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60" w:rsidRDefault="009A7760" w:rsidP="009A7760">
      <w:pPr>
        <w:pStyle w:val="1"/>
        <w:tabs>
          <w:tab w:val="clear" w:pos="432"/>
          <w:tab w:val="left" w:pos="708"/>
        </w:tabs>
        <w:spacing w:before="0" w:after="0"/>
        <w:ind w:left="0" w:firstLine="0"/>
        <w:rPr>
          <w:b/>
          <w:bCs/>
          <w:sz w:val="22"/>
          <w:szCs w:val="22"/>
        </w:rPr>
      </w:pPr>
      <w:r>
        <w:rPr>
          <w:b/>
          <w:bCs/>
          <w:sz w:val="22"/>
          <w:szCs w:val="22"/>
        </w:rPr>
        <w:t>ДОГОВОР № _____</w:t>
      </w:r>
    </w:p>
    <w:p w:rsidR="009A7760" w:rsidRDefault="009A7760" w:rsidP="009A7760">
      <w:pPr>
        <w:rPr>
          <w:rFonts w:ascii="Times New Roman" w:hAnsi="Times New Roman"/>
        </w:rPr>
      </w:pPr>
      <w:r>
        <w:rPr>
          <w:rFonts w:ascii="Times New Roman" w:hAnsi="Times New Roman"/>
        </w:rPr>
        <w:t xml:space="preserve">                                                                 на поставку товаров</w:t>
      </w:r>
    </w:p>
    <w:p w:rsidR="009A7760" w:rsidRDefault="009A7760" w:rsidP="009A7760">
      <w:pPr>
        <w:spacing w:after="0"/>
        <w:rPr>
          <w:rFonts w:ascii="Times New Roman" w:hAnsi="Times New Roman"/>
        </w:rPr>
      </w:pPr>
    </w:p>
    <w:p w:rsidR="009A7760" w:rsidRDefault="009A7760" w:rsidP="009A7760">
      <w:pPr>
        <w:spacing w:after="0"/>
        <w:rPr>
          <w:rFonts w:ascii="Times New Roman" w:hAnsi="Times New Roman"/>
        </w:rPr>
      </w:pPr>
      <w:r>
        <w:rPr>
          <w:rFonts w:ascii="Times New Roman" w:hAnsi="Times New Roman"/>
        </w:rPr>
        <w:t xml:space="preserve"> г. Новосибирск                                                                                              «___»  __________ 2011 г.</w:t>
      </w:r>
    </w:p>
    <w:p w:rsidR="009A7760" w:rsidRDefault="009A7760" w:rsidP="009A7760">
      <w:pPr>
        <w:spacing w:after="0"/>
        <w:rPr>
          <w:rFonts w:ascii="Times New Roman" w:hAnsi="Times New Roman"/>
          <w:b/>
        </w:rPr>
      </w:pPr>
    </w:p>
    <w:p w:rsidR="009A7760" w:rsidRPr="00B673C1" w:rsidRDefault="009A7760" w:rsidP="00B673C1">
      <w:pPr>
        <w:suppressAutoHyphens w:val="0"/>
        <w:spacing w:after="75" w:line="240" w:lineRule="auto"/>
        <w:rPr>
          <w:rFonts w:ascii="Times New Roman" w:hAnsi="Times New Roman"/>
        </w:rPr>
      </w:pPr>
      <w:r>
        <w:rPr>
          <w:rFonts w:ascii="Times New Roman" w:hAnsi="Times New Roman"/>
          <w:b/>
        </w:rPr>
        <w:t xml:space="preserve">   </w:t>
      </w:r>
      <w:proofErr w:type="gramStart"/>
      <w:r>
        <w:rPr>
          <w:rFonts w:ascii="Times New Roman" w:hAnsi="Times New Roman"/>
          <w:b/>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00B673C1" w:rsidRPr="009A7760">
        <w:rPr>
          <w:rFonts w:ascii="Times New Roman" w:hAnsi="Times New Roman"/>
          <w:b/>
          <w:bCs/>
          <w:kern w:val="0"/>
          <w:sz w:val="24"/>
          <w:szCs w:val="24"/>
          <w:lang w:eastAsia="ru-RU"/>
        </w:rPr>
        <w:t>Общество с ограниченной ответственностью «</w:t>
      </w:r>
      <w:proofErr w:type="spellStart"/>
      <w:r w:rsidR="00B673C1" w:rsidRPr="009A7760">
        <w:rPr>
          <w:rFonts w:ascii="Times New Roman" w:hAnsi="Times New Roman"/>
          <w:b/>
          <w:bCs/>
          <w:kern w:val="0"/>
          <w:sz w:val="24"/>
          <w:szCs w:val="24"/>
          <w:lang w:eastAsia="ru-RU"/>
        </w:rPr>
        <w:t>Урал-Техно</w:t>
      </w:r>
      <w:proofErr w:type="spellEnd"/>
      <w:r w:rsidR="00B673C1" w:rsidRPr="009A7760">
        <w:rPr>
          <w:rFonts w:ascii="Times New Roman" w:hAnsi="Times New Roman"/>
          <w:b/>
          <w:bCs/>
          <w:kern w:val="0"/>
          <w:sz w:val="24"/>
          <w:szCs w:val="24"/>
          <w:lang w:eastAsia="ru-RU"/>
        </w:rPr>
        <w:t>»</w:t>
      </w:r>
      <w:r>
        <w:rPr>
          <w:rFonts w:ascii="Times New Roman" w:hAnsi="Times New Roman"/>
        </w:rPr>
        <w:t xml:space="preserve">, именуемое в дальнейшем Поставщик, в лице </w:t>
      </w:r>
      <w:r w:rsidR="00B673C1">
        <w:rPr>
          <w:rFonts w:ascii="Times New Roman" w:hAnsi="Times New Roman"/>
        </w:rPr>
        <w:t xml:space="preserve">директора </w:t>
      </w:r>
      <w:proofErr w:type="spellStart"/>
      <w:r w:rsidR="00B673C1">
        <w:rPr>
          <w:rFonts w:ascii="Times New Roman" w:hAnsi="Times New Roman"/>
        </w:rPr>
        <w:t>Лямпасовой</w:t>
      </w:r>
      <w:proofErr w:type="spellEnd"/>
      <w:r w:rsidR="00B673C1">
        <w:rPr>
          <w:rFonts w:ascii="Times New Roman" w:hAnsi="Times New Roman"/>
        </w:rPr>
        <w:t xml:space="preserve">  Татьяны Петровны,</w:t>
      </w:r>
      <w:r>
        <w:rPr>
          <w:rFonts w:ascii="Times New Roman" w:hAnsi="Times New Roman"/>
        </w:rPr>
        <w:t xml:space="preserve"> действующего  на основании </w:t>
      </w:r>
      <w:r w:rsidR="00B673C1">
        <w:rPr>
          <w:rFonts w:ascii="Times New Roman" w:hAnsi="Times New Roman"/>
        </w:rPr>
        <w:t>Устава</w:t>
      </w:r>
      <w:r>
        <w:rPr>
          <w:rFonts w:ascii="Times New Roman" w:hAnsi="Times New Roman"/>
        </w:rPr>
        <w:t>, с другой стороны, в результате размещения заказа</w:t>
      </w:r>
      <w:proofErr w:type="gramEnd"/>
      <w:r>
        <w:rPr>
          <w:rFonts w:ascii="Times New Roman" w:hAnsi="Times New Roman"/>
        </w:rPr>
        <w:t xml:space="preserve"> в соответствии с Федеральным законом от 21.07.2005г. № 94-ФЗ </w:t>
      </w:r>
      <w:r w:rsidRPr="00B673C1">
        <w:rPr>
          <w:rFonts w:ascii="Times New Roman" w:hAnsi="Times New Roman"/>
        </w:rPr>
        <w:t>путем проведения открытого аукциона в электронной форме №ЭА-23/</w:t>
      </w:r>
      <w:r w:rsidR="00B673C1">
        <w:rPr>
          <w:rFonts w:ascii="Times New Roman" w:hAnsi="Times New Roman"/>
        </w:rPr>
        <w:t xml:space="preserve">реестровый номер </w:t>
      </w:r>
      <w:r w:rsidR="00B673C1" w:rsidRPr="00B673C1">
        <w:rPr>
          <w:rFonts w:ascii="Times New Roman" w:hAnsi="Times New Roman"/>
          <w:kern w:val="0"/>
          <w:sz w:val="24"/>
          <w:szCs w:val="24"/>
          <w:lang w:eastAsia="ru-RU"/>
        </w:rPr>
        <w:t xml:space="preserve"> </w:t>
      </w:r>
      <w:r w:rsidR="00B673C1" w:rsidRPr="00B673C1">
        <w:rPr>
          <w:rFonts w:ascii="Times New Roman" w:hAnsi="Times New Roman"/>
        </w:rPr>
        <w:t>0351100001711000073</w:t>
      </w:r>
      <w:r w:rsidR="00B673C1">
        <w:rPr>
          <w:rFonts w:ascii="Times New Roman" w:hAnsi="Times New Roman"/>
        </w:rPr>
        <w:t xml:space="preserve"> на п</w:t>
      </w:r>
      <w:r w:rsidR="00B673C1" w:rsidRPr="00B673C1">
        <w:rPr>
          <w:rFonts w:ascii="Times New Roman" w:hAnsi="Times New Roman"/>
        </w:rPr>
        <w:t>оставку лабораторного оборудования</w:t>
      </w:r>
      <w:r w:rsidRPr="00B673C1">
        <w:rPr>
          <w:rFonts w:ascii="Times New Roman" w:hAnsi="Times New Roman"/>
        </w:rPr>
        <w:t xml:space="preserve">,  на основании протокола подведения итогов открытого аукциона в электронной форме от </w:t>
      </w:r>
      <w:r w:rsidR="00B673C1" w:rsidRPr="00B673C1">
        <w:rPr>
          <w:rFonts w:ascii="Times New Roman" w:hAnsi="Times New Roman"/>
        </w:rPr>
        <w:t>27.04.2011г.</w:t>
      </w:r>
      <w:r w:rsidRPr="00B673C1">
        <w:rPr>
          <w:rFonts w:ascii="Times New Roman" w:hAnsi="Times New Roman"/>
        </w:rPr>
        <w:t xml:space="preserve">, заключили путем подписания электронной цифровой подписью настоящий гражданско-правовой договор бюджетного учреждения – настоящий договор поставки товаров (далее </w:t>
      </w:r>
      <w:proofErr w:type="gramStart"/>
      <w:r w:rsidRPr="00B673C1">
        <w:rPr>
          <w:rFonts w:ascii="Times New Roman" w:hAnsi="Times New Roman"/>
        </w:rPr>
        <w:t>–д</w:t>
      </w:r>
      <w:proofErr w:type="gramEnd"/>
      <w:r w:rsidRPr="00B673C1">
        <w:rPr>
          <w:rFonts w:ascii="Times New Roman" w:hAnsi="Times New Roman"/>
        </w:rPr>
        <w:t xml:space="preserve">оговор) о нижеследующем: </w:t>
      </w:r>
    </w:p>
    <w:p w:rsidR="009A7760" w:rsidRDefault="009A7760" w:rsidP="009A7760">
      <w:pPr>
        <w:pStyle w:val="a4"/>
        <w:spacing w:after="0"/>
        <w:ind w:firstLine="360"/>
        <w:rPr>
          <w:rFonts w:ascii="Times New Roman" w:hAnsi="Times New Roman"/>
        </w:rPr>
      </w:pPr>
    </w:p>
    <w:p w:rsidR="009A7760" w:rsidRDefault="009A7760" w:rsidP="009A7760">
      <w:pPr>
        <w:spacing w:after="0"/>
        <w:ind w:left="-360"/>
        <w:jc w:val="center"/>
        <w:rPr>
          <w:rFonts w:ascii="Times New Roman" w:hAnsi="Times New Roman"/>
          <w:b/>
        </w:rPr>
      </w:pPr>
      <w:r>
        <w:rPr>
          <w:rFonts w:ascii="Times New Roman" w:hAnsi="Times New Roman"/>
          <w:b/>
        </w:rPr>
        <w:t>1.Предмет договора</w:t>
      </w:r>
    </w:p>
    <w:p w:rsidR="009A7760" w:rsidRDefault="009A7760" w:rsidP="009A7760">
      <w:pPr>
        <w:spacing w:after="0"/>
        <w:ind w:firstLine="360"/>
        <w:rPr>
          <w:rFonts w:ascii="Times New Roman" w:hAnsi="Times New Roman"/>
        </w:rPr>
      </w:pPr>
      <w:r>
        <w:rPr>
          <w:rFonts w:ascii="Times New Roman" w:hAnsi="Times New Roman"/>
        </w:rPr>
        <w:t>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w:t>
      </w:r>
    </w:p>
    <w:p w:rsidR="009A7760" w:rsidRDefault="009A7760" w:rsidP="009A7760">
      <w:pPr>
        <w:spacing w:after="0"/>
        <w:ind w:firstLine="360"/>
        <w:rPr>
          <w:rFonts w:ascii="Times New Roman" w:hAnsi="Times New Roman"/>
        </w:rPr>
      </w:pPr>
      <w:r>
        <w:rPr>
          <w:rFonts w:ascii="Times New Roman" w:hAnsi="Times New Roman"/>
        </w:rPr>
        <w:t>1.2. Поставщик поставляет  следующее лабораторное оборудование</w:t>
      </w:r>
      <w:proofErr w:type="gramStart"/>
      <w:r>
        <w:rPr>
          <w:rFonts w:ascii="Times New Roman" w:hAnsi="Times New Roman"/>
        </w:rPr>
        <w:t xml:space="preserve"> :</w:t>
      </w:r>
      <w:proofErr w:type="gramEnd"/>
      <w:r>
        <w:rPr>
          <w:rFonts w:ascii="Times New Roman" w:hAnsi="Times New Roman"/>
        </w:rPr>
        <w:t xml:space="preserve"> </w:t>
      </w:r>
    </w:p>
    <w:p w:rsidR="009A7760" w:rsidRDefault="009A7760" w:rsidP="009A7760">
      <w:pPr>
        <w:spacing w:after="0"/>
        <w:ind w:firstLine="360"/>
        <w:rPr>
          <w:rFonts w:ascii="Times New Roman" w:hAnsi="Times New Roman"/>
        </w:rPr>
      </w:pPr>
      <w:r>
        <w:rPr>
          <w:rFonts w:ascii="Times New Roman" w:hAnsi="Times New Roman"/>
        </w:rPr>
        <w:t>-баня водяная……………………………………………………….. 1 шт.</w:t>
      </w:r>
    </w:p>
    <w:p w:rsidR="009A7760" w:rsidRDefault="009A7760" w:rsidP="009A7760">
      <w:pPr>
        <w:spacing w:after="0"/>
        <w:ind w:firstLine="360"/>
        <w:rPr>
          <w:rFonts w:ascii="Times New Roman" w:hAnsi="Times New Roman"/>
        </w:rPr>
      </w:pPr>
      <w:r>
        <w:rPr>
          <w:rFonts w:ascii="Times New Roman" w:hAnsi="Times New Roman"/>
        </w:rPr>
        <w:t>-ванна ультразвуковая………………………………………………1 шт.</w:t>
      </w:r>
    </w:p>
    <w:p w:rsidR="009A7760" w:rsidRDefault="009A7760" w:rsidP="009A7760">
      <w:pPr>
        <w:spacing w:after="0"/>
        <w:ind w:firstLine="360"/>
        <w:rPr>
          <w:rFonts w:ascii="Times New Roman" w:hAnsi="Times New Roman"/>
        </w:rPr>
      </w:pPr>
      <w:r>
        <w:rPr>
          <w:rFonts w:ascii="Times New Roman" w:hAnsi="Times New Roman"/>
        </w:rPr>
        <w:t>-весы лабораторные………………………………………………..  1 шт.</w:t>
      </w:r>
    </w:p>
    <w:p w:rsidR="009A7760" w:rsidRDefault="009A7760" w:rsidP="009A7760">
      <w:pPr>
        <w:spacing w:after="0"/>
        <w:ind w:firstLine="360"/>
        <w:rPr>
          <w:rFonts w:ascii="Times New Roman" w:hAnsi="Times New Roman"/>
        </w:rPr>
      </w:pPr>
      <w:r>
        <w:rPr>
          <w:rFonts w:ascii="Times New Roman" w:hAnsi="Times New Roman"/>
        </w:rPr>
        <w:t>-испаритель ротационный…………………………………………. 1 шт.</w:t>
      </w:r>
    </w:p>
    <w:p w:rsidR="009A7760" w:rsidRDefault="009A7760" w:rsidP="009A7760">
      <w:pPr>
        <w:spacing w:after="0"/>
        <w:ind w:firstLine="360"/>
        <w:rPr>
          <w:rFonts w:ascii="Times New Roman" w:hAnsi="Times New Roman"/>
        </w:rPr>
      </w:pPr>
      <w:r>
        <w:rPr>
          <w:rFonts w:ascii="Times New Roman" w:hAnsi="Times New Roman"/>
        </w:rPr>
        <w:t>-мельница зерновая ……………………………………………….. 1 шт.</w:t>
      </w:r>
    </w:p>
    <w:p w:rsidR="009A7760" w:rsidRDefault="009A7760" w:rsidP="009A7760">
      <w:pPr>
        <w:spacing w:after="0"/>
        <w:ind w:firstLine="360"/>
        <w:rPr>
          <w:rFonts w:ascii="Times New Roman" w:hAnsi="Times New Roman"/>
        </w:rPr>
      </w:pPr>
      <w:r>
        <w:rPr>
          <w:rFonts w:ascii="Times New Roman" w:hAnsi="Times New Roman"/>
        </w:rPr>
        <w:t>-магнитная вешалка……………………………………………….. 1 шт.</w:t>
      </w:r>
    </w:p>
    <w:p w:rsidR="009A7760" w:rsidRDefault="009A7760" w:rsidP="009A7760">
      <w:pPr>
        <w:spacing w:after="0"/>
        <w:ind w:firstLine="360"/>
        <w:rPr>
          <w:rFonts w:ascii="Times New Roman" w:hAnsi="Times New Roman"/>
        </w:rPr>
      </w:pPr>
      <w:r>
        <w:rPr>
          <w:rFonts w:ascii="Times New Roman" w:hAnsi="Times New Roman"/>
        </w:rPr>
        <w:t>-термометр ………………………………………………………… 3 шт.</w:t>
      </w:r>
    </w:p>
    <w:p w:rsidR="009A7760" w:rsidRDefault="009A7760" w:rsidP="009A7760">
      <w:pPr>
        <w:spacing w:after="0"/>
        <w:ind w:firstLine="360"/>
        <w:rPr>
          <w:rFonts w:ascii="Times New Roman" w:hAnsi="Times New Roman"/>
        </w:rPr>
      </w:pPr>
      <w:r>
        <w:rPr>
          <w:rFonts w:ascii="Times New Roman" w:hAnsi="Times New Roman"/>
        </w:rPr>
        <w:t>-электроплитка стеклокерамическая…………………………….. 1 шт.</w:t>
      </w:r>
    </w:p>
    <w:p w:rsidR="009A7760" w:rsidRDefault="009A7760" w:rsidP="009A7760">
      <w:pPr>
        <w:spacing w:after="0"/>
        <w:ind w:firstLine="360"/>
        <w:rPr>
          <w:rFonts w:ascii="Times New Roman" w:hAnsi="Times New Roman"/>
        </w:rPr>
      </w:pPr>
      <w:r>
        <w:rPr>
          <w:rFonts w:ascii="Times New Roman" w:hAnsi="Times New Roman"/>
        </w:rPr>
        <w:t>-аппарат для встряхивания……………………………………….. 1 шт.</w:t>
      </w:r>
    </w:p>
    <w:p w:rsidR="009A7760" w:rsidRDefault="009A7760" w:rsidP="009A7760">
      <w:pPr>
        <w:spacing w:after="0"/>
        <w:ind w:firstLine="360"/>
        <w:rPr>
          <w:rFonts w:ascii="Times New Roman" w:hAnsi="Times New Roman"/>
        </w:rPr>
      </w:pPr>
      <w:r>
        <w:rPr>
          <w:rFonts w:ascii="Times New Roman" w:hAnsi="Times New Roman"/>
        </w:rPr>
        <w:t xml:space="preserve">-аппликатор механический в комплекте………………………… 1 </w:t>
      </w:r>
      <w:proofErr w:type="spellStart"/>
      <w:r>
        <w:rPr>
          <w:rFonts w:ascii="Times New Roman" w:hAnsi="Times New Roman"/>
        </w:rPr>
        <w:t>комп</w:t>
      </w:r>
      <w:proofErr w:type="spellEnd"/>
      <w:r>
        <w:rPr>
          <w:rFonts w:ascii="Times New Roman" w:hAnsi="Times New Roman"/>
        </w:rPr>
        <w:t>.</w:t>
      </w:r>
    </w:p>
    <w:p w:rsidR="009A7760" w:rsidRDefault="009A7760" w:rsidP="009A7760">
      <w:pPr>
        <w:spacing w:after="0"/>
        <w:ind w:firstLine="360"/>
        <w:rPr>
          <w:rFonts w:ascii="Times New Roman" w:hAnsi="Times New Roman"/>
        </w:rPr>
      </w:pPr>
      <w:r>
        <w:rPr>
          <w:rFonts w:ascii="Times New Roman" w:hAnsi="Times New Roman"/>
        </w:rPr>
        <w:t>1.3.Качественные характеристики, цена поставляемого лабораторного оборудования (далее – товар) приведены в спецификации, являющейся приложением №1 к настоящему договору.</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ab/>
      </w:r>
    </w:p>
    <w:p w:rsidR="009A7760" w:rsidRDefault="009A7760" w:rsidP="009A7760">
      <w:pPr>
        <w:pStyle w:val="20"/>
        <w:autoSpaceDE w:val="0"/>
        <w:autoSpaceDN w:val="0"/>
        <w:adjustRightInd w:val="0"/>
        <w:spacing w:after="0" w:line="240" w:lineRule="auto"/>
        <w:ind w:left="-360"/>
        <w:jc w:val="center"/>
        <w:rPr>
          <w:rFonts w:ascii="Times New Roman" w:hAnsi="Times New Roman" w:cs="Times New Roman"/>
          <w:b/>
        </w:rPr>
      </w:pPr>
      <w:r>
        <w:rPr>
          <w:rFonts w:ascii="Times New Roman" w:hAnsi="Times New Roman" w:cs="Times New Roman"/>
          <w:b/>
        </w:rPr>
        <w:t>2.Цена  договора и порядок оплаты</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w:t>
      </w:r>
      <w:r w:rsidRPr="009A7760">
        <w:rPr>
          <w:rFonts w:ascii="Times New Roman" w:hAnsi="Times New Roman"/>
          <w:b/>
          <w:kern w:val="0"/>
          <w:lang w:eastAsia="ru-RU"/>
        </w:rPr>
        <w:t>260 614,00</w:t>
      </w:r>
      <w:r>
        <w:rPr>
          <w:rFonts w:ascii="Times New Roman" w:hAnsi="Times New Roman"/>
          <w:b/>
          <w:kern w:val="0"/>
          <w:lang w:eastAsia="ru-RU"/>
        </w:rPr>
        <w:t xml:space="preserve"> </w:t>
      </w:r>
      <w:r>
        <w:rPr>
          <w:rFonts w:ascii="Times New Roman" w:hAnsi="Times New Roman" w:cs="Times New Roman"/>
        </w:rPr>
        <w:t>(двести шестьдесят тысяч шестьсот четырнадцать) рублей, в том числе НДС – 18%.</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2.4.При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A7760" w:rsidRDefault="009A7760" w:rsidP="009A7760">
      <w:pPr>
        <w:autoSpaceDE w:val="0"/>
        <w:autoSpaceDN w:val="0"/>
        <w:adjustRightInd w:val="0"/>
        <w:spacing w:after="0"/>
        <w:ind w:firstLine="225"/>
        <w:rPr>
          <w:rFonts w:ascii="Times New Roman" w:hAnsi="Times New Roman"/>
        </w:rPr>
      </w:pPr>
      <w:r>
        <w:rPr>
          <w:rFonts w:ascii="Times New Roman" w:hAnsi="Times New Roman"/>
        </w:rPr>
        <w:lastRenderedPageBreak/>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A7760" w:rsidRDefault="009A7760" w:rsidP="009A7760">
      <w:pPr>
        <w:autoSpaceDE w:val="0"/>
        <w:autoSpaceDN w:val="0"/>
        <w:adjustRightInd w:val="0"/>
        <w:spacing w:after="0"/>
        <w:ind w:firstLine="225"/>
        <w:rPr>
          <w:rFonts w:ascii="Times New Roman" w:hAnsi="Times New Roman"/>
        </w:rPr>
      </w:pPr>
    </w:p>
    <w:p w:rsidR="009A7760" w:rsidRDefault="009A7760" w:rsidP="009A7760">
      <w:pPr>
        <w:autoSpaceDE w:val="0"/>
        <w:autoSpaceDN w:val="0"/>
        <w:adjustRightInd w:val="0"/>
        <w:spacing w:after="0"/>
        <w:jc w:val="center"/>
        <w:rPr>
          <w:rFonts w:ascii="Times New Roman" w:hAnsi="Times New Roman"/>
          <w:b/>
        </w:rPr>
      </w:pPr>
      <w:r>
        <w:rPr>
          <w:rFonts w:ascii="Times New Roman" w:hAnsi="Times New Roman"/>
          <w:b/>
        </w:rPr>
        <w:t>3. Права и обязанности сторон</w:t>
      </w:r>
    </w:p>
    <w:p w:rsidR="009A7760" w:rsidRDefault="009A7760" w:rsidP="00B673C1">
      <w:pPr>
        <w:autoSpaceDE w:val="0"/>
        <w:autoSpaceDN w:val="0"/>
        <w:adjustRightInd w:val="0"/>
        <w:spacing w:after="0" w:line="240" w:lineRule="auto"/>
        <w:ind w:firstLine="450"/>
        <w:rPr>
          <w:rFonts w:ascii="Times New Roman" w:hAnsi="Times New Roman"/>
        </w:rPr>
      </w:pPr>
      <w:r>
        <w:rPr>
          <w:rFonts w:ascii="Times New Roman" w:hAnsi="Times New Roman"/>
        </w:rPr>
        <w:t xml:space="preserve">        3.1. Права и обязанности Поставщика:</w:t>
      </w:r>
    </w:p>
    <w:p w:rsidR="009A7760" w:rsidRDefault="009A7760" w:rsidP="00B673C1">
      <w:pPr>
        <w:pStyle w:val="a4"/>
        <w:autoSpaceDE w:val="0"/>
        <w:autoSpaceDN w:val="0"/>
        <w:adjustRightInd w:val="0"/>
        <w:spacing w:after="0" w:line="240" w:lineRule="auto"/>
        <w:rPr>
          <w:rFonts w:ascii="Times New Roman" w:hAnsi="Times New Roman"/>
        </w:rPr>
      </w:pPr>
      <w:r>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свидетельства о поверке на средства измерения и иные документы, подтверждающие качество товара, оформленные в соответствии с законодательством Российской Федерации. </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3.1.4. Поставщик обязан по требованию Заказчика </w:t>
      </w:r>
      <w:proofErr w:type="gramStart"/>
      <w:r>
        <w:rPr>
          <w:rFonts w:ascii="Times New Roman" w:hAnsi="Times New Roman"/>
        </w:rPr>
        <w:t>заменить некачественный товар на товар</w:t>
      </w:r>
      <w:proofErr w:type="gramEnd"/>
      <w:r>
        <w:rPr>
          <w:rFonts w:ascii="Times New Roman" w:hAnsi="Times New Roman"/>
        </w:rPr>
        <w:t xml:space="preserve">, соответствующий по качествам условиям настоящего договора. </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3.2. Права и обязанности Заказчика:</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3.2.1. Заказчик обязан  принять товар и </w:t>
      </w:r>
      <w:proofErr w:type="gramStart"/>
      <w:r>
        <w:rPr>
          <w:rFonts w:ascii="Times New Roman" w:hAnsi="Times New Roman"/>
        </w:rPr>
        <w:t>оплатить его стоимость на</w:t>
      </w:r>
      <w:proofErr w:type="gramEnd"/>
      <w:r>
        <w:rPr>
          <w:rFonts w:ascii="Times New Roman" w:hAnsi="Times New Roman"/>
        </w:rPr>
        <w:t xml:space="preserve"> условиях настоящего договора. </w:t>
      </w:r>
    </w:p>
    <w:p w:rsidR="009A7760" w:rsidRDefault="009A7760" w:rsidP="00B673C1">
      <w:pPr>
        <w:autoSpaceDE w:val="0"/>
        <w:autoSpaceDN w:val="0"/>
        <w:adjustRightInd w:val="0"/>
        <w:spacing w:after="0" w:line="240" w:lineRule="auto"/>
        <w:rPr>
          <w:rFonts w:ascii="Times New Roman" w:hAnsi="Times New Roman"/>
        </w:rPr>
      </w:pPr>
      <w:r>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A7760" w:rsidRDefault="009A7760" w:rsidP="009A7760">
      <w:pPr>
        <w:autoSpaceDE w:val="0"/>
        <w:autoSpaceDN w:val="0"/>
        <w:adjustRightInd w:val="0"/>
        <w:spacing w:after="0"/>
        <w:jc w:val="center"/>
        <w:rPr>
          <w:rFonts w:ascii="Times New Roman" w:hAnsi="Times New Roman"/>
        </w:rPr>
      </w:pPr>
    </w:p>
    <w:p w:rsidR="009A7760" w:rsidRDefault="009A7760" w:rsidP="009A7760">
      <w:pPr>
        <w:autoSpaceDE w:val="0"/>
        <w:autoSpaceDN w:val="0"/>
        <w:adjustRightInd w:val="0"/>
        <w:spacing w:after="0"/>
        <w:jc w:val="center"/>
        <w:rPr>
          <w:rFonts w:ascii="Times New Roman" w:hAnsi="Times New Roman"/>
          <w:b/>
        </w:rPr>
      </w:pPr>
      <w:r>
        <w:rPr>
          <w:rFonts w:ascii="Times New Roman" w:hAnsi="Times New Roman"/>
          <w:b/>
        </w:rPr>
        <w:t>4. Условия  поставки и приемки товара, гарантии качества товара</w:t>
      </w:r>
    </w:p>
    <w:p w:rsidR="009A7760" w:rsidRDefault="009A7760" w:rsidP="009A7760">
      <w:pPr>
        <w:pStyle w:val="a4"/>
        <w:autoSpaceDE w:val="0"/>
        <w:autoSpaceDN w:val="0"/>
        <w:adjustRightInd w:val="0"/>
        <w:spacing w:after="0"/>
        <w:rPr>
          <w:rFonts w:ascii="Times New Roman" w:hAnsi="Times New Roman"/>
        </w:rPr>
      </w:pPr>
      <w:r>
        <w:rPr>
          <w:rFonts w:ascii="Times New Roman" w:hAnsi="Times New Roman"/>
        </w:rPr>
        <w:t xml:space="preserve">      4.1. Поставщик обязуется поставить товар на материальный склад Заказчика по месту его нахождения в течение 50 (пятидесяти)  календарных дней со дня  заключения договора.</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4.3. Приемка товара по качеству осуществляется Заказчиком в течение 3 (трех) рабочих дней. </w:t>
      </w:r>
      <w:proofErr w:type="gramStart"/>
      <w:r>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Pr>
          <w:rFonts w:ascii="Times New Roman" w:hAnsi="Times New Roman"/>
        </w:rPr>
        <w:t xml:space="preserve"> В </w:t>
      </w:r>
      <w:proofErr w:type="gramStart"/>
      <w:r>
        <w:rPr>
          <w:rFonts w:ascii="Times New Roman" w:hAnsi="Times New Roman"/>
        </w:rPr>
        <w:t>этом</w:t>
      </w:r>
      <w:proofErr w:type="gramEnd"/>
      <w:r>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9A7760" w:rsidRDefault="009A7760" w:rsidP="009A7760">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A7760" w:rsidRDefault="009A7760" w:rsidP="009A7760">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A7760" w:rsidRDefault="009A7760" w:rsidP="009A7760">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принять претензии Заказчика по качеству товаров.</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w:t>
      </w:r>
      <w:proofErr w:type="gramStart"/>
      <w:r>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4.5. В </w:t>
      </w:r>
      <w:proofErr w:type="gramStart"/>
      <w:r>
        <w:rPr>
          <w:rFonts w:ascii="Times New Roman" w:hAnsi="Times New Roman"/>
        </w:rPr>
        <w:t>случае</w:t>
      </w:r>
      <w:proofErr w:type="gramEnd"/>
      <w:r>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Pr>
          <w:rFonts w:ascii="Times New Roman" w:hAnsi="Times New Roman"/>
        </w:rPr>
        <w:t>этом</w:t>
      </w:r>
      <w:proofErr w:type="gramEnd"/>
      <w:r>
        <w:rPr>
          <w:rFonts w:ascii="Times New Roman" w:hAnsi="Times New Roman"/>
        </w:rPr>
        <w:t xml:space="preserve"> случае товар считается не отгруженным до подписания акта устранения претензий.</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A7760" w:rsidRDefault="009A7760" w:rsidP="009A7760">
      <w:pPr>
        <w:autoSpaceDE w:val="0"/>
        <w:autoSpaceDN w:val="0"/>
        <w:adjustRightInd w:val="0"/>
        <w:spacing w:after="0"/>
        <w:rPr>
          <w:rFonts w:ascii="Times New Roman" w:hAnsi="Times New Roman"/>
        </w:rPr>
      </w:pPr>
      <w:r>
        <w:rPr>
          <w:rFonts w:ascii="Times New Roman" w:hAnsi="Times New Roman"/>
        </w:rPr>
        <w:lastRenderedPageBreak/>
        <w:t xml:space="preserve">         4.7. Поставщик обязан предоставлять Заказчику вместе с товаром следующие документы:</w:t>
      </w:r>
    </w:p>
    <w:p w:rsidR="009A7760" w:rsidRDefault="009A7760" w:rsidP="009A7760">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товаросопроводительные документы (товарную накладную, счет-фактуру);</w:t>
      </w:r>
    </w:p>
    <w:p w:rsidR="009A7760" w:rsidRDefault="009A7760" w:rsidP="009A7760">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сертификаты  или декларации соответствия</w:t>
      </w:r>
    </w:p>
    <w:p w:rsidR="009A7760" w:rsidRDefault="009A7760" w:rsidP="009A7760">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техническую документацию, инструкции</w:t>
      </w:r>
    </w:p>
    <w:p w:rsidR="009A7760" w:rsidRDefault="009A7760" w:rsidP="009A7760">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гарантийную документацию (при наличии срока гарантии)</w:t>
      </w:r>
    </w:p>
    <w:p w:rsidR="009A7760" w:rsidRDefault="009A7760" w:rsidP="009A7760">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 xml:space="preserve">свидетельства о поверке на средства измерения. </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9A7760" w:rsidRDefault="009A7760" w:rsidP="009A7760">
      <w:pPr>
        <w:autoSpaceDE w:val="0"/>
        <w:autoSpaceDN w:val="0"/>
        <w:adjustRightInd w:val="0"/>
        <w:spacing w:after="0"/>
        <w:rPr>
          <w:rFonts w:ascii="Times New Roman" w:hAnsi="Times New Roman"/>
        </w:rPr>
      </w:pPr>
      <w:r>
        <w:rPr>
          <w:rFonts w:ascii="Times New Roman" w:hAnsi="Times New Roman"/>
        </w:rPr>
        <w:t xml:space="preserve">      4.9. Завод-изготовитель устанавливает гарантийный срок на поставляемый товар,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A7760" w:rsidRDefault="009A7760" w:rsidP="009A7760">
      <w:pPr>
        <w:autoSpaceDE w:val="0"/>
        <w:autoSpaceDN w:val="0"/>
        <w:adjustRightInd w:val="0"/>
        <w:spacing w:after="0"/>
        <w:rPr>
          <w:rFonts w:ascii="Times New Roman" w:hAnsi="Times New Roman"/>
        </w:rPr>
      </w:pPr>
    </w:p>
    <w:p w:rsidR="009A7760" w:rsidRDefault="009A7760" w:rsidP="009A7760">
      <w:pPr>
        <w:pStyle w:val="20"/>
        <w:spacing w:after="0" w:line="240" w:lineRule="auto"/>
        <w:ind w:left="0"/>
        <w:jc w:val="center"/>
        <w:rPr>
          <w:rFonts w:ascii="Times New Roman" w:hAnsi="Times New Roman" w:cs="Times New Roman"/>
          <w:b/>
        </w:rPr>
      </w:pPr>
      <w:r>
        <w:rPr>
          <w:rFonts w:ascii="Times New Roman" w:hAnsi="Times New Roman" w:cs="Times New Roman"/>
          <w:b/>
        </w:rPr>
        <w:t>5. Ответственность сторон</w:t>
      </w:r>
    </w:p>
    <w:p w:rsidR="009A7760" w:rsidRDefault="009A7760" w:rsidP="009A7760">
      <w:pPr>
        <w:autoSpaceDE w:val="0"/>
        <w:autoSpaceDN w:val="0"/>
        <w:adjustRightInd w:val="0"/>
        <w:spacing w:after="0"/>
        <w:ind w:firstLine="360"/>
        <w:rPr>
          <w:rFonts w:ascii="Times New Roman" w:hAnsi="Times New Roman"/>
        </w:rPr>
      </w:pPr>
      <w:r>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5.2. В </w:t>
      </w:r>
      <w:proofErr w:type="gramStart"/>
      <w:r>
        <w:rPr>
          <w:rFonts w:ascii="Times New Roman" w:hAnsi="Times New Roman" w:cs="Times New Roman"/>
        </w:rPr>
        <w:t>случае</w:t>
      </w:r>
      <w:proofErr w:type="gramEnd"/>
      <w:r>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5.3.В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5.4.В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A7760" w:rsidRDefault="009A7760" w:rsidP="009A7760">
      <w:pPr>
        <w:pStyle w:val="20"/>
        <w:spacing w:after="0" w:line="240" w:lineRule="auto"/>
        <w:ind w:left="0"/>
        <w:rPr>
          <w:rFonts w:ascii="Times New Roman" w:hAnsi="Times New Roman" w:cs="Times New Roman"/>
        </w:rPr>
      </w:pPr>
    </w:p>
    <w:p w:rsidR="009A7760" w:rsidRDefault="009A7760" w:rsidP="009A7760">
      <w:pPr>
        <w:pStyle w:val="20"/>
        <w:spacing w:after="0" w:line="240" w:lineRule="auto"/>
        <w:ind w:left="0"/>
        <w:jc w:val="center"/>
        <w:rPr>
          <w:rFonts w:ascii="Times New Roman" w:hAnsi="Times New Roman" w:cs="Times New Roman"/>
          <w:b/>
        </w:rPr>
      </w:pPr>
      <w:r>
        <w:rPr>
          <w:rFonts w:ascii="Times New Roman" w:hAnsi="Times New Roman" w:cs="Times New Roman"/>
          <w:b/>
        </w:rPr>
        <w:t>6. Обстоятельства непреодолимой силы</w:t>
      </w:r>
    </w:p>
    <w:p w:rsidR="009A7760" w:rsidRDefault="009A7760" w:rsidP="009A7760">
      <w:pPr>
        <w:pStyle w:val="a4"/>
        <w:spacing w:after="0"/>
        <w:rPr>
          <w:rFonts w:ascii="Times New Roman" w:hAnsi="Times New Roman" w:cs="Times New Roman"/>
        </w:rPr>
      </w:pPr>
      <w:r>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A7760" w:rsidRDefault="009A7760" w:rsidP="009A7760">
      <w:pPr>
        <w:autoSpaceDE w:val="0"/>
        <w:autoSpaceDN w:val="0"/>
        <w:adjustRightInd w:val="0"/>
        <w:spacing w:after="0"/>
        <w:ind w:firstLine="225"/>
        <w:rPr>
          <w:rFonts w:ascii="Times New Roman" w:hAnsi="Times New Roman"/>
        </w:rPr>
      </w:pPr>
      <w:r>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9A7760" w:rsidRDefault="009A7760" w:rsidP="009A7760">
      <w:pPr>
        <w:pStyle w:val="20"/>
        <w:spacing w:after="0" w:line="240" w:lineRule="auto"/>
        <w:ind w:left="0"/>
        <w:jc w:val="center"/>
        <w:rPr>
          <w:rFonts w:ascii="Times New Roman" w:hAnsi="Times New Roman" w:cs="Times New Roman"/>
          <w:b/>
        </w:rPr>
      </w:pPr>
    </w:p>
    <w:p w:rsidR="009A7760" w:rsidRDefault="009A7760" w:rsidP="009A7760">
      <w:pPr>
        <w:pStyle w:val="20"/>
        <w:spacing w:after="0" w:line="240" w:lineRule="auto"/>
        <w:ind w:left="0"/>
        <w:jc w:val="center"/>
        <w:rPr>
          <w:rFonts w:ascii="Times New Roman" w:hAnsi="Times New Roman" w:cs="Times New Roman"/>
          <w:b/>
        </w:rPr>
      </w:pPr>
      <w:r>
        <w:rPr>
          <w:rFonts w:ascii="Times New Roman" w:hAnsi="Times New Roman" w:cs="Times New Roman"/>
          <w:b/>
        </w:rPr>
        <w:t>7. Порядок разрешения споров</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lastRenderedPageBreak/>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A7760" w:rsidRDefault="009A7760" w:rsidP="009A7760">
      <w:pPr>
        <w:pStyle w:val="20"/>
        <w:spacing w:after="0" w:line="240" w:lineRule="auto"/>
        <w:ind w:left="0"/>
        <w:rPr>
          <w:rFonts w:ascii="Times New Roman" w:hAnsi="Times New Roman" w:cs="Times New Roman"/>
        </w:rPr>
      </w:pPr>
      <w:r>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Pr>
          <w:rFonts w:ascii="Times New Roman" w:hAnsi="Times New Roman" w:cs="Times New Roman"/>
        </w:rPr>
        <w:t>с</w:t>
      </w:r>
      <w:proofErr w:type="gramEnd"/>
      <w:r>
        <w:rPr>
          <w:rFonts w:ascii="Times New Roman" w:hAnsi="Times New Roman" w:cs="Times New Roman"/>
        </w:rPr>
        <w:t xml:space="preserve"> дня ее получения.</w:t>
      </w:r>
    </w:p>
    <w:p w:rsidR="009A7760" w:rsidRDefault="009A7760" w:rsidP="009A7760">
      <w:pPr>
        <w:pStyle w:val="20"/>
        <w:spacing w:after="0" w:line="240" w:lineRule="auto"/>
        <w:ind w:left="0"/>
        <w:rPr>
          <w:rFonts w:ascii="Times New Roman" w:hAnsi="Times New Roman" w:cs="Times New Roman"/>
        </w:rPr>
      </w:pPr>
    </w:p>
    <w:p w:rsidR="009A7760" w:rsidRDefault="009A7760" w:rsidP="009A7760">
      <w:pPr>
        <w:autoSpaceDE w:val="0"/>
        <w:autoSpaceDN w:val="0"/>
        <w:adjustRightInd w:val="0"/>
        <w:spacing w:after="0"/>
        <w:jc w:val="center"/>
        <w:rPr>
          <w:rFonts w:ascii="Times New Roman" w:hAnsi="Times New Roman"/>
          <w:b/>
        </w:rPr>
      </w:pPr>
      <w:r>
        <w:rPr>
          <w:rFonts w:ascii="Times New Roman" w:hAnsi="Times New Roman"/>
          <w:b/>
        </w:rPr>
        <w:t xml:space="preserve">8.Срок действия  договора и прочие условия. </w:t>
      </w:r>
    </w:p>
    <w:p w:rsidR="009A7760" w:rsidRDefault="009A7760" w:rsidP="009A7760">
      <w:pPr>
        <w:autoSpaceDE w:val="0"/>
        <w:autoSpaceDN w:val="0"/>
        <w:adjustRightInd w:val="0"/>
        <w:spacing w:after="0"/>
        <w:ind w:firstLine="225"/>
        <w:rPr>
          <w:rFonts w:ascii="Times New Roman" w:hAnsi="Times New Roman"/>
        </w:rPr>
      </w:pPr>
      <w:r>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A7760" w:rsidRDefault="009A7760" w:rsidP="009A7760">
      <w:pPr>
        <w:autoSpaceDE w:val="0"/>
        <w:autoSpaceDN w:val="0"/>
        <w:adjustRightInd w:val="0"/>
        <w:spacing w:after="0"/>
        <w:ind w:firstLine="225"/>
        <w:rPr>
          <w:rFonts w:ascii="Times New Roman" w:hAnsi="Times New Roman"/>
        </w:rPr>
      </w:pPr>
      <w:r>
        <w:rPr>
          <w:rFonts w:ascii="Times New Roman" w:hAnsi="Times New Roman"/>
        </w:rPr>
        <w:t xml:space="preserve">    8.2.  Электронный экземпляр договора подписывается сторонами электронной цифровой подписью (ЭЦП). </w:t>
      </w:r>
    </w:p>
    <w:p w:rsidR="009A7760" w:rsidRDefault="009A7760" w:rsidP="009A7760">
      <w:pPr>
        <w:autoSpaceDE w:val="0"/>
        <w:autoSpaceDN w:val="0"/>
        <w:adjustRightInd w:val="0"/>
        <w:spacing w:after="0"/>
        <w:ind w:firstLine="225"/>
        <w:rPr>
          <w:rFonts w:ascii="Times New Roman" w:hAnsi="Times New Roman"/>
        </w:rPr>
      </w:pPr>
      <w:r>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9A7760" w:rsidRDefault="009A7760" w:rsidP="009A7760">
      <w:pPr>
        <w:autoSpaceDE w:val="0"/>
        <w:autoSpaceDN w:val="0"/>
        <w:adjustRightInd w:val="0"/>
        <w:spacing w:after="0"/>
        <w:ind w:firstLine="360"/>
        <w:rPr>
          <w:rFonts w:ascii="Times New Roman" w:hAnsi="Times New Roman"/>
        </w:rPr>
      </w:pPr>
      <w:r>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A7760" w:rsidRDefault="009A7760" w:rsidP="009A7760">
      <w:pPr>
        <w:autoSpaceDE w:val="0"/>
        <w:autoSpaceDN w:val="0"/>
        <w:adjustRightInd w:val="0"/>
        <w:spacing w:after="0"/>
        <w:ind w:firstLine="360"/>
        <w:rPr>
          <w:rFonts w:ascii="Times New Roman" w:hAnsi="Times New Roman"/>
        </w:rPr>
      </w:pPr>
      <w:r>
        <w:rPr>
          <w:rFonts w:ascii="Times New Roman" w:hAnsi="Times New Roman"/>
        </w:rPr>
        <w:t xml:space="preserve">  8.5.Настоящий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A7760" w:rsidRDefault="009A7760" w:rsidP="009A7760">
      <w:pPr>
        <w:pStyle w:val="20"/>
        <w:spacing w:after="0" w:line="240" w:lineRule="auto"/>
        <w:ind w:left="0"/>
        <w:jc w:val="center"/>
        <w:rPr>
          <w:rFonts w:ascii="Times New Roman" w:hAnsi="Times New Roman" w:cs="Times New Roman"/>
          <w:b/>
        </w:rPr>
      </w:pPr>
      <w:r>
        <w:rPr>
          <w:rFonts w:ascii="Times New Roman" w:hAnsi="Times New Roman" w:cs="Times New Roman"/>
          <w:b/>
        </w:rPr>
        <w:t>9.Юридические адреса сторон</w:t>
      </w:r>
    </w:p>
    <w:tbl>
      <w:tblPr>
        <w:tblW w:w="0" w:type="auto"/>
        <w:tblInd w:w="225" w:type="dxa"/>
        <w:tblLayout w:type="fixed"/>
        <w:tblLook w:val="04A0"/>
      </w:tblPr>
      <w:tblGrid>
        <w:gridCol w:w="4923"/>
        <w:gridCol w:w="5040"/>
      </w:tblGrid>
      <w:tr w:rsidR="009A7760" w:rsidTr="009A7760">
        <w:tc>
          <w:tcPr>
            <w:tcW w:w="4923" w:type="dxa"/>
          </w:tcPr>
          <w:p w:rsidR="009A7760" w:rsidRDefault="009A7760">
            <w:pPr>
              <w:pStyle w:val="20"/>
              <w:spacing w:after="0" w:line="240" w:lineRule="auto"/>
              <w:ind w:left="0"/>
              <w:jc w:val="center"/>
              <w:rPr>
                <w:rFonts w:ascii="Times New Roman" w:hAnsi="Times New Roman" w:cs="Times New Roman"/>
              </w:rPr>
            </w:pPr>
            <w:r>
              <w:rPr>
                <w:rFonts w:ascii="Times New Roman" w:hAnsi="Times New Roman" w:cs="Times New Roman"/>
              </w:rPr>
              <w:t>Заказчик:</w:t>
            </w:r>
          </w:p>
          <w:p w:rsidR="009A7760" w:rsidRDefault="009A7760">
            <w:pPr>
              <w:spacing w:after="0"/>
              <w:rPr>
                <w:rFonts w:ascii="Times New Roman" w:hAnsi="Times New Roman"/>
              </w:rPr>
            </w:pPr>
            <w:r>
              <w:rPr>
                <w:rFonts w:ascii="Times New Roman" w:hAnsi="Times New Roman"/>
              </w:rPr>
              <w:t>ГОУ ВПО «Сибирский государственный университет путей сообщения» (СГУПС)</w:t>
            </w:r>
          </w:p>
          <w:p w:rsidR="009A7760" w:rsidRDefault="009A7760">
            <w:pPr>
              <w:spacing w:after="0"/>
              <w:rPr>
                <w:rFonts w:ascii="Times New Roman" w:hAnsi="Times New Roman"/>
              </w:rPr>
            </w:pPr>
            <w:smartTag w:uri="urn:schemas-microsoft-com:office:smarttags" w:element="metricconverter">
              <w:smartTagPr>
                <w:attr w:name="ProductID" w:val="630049 г"/>
              </w:smartTagPr>
              <w:r>
                <w:rPr>
                  <w:rFonts w:ascii="Times New Roman" w:hAnsi="Times New Roman"/>
                </w:rPr>
                <w:t>630049 г</w:t>
              </w:r>
            </w:smartTag>
            <w:proofErr w:type="gramStart"/>
            <w:r>
              <w:rPr>
                <w:rFonts w:ascii="Times New Roman" w:hAnsi="Times New Roman"/>
              </w:rPr>
              <w:t>.Н</w:t>
            </w:r>
            <w:proofErr w:type="gramEnd"/>
            <w:r>
              <w:rPr>
                <w:rFonts w:ascii="Times New Roman" w:hAnsi="Times New Roman"/>
              </w:rPr>
              <w:t xml:space="preserve">овосибирск,49 ул.Д.Ковальчук д.191, </w:t>
            </w:r>
          </w:p>
          <w:p w:rsidR="009A7760" w:rsidRDefault="009A7760">
            <w:pPr>
              <w:spacing w:after="0"/>
              <w:rPr>
                <w:rFonts w:ascii="Times New Roman" w:hAnsi="Times New Roman"/>
              </w:rPr>
            </w:pPr>
            <w:r>
              <w:rPr>
                <w:rFonts w:ascii="Times New Roman" w:hAnsi="Times New Roman"/>
              </w:rPr>
              <w:t>ИНН: 5402113155 КПП 540201001</w:t>
            </w:r>
          </w:p>
          <w:p w:rsidR="009A7760" w:rsidRDefault="009A7760">
            <w:pPr>
              <w:spacing w:after="0"/>
              <w:rPr>
                <w:rFonts w:ascii="Times New Roman" w:hAnsi="Times New Roman"/>
              </w:rPr>
            </w:pPr>
            <w:r>
              <w:rPr>
                <w:rFonts w:ascii="Times New Roman" w:hAnsi="Times New Roman"/>
              </w:rPr>
              <w:t>Получатель: УФК по Новосибирской области (СГУПС л/с 03511126900)</w:t>
            </w:r>
          </w:p>
          <w:p w:rsidR="009A7760" w:rsidRDefault="009A7760">
            <w:pPr>
              <w:spacing w:after="0"/>
              <w:rPr>
                <w:rFonts w:ascii="Times New Roman" w:hAnsi="Times New Roman"/>
              </w:rPr>
            </w:pPr>
            <w:r>
              <w:rPr>
                <w:rFonts w:ascii="Times New Roman" w:hAnsi="Times New Roman"/>
              </w:rPr>
              <w:t>БИК 045004001</w:t>
            </w:r>
          </w:p>
          <w:p w:rsidR="009A7760" w:rsidRDefault="009A7760">
            <w:pPr>
              <w:spacing w:after="0"/>
              <w:rPr>
                <w:rFonts w:ascii="Times New Roman" w:hAnsi="Times New Roman"/>
              </w:rPr>
            </w:pPr>
            <w:proofErr w:type="spellStart"/>
            <w:r>
              <w:rPr>
                <w:rFonts w:ascii="Times New Roman" w:hAnsi="Times New Roman"/>
              </w:rPr>
              <w:t>Банк:ГРКЦ</w:t>
            </w:r>
            <w:proofErr w:type="spellEnd"/>
            <w:r>
              <w:rPr>
                <w:rFonts w:ascii="Times New Roman" w:hAnsi="Times New Roman"/>
              </w:rPr>
              <w:t xml:space="preserve"> ГУ Банка России по Новосибирской обл. г</w:t>
            </w:r>
            <w:proofErr w:type="gramStart"/>
            <w:r>
              <w:rPr>
                <w:rFonts w:ascii="Times New Roman" w:hAnsi="Times New Roman"/>
              </w:rPr>
              <w:t>.Н</w:t>
            </w:r>
            <w:proofErr w:type="gramEnd"/>
            <w:r>
              <w:rPr>
                <w:rFonts w:ascii="Times New Roman" w:hAnsi="Times New Roman"/>
              </w:rPr>
              <w:t>овосибирск</w:t>
            </w:r>
          </w:p>
          <w:p w:rsidR="009A7760" w:rsidRDefault="009A7760">
            <w:pPr>
              <w:spacing w:after="0"/>
              <w:rPr>
                <w:rFonts w:ascii="Times New Roman" w:hAnsi="Times New Roman"/>
              </w:rPr>
            </w:pPr>
            <w:r>
              <w:rPr>
                <w:rFonts w:ascii="Times New Roman" w:hAnsi="Times New Roman"/>
              </w:rPr>
              <w:t>Расчетный счет   40503810300001000001</w:t>
            </w:r>
          </w:p>
          <w:p w:rsidR="009A7760" w:rsidRDefault="009A7760">
            <w:pPr>
              <w:spacing w:after="0"/>
              <w:rPr>
                <w:rFonts w:ascii="Times New Roman" w:hAnsi="Times New Roman"/>
              </w:rPr>
            </w:pPr>
            <w:r>
              <w:rPr>
                <w:rFonts w:ascii="Times New Roman" w:hAnsi="Times New Roman"/>
              </w:rPr>
              <w:t>Расчетный счет   40105810100000010001</w:t>
            </w:r>
          </w:p>
          <w:p w:rsidR="009A7760" w:rsidRDefault="009A7760">
            <w:pPr>
              <w:spacing w:after="0"/>
              <w:rPr>
                <w:rFonts w:ascii="Times New Roman" w:hAnsi="Times New Roman"/>
              </w:rPr>
            </w:pPr>
          </w:p>
          <w:p w:rsidR="009A7760" w:rsidRDefault="009A7760">
            <w:pPr>
              <w:spacing w:after="0"/>
              <w:rPr>
                <w:rFonts w:ascii="Times New Roman" w:hAnsi="Times New Roman"/>
              </w:rPr>
            </w:pPr>
            <w:r>
              <w:rPr>
                <w:rFonts w:ascii="Times New Roman" w:hAnsi="Times New Roman"/>
              </w:rPr>
              <w:t>Проректор СГУПС</w:t>
            </w:r>
          </w:p>
          <w:p w:rsidR="009A7760" w:rsidRDefault="009A7760">
            <w:pPr>
              <w:spacing w:after="0"/>
              <w:rPr>
                <w:rFonts w:ascii="Times New Roman" w:hAnsi="Times New Roman"/>
              </w:rPr>
            </w:pPr>
          </w:p>
          <w:p w:rsidR="009A7760" w:rsidRDefault="009A7760">
            <w:pPr>
              <w:pStyle w:val="20"/>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9A7760" w:rsidRDefault="009A7760">
            <w:pPr>
              <w:pStyle w:val="20"/>
              <w:spacing w:after="0" w:line="240" w:lineRule="auto"/>
              <w:ind w:left="0"/>
              <w:rPr>
                <w:rFonts w:ascii="Times New Roman" w:hAnsi="Times New Roman" w:cs="Times New Roman"/>
              </w:rPr>
            </w:pPr>
          </w:p>
        </w:tc>
        <w:tc>
          <w:tcPr>
            <w:tcW w:w="5040" w:type="dxa"/>
          </w:tcPr>
          <w:p w:rsidR="009A7760" w:rsidRDefault="009A7760">
            <w:pPr>
              <w:pStyle w:val="20"/>
              <w:spacing w:after="0" w:line="240" w:lineRule="auto"/>
              <w:ind w:left="0"/>
              <w:jc w:val="center"/>
              <w:rPr>
                <w:rFonts w:ascii="Times New Roman" w:hAnsi="Times New Roman" w:cs="Times New Roman"/>
              </w:rPr>
            </w:pPr>
            <w:r>
              <w:rPr>
                <w:rFonts w:ascii="Times New Roman" w:hAnsi="Times New Roman" w:cs="Times New Roman"/>
              </w:rPr>
              <w:t>Поставщик:</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b/>
                <w:bCs/>
                <w:kern w:val="0"/>
                <w:sz w:val="24"/>
                <w:szCs w:val="24"/>
                <w:lang w:eastAsia="ru-RU"/>
              </w:rPr>
              <w:t>Общество с ограниченной ответственностью «</w:t>
            </w:r>
            <w:proofErr w:type="spellStart"/>
            <w:r w:rsidRPr="009A7760">
              <w:rPr>
                <w:rFonts w:ascii="Times New Roman" w:hAnsi="Times New Roman"/>
                <w:b/>
                <w:bCs/>
                <w:kern w:val="0"/>
                <w:sz w:val="24"/>
                <w:szCs w:val="24"/>
                <w:lang w:eastAsia="ru-RU"/>
              </w:rPr>
              <w:t>Урал-Техно</w:t>
            </w:r>
            <w:proofErr w:type="spellEnd"/>
            <w:r w:rsidRPr="009A7760">
              <w:rPr>
                <w:rFonts w:ascii="Times New Roman" w:hAnsi="Times New Roman"/>
                <w:b/>
                <w:bCs/>
                <w:kern w:val="0"/>
                <w:sz w:val="24"/>
                <w:szCs w:val="24"/>
                <w:lang w:eastAsia="ru-RU"/>
              </w:rPr>
              <w:t>»</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ИНН:6673133541 КПП: 667301001</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 xml:space="preserve">Юридический адрес: 620017, Российская Федерация, Свердловская, Екатеринбург, г, Старых Большевиков </w:t>
            </w:r>
            <w:proofErr w:type="spellStart"/>
            <w:proofErr w:type="gramStart"/>
            <w:r w:rsidRPr="009A7760">
              <w:rPr>
                <w:rFonts w:ascii="Times New Roman" w:hAnsi="Times New Roman"/>
                <w:kern w:val="0"/>
                <w:sz w:val="24"/>
                <w:szCs w:val="24"/>
                <w:lang w:eastAsia="ru-RU"/>
              </w:rPr>
              <w:t>ул</w:t>
            </w:r>
            <w:proofErr w:type="spellEnd"/>
            <w:proofErr w:type="gramEnd"/>
            <w:r w:rsidRPr="009A7760">
              <w:rPr>
                <w:rFonts w:ascii="Times New Roman" w:hAnsi="Times New Roman"/>
                <w:kern w:val="0"/>
                <w:sz w:val="24"/>
                <w:szCs w:val="24"/>
                <w:lang w:eastAsia="ru-RU"/>
              </w:rPr>
              <w:t>, 77 офис 250</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 xml:space="preserve">Почтовый адрес: 620017, г. Екатеринбург, пр. Космонавтов, 11, </w:t>
            </w:r>
            <w:proofErr w:type="spellStart"/>
            <w:r w:rsidRPr="009A7760">
              <w:rPr>
                <w:rFonts w:ascii="Times New Roman" w:hAnsi="Times New Roman"/>
                <w:kern w:val="0"/>
                <w:sz w:val="24"/>
                <w:szCs w:val="24"/>
                <w:lang w:eastAsia="ru-RU"/>
              </w:rPr>
              <w:t>оф</w:t>
            </w:r>
            <w:proofErr w:type="spellEnd"/>
            <w:r w:rsidRPr="009A7760">
              <w:rPr>
                <w:rFonts w:ascii="Times New Roman" w:hAnsi="Times New Roman"/>
                <w:kern w:val="0"/>
                <w:sz w:val="24"/>
                <w:szCs w:val="24"/>
                <w:lang w:eastAsia="ru-RU"/>
              </w:rPr>
              <w:t>. 305</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Телефон: 7-343-3219634, FAX: 7-343-3219514</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Банковские реквизиты: УРАЛЬСКИЙ БАНК СБЕРБАНКА РФ</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БИК: 046577674</w:t>
            </w:r>
          </w:p>
          <w:p w:rsidR="009A7760" w:rsidRPr="009A7760" w:rsidRDefault="009A7760" w:rsidP="009A7760">
            <w:pPr>
              <w:suppressAutoHyphens w:val="0"/>
              <w:spacing w:after="75"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Рас/с: 40702810316110036338</w:t>
            </w:r>
          </w:p>
          <w:p w:rsidR="009A7760" w:rsidRPr="009A7760" w:rsidRDefault="009A7760" w:rsidP="009A7760">
            <w:pPr>
              <w:suppressAutoHyphens w:val="0"/>
              <w:spacing w:after="75" w:line="240" w:lineRule="auto"/>
              <w:rPr>
                <w:rFonts w:ascii="Times New Roman" w:hAnsi="Times New Roman"/>
                <w:kern w:val="0"/>
                <w:sz w:val="24"/>
                <w:szCs w:val="24"/>
                <w:lang w:eastAsia="ru-RU"/>
              </w:rPr>
            </w:pPr>
            <w:proofErr w:type="spellStart"/>
            <w:r w:rsidRPr="009A7760">
              <w:rPr>
                <w:rFonts w:ascii="Times New Roman" w:hAnsi="Times New Roman"/>
                <w:kern w:val="0"/>
                <w:sz w:val="24"/>
                <w:szCs w:val="24"/>
                <w:lang w:eastAsia="ru-RU"/>
              </w:rPr>
              <w:t>Кор</w:t>
            </w:r>
            <w:proofErr w:type="spellEnd"/>
            <w:r w:rsidRPr="009A7760">
              <w:rPr>
                <w:rFonts w:ascii="Times New Roman" w:hAnsi="Times New Roman"/>
                <w:kern w:val="0"/>
                <w:sz w:val="24"/>
                <w:szCs w:val="24"/>
                <w:lang w:eastAsia="ru-RU"/>
              </w:rPr>
              <w:t>/с: 30101810500000000674</w:t>
            </w:r>
          </w:p>
          <w:p w:rsidR="009A7760" w:rsidRDefault="009A7760">
            <w:pPr>
              <w:pStyle w:val="20"/>
              <w:spacing w:after="0" w:line="240" w:lineRule="auto"/>
              <w:ind w:left="0"/>
              <w:rPr>
                <w:rFonts w:ascii="Times New Roman" w:hAnsi="Times New Roman" w:cs="Times New Roman"/>
              </w:rPr>
            </w:pPr>
          </w:p>
        </w:tc>
      </w:tr>
    </w:tbl>
    <w:p w:rsidR="009A7760" w:rsidRPr="00A559C0" w:rsidRDefault="009A7760" w:rsidP="009A7760">
      <w:pPr>
        <w:pStyle w:val="a4"/>
        <w:spacing w:after="0"/>
        <w:jc w:val="center"/>
        <w:rPr>
          <w:rFonts w:ascii="Times New Roman" w:hAnsi="Times New Roman" w:cs="Times New Roman"/>
        </w:rPr>
      </w:pPr>
      <w:r>
        <w:rPr>
          <w:rFonts w:cs="Times New Roman"/>
        </w:rPr>
        <w:t xml:space="preserve">                                   </w:t>
      </w:r>
      <w:r w:rsidR="00A559C0">
        <w:rPr>
          <w:rFonts w:cs="Times New Roman"/>
        </w:rPr>
        <w:t xml:space="preserve">                           </w:t>
      </w:r>
      <w:r>
        <w:rPr>
          <w:rFonts w:cs="Times New Roman"/>
        </w:rPr>
        <w:t xml:space="preserve">  </w:t>
      </w:r>
      <w:r w:rsidRPr="00A559C0">
        <w:rPr>
          <w:rFonts w:ascii="Times New Roman" w:hAnsi="Times New Roman" w:cs="Times New Roman"/>
        </w:rPr>
        <w:t>Директор</w:t>
      </w:r>
    </w:p>
    <w:p w:rsidR="009A7760" w:rsidRPr="00A559C0" w:rsidRDefault="009A7760" w:rsidP="00A559C0">
      <w:pPr>
        <w:pStyle w:val="a4"/>
        <w:spacing w:after="0"/>
        <w:jc w:val="right"/>
        <w:rPr>
          <w:rFonts w:ascii="Times New Roman" w:hAnsi="Times New Roman" w:cs="Times New Roman"/>
          <w:b/>
          <w:sz w:val="20"/>
          <w:szCs w:val="20"/>
          <w:lang w:val="en-US"/>
        </w:rPr>
      </w:pPr>
      <w:r w:rsidRPr="00A559C0">
        <w:rPr>
          <w:rFonts w:ascii="Times New Roman" w:hAnsi="Times New Roman" w:cs="Times New Roman"/>
        </w:rPr>
        <w:t xml:space="preserve">                                                  </w:t>
      </w:r>
      <w:r w:rsidR="00A559C0" w:rsidRPr="00A559C0">
        <w:rPr>
          <w:rFonts w:ascii="Times New Roman" w:hAnsi="Times New Roman" w:cs="Times New Roman"/>
        </w:rPr>
        <w:t xml:space="preserve">        </w:t>
      </w:r>
      <w:r w:rsidR="00A559C0">
        <w:rPr>
          <w:rFonts w:ascii="Times New Roman" w:hAnsi="Times New Roman" w:cs="Times New Roman"/>
        </w:rPr>
        <w:t xml:space="preserve">                       </w:t>
      </w:r>
      <w:r w:rsidR="00A559C0" w:rsidRPr="00A559C0">
        <w:rPr>
          <w:rFonts w:ascii="Times New Roman" w:hAnsi="Times New Roman" w:cs="Times New Roman"/>
        </w:rPr>
        <w:t>_______________</w:t>
      </w:r>
      <w:r w:rsidR="00A559C0">
        <w:rPr>
          <w:rFonts w:ascii="Times New Roman" w:hAnsi="Times New Roman" w:cs="Times New Roman"/>
        </w:rPr>
        <w:t xml:space="preserve"> </w:t>
      </w:r>
      <w:r w:rsidR="00A559C0" w:rsidRPr="00A559C0">
        <w:rPr>
          <w:rFonts w:ascii="Times New Roman" w:hAnsi="Times New Roman" w:cs="Times New Roman"/>
        </w:rPr>
        <w:t>Т.П.Лямпасова</w:t>
      </w:r>
    </w:p>
    <w:p w:rsidR="009A7760" w:rsidRPr="009A7760" w:rsidRDefault="009A7760" w:rsidP="009A7760">
      <w:pPr>
        <w:spacing w:after="0"/>
        <w:rPr>
          <w:b/>
          <w:sz w:val="20"/>
          <w:szCs w:val="20"/>
        </w:rPr>
      </w:pPr>
    </w:p>
    <w:p w:rsidR="009A7760" w:rsidRPr="009A7760" w:rsidRDefault="009A7760" w:rsidP="009A7760">
      <w:pPr>
        <w:spacing w:after="0"/>
        <w:rPr>
          <w:b/>
          <w:sz w:val="20"/>
          <w:szCs w:val="20"/>
        </w:rPr>
      </w:pPr>
    </w:p>
    <w:p w:rsidR="009A7760" w:rsidRPr="009A7760" w:rsidRDefault="009A7760" w:rsidP="009A7760">
      <w:pPr>
        <w:spacing w:after="0"/>
        <w:rPr>
          <w:b/>
          <w:sz w:val="20"/>
          <w:szCs w:val="20"/>
        </w:rPr>
      </w:pPr>
    </w:p>
    <w:p w:rsidR="009A7760" w:rsidRDefault="009A7760" w:rsidP="009A7760">
      <w:pPr>
        <w:spacing w:after="0"/>
        <w:rPr>
          <w:b/>
          <w:sz w:val="20"/>
          <w:szCs w:val="20"/>
        </w:rPr>
      </w:pPr>
    </w:p>
    <w:p w:rsidR="00260548" w:rsidRDefault="00260548" w:rsidP="009A7760">
      <w:pPr>
        <w:spacing w:after="0"/>
        <w:rPr>
          <w:b/>
          <w:sz w:val="20"/>
          <w:szCs w:val="20"/>
        </w:rPr>
      </w:pPr>
    </w:p>
    <w:p w:rsidR="00260548" w:rsidRDefault="00260548" w:rsidP="009A7760">
      <w:pPr>
        <w:spacing w:after="0"/>
        <w:rPr>
          <w:b/>
          <w:sz w:val="20"/>
          <w:szCs w:val="20"/>
        </w:rPr>
      </w:pPr>
    </w:p>
    <w:p w:rsidR="00260548" w:rsidRDefault="00260548" w:rsidP="009A7760">
      <w:pPr>
        <w:spacing w:after="0"/>
        <w:rPr>
          <w:b/>
          <w:sz w:val="20"/>
          <w:szCs w:val="20"/>
        </w:rPr>
      </w:pPr>
    </w:p>
    <w:p w:rsidR="00260548" w:rsidRPr="009A7760" w:rsidRDefault="00260548" w:rsidP="009A7760">
      <w:pPr>
        <w:spacing w:after="0"/>
        <w:rPr>
          <w:b/>
          <w:sz w:val="20"/>
          <w:szCs w:val="20"/>
        </w:rPr>
      </w:pPr>
    </w:p>
    <w:p w:rsidR="009A7760" w:rsidRDefault="009A7760" w:rsidP="009A7760">
      <w:pPr>
        <w:spacing w:after="0" w:line="240" w:lineRule="auto"/>
        <w:rPr>
          <w:rFonts w:ascii="Times New Roman" w:hAnsi="Times New Roman"/>
          <w:b/>
        </w:rPr>
      </w:pPr>
    </w:p>
    <w:p w:rsidR="009A7760" w:rsidRPr="009A7760" w:rsidRDefault="009A7760" w:rsidP="009A7760">
      <w:pPr>
        <w:keepNext/>
        <w:tabs>
          <w:tab w:val="left" w:pos="2352"/>
          <w:tab w:val="center" w:pos="4961"/>
        </w:tabs>
        <w:suppressAutoHyphens w:val="0"/>
        <w:spacing w:after="0" w:line="240" w:lineRule="auto"/>
        <w:jc w:val="right"/>
        <w:outlineLvl w:val="0"/>
        <w:rPr>
          <w:rFonts w:ascii="Times New Roman" w:hAnsi="Times New Roman"/>
          <w:b/>
          <w:kern w:val="0"/>
          <w:lang w:eastAsia="ru-RU"/>
        </w:rPr>
      </w:pPr>
      <w:r w:rsidRPr="009A7760">
        <w:rPr>
          <w:rFonts w:ascii="Times New Roman" w:hAnsi="Times New Roman"/>
          <w:b/>
          <w:kern w:val="0"/>
          <w:lang w:eastAsia="ru-RU"/>
        </w:rPr>
        <w:lastRenderedPageBreak/>
        <w:t>Приложение</w:t>
      </w:r>
      <w:r>
        <w:rPr>
          <w:rFonts w:ascii="Times New Roman" w:hAnsi="Times New Roman"/>
          <w:b/>
          <w:kern w:val="0"/>
          <w:lang w:val="en-US" w:eastAsia="ru-RU"/>
        </w:rPr>
        <w:t xml:space="preserve"> </w:t>
      </w:r>
      <w:r>
        <w:rPr>
          <w:rFonts w:ascii="Times New Roman" w:hAnsi="Times New Roman"/>
          <w:b/>
          <w:kern w:val="0"/>
          <w:lang w:eastAsia="ru-RU"/>
        </w:rPr>
        <w:t>№1</w:t>
      </w:r>
    </w:p>
    <w:p w:rsidR="009A7760" w:rsidRPr="009A7760" w:rsidRDefault="009A7760" w:rsidP="009A7760">
      <w:pPr>
        <w:suppressAutoHyphens w:val="0"/>
        <w:spacing w:after="0" w:line="240" w:lineRule="auto"/>
        <w:jc w:val="right"/>
        <w:rPr>
          <w:rFonts w:ascii="Times New Roman" w:hAnsi="Times New Roman"/>
          <w:kern w:val="0"/>
          <w:lang w:eastAsia="ru-RU"/>
        </w:rPr>
      </w:pPr>
      <w:r w:rsidRPr="009A7760">
        <w:rPr>
          <w:rFonts w:ascii="Times New Roman" w:hAnsi="Times New Roman"/>
          <w:kern w:val="0"/>
          <w:lang w:eastAsia="ru-RU"/>
        </w:rPr>
        <w:t>к договору на  поставку товаров</w:t>
      </w:r>
    </w:p>
    <w:p w:rsidR="009A7760" w:rsidRPr="009A7760" w:rsidRDefault="009A7760" w:rsidP="009A7760">
      <w:pPr>
        <w:keepNext/>
        <w:tabs>
          <w:tab w:val="left" w:pos="2352"/>
          <w:tab w:val="center" w:pos="4961"/>
        </w:tabs>
        <w:suppressAutoHyphens w:val="0"/>
        <w:spacing w:after="0" w:line="240" w:lineRule="auto"/>
        <w:jc w:val="center"/>
        <w:outlineLvl w:val="0"/>
        <w:rPr>
          <w:rFonts w:ascii="Times New Roman" w:hAnsi="Times New Roman"/>
          <w:b/>
          <w:kern w:val="0"/>
          <w:lang w:eastAsia="ru-RU"/>
        </w:rPr>
      </w:pPr>
    </w:p>
    <w:p w:rsidR="009A7760" w:rsidRPr="009A7760" w:rsidRDefault="009A7760" w:rsidP="009A7760">
      <w:pPr>
        <w:keepNext/>
        <w:tabs>
          <w:tab w:val="left" w:pos="2352"/>
          <w:tab w:val="center" w:pos="4961"/>
        </w:tabs>
        <w:suppressAutoHyphens w:val="0"/>
        <w:spacing w:after="0" w:line="240" w:lineRule="auto"/>
        <w:jc w:val="center"/>
        <w:outlineLvl w:val="0"/>
        <w:rPr>
          <w:rFonts w:ascii="Times New Roman" w:hAnsi="Times New Roman"/>
          <w:b/>
          <w:kern w:val="0"/>
          <w:lang w:eastAsia="ru-RU"/>
        </w:rPr>
      </w:pPr>
      <w:r w:rsidRPr="009A7760">
        <w:rPr>
          <w:rFonts w:ascii="Times New Roman" w:hAnsi="Times New Roman"/>
          <w:b/>
          <w:kern w:val="0"/>
          <w:lang w:eastAsia="ru-RU"/>
        </w:rPr>
        <w:t>СПЕЦИФИКАЦИЯ</w:t>
      </w:r>
    </w:p>
    <w:p w:rsidR="009A7760" w:rsidRPr="009A7760" w:rsidRDefault="009A7760" w:rsidP="009A7760">
      <w:pPr>
        <w:suppressAutoHyphens w:val="0"/>
        <w:spacing w:after="0" w:line="240" w:lineRule="auto"/>
        <w:rPr>
          <w:rFonts w:ascii="Times New Roman" w:hAnsi="Times New Roman"/>
          <w:kern w:val="0"/>
          <w:sz w:val="24"/>
          <w:szCs w:val="24"/>
          <w:lang w:eastAsia="ru-RU"/>
        </w:rPr>
      </w:pPr>
    </w:p>
    <w:tbl>
      <w:tblPr>
        <w:tblW w:w="10450" w:type="dxa"/>
        <w:tblInd w:w="-961" w:type="dxa"/>
        <w:tblLayout w:type="fixed"/>
        <w:tblLook w:val="0000"/>
      </w:tblPr>
      <w:tblGrid>
        <w:gridCol w:w="544"/>
        <w:gridCol w:w="4866"/>
        <w:gridCol w:w="863"/>
        <w:gridCol w:w="1117"/>
        <w:gridCol w:w="1440"/>
        <w:gridCol w:w="1620"/>
      </w:tblGrid>
      <w:tr w:rsidR="009A7760" w:rsidRPr="009A7760" w:rsidTr="009A7760">
        <w:trPr>
          <w:trHeight w:val="270"/>
        </w:trPr>
        <w:tc>
          <w:tcPr>
            <w:tcW w:w="544" w:type="dxa"/>
            <w:vMerge w:val="restart"/>
            <w:tcBorders>
              <w:top w:val="single" w:sz="8"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w:t>
            </w:r>
          </w:p>
        </w:tc>
        <w:tc>
          <w:tcPr>
            <w:tcW w:w="4866" w:type="dxa"/>
            <w:vMerge w:val="restart"/>
            <w:tcBorders>
              <w:top w:val="single" w:sz="8"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Товар</w:t>
            </w:r>
          </w:p>
        </w:tc>
        <w:tc>
          <w:tcPr>
            <w:tcW w:w="863" w:type="dxa"/>
            <w:vMerge w:val="restart"/>
            <w:tcBorders>
              <w:top w:val="single" w:sz="8"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Кол-во</w:t>
            </w:r>
          </w:p>
        </w:tc>
        <w:tc>
          <w:tcPr>
            <w:tcW w:w="1117" w:type="dxa"/>
            <w:vMerge w:val="restart"/>
            <w:tcBorders>
              <w:top w:val="single" w:sz="8"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Ед.</w:t>
            </w:r>
          </w:p>
        </w:tc>
        <w:tc>
          <w:tcPr>
            <w:tcW w:w="1440" w:type="dxa"/>
            <w:vMerge w:val="restart"/>
            <w:tcBorders>
              <w:top w:val="single" w:sz="8"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Цена</w:t>
            </w:r>
          </w:p>
        </w:tc>
        <w:tc>
          <w:tcPr>
            <w:tcW w:w="1620" w:type="dxa"/>
            <w:vMerge w:val="restart"/>
            <w:tcBorders>
              <w:top w:val="single" w:sz="8"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bCs/>
                <w:kern w:val="0"/>
                <w:lang w:eastAsia="ru-RU"/>
              </w:rPr>
            </w:pPr>
            <w:r w:rsidRPr="009A7760">
              <w:rPr>
                <w:rFonts w:ascii="Times New Roman" w:hAnsi="Times New Roman"/>
                <w:b/>
                <w:bCs/>
                <w:kern w:val="0"/>
                <w:lang w:eastAsia="ru-RU"/>
              </w:rPr>
              <w:t>Сумма</w:t>
            </w:r>
          </w:p>
        </w:tc>
      </w:tr>
      <w:tr w:rsidR="009A7760" w:rsidRPr="009A7760" w:rsidTr="009A7760">
        <w:trPr>
          <w:trHeight w:val="300"/>
        </w:trPr>
        <w:tc>
          <w:tcPr>
            <w:tcW w:w="544" w:type="dxa"/>
            <w:vMerge/>
            <w:tcBorders>
              <w:top w:val="single" w:sz="8" w:space="0" w:color="auto"/>
              <w:left w:val="single" w:sz="8" w:space="0" w:color="auto"/>
              <w:bottom w:val="nil"/>
              <w:right w:val="nil"/>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c>
          <w:tcPr>
            <w:tcW w:w="4866" w:type="dxa"/>
            <w:vMerge/>
            <w:tcBorders>
              <w:top w:val="single" w:sz="8" w:space="0" w:color="auto"/>
              <w:left w:val="single" w:sz="4" w:space="0" w:color="auto"/>
              <w:bottom w:val="nil"/>
              <w:right w:val="nil"/>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c>
          <w:tcPr>
            <w:tcW w:w="863" w:type="dxa"/>
            <w:vMerge/>
            <w:tcBorders>
              <w:top w:val="single" w:sz="8" w:space="0" w:color="auto"/>
              <w:left w:val="single" w:sz="4" w:space="0" w:color="auto"/>
              <w:bottom w:val="nil"/>
              <w:right w:val="nil"/>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c>
          <w:tcPr>
            <w:tcW w:w="1117" w:type="dxa"/>
            <w:vMerge/>
            <w:tcBorders>
              <w:top w:val="single" w:sz="8" w:space="0" w:color="auto"/>
              <w:left w:val="single" w:sz="4" w:space="0" w:color="auto"/>
              <w:bottom w:val="nil"/>
              <w:right w:val="nil"/>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c>
          <w:tcPr>
            <w:tcW w:w="1440" w:type="dxa"/>
            <w:vMerge/>
            <w:tcBorders>
              <w:top w:val="single" w:sz="8" w:space="0" w:color="auto"/>
              <w:left w:val="single" w:sz="4" w:space="0" w:color="auto"/>
              <w:bottom w:val="nil"/>
              <w:right w:val="nil"/>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c>
          <w:tcPr>
            <w:tcW w:w="1620" w:type="dxa"/>
            <w:vMerge/>
            <w:tcBorders>
              <w:top w:val="single" w:sz="8" w:space="0" w:color="auto"/>
              <w:left w:val="single" w:sz="4" w:space="0" w:color="auto"/>
              <w:bottom w:val="nil"/>
              <w:right w:val="single" w:sz="8" w:space="0" w:color="auto"/>
            </w:tcBorders>
            <w:vAlign w:val="center"/>
          </w:tcPr>
          <w:p w:rsidR="009A7760" w:rsidRPr="009A7760" w:rsidRDefault="009A7760" w:rsidP="009A7760">
            <w:pPr>
              <w:suppressAutoHyphens w:val="0"/>
              <w:spacing w:after="0" w:line="240" w:lineRule="auto"/>
              <w:rPr>
                <w:rFonts w:ascii="Times New Roman" w:hAnsi="Times New Roman"/>
                <w:b/>
                <w:bCs/>
                <w:kern w:val="0"/>
                <w:lang w:eastAsia="ru-RU"/>
              </w:rPr>
            </w:pPr>
          </w:p>
        </w:tc>
      </w:tr>
      <w:tr w:rsidR="009A7760" w:rsidRPr="009A7760" w:rsidTr="009A7760">
        <w:trPr>
          <w:trHeight w:val="495"/>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kern w:val="0"/>
                <w:lang w:eastAsia="ru-RU"/>
              </w:rPr>
            </w:pPr>
            <w:r w:rsidRPr="009A7760">
              <w:rPr>
                <w:rFonts w:ascii="Times New Roman" w:hAnsi="Times New Roman"/>
                <w:kern w:val="0"/>
                <w:lang w:eastAsia="ru-RU"/>
              </w:rPr>
              <w:t>Баня водяная 4-х местная  LB-140, «</w:t>
            </w:r>
            <w:proofErr w:type="spellStart"/>
            <w:r w:rsidRPr="009A7760">
              <w:rPr>
                <w:rFonts w:ascii="Times New Roman" w:hAnsi="Times New Roman"/>
                <w:kern w:val="0"/>
                <w:lang w:eastAsia="ru-RU"/>
              </w:rPr>
              <w:t>Лоип</w:t>
            </w:r>
            <w:proofErr w:type="spellEnd"/>
            <w:r w:rsidRPr="009A7760">
              <w:rPr>
                <w:rFonts w:ascii="Times New Roman" w:hAnsi="Times New Roman"/>
                <w:kern w:val="0"/>
                <w:lang w:eastAsia="ru-RU"/>
              </w:rPr>
              <w:t>», Россия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21 100,00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21 100,00</w:t>
            </w:r>
          </w:p>
        </w:tc>
      </w:tr>
      <w:tr w:rsidR="009A7760" w:rsidRPr="009A7760" w:rsidTr="009A7760">
        <w:trPr>
          <w:trHeight w:val="349"/>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 xml:space="preserve">Ванна ультразвуковая лабораторная с крышкой из нержавейки ТТЦ, </w:t>
            </w:r>
            <w:smartTag w:uri="urn:schemas-microsoft-com:office:smarttags" w:element="metricconverter">
              <w:smartTagPr>
                <w:attr w:name="ProductID" w:val="2,8 л"/>
              </w:smartTagPr>
              <w:r w:rsidRPr="009A7760">
                <w:rPr>
                  <w:rFonts w:ascii="Times New Roman" w:hAnsi="Times New Roman"/>
                  <w:bCs/>
                  <w:kern w:val="0"/>
                  <w:lang w:eastAsia="ru-RU"/>
                </w:rPr>
                <w:t>2,8 л</w:t>
              </w:r>
            </w:smartTag>
            <w:r w:rsidRPr="009A7760">
              <w:rPr>
                <w:rFonts w:ascii="Times New Roman" w:hAnsi="Times New Roman"/>
                <w:bCs/>
                <w:kern w:val="0"/>
                <w:lang w:eastAsia="ru-RU"/>
              </w:rPr>
              <w:t>, «Сапфир», Россия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17 900,00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17 900,00</w:t>
            </w:r>
          </w:p>
        </w:tc>
      </w:tr>
      <w:tr w:rsidR="009A7760" w:rsidRPr="009A7760" w:rsidTr="009A7760">
        <w:trPr>
          <w:trHeight w:val="349"/>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3</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 xml:space="preserve">Весы лабораторные </w:t>
            </w:r>
            <w:r w:rsidRPr="009A7760">
              <w:rPr>
                <w:rFonts w:ascii="Times New Roman" w:hAnsi="Times New Roman"/>
                <w:bCs/>
                <w:kern w:val="0"/>
                <w:lang w:val="en-US" w:eastAsia="ru-RU"/>
              </w:rPr>
              <w:t>HCB</w:t>
            </w:r>
            <w:r w:rsidRPr="009A7760">
              <w:rPr>
                <w:rFonts w:ascii="Times New Roman" w:hAnsi="Times New Roman"/>
                <w:bCs/>
                <w:kern w:val="0"/>
                <w:lang w:eastAsia="ru-RU"/>
              </w:rPr>
              <w:t xml:space="preserve"> 1502, Фирма «</w:t>
            </w:r>
            <w:proofErr w:type="spellStart"/>
            <w:r w:rsidRPr="009A7760">
              <w:rPr>
                <w:rFonts w:ascii="Times New Roman" w:hAnsi="Times New Roman"/>
                <w:bCs/>
                <w:kern w:val="0"/>
                <w:lang w:eastAsia="ru-RU"/>
              </w:rPr>
              <w:t>Adam</w:t>
            </w:r>
            <w:proofErr w:type="spellEnd"/>
            <w:r w:rsidRPr="009A7760">
              <w:rPr>
                <w:rFonts w:ascii="Times New Roman" w:hAnsi="Times New Roman"/>
                <w:bCs/>
                <w:kern w:val="0"/>
                <w:lang w:eastAsia="ru-RU"/>
              </w:rPr>
              <w:t xml:space="preserve"> </w:t>
            </w:r>
            <w:proofErr w:type="spellStart"/>
            <w:r w:rsidRPr="009A7760">
              <w:rPr>
                <w:rFonts w:ascii="Times New Roman" w:hAnsi="Times New Roman"/>
                <w:bCs/>
                <w:kern w:val="0"/>
                <w:lang w:eastAsia="ru-RU"/>
              </w:rPr>
              <w:t>Equipment</w:t>
            </w:r>
            <w:proofErr w:type="spellEnd"/>
            <w:r w:rsidRPr="009A7760">
              <w:rPr>
                <w:rFonts w:ascii="Times New Roman" w:hAnsi="Times New Roman"/>
                <w:bCs/>
                <w:kern w:val="0"/>
                <w:lang w:eastAsia="ru-RU"/>
              </w:rPr>
              <w:t xml:space="preserve"> </w:t>
            </w:r>
            <w:proofErr w:type="spellStart"/>
            <w:r w:rsidRPr="009A7760">
              <w:rPr>
                <w:rFonts w:ascii="Times New Roman" w:hAnsi="Times New Roman"/>
                <w:bCs/>
                <w:kern w:val="0"/>
                <w:lang w:eastAsia="ru-RU"/>
              </w:rPr>
              <w:t>Co.Ltd</w:t>
            </w:r>
            <w:proofErr w:type="spellEnd"/>
            <w:r w:rsidRPr="009A7760">
              <w:rPr>
                <w:rFonts w:ascii="Times New Roman" w:hAnsi="Times New Roman"/>
                <w:bCs/>
                <w:kern w:val="0"/>
                <w:lang w:eastAsia="ru-RU"/>
              </w:rPr>
              <w:t>», Великобритания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12 500,00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12 500,00</w:t>
            </w:r>
          </w:p>
        </w:tc>
      </w:tr>
      <w:tr w:rsidR="009A7760" w:rsidRPr="009A7760" w:rsidTr="009A7760">
        <w:trPr>
          <w:trHeight w:val="540"/>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4</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Испаритель ротационный ИР-1М-3, «</w:t>
            </w:r>
            <w:proofErr w:type="spellStart"/>
            <w:r w:rsidRPr="009A7760">
              <w:rPr>
                <w:rFonts w:ascii="Times New Roman" w:hAnsi="Times New Roman"/>
                <w:bCs/>
                <w:kern w:val="0"/>
                <w:lang w:eastAsia="ru-RU"/>
              </w:rPr>
              <w:t>Химлаборприбор</w:t>
            </w:r>
            <w:proofErr w:type="spellEnd"/>
            <w:r w:rsidRPr="009A7760">
              <w:rPr>
                <w:rFonts w:ascii="Times New Roman" w:hAnsi="Times New Roman"/>
                <w:bCs/>
                <w:kern w:val="0"/>
                <w:lang w:eastAsia="ru-RU"/>
              </w:rPr>
              <w:t>», Россия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98 314,00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98 314,00</w:t>
            </w:r>
          </w:p>
        </w:tc>
      </w:tr>
      <w:tr w:rsidR="009A7760" w:rsidRPr="009A7760" w:rsidTr="009A7760">
        <w:trPr>
          <w:trHeight w:val="525"/>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Мельница зерновая лабораторная ЛЗМ, Россия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5 000,00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5 000,00</w:t>
            </w:r>
          </w:p>
        </w:tc>
      </w:tr>
      <w:tr w:rsidR="009A7760" w:rsidRPr="009A7760" w:rsidTr="009A7760">
        <w:trPr>
          <w:trHeight w:val="349"/>
        </w:trPr>
        <w:tc>
          <w:tcPr>
            <w:tcW w:w="544" w:type="dxa"/>
            <w:tcBorders>
              <w:top w:val="single" w:sz="4" w:space="0" w:color="auto"/>
              <w:left w:val="single" w:sz="8"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6</w:t>
            </w:r>
          </w:p>
        </w:tc>
        <w:tc>
          <w:tcPr>
            <w:tcW w:w="4866" w:type="dxa"/>
            <w:tcBorders>
              <w:top w:val="single" w:sz="4" w:space="0" w:color="auto"/>
              <w:left w:val="single" w:sz="4" w:space="0" w:color="auto"/>
              <w:bottom w:val="nil"/>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Магнитная мешалка ПЭ 6110М с подогревом, «</w:t>
            </w:r>
            <w:proofErr w:type="spellStart"/>
            <w:r w:rsidRPr="009A7760">
              <w:rPr>
                <w:rFonts w:ascii="Times New Roman" w:hAnsi="Times New Roman"/>
                <w:bCs/>
                <w:kern w:val="0"/>
                <w:lang w:eastAsia="ru-RU"/>
              </w:rPr>
              <w:t>Промэколаб</w:t>
            </w:r>
            <w:proofErr w:type="spellEnd"/>
            <w:r w:rsidRPr="009A7760">
              <w:rPr>
                <w:rFonts w:ascii="Times New Roman" w:hAnsi="Times New Roman"/>
                <w:bCs/>
                <w:kern w:val="0"/>
                <w:lang w:eastAsia="ru-RU"/>
              </w:rPr>
              <w:t>», Россия</w:t>
            </w:r>
          </w:p>
        </w:tc>
        <w:tc>
          <w:tcPr>
            <w:tcW w:w="863"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nil"/>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5 600,00</w:t>
            </w:r>
          </w:p>
        </w:tc>
        <w:tc>
          <w:tcPr>
            <w:tcW w:w="1620" w:type="dxa"/>
            <w:tcBorders>
              <w:top w:val="single" w:sz="4" w:space="0" w:color="auto"/>
              <w:left w:val="single" w:sz="4" w:space="0" w:color="auto"/>
              <w:bottom w:val="nil"/>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5 600,00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7</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
                <w:kern w:val="0"/>
                <w:lang w:eastAsia="ru-RU"/>
              </w:rPr>
            </w:pPr>
            <w:r w:rsidRPr="009A7760">
              <w:rPr>
                <w:rFonts w:ascii="Times New Roman" w:hAnsi="Times New Roman"/>
                <w:bCs/>
                <w:kern w:val="0"/>
                <w:lang w:eastAsia="ru-RU"/>
              </w:rPr>
              <w:t>Термометр лабораторный  с диапазоном температур (0    +55)</w:t>
            </w:r>
            <w:r w:rsidRPr="009A7760">
              <w:rPr>
                <w:rFonts w:ascii="Times New Roman" w:hAnsi="Times New Roman"/>
                <w:bCs/>
                <w:kern w:val="0"/>
                <w:vertAlign w:val="superscript"/>
                <w:lang w:eastAsia="ru-RU"/>
              </w:rPr>
              <w:t xml:space="preserve"> </w:t>
            </w:r>
            <w:proofErr w:type="spellStart"/>
            <w:r w:rsidRPr="009A7760">
              <w:rPr>
                <w:rFonts w:ascii="Times New Roman" w:hAnsi="Times New Roman"/>
                <w:bCs/>
                <w:kern w:val="0"/>
                <w:vertAlign w:val="superscript"/>
                <w:lang w:eastAsia="ru-RU"/>
              </w:rPr>
              <w:t>о</w:t>
            </w:r>
            <w:r w:rsidRPr="009A7760">
              <w:rPr>
                <w:rFonts w:ascii="Times New Roman" w:hAnsi="Times New Roman"/>
                <w:bCs/>
                <w:kern w:val="0"/>
                <w:lang w:eastAsia="ru-RU"/>
              </w:rPr>
              <w:t>С</w:t>
            </w:r>
            <w:proofErr w:type="spellEnd"/>
            <w:r w:rsidRPr="009A7760">
              <w:rPr>
                <w:rFonts w:ascii="Times New Roman" w:hAnsi="Times New Roman"/>
                <w:bCs/>
                <w:kern w:val="0"/>
                <w:lang w:eastAsia="ru-RU"/>
              </w:rPr>
              <w:t>, ТЛ-4 исп.2,  «</w:t>
            </w:r>
            <w:proofErr w:type="spellStart"/>
            <w:r w:rsidRPr="009A7760">
              <w:rPr>
                <w:rFonts w:ascii="Times New Roman" w:hAnsi="Times New Roman"/>
                <w:bCs/>
                <w:kern w:val="0"/>
                <w:lang w:eastAsia="ru-RU"/>
              </w:rPr>
              <w:t>Термоприбор</w:t>
            </w:r>
            <w:proofErr w:type="spellEnd"/>
            <w:r w:rsidRPr="009A7760">
              <w:rPr>
                <w:rFonts w:ascii="Times New Roman" w:hAnsi="Times New Roman"/>
                <w:bCs/>
                <w:kern w:val="0"/>
                <w:lang w:eastAsia="ru-RU"/>
              </w:rPr>
              <w:t>», Россия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 xml:space="preserve"> 2 500,00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2 500,00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8</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bCs/>
                <w:kern w:val="0"/>
                <w:lang w:eastAsia="ru-RU"/>
              </w:rPr>
              <w:t xml:space="preserve">Термометр лабораторный с диапазоном температур (+50    +105) </w:t>
            </w:r>
            <w:proofErr w:type="spellStart"/>
            <w:r w:rsidRPr="009A7760">
              <w:rPr>
                <w:rFonts w:ascii="Times New Roman" w:hAnsi="Times New Roman"/>
                <w:bCs/>
                <w:kern w:val="0"/>
                <w:vertAlign w:val="superscript"/>
                <w:lang w:eastAsia="ru-RU"/>
              </w:rPr>
              <w:t>о</w:t>
            </w:r>
            <w:r w:rsidRPr="009A7760">
              <w:rPr>
                <w:rFonts w:ascii="Times New Roman" w:hAnsi="Times New Roman"/>
                <w:bCs/>
                <w:kern w:val="0"/>
                <w:lang w:eastAsia="ru-RU"/>
              </w:rPr>
              <w:t>С</w:t>
            </w:r>
            <w:proofErr w:type="spellEnd"/>
            <w:r w:rsidRPr="009A7760">
              <w:rPr>
                <w:rFonts w:ascii="Times New Roman" w:hAnsi="Times New Roman"/>
                <w:bCs/>
                <w:kern w:val="0"/>
                <w:lang w:eastAsia="ru-RU"/>
              </w:rPr>
              <w:t>, ТЛ-4, исп.3,  «</w:t>
            </w:r>
            <w:proofErr w:type="spellStart"/>
            <w:r w:rsidRPr="009A7760">
              <w:rPr>
                <w:rFonts w:ascii="Times New Roman" w:hAnsi="Times New Roman"/>
                <w:bCs/>
                <w:kern w:val="0"/>
                <w:lang w:eastAsia="ru-RU"/>
              </w:rPr>
              <w:t>Термоприбор</w:t>
            </w:r>
            <w:proofErr w:type="spellEnd"/>
            <w:r w:rsidRPr="009A7760">
              <w:rPr>
                <w:rFonts w:ascii="Times New Roman" w:hAnsi="Times New Roman"/>
                <w:bCs/>
                <w:kern w:val="0"/>
                <w:lang w:eastAsia="ru-RU"/>
              </w:rPr>
              <w:t>», Россия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2 600,00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2 600,00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9</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bCs/>
                <w:kern w:val="0"/>
                <w:lang w:eastAsia="ru-RU"/>
              </w:rPr>
              <w:t xml:space="preserve">Термометр  лабораторный с диапазоном температур (+100    +155) </w:t>
            </w:r>
            <w:proofErr w:type="spellStart"/>
            <w:r w:rsidRPr="009A7760">
              <w:rPr>
                <w:rFonts w:ascii="Times New Roman" w:hAnsi="Times New Roman"/>
                <w:bCs/>
                <w:kern w:val="0"/>
                <w:vertAlign w:val="superscript"/>
                <w:lang w:eastAsia="ru-RU"/>
              </w:rPr>
              <w:t>о</w:t>
            </w:r>
            <w:r w:rsidRPr="009A7760">
              <w:rPr>
                <w:rFonts w:ascii="Times New Roman" w:hAnsi="Times New Roman"/>
                <w:bCs/>
                <w:kern w:val="0"/>
                <w:lang w:eastAsia="ru-RU"/>
              </w:rPr>
              <w:t>С</w:t>
            </w:r>
            <w:proofErr w:type="spellEnd"/>
            <w:r w:rsidRPr="009A7760">
              <w:rPr>
                <w:rFonts w:ascii="Times New Roman" w:hAnsi="Times New Roman"/>
                <w:bCs/>
                <w:kern w:val="0"/>
                <w:lang w:eastAsia="ru-RU"/>
              </w:rPr>
              <w:t>, ТЛ-4 исп.4,  «</w:t>
            </w:r>
            <w:proofErr w:type="spellStart"/>
            <w:r w:rsidRPr="009A7760">
              <w:rPr>
                <w:rFonts w:ascii="Times New Roman" w:hAnsi="Times New Roman"/>
                <w:bCs/>
                <w:kern w:val="0"/>
                <w:lang w:eastAsia="ru-RU"/>
              </w:rPr>
              <w:t>Термоприбор</w:t>
            </w:r>
            <w:proofErr w:type="spellEnd"/>
            <w:r w:rsidRPr="009A7760">
              <w:rPr>
                <w:rFonts w:ascii="Times New Roman" w:hAnsi="Times New Roman"/>
                <w:bCs/>
                <w:kern w:val="0"/>
                <w:lang w:eastAsia="ru-RU"/>
              </w:rPr>
              <w:t>», Россия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2 600,00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2 600,00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10</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bCs/>
                <w:kern w:val="0"/>
                <w:lang w:eastAsia="ru-RU"/>
              </w:rPr>
              <w:t>Электроплитка стеклокерамическая одноместная «Кварц», «Электроприбор», Россия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10 000,00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10 000,00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11</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bCs/>
                <w:kern w:val="0"/>
                <w:lang w:eastAsia="ru-RU"/>
              </w:rPr>
              <w:t>Аппарат для встряхивания (шейкер)</w:t>
            </w:r>
            <w:r w:rsidRPr="009A7760">
              <w:rPr>
                <w:rFonts w:ascii="Times New Roman" w:hAnsi="Times New Roman"/>
                <w:kern w:val="0"/>
                <w:lang w:eastAsia="ru-RU"/>
              </w:rPr>
              <w:t xml:space="preserve"> </w:t>
            </w:r>
            <w:r w:rsidRPr="009A7760">
              <w:rPr>
                <w:rFonts w:ascii="Times New Roman" w:hAnsi="Times New Roman"/>
                <w:bCs/>
                <w:kern w:val="0"/>
                <w:lang w:eastAsia="ru-RU"/>
              </w:rPr>
              <w:t>OS10 с платформой UP-12, «</w:t>
            </w:r>
            <w:proofErr w:type="spellStart"/>
            <w:r w:rsidRPr="009A7760">
              <w:rPr>
                <w:rFonts w:ascii="Times New Roman" w:hAnsi="Times New Roman"/>
                <w:bCs/>
                <w:kern w:val="0"/>
                <w:lang w:val="en-US" w:eastAsia="ru-RU"/>
              </w:rPr>
              <w:t>BioSan</w:t>
            </w:r>
            <w:proofErr w:type="spellEnd"/>
            <w:r w:rsidRPr="009A7760">
              <w:rPr>
                <w:rFonts w:ascii="Times New Roman" w:hAnsi="Times New Roman"/>
                <w:bCs/>
                <w:kern w:val="0"/>
                <w:lang w:eastAsia="ru-RU"/>
              </w:rPr>
              <w:t>», Латвия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proofErr w:type="gramStart"/>
            <w:r w:rsidRPr="009A7760">
              <w:rPr>
                <w:rFonts w:ascii="Times New Roman" w:hAnsi="Times New Roman"/>
                <w:kern w:val="0"/>
                <w:lang w:eastAsia="ru-RU"/>
              </w:rPr>
              <w:t>шт</w:t>
            </w:r>
            <w:proofErr w:type="spellEnd"/>
            <w:proofErr w:type="gramEnd"/>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32 500,00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32 500,00</w:t>
            </w:r>
          </w:p>
        </w:tc>
      </w:tr>
      <w:tr w:rsidR="009A7760" w:rsidRPr="009A7760" w:rsidTr="009A7760">
        <w:trPr>
          <w:trHeight w:val="349"/>
        </w:trPr>
        <w:tc>
          <w:tcPr>
            <w:tcW w:w="544" w:type="dxa"/>
            <w:tcBorders>
              <w:top w:val="single" w:sz="4" w:space="0" w:color="auto"/>
              <w:left w:val="single" w:sz="8"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12</w:t>
            </w:r>
          </w:p>
        </w:tc>
        <w:tc>
          <w:tcPr>
            <w:tcW w:w="4866" w:type="dxa"/>
            <w:tcBorders>
              <w:top w:val="single" w:sz="4" w:space="0" w:color="auto"/>
              <w:left w:val="single" w:sz="4" w:space="0" w:color="auto"/>
              <w:bottom w:val="single" w:sz="4" w:space="0" w:color="auto"/>
              <w:right w:val="nil"/>
            </w:tcBorders>
            <w:shd w:val="clear" w:color="auto" w:fill="auto"/>
            <w:vAlign w:val="center"/>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kern w:val="0"/>
                <w:lang w:eastAsia="ru-RU"/>
              </w:rPr>
              <w:t xml:space="preserve">Аппликатор механический (в комплекте с </w:t>
            </w:r>
            <w:proofErr w:type="spellStart"/>
            <w:r w:rsidRPr="009A7760">
              <w:rPr>
                <w:rFonts w:ascii="Times New Roman" w:hAnsi="Times New Roman"/>
                <w:kern w:val="0"/>
                <w:lang w:eastAsia="ru-RU"/>
              </w:rPr>
              <w:t>нагрев</w:t>
            </w:r>
            <w:proofErr w:type="gramStart"/>
            <w:r w:rsidRPr="009A7760">
              <w:rPr>
                <w:rFonts w:ascii="Times New Roman" w:hAnsi="Times New Roman"/>
                <w:kern w:val="0"/>
                <w:lang w:eastAsia="ru-RU"/>
              </w:rPr>
              <w:t>.у</w:t>
            </w:r>
            <w:proofErr w:type="gramEnd"/>
            <w:r w:rsidRPr="009A7760">
              <w:rPr>
                <w:rFonts w:ascii="Times New Roman" w:hAnsi="Times New Roman"/>
                <w:kern w:val="0"/>
                <w:lang w:eastAsia="ru-RU"/>
              </w:rPr>
              <w:t>стройством</w:t>
            </w:r>
            <w:proofErr w:type="spellEnd"/>
            <w:r w:rsidRPr="009A7760">
              <w:rPr>
                <w:rFonts w:ascii="Times New Roman" w:hAnsi="Times New Roman"/>
                <w:kern w:val="0"/>
                <w:lang w:eastAsia="ru-RU"/>
              </w:rPr>
              <w:t xml:space="preserve"> и </w:t>
            </w:r>
            <w:proofErr w:type="spellStart"/>
            <w:r w:rsidRPr="009A7760">
              <w:rPr>
                <w:rFonts w:ascii="Times New Roman" w:hAnsi="Times New Roman"/>
                <w:kern w:val="0"/>
                <w:lang w:eastAsia="ru-RU"/>
              </w:rPr>
              <w:t>микрошприцем</w:t>
            </w:r>
            <w:proofErr w:type="spellEnd"/>
            <w:r w:rsidRPr="009A7760">
              <w:rPr>
                <w:rFonts w:ascii="Times New Roman" w:hAnsi="Times New Roman"/>
                <w:kern w:val="0"/>
                <w:lang w:eastAsia="ru-RU"/>
              </w:rPr>
              <w:t>), ООО «</w:t>
            </w:r>
            <w:proofErr w:type="spellStart"/>
            <w:r w:rsidRPr="009A7760">
              <w:rPr>
                <w:rFonts w:ascii="Times New Roman" w:hAnsi="Times New Roman"/>
                <w:kern w:val="0"/>
                <w:lang w:eastAsia="ru-RU"/>
              </w:rPr>
              <w:t>Имид</w:t>
            </w:r>
            <w:proofErr w:type="spellEnd"/>
            <w:r w:rsidRPr="009A7760">
              <w:rPr>
                <w:rFonts w:ascii="Times New Roman" w:hAnsi="Times New Roman"/>
                <w:kern w:val="0"/>
                <w:lang w:eastAsia="ru-RU"/>
              </w:rPr>
              <w:t>», Россия</w:t>
            </w:r>
          </w:p>
        </w:tc>
        <w:tc>
          <w:tcPr>
            <w:tcW w:w="863"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1</w:t>
            </w:r>
          </w:p>
        </w:tc>
        <w:tc>
          <w:tcPr>
            <w:tcW w:w="1117"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proofErr w:type="spellStart"/>
            <w:r w:rsidRPr="009A7760">
              <w:rPr>
                <w:rFonts w:ascii="Times New Roman" w:hAnsi="Times New Roman"/>
                <w:kern w:val="0"/>
                <w:lang w:eastAsia="ru-RU"/>
              </w:rPr>
              <w:t>компл</w:t>
            </w:r>
            <w:proofErr w:type="spellEnd"/>
            <w:r w:rsidRPr="009A7760">
              <w:rPr>
                <w:rFonts w:ascii="Times New Roman" w:hAnsi="Times New Roman"/>
                <w:kern w:val="0"/>
                <w:lang w:eastAsia="ru-RU"/>
              </w:rPr>
              <w:t>.</w:t>
            </w:r>
          </w:p>
        </w:tc>
        <w:tc>
          <w:tcPr>
            <w:tcW w:w="1440" w:type="dxa"/>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50 000,00</w:t>
            </w: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kern w:val="0"/>
                <w:lang w:eastAsia="ru-RU"/>
              </w:rPr>
            </w:pPr>
            <w:r w:rsidRPr="009A7760">
              <w:rPr>
                <w:rFonts w:ascii="Times New Roman" w:hAnsi="Times New Roman"/>
                <w:kern w:val="0"/>
                <w:lang w:eastAsia="ru-RU"/>
              </w:rPr>
              <w:t>50 000,00</w:t>
            </w:r>
          </w:p>
        </w:tc>
      </w:tr>
      <w:tr w:rsidR="009A7760" w:rsidRPr="009A7760" w:rsidTr="009A7760">
        <w:trPr>
          <w:trHeight w:val="349"/>
        </w:trPr>
        <w:tc>
          <w:tcPr>
            <w:tcW w:w="8830" w:type="dxa"/>
            <w:gridSpan w:val="5"/>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right"/>
              <w:rPr>
                <w:rFonts w:ascii="Times New Roman" w:hAnsi="Times New Roman"/>
                <w:b/>
                <w:kern w:val="0"/>
                <w:lang w:eastAsia="ru-RU"/>
              </w:rPr>
            </w:pPr>
            <w:r w:rsidRPr="009A7760">
              <w:rPr>
                <w:rFonts w:ascii="Times New Roman" w:hAnsi="Times New Roman"/>
                <w:b/>
                <w:kern w:val="0"/>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kern w:val="0"/>
                <w:lang w:eastAsia="ru-RU"/>
              </w:rPr>
            </w:pPr>
            <w:r w:rsidRPr="009A7760">
              <w:rPr>
                <w:rFonts w:ascii="Times New Roman" w:hAnsi="Times New Roman"/>
                <w:b/>
                <w:kern w:val="0"/>
                <w:lang w:eastAsia="ru-RU"/>
              </w:rPr>
              <w:t>260 614,00</w:t>
            </w:r>
          </w:p>
        </w:tc>
      </w:tr>
      <w:tr w:rsidR="009A7760" w:rsidRPr="009A7760" w:rsidTr="009A7760">
        <w:trPr>
          <w:trHeight w:val="349"/>
        </w:trPr>
        <w:tc>
          <w:tcPr>
            <w:tcW w:w="8830" w:type="dxa"/>
            <w:gridSpan w:val="5"/>
            <w:tcBorders>
              <w:top w:val="single" w:sz="4" w:space="0" w:color="auto"/>
              <w:left w:val="single" w:sz="4" w:space="0" w:color="auto"/>
              <w:bottom w:val="single" w:sz="4" w:space="0" w:color="auto"/>
              <w:right w:val="nil"/>
            </w:tcBorders>
            <w:shd w:val="clear" w:color="auto" w:fill="auto"/>
            <w:noWrap/>
            <w:vAlign w:val="center"/>
          </w:tcPr>
          <w:p w:rsidR="009A7760" w:rsidRPr="009A7760" w:rsidRDefault="009A7760" w:rsidP="009A7760">
            <w:pPr>
              <w:suppressAutoHyphens w:val="0"/>
              <w:spacing w:after="0" w:line="240" w:lineRule="auto"/>
              <w:jc w:val="right"/>
              <w:rPr>
                <w:rFonts w:ascii="Times New Roman" w:hAnsi="Times New Roman"/>
                <w:b/>
                <w:kern w:val="0"/>
                <w:lang w:eastAsia="ru-RU"/>
              </w:rPr>
            </w:pPr>
            <w:r w:rsidRPr="009A7760">
              <w:rPr>
                <w:rFonts w:ascii="Times New Roman" w:hAnsi="Times New Roman"/>
                <w:b/>
                <w:kern w:val="0"/>
                <w:lang w:eastAsia="ru-RU"/>
              </w:rPr>
              <w:t>В том числе НДС:</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760" w:rsidRPr="009A7760" w:rsidRDefault="009A7760" w:rsidP="009A7760">
            <w:pPr>
              <w:suppressAutoHyphens w:val="0"/>
              <w:spacing w:after="0" w:line="240" w:lineRule="auto"/>
              <w:jc w:val="center"/>
              <w:rPr>
                <w:rFonts w:ascii="Times New Roman" w:hAnsi="Times New Roman"/>
                <w:b/>
                <w:kern w:val="0"/>
                <w:lang w:eastAsia="ru-RU"/>
              </w:rPr>
            </w:pPr>
            <w:r w:rsidRPr="009A7760">
              <w:rPr>
                <w:rFonts w:ascii="Times New Roman" w:hAnsi="Times New Roman"/>
                <w:b/>
                <w:kern w:val="0"/>
                <w:lang w:eastAsia="ru-RU"/>
              </w:rPr>
              <w:t>39 754,68</w:t>
            </w:r>
          </w:p>
        </w:tc>
      </w:tr>
    </w:tbl>
    <w:p w:rsidR="009A7760" w:rsidRPr="009A7760" w:rsidRDefault="009A7760" w:rsidP="009A7760">
      <w:pPr>
        <w:suppressAutoHyphens w:val="0"/>
        <w:spacing w:after="0" w:line="240" w:lineRule="auto"/>
        <w:rPr>
          <w:rFonts w:ascii="Times New Roman" w:hAnsi="Times New Roman"/>
          <w:kern w:val="0"/>
          <w:lang w:eastAsia="ru-RU"/>
        </w:rPr>
      </w:pPr>
    </w:p>
    <w:p w:rsidR="009A7760" w:rsidRPr="009A7760" w:rsidRDefault="009A7760" w:rsidP="009A7760">
      <w:pPr>
        <w:suppressAutoHyphens w:val="0"/>
        <w:spacing w:after="0" w:line="360" w:lineRule="auto"/>
        <w:jc w:val="both"/>
        <w:rPr>
          <w:rFonts w:ascii="Times New Roman" w:hAnsi="Times New Roman"/>
          <w:b/>
          <w:bCs/>
          <w:kern w:val="0"/>
          <w:sz w:val="24"/>
          <w:szCs w:val="24"/>
          <w:u w:val="single"/>
          <w:lang w:eastAsia="ru-RU"/>
        </w:rPr>
      </w:pPr>
      <w:r w:rsidRPr="009A7760">
        <w:rPr>
          <w:rFonts w:ascii="Times New Roman" w:hAnsi="Times New Roman"/>
          <w:b/>
          <w:bCs/>
          <w:kern w:val="0"/>
          <w:sz w:val="24"/>
          <w:szCs w:val="24"/>
          <w:u w:val="single"/>
          <w:lang w:eastAsia="ru-RU"/>
        </w:rPr>
        <w:t>Сумма: 260 614,00 рублей (Двести шестьдесят тысяч шестьсот четырнадцать рублей 00 копеек), в том числе НДС 18% - 39 754,68 рублей</w:t>
      </w:r>
    </w:p>
    <w:p w:rsidR="009A7760" w:rsidRPr="009A7760" w:rsidRDefault="009A7760" w:rsidP="009A7760">
      <w:pPr>
        <w:suppressAutoHyphens w:val="0"/>
        <w:spacing w:after="0" w:line="360" w:lineRule="auto"/>
        <w:jc w:val="both"/>
        <w:rPr>
          <w:rFonts w:ascii="Times New Roman" w:hAnsi="Times New Roman"/>
          <w:b/>
          <w:bCs/>
          <w:kern w:val="0"/>
          <w:sz w:val="24"/>
          <w:szCs w:val="24"/>
          <w:u w:val="single"/>
          <w:lang w:eastAsia="ru-RU"/>
        </w:rPr>
      </w:pPr>
    </w:p>
    <w:p w:rsidR="009A7760" w:rsidRPr="009A7760" w:rsidRDefault="009A7760" w:rsidP="009A7760">
      <w:pPr>
        <w:suppressAutoHyphens w:val="0"/>
        <w:spacing w:after="0" w:line="360" w:lineRule="auto"/>
        <w:jc w:val="both"/>
        <w:rPr>
          <w:rFonts w:ascii="Times New Roman" w:hAnsi="Times New Roman"/>
          <w:b/>
          <w:bCs/>
          <w:kern w:val="0"/>
          <w:sz w:val="24"/>
          <w:szCs w:val="24"/>
          <w:u w:val="single"/>
          <w:lang w:eastAsia="ru-RU"/>
        </w:rPr>
      </w:pPr>
    </w:p>
    <w:p w:rsidR="009A7760" w:rsidRPr="009A7760" w:rsidRDefault="009A7760" w:rsidP="009A7760">
      <w:pPr>
        <w:suppressAutoHyphens w:val="0"/>
        <w:spacing w:after="0" w:line="240" w:lineRule="auto"/>
        <w:jc w:val="center"/>
        <w:rPr>
          <w:rFonts w:ascii="Times New Roman" w:hAnsi="Times New Roman"/>
          <w:b/>
          <w:bCs/>
          <w:kern w:val="0"/>
          <w:lang w:eastAsia="ru-RU"/>
        </w:rPr>
      </w:pPr>
    </w:p>
    <w:tbl>
      <w:tblPr>
        <w:tblW w:w="0" w:type="auto"/>
        <w:tblInd w:w="108" w:type="dxa"/>
        <w:tblLook w:val="0000"/>
      </w:tblPr>
      <w:tblGrid>
        <w:gridCol w:w="2251"/>
        <w:gridCol w:w="2676"/>
        <w:gridCol w:w="2088"/>
        <w:gridCol w:w="2448"/>
      </w:tblGrid>
      <w:tr w:rsidR="009A7760" w:rsidRPr="009A7760" w:rsidTr="00901BD5">
        <w:tblPrEx>
          <w:tblCellMar>
            <w:top w:w="0" w:type="dxa"/>
            <w:bottom w:w="0" w:type="dxa"/>
          </w:tblCellMar>
        </w:tblPrEx>
        <w:tc>
          <w:tcPr>
            <w:tcW w:w="5220" w:type="dxa"/>
            <w:gridSpan w:val="2"/>
          </w:tcPr>
          <w:p w:rsidR="009A7760" w:rsidRPr="009A7760" w:rsidRDefault="009A7760" w:rsidP="009A7760">
            <w:pPr>
              <w:suppressAutoHyphens w:val="0"/>
              <w:spacing w:after="0" w:line="240" w:lineRule="auto"/>
              <w:ind w:right="365"/>
              <w:jc w:val="both"/>
              <w:rPr>
                <w:rFonts w:ascii="Times New Roman" w:hAnsi="Times New Roman"/>
                <w:bCs/>
                <w:kern w:val="0"/>
                <w:lang w:eastAsia="ru-RU"/>
              </w:rPr>
            </w:pPr>
            <w:r w:rsidRPr="009A7760">
              <w:rPr>
                <w:rFonts w:ascii="Times New Roman" w:hAnsi="Times New Roman"/>
                <w:bCs/>
                <w:kern w:val="0"/>
                <w:lang w:eastAsia="ru-RU"/>
              </w:rPr>
              <w:t>ПОСТАВЩИК</w:t>
            </w:r>
          </w:p>
        </w:tc>
        <w:tc>
          <w:tcPr>
            <w:tcW w:w="481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r w:rsidRPr="009A7760">
              <w:rPr>
                <w:rFonts w:ascii="Times New Roman" w:hAnsi="Times New Roman"/>
                <w:bCs/>
                <w:kern w:val="0"/>
                <w:lang w:eastAsia="ru-RU"/>
              </w:rPr>
              <w:t>ЗАКАЗЧИК</w:t>
            </w:r>
          </w:p>
        </w:tc>
      </w:tr>
      <w:tr w:rsidR="009A7760" w:rsidRPr="009A7760" w:rsidTr="00901BD5">
        <w:tblPrEx>
          <w:tblCellMar>
            <w:top w:w="0" w:type="dxa"/>
            <w:bottom w:w="0" w:type="dxa"/>
          </w:tblCellMar>
        </w:tblPrEx>
        <w:tc>
          <w:tcPr>
            <w:tcW w:w="522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p>
        </w:tc>
        <w:tc>
          <w:tcPr>
            <w:tcW w:w="481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p>
        </w:tc>
      </w:tr>
      <w:tr w:rsidR="009A7760" w:rsidRPr="009A7760" w:rsidTr="00901BD5">
        <w:tblPrEx>
          <w:tblCellMar>
            <w:top w:w="0" w:type="dxa"/>
            <w:bottom w:w="0" w:type="dxa"/>
          </w:tblCellMar>
        </w:tblPrEx>
        <w:tc>
          <w:tcPr>
            <w:tcW w:w="522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r>
              <w:rPr>
                <w:rFonts w:ascii="Times New Roman" w:hAnsi="Times New Roman"/>
                <w:bCs/>
                <w:noProof/>
                <w:kern w:val="0"/>
                <w:lang w:eastAsia="ru-RU"/>
              </w:rPr>
              <w:drawing>
                <wp:anchor distT="0" distB="0" distL="114300" distR="114300" simplePos="0" relativeHeight="251660288" behindDoc="1" locked="0" layoutInCell="1" allowOverlap="1">
                  <wp:simplePos x="0" y="0"/>
                  <wp:positionH relativeFrom="column">
                    <wp:posOffset>114300</wp:posOffset>
                  </wp:positionH>
                  <wp:positionV relativeFrom="page">
                    <wp:posOffset>100965</wp:posOffset>
                  </wp:positionV>
                  <wp:extent cx="1499235" cy="1600200"/>
                  <wp:effectExtent l="19050" t="0" r="5715" b="0"/>
                  <wp:wrapNone/>
                  <wp:docPr id="3" name="Рисунок 3" descr="подпись с печатью Урал-Тех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с печатью Урал-Техно"/>
                          <pic:cNvPicPr>
                            <a:picLocks noChangeAspect="1" noChangeArrowheads="1"/>
                          </pic:cNvPicPr>
                        </pic:nvPicPr>
                        <pic:blipFill>
                          <a:blip r:embed="rId6" cstate="print"/>
                          <a:srcRect/>
                          <a:stretch>
                            <a:fillRect/>
                          </a:stretch>
                        </pic:blipFill>
                        <pic:spPr bwMode="auto">
                          <a:xfrm>
                            <a:off x="0" y="0"/>
                            <a:ext cx="1499235" cy="1600200"/>
                          </a:xfrm>
                          <a:prstGeom prst="rect">
                            <a:avLst/>
                          </a:prstGeom>
                          <a:noFill/>
                          <a:ln w="9525">
                            <a:noFill/>
                            <a:miter lim="800000"/>
                            <a:headEnd/>
                            <a:tailEnd/>
                          </a:ln>
                        </pic:spPr>
                      </pic:pic>
                    </a:graphicData>
                  </a:graphic>
                </wp:anchor>
              </w:drawing>
            </w:r>
            <w:r w:rsidRPr="009A7760">
              <w:rPr>
                <w:rFonts w:ascii="Times New Roman" w:hAnsi="Times New Roman"/>
                <w:bCs/>
                <w:kern w:val="0"/>
                <w:lang w:eastAsia="ru-RU"/>
              </w:rPr>
              <w:t>Директор</w:t>
            </w:r>
          </w:p>
        </w:tc>
        <w:tc>
          <w:tcPr>
            <w:tcW w:w="4810" w:type="dxa"/>
            <w:gridSpan w:val="2"/>
          </w:tcPr>
          <w:p w:rsidR="009A7760" w:rsidRPr="009A7760" w:rsidRDefault="009A7760" w:rsidP="009A7760">
            <w:pPr>
              <w:suppressAutoHyphens w:val="0"/>
              <w:spacing w:after="0" w:line="240" w:lineRule="auto"/>
              <w:rPr>
                <w:rFonts w:ascii="Times New Roman" w:hAnsi="Times New Roman"/>
                <w:kern w:val="0"/>
                <w:sz w:val="24"/>
                <w:szCs w:val="24"/>
                <w:lang w:eastAsia="ru-RU"/>
              </w:rPr>
            </w:pPr>
            <w:r w:rsidRPr="009A7760">
              <w:rPr>
                <w:rFonts w:ascii="Times New Roman" w:hAnsi="Times New Roman"/>
                <w:kern w:val="0"/>
                <w:sz w:val="24"/>
                <w:szCs w:val="24"/>
                <w:lang w:eastAsia="ru-RU"/>
              </w:rPr>
              <w:t>Проректор СГУПС</w:t>
            </w:r>
          </w:p>
        </w:tc>
      </w:tr>
      <w:tr w:rsidR="009A7760" w:rsidRPr="009A7760" w:rsidTr="00901BD5">
        <w:tblPrEx>
          <w:tblCellMar>
            <w:top w:w="0" w:type="dxa"/>
            <w:bottom w:w="0" w:type="dxa"/>
          </w:tblCellMar>
        </w:tblPrEx>
        <w:tc>
          <w:tcPr>
            <w:tcW w:w="522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p>
        </w:tc>
        <w:tc>
          <w:tcPr>
            <w:tcW w:w="4810" w:type="dxa"/>
            <w:gridSpan w:val="2"/>
          </w:tcPr>
          <w:p w:rsidR="009A7760" w:rsidRPr="009A7760" w:rsidRDefault="009A7760" w:rsidP="009A7760">
            <w:pPr>
              <w:suppressAutoHyphens w:val="0"/>
              <w:spacing w:after="0" w:line="240" w:lineRule="auto"/>
              <w:jc w:val="both"/>
              <w:rPr>
                <w:rFonts w:ascii="Times New Roman" w:hAnsi="Times New Roman"/>
                <w:kern w:val="0"/>
                <w:lang w:eastAsia="ru-RU"/>
              </w:rPr>
            </w:pPr>
          </w:p>
        </w:tc>
      </w:tr>
      <w:tr w:rsidR="009A7760" w:rsidRPr="009A7760" w:rsidTr="00901BD5">
        <w:tblPrEx>
          <w:tblCellMar>
            <w:top w:w="0" w:type="dxa"/>
            <w:bottom w:w="0" w:type="dxa"/>
          </w:tblCellMar>
        </w:tblPrEx>
        <w:tc>
          <w:tcPr>
            <w:tcW w:w="5220" w:type="dxa"/>
            <w:gridSpan w:val="2"/>
          </w:tcPr>
          <w:p w:rsidR="009A7760" w:rsidRPr="009A7760" w:rsidRDefault="009A7760" w:rsidP="009A7760">
            <w:pPr>
              <w:suppressAutoHyphens w:val="0"/>
              <w:spacing w:after="0" w:line="240" w:lineRule="auto"/>
              <w:jc w:val="both"/>
              <w:rPr>
                <w:rFonts w:ascii="Times New Roman" w:hAnsi="Times New Roman"/>
                <w:bCs/>
                <w:kern w:val="0"/>
                <w:lang w:eastAsia="ru-RU"/>
              </w:rPr>
            </w:pPr>
          </w:p>
        </w:tc>
        <w:tc>
          <w:tcPr>
            <w:tcW w:w="4810" w:type="dxa"/>
            <w:gridSpan w:val="2"/>
          </w:tcPr>
          <w:p w:rsidR="009A7760" w:rsidRPr="009A7760" w:rsidRDefault="009A7760" w:rsidP="009A7760">
            <w:pPr>
              <w:suppressAutoHyphens w:val="0"/>
              <w:spacing w:after="0" w:line="240" w:lineRule="auto"/>
              <w:jc w:val="both"/>
              <w:rPr>
                <w:rFonts w:ascii="Times New Roman" w:hAnsi="Times New Roman"/>
                <w:kern w:val="0"/>
                <w:lang w:eastAsia="ru-RU"/>
              </w:rPr>
            </w:pPr>
          </w:p>
        </w:tc>
      </w:tr>
      <w:tr w:rsidR="009A7760" w:rsidRPr="009A7760" w:rsidTr="00901BD5">
        <w:tblPrEx>
          <w:tblCellMar>
            <w:top w:w="0" w:type="dxa"/>
            <w:bottom w:w="0" w:type="dxa"/>
          </w:tblCellMar>
        </w:tblPrEx>
        <w:tc>
          <w:tcPr>
            <w:tcW w:w="2426" w:type="dxa"/>
            <w:tcBorders>
              <w:bottom w:val="single" w:sz="4" w:space="0" w:color="auto"/>
            </w:tcBorders>
          </w:tcPr>
          <w:p w:rsidR="009A7760" w:rsidRPr="009A7760" w:rsidRDefault="009A7760" w:rsidP="009A7760">
            <w:pPr>
              <w:suppressAutoHyphens w:val="0"/>
              <w:spacing w:after="0" w:line="240" w:lineRule="auto"/>
              <w:jc w:val="right"/>
              <w:rPr>
                <w:rFonts w:ascii="Times New Roman" w:hAnsi="Times New Roman"/>
                <w:bCs/>
                <w:kern w:val="0"/>
                <w:lang w:eastAsia="ru-RU"/>
              </w:rPr>
            </w:pPr>
          </w:p>
        </w:tc>
        <w:tc>
          <w:tcPr>
            <w:tcW w:w="2794" w:type="dxa"/>
          </w:tcPr>
          <w:p w:rsidR="009A7760" w:rsidRPr="009A7760" w:rsidRDefault="009A7760" w:rsidP="009A7760">
            <w:pPr>
              <w:suppressAutoHyphens w:val="0"/>
              <w:spacing w:after="0" w:line="240" w:lineRule="auto"/>
              <w:rPr>
                <w:rFonts w:ascii="Times New Roman" w:hAnsi="Times New Roman"/>
                <w:bCs/>
                <w:kern w:val="0"/>
                <w:lang w:eastAsia="ru-RU"/>
              </w:rPr>
            </w:pPr>
            <w:r w:rsidRPr="009A7760">
              <w:rPr>
                <w:rFonts w:ascii="Times New Roman" w:hAnsi="Times New Roman"/>
                <w:bCs/>
                <w:kern w:val="0"/>
                <w:lang w:eastAsia="ru-RU"/>
              </w:rPr>
              <w:t xml:space="preserve">Т.П. </w:t>
            </w:r>
            <w:proofErr w:type="spellStart"/>
            <w:r w:rsidRPr="009A7760">
              <w:rPr>
                <w:rFonts w:ascii="Times New Roman" w:hAnsi="Times New Roman"/>
                <w:bCs/>
                <w:kern w:val="0"/>
                <w:lang w:eastAsia="ru-RU"/>
              </w:rPr>
              <w:t>Лямпасова</w:t>
            </w:r>
            <w:proofErr w:type="spellEnd"/>
          </w:p>
        </w:tc>
        <w:tc>
          <w:tcPr>
            <w:tcW w:w="2275" w:type="dxa"/>
            <w:tcBorders>
              <w:bottom w:val="single" w:sz="4" w:space="0" w:color="auto"/>
            </w:tcBorders>
          </w:tcPr>
          <w:p w:rsidR="009A7760" w:rsidRPr="009A7760" w:rsidRDefault="009A7760" w:rsidP="009A7760">
            <w:pPr>
              <w:suppressAutoHyphens w:val="0"/>
              <w:spacing w:after="0" w:line="240" w:lineRule="auto"/>
              <w:jc w:val="right"/>
              <w:rPr>
                <w:rFonts w:ascii="Times New Roman" w:hAnsi="Times New Roman"/>
                <w:kern w:val="0"/>
                <w:lang w:eastAsia="ru-RU"/>
              </w:rPr>
            </w:pPr>
          </w:p>
        </w:tc>
        <w:tc>
          <w:tcPr>
            <w:tcW w:w="2535" w:type="dxa"/>
          </w:tcPr>
          <w:p w:rsidR="009A7760" w:rsidRPr="009A7760" w:rsidRDefault="009A7760" w:rsidP="009A7760">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О.Ю.Васильев</w:t>
            </w:r>
          </w:p>
        </w:tc>
      </w:tr>
    </w:tbl>
    <w:p w:rsidR="009A7760" w:rsidRPr="009A7760" w:rsidRDefault="009A7760" w:rsidP="009A7760">
      <w:pPr>
        <w:suppressAutoHyphens w:val="0"/>
        <w:spacing w:after="0" w:line="240" w:lineRule="auto"/>
        <w:rPr>
          <w:rFonts w:ascii="Times New Roman" w:hAnsi="Times New Roman"/>
          <w:kern w:val="0"/>
          <w:lang w:eastAsia="ru-RU"/>
        </w:rPr>
      </w:pPr>
    </w:p>
    <w:p w:rsidR="009A7760" w:rsidRPr="009A7760" w:rsidRDefault="009A7760" w:rsidP="009A7760">
      <w:pPr>
        <w:suppressAutoHyphens w:val="0"/>
        <w:spacing w:after="0" w:line="240" w:lineRule="auto"/>
        <w:rPr>
          <w:rFonts w:ascii="Times New Roman" w:hAnsi="Times New Roman"/>
          <w:kern w:val="0"/>
          <w:sz w:val="24"/>
          <w:szCs w:val="24"/>
          <w:lang w:eastAsia="ru-RU"/>
        </w:rPr>
      </w:pPr>
    </w:p>
    <w:p w:rsidR="00BF5E26" w:rsidRDefault="00BF5E26"/>
    <w:sectPr w:rsidR="00BF5E26" w:rsidSect="00BF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760"/>
    <w:rsid w:val="00260548"/>
    <w:rsid w:val="009A7760"/>
    <w:rsid w:val="00A559C0"/>
    <w:rsid w:val="00B673C1"/>
    <w:rsid w:val="00BF5E26"/>
    <w:rsid w:val="00DA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60"/>
    <w:pPr>
      <w:suppressAutoHyphens/>
    </w:pPr>
    <w:rPr>
      <w:rFonts w:ascii="Calibri" w:eastAsia="Times New Roman" w:hAnsi="Calibri" w:cs="Times New Roman"/>
      <w:kern w:val="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A7760"/>
    <w:pPr>
      <w:keepNext/>
      <w:tabs>
        <w:tab w:val="num" w:pos="432"/>
      </w:tabs>
      <w:suppressAutoHyphens w:val="0"/>
      <w:spacing w:before="240" w:after="60" w:line="240" w:lineRule="auto"/>
      <w:ind w:left="432" w:hanging="432"/>
      <w:jc w:val="center"/>
      <w:outlineLvl w:val="0"/>
    </w:pPr>
    <w:rPr>
      <w:rFonts w:ascii="Times New Roman" w:hAnsi="Times New Roman"/>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9A7760"/>
    <w:rPr>
      <w:rFonts w:ascii="Times New Roman" w:eastAsia="Times New Roman" w:hAnsi="Times New Roman" w:cs="Times New Roman"/>
      <w:kern w:val="28"/>
      <w:sz w:val="36"/>
      <w:szCs w:val="36"/>
      <w:lang w:eastAsia="ru-RU"/>
    </w:rPr>
  </w:style>
  <w:style w:type="character" w:customStyle="1" w:styleId="a3">
    <w:name w:val="Основной текст Знак"/>
    <w:aliases w:val="body text Знак1"/>
    <w:basedOn w:val="a0"/>
    <w:link w:val="a4"/>
    <w:locked/>
    <w:rsid w:val="009A7760"/>
    <w:rPr>
      <w:rFonts w:ascii="Calibri" w:hAnsi="Calibri" w:cs="Calibri"/>
      <w:kern w:val="2"/>
      <w:lang w:eastAsia="ar-SA"/>
    </w:rPr>
  </w:style>
  <w:style w:type="paragraph" w:styleId="a4">
    <w:name w:val="Body Text"/>
    <w:aliases w:val="body text"/>
    <w:basedOn w:val="a"/>
    <w:link w:val="a3"/>
    <w:unhideWhenUsed/>
    <w:rsid w:val="009A7760"/>
    <w:pPr>
      <w:spacing w:after="120"/>
    </w:pPr>
    <w:rPr>
      <w:rFonts w:eastAsiaTheme="minorHAnsi" w:cs="Calibri"/>
    </w:rPr>
  </w:style>
  <w:style w:type="character" w:customStyle="1" w:styleId="11">
    <w:name w:val="Основной текст Знак1"/>
    <w:basedOn w:val="a0"/>
    <w:link w:val="a4"/>
    <w:uiPriority w:val="99"/>
    <w:semiHidden/>
    <w:rsid w:val="009A7760"/>
    <w:rPr>
      <w:rFonts w:ascii="Calibri" w:eastAsia="Times New Roman" w:hAnsi="Calibri" w:cs="Times New Roman"/>
      <w:kern w:val="2"/>
      <w:lang w:eastAsia="ar-SA"/>
    </w:rPr>
  </w:style>
  <w:style w:type="character" w:customStyle="1" w:styleId="2">
    <w:name w:val="Основной текст с отступом 2 Знак"/>
    <w:aliases w:val="Знак Знак1"/>
    <w:basedOn w:val="a0"/>
    <w:link w:val="20"/>
    <w:locked/>
    <w:rsid w:val="009A7760"/>
    <w:rPr>
      <w:rFonts w:ascii="Calibri" w:eastAsia="DejaVu Sans" w:hAnsi="Calibri" w:cs="Calibri"/>
      <w:kern w:val="2"/>
      <w:lang w:eastAsia="ar-SA"/>
    </w:rPr>
  </w:style>
  <w:style w:type="paragraph" w:styleId="20">
    <w:name w:val="Body Text Indent 2"/>
    <w:aliases w:val="Знак"/>
    <w:link w:val="2"/>
    <w:unhideWhenUsed/>
    <w:rsid w:val="009A7760"/>
    <w:pPr>
      <w:widowControl w:val="0"/>
      <w:suppressAutoHyphens/>
      <w:spacing w:after="120" w:line="480" w:lineRule="auto"/>
      <w:ind w:left="283"/>
    </w:pPr>
    <w:rPr>
      <w:rFonts w:ascii="Calibri" w:eastAsia="DejaVu Sans" w:hAnsi="Calibri" w:cs="Calibri"/>
      <w:kern w:val="2"/>
      <w:lang w:eastAsia="ar-SA"/>
    </w:rPr>
  </w:style>
  <w:style w:type="character" w:customStyle="1" w:styleId="21">
    <w:name w:val="Основной текст с отступом 2 Знак1"/>
    <w:basedOn w:val="a0"/>
    <w:link w:val="20"/>
    <w:uiPriority w:val="99"/>
    <w:semiHidden/>
    <w:rsid w:val="009A7760"/>
    <w:rPr>
      <w:rFonts w:ascii="Calibri" w:eastAsia="Times New Roma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divs>
    <w:div w:id="92555008">
      <w:bodyDiv w:val="1"/>
      <w:marLeft w:val="0"/>
      <w:marRight w:val="0"/>
      <w:marTop w:val="0"/>
      <w:marBottom w:val="0"/>
      <w:divBdr>
        <w:top w:val="none" w:sz="0" w:space="0" w:color="auto"/>
        <w:left w:val="none" w:sz="0" w:space="0" w:color="auto"/>
        <w:bottom w:val="none" w:sz="0" w:space="0" w:color="auto"/>
        <w:right w:val="none" w:sz="0" w:space="0" w:color="auto"/>
      </w:divBdr>
    </w:div>
    <w:div w:id="511770894">
      <w:bodyDiv w:val="1"/>
      <w:marLeft w:val="0"/>
      <w:marRight w:val="0"/>
      <w:marTop w:val="0"/>
      <w:marBottom w:val="0"/>
      <w:divBdr>
        <w:top w:val="none" w:sz="0" w:space="0" w:color="auto"/>
        <w:left w:val="none" w:sz="0" w:space="0" w:color="auto"/>
        <w:bottom w:val="none" w:sz="0" w:space="0" w:color="auto"/>
        <w:right w:val="none" w:sz="0" w:space="0" w:color="auto"/>
      </w:divBdr>
    </w:div>
    <w:div w:id="614216025">
      <w:bodyDiv w:val="1"/>
      <w:marLeft w:val="0"/>
      <w:marRight w:val="0"/>
      <w:marTop w:val="0"/>
      <w:marBottom w:val="0"/>
      <w:divBdr>
        <w:top w:val="none" w:sz="0" w:space="0" w:color="auto"/>
        <w:left w:val="none" w:sz="0" w:space="0" w:color="auto"/>
        <w:bottom w:val="none" w:sz="0" w:space="0" w:color="auto"/>
        <w:right w:val="none" w:sz="0" w:space="0" w:color="auto"/>
      </w:divBdr>
      <w:divsChild>
        <w:div w:id="1631857464">
          <w:marLeft w:val="0"/>
          <w:marRight w:val="0"/>
          <w:marTop w:val="0"/>
          <w:marBottom w:val="0"/>
          <w:divBdr>
            <w:top w:val="none" w:sz="0" w:space="0" w:color="auto"/>
            <w:left w:val="none" w:sz="0" w:space="0" w:color="auto"/>
            <w:bottom w:val="none" w:sz="0" w:space="0" w:color="auto"/>
            <w:right w:val="none" w:sz="0" w:space="0" w:color="auto"/>
          </w:divBdr>
          <w:divsChild>
            <w:div w:id="1748844985">
              <w:marLeft w:val="0"/>
              <w:marRight w:val="0"/>
              <w:marTop w:val="0"/>
              <w:marBottom w:val="0"/>
              <w:divBdr>
                <w:top w:val="none" w:sz="0" w:space="0" w:color="auto"/>
                <w:left w:val="none" w:sz="0" w:space="0" w:color="auto"/>
                <w:bottom w:val="none" w:sz="0" w:space="0" w:color="auto"/>
                <w:right w:val="none" w:sz="0" w:space="0" w:color="auto"/>
              </w:divBdr>
              <w:divsChild>
                <w:div w:id="1745494341">
                  <w:marLeft w:val="0"/>
                  <w:marRight w:val="0"/>
                  <w:marTop w:val="0"/>
                  <w:marBottom w:val="0"/>
                  <w:divBdr>
                    <w:top w:val="none" w:sz="0" w:space="0" w:color="auto"/>
                    <w:left w:val="none" w:sz="0" w:space="0" w:color="auto"/>
                    <w:bottom w:val="none" w:sz="0" w:space="0" w:color="auto"/>
                    <w:right w:val="none" w:sz="0" w:space="0" w:color="auto"/>
                  </w:divBdr>
                  <w:divsChild>
                    <w:div w:id="1096559685">
                      <w:marLeft w:val="0"/>
                      <w:marRight w:val="0"/>
                      <w:marTop w:val="0"/>
                      <w:marBottom w:val="0"/>
                      <w:divBdr>
                        <w:top w:val="none" w:sz="0" w:space="0" w:color="auto"/>
                        <w:left w:val="none" w:sz="0" w:space="0" w:color="auto"/>
                        <w:bottom w:val="none" w:sz="0" w:space="0" w:color="auto"/>
                        <w:right w:val="none" w:sz="0" w:space="0" w:color="auto"/>
                      </w:divBdr>
                      <w:divsChild>
                        <w:div w:id="996224832">
                          <w:marLeft w:val="0"/>
                          <w:marRight w:val="0"/>
                          <w:marTop w:val="0"/>
                          <w:marBottom w:val="0"/>
                          <w:divBdr>
                            <w:top w:val="none" w:sz="0" w:space="0" w:color="auto"/>
                            <w:left w:val="none" w:sz="0" w:space="0" w:color="auto"/>
                            <w:bottom w:val="none" w:sz="0" w:space="0" w:color="auto"/>
                            <w:right w:val="none" w:sz="0" w:space="0" w:color="auto"/>
                          </w:divBdr>
                          <w:divsChild>
                            <w:div w:id="1166281643">
                              <w:marLeft w:val="0"/>
                              <w:marRight w:val="0"/>
                              <w:marTop w:val="0"/>
                              <w:marBottom w:val="0"/>
                              <w:divBdr>
                                <w:top w:val="none" w:sz="0" w:space="0" w:color="auto"/>
                                <w:left w:val="none" w:sz="0" w:space="0" w:color="auto"/>
                                <w:bottom w:val="none" w:sz="0" w:space="0" w:color="auto"/>
                                <w:right w:val="none" w:sz="0" w:space="0" w:color="auto"/>
                              </w:divBdr>
                              <w:divsChild>
                                <w:div w:id="406197678">
                                  <w:marLeft w:val="300"/>
                                  <w:marRight w:val="300"/>
                                  <w:marTop w:val="150"/>
                                  <w:marBottom w:val="300"/>
                                  <w:divBdr>
                                    <w:top w:val="none" w:sz="0" w:space="0" w:color="auto"/>
                                    <w:left w:val="none" w:sz="0" w:space="0" w:color="auto"/>
                                    <w:bottom w:val="none" w:sz="0" w:space="0" w:color="auto"/>
                                    <w:right w:val="none" w:sz="0" w:space="0" w:color="auto"/>
                                  </w:divBdr>
                                  <w:divsChild>
                                    <w:div w:id="1683624598">
                                      <w:marLeft w:val="0"/>
                                      <w:marRight w:val="0"/>
                                      <w:marTop w:val="0"/>
                                      <w:marBottom w:val="0"/>
                                      <w:divBdr>
                                        <w:top w:val="none" w:sz="0" w:space="0" w:color="auto"/>
                                        <w:left w:val="none" w:sz="0" w:space="0" w:color="auto"/>
                                        <w:bottom w:val="none" w:sz="0" w:space="0" w:color="auto"/>
                                        <w:right w:val="none" w:sz="0" w:space="0" w:color="auto"/>
                                      </w:divBdr>
                                      <w:divsChild>
                                        <w:div w:id="190731449">
                                          <w:marLeft w:val="0"/>
                                          <w:marRight w:val="0"/>
                                          <w:marTop w:val="0"/>
                                          <w:marBottom w:val="0"/>
                                          <w:divBdr>
                                            <w:top w:val="none" w:sz="0" w:space="0" w:color="auto"/>
                                            <w:left w:val="none" w:sz="0" w:space="0" w:color="auto"/>
                                            <w:bottom w:val="none" w:sz="0" w:space="0" w:color="auto"/>
                                            <w:right w:val="none" w:sz="0" w:space="0" w:color="auto"/>
                                          </w:divBdr>
                                          <w:divsChild>
                                            <w:div w:id="847671531">
                                              <w:marLeft w:val="0"/>
                                              <w:marRight w:val="0"/>
                                              <w:marTop w:val="0"/>
                                              <w:marBottom w:val="0"/>
                                              <w:divBdr>
                                                <w:top w:val="none" w:sz="0" w:space="0" w:color="auto"/>
                                                <w:left w:val="none" w:sz="0" w:space="0" w:color="auto"/>
                                                <w:bottom w:val="none" w:sz="0" w:space="0" w:color="auto"/>
                                                <w:right w:val="none" w:sz="0" w:space="0" w:color="auto"/>
                                              </w:divBdr>
                                              <w:divsChild>
                                                <w:div w:id="340933107">
                                                  <w:marLeft w:val="0"/>
                                                  <w:marRight w:val="0"/>
                                                  <w:marTop w:val="0"/>
                                                  <w:marBottom w:val="0"/>
                                                  <w:divBdr>
                                                    <w:top w:val="none" w:sz="0" w:space="0" w:color="auto"/>
                                                    <w:left w:val="none" w:sz="0" w:space="0" w:color="auto"/>
                                                    <w:bottom w:val="none" w:sz="0" w:space="0" w:color="auto"/>
                                                    <w:right w:val="none" w:sz="0" w:space="0" w:color="auto"/>
                                                  </w:divBdr>
                                                  <w:divsChild>
                                                    <w:div w:id="141586417">
                                                      <w:marLeft w:val="0"/>
                                                      <w:marRight w:val="0"/>
                                                      <w:marTop w:val="0"/>
                                                      <w:marBottom w:val="0"/>
                                                      <w:divBdr>
                                                        <w:top w:val="none" w:sz="0" w:space="0" w:color="auto"/>
                                                        <w:left w:val="none" w:sz="0" w:space="0" w:color="auto"/>
                                                        <w:bottom w:val="none" w:sz="0" w:space="0" w:color="auto"/>
                                                        <w:right w:val="none" w:sz="0" w:space="0" w:color="auto"/>
                                                      </w:divBdr>
                                                      <w:divsChild>
                                                        <w:div w:id="247154259">
                                                          <w:marLeft w:val="0"/>
                                                          <w:marRight w:val="0"/>
                                                          <w:marTop w:val="0"/>
                                                          <w:marBottom w:val="150"/>
                                                          <w:divBdr>
                                                            <w:top w:val="none" w:sz="0" w:space="0" w:color="auto"/>
                                                            <w:left w:val="none" w:sz="0" w:space="0" w:color="auto"/>
                                                            <w:bottom w:val="none" w:sz="0" w:space="0" w:color="auto"/>
                                                            <w:right w:val="none" w:sz="0" w:space="0" w:color="auto"/>
                                                          </w:divBdr>
                                                          <w:divsChild>
                                                            <w:div w:id="1558397086">
                                                              <w:marLeft w:val="0"/>
                                                              <w:marRight w:val="0"/>
                                                              <w:marTop w:val="0"/>
                                                              <w:marBottom w:val="0"/>
                                                              <w:divBdr>
                                                                <w:top w:val="none" w:sz="0" w:space="0" w:color="auto"/>
                                                                <w:left w:val="none" w:sz="0" w:space="0" w:color="auto"/>
                                                                <w:bottom w:val="none" w:sz="0" w:space="0" w:color="auto"/>
                                                                <w:right w:val="none" w:sz="0" w:space="0" w:color="auto"/>
                                                              </w:divBdr>
                                                              <w:divsChild>
                                                                <w:div w:id="835926172">
                                                                  <w:marLeft w:val="0"/>
                                                                  <w:marRight w:val="0"/>
                                                                  <w:marTop w:val="0"/>
                                                                  <w:marBottom w:val="0"/>
                                                                  <w:divBdr>
                                                                    <w:top w:val="none" w:sz="0" w:space="0" w:color="auto"/>
                                                                    <w:left w:val="none" w:sz="0" w:space="0" w:color="auto"/>
                                                                    <w:bottom w:val="none" w:sz="0" w:space="0" w:color="auto"/>
                                                                    <w:right w:val="none" w:sz="0" w:space="0" w:color="auto"/>
                                                                  </w:divBdr>
                                                                  <w:divsChild>
                                                                    <w:div w:id="555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626394">
      <w:bodyDiv w:val="1"/>
      <w:marLeft w:val="0"/>
      <w:marRight w:val="0"/>
      <w:marTop w:val="0"/>
      <w:marBottom w:val="0"/>
      <w:divBdr>
        <w:top w:val="none" w:sz="0" w:space="0" w:color="auto"/>
        <w:left w:val="none" w:sz="0" w:space="0" w:color="auto"/>
        <w:bottom w:val="none" w:sz="0" w:space="0" w:color="auto"/>
        <w:right w:val="none" w:sz="0" w:space="0" w:color="auto"/>
      </w:divBdr>
      <w:divsChild>
        <w:div w:id="797256708">
          <w:marLeft w:val="0"/>
          <w:marRight w:val="0"/>
          <w:marTop w:val="0"/>
          <w:marBottom w:val="0"/>
          <w:divBdr>
            <w:top w:val="none" w:sz="0" w:space="0" w:color="auto"/>
            <w:left w:val="none" w:sz="0" w:space="0" w:color="auto"/>
            <w:bottom w:val="none" w:sz="0" w:space="0" w:color="auto"/>
            <w:right w:val="none" w:sz="0" w:space="0" w:color="auto"/>
          </w:divBdr>
          <w:divsChild>
            <w:div w:id="2101218453">
              <w:marLeft w:val="0"/>
              <w:marRight w:val="0"/>
              <w:marTop w:val="0"/>
              <w:marBottom w:val="0"/>
              <w:divBdr>
                <w:top w:val="none" w:sz="0" w:space="0" w:color="auto"/>
                <w:left w:val="none" w:sz="0" w:space="0" w:color="auto"/>
                <w:bottom w:val="none" w:sz="0" w:space="0" w:color="auto"/>
                <w:right w:val="none" w:sz="0" w:space="0" w:color="auto"/>
              </w:divBdr>
              <w:divsChild>
                <w:div w:id="1754936494">
                  <w:marLeft w:val="0"/>
                  <w:marRight w:val="0"/>
                  <w:marTop w:val="0"/>
                  <w:marBottom w:val="0"/>
                  <w:divBdr>
                    <w:top w:val="none" w:sz="0" w:space="0" w:color="auto"/>
                    <w:left w:val="none" w:sz="0" w:space="0" w:color="auto"/>
                    <w:bottom w:val="none" w:sz="0" w:space="0" w:color="auto"/>
                    <w:right w:val="none" w:sz="0" w:space="0" w:color="auto"/>
                  </w:divBdr>
                  <w:divsChild>
                    <w:div w:id="675497828">
                      <w:marLeft w:val="0"/>
                      <w:marRight w:val="0"/>
                      <w:marTop w:val="0"/>
                      <w:marBottom w:val="0"/>
                      <w:divBdr>
                        <w:top w:val="none" w:sz="0" w:space="0" w:color="auto"/>
                        <w:left w:val="none" w:sz="0" w:space="0" w:color="auto"/>
                        <w:bottom w:val="none" w:sz="0" w:space="0" w:color="auto"/>
                        <w:right w:val="none" w:sz="0" w:space="0" w:color="auto"/>
                      </w:divBdr>
                      <w:divsChild>
                        <w:div w:id="872427397">
                          <w:marLeft w:val="0"/>
                          <w:marRight w:val="0"/>
                          <w:marTop w:val="0"/>
                          <w:marBottom w:val="0"/>
                          <w:divBdr>
                            <w:top w:val="none" w:sz="0" w:space="0" w:color="auto"/>
                            <w:left w:val="none" w:sz="0" w:space="0" w:color="auto"/>
                            <w:bottom w:val="none" w:sz="0" w:space="0" w:color="auto"/>
                            <w:right w:val="none" w:sz="0" w:space="0" w:color="auto"/>
                          </w:divBdr>
                          <w:divsChild>
                            <w:div w:id="670838311">
                              <w:marLeft w:val="0"/>
                              <w:marRight w:val="0"/>
                              <w:marTop w:val="0"/>
                              <w:marBottom w:val="0"/>
                              <w:divBdr>
                                <w:top w:val="none" w:sz="0" w:space="0" w:color="auto"/>
                                <w:left w:val="none" w:sz="0" w:space="0" w:color="auto"/>
                                <w:bottom w:val="none" w:sz="0" w:space="0" w:color="auto"/>
                                <w:right w:val="none" w:sz="0" w:space="0" w:color="auto"/>
                              </w:divBdr>
                              <w:divsChild>
                                <w:div w:id="545223125">
                                  <w:marLeft w:val="0"/>
                                  <w:marRight w:val="0"/>
                                  <w:marTop w:val="0"/>
                                  <w:marBottom w:val="0"/>
                                  <w:divBdr>
                                    <w:top w:val="none" w:sz="0" w:space="0" w:color="auto"/>
                                    <w:left w:val="none" w:sz="0" w:space="0" w:color="auto"/>
                                    <w:bottom w:val="none" w:sz="0" w:space="0" w:color="auto"/>
                                    <w:right w:val="none" w:sz="0" w:space="0" w:color="auto"/>
                                  </w:divBdr>
                                  <w:divsChild>
                                    <w:div w:id="1038553747">
                                      <w:marLeft w:val="0"/>
                                      <w:marRight w:val="0"/>
                                      <w:marTop w:val="0"/>
                                      <w:marBottom w:val="0"/>
                                      <w:divBdr>
                                        <w:top w:val="none" w:sz="0" w:space="0" w:color="auto"/>
                                        <w:left w:val="none" w:sz="0" w:space="0" w:color="auto"/>
                                        <w:bottom w:val="none" w:sz="0" w:space="0" w:color="auto"/>
                                        <w:right w:val="none" w:sz="0" w:space="0" w:color="auto"/>
                                      </w:divBdr>
                                      <w:divsChild>
                                        <w:div w:id="1317491075">
                                          <w:marLeft w:val="0"/>
                                          <w:marRight w:val="0"/>
                                          <w:marTop w:val="0"/>
                                          <w:marBottom w:val="0"/>
                                          <w:divBdr>
                                            <w:top w:val="none" w:sz="0" w:space="0" w:color="auto"/>
                                            <w:left w:val="none" w:sz="0" w:space="0" w:color="auto"/>
                                            <w:bottom w:val="none" w:sz="0" w:space="0" w:color="auto"/>
                                            <w:right w:val="none" w:sz="0" w:space="0" w:color="auto"/>
                                          </w:divBdr>
                                          <w:divsChild>
                                            <w:div w:id="838546744">
                                              <w:marLeft w:val="0"/>
                                              <w:marRight w:val="0"/>
                                              <w:marTop w:val="0"/>
                                              <w:marBottom w:val="0"/>
                                              <w:divBdr>
                                                <w:top w:val="none" w:sz="0" w:space="0" w:color="auto"/>
                                                <w:left w:val="none" w:sz="0" w:space="0" w:color="auto"/>
                                                <w:bottom w:val="none" w:sz="0" w:space="0" w:color="auto"/>
                                                <w:right w:val="none" w:sz="0" w:space="0" w:color="auto"/>
                                              </w:divBdr>
                                              <w:divsChild>
                                                <w:div w:id="1792943355">
                                                  <w:marLeft w:val="0"/>
                                                  <w:marRight w:val="0"/>
                                                  <w:marTop w:val="0"/>
                                                  <w:marBottom w:val="0"/>
                                                  <w:divBdr>
                                                    <w:top w:val="none" w:sz="0" w:space="0" w:color="auto"/>
                                                    <w:left w:val="none" w:sz="0" w:space="0" w:color="auto"/>
                                                    <w:bottom w:val="none" w:sz="0" w:space="0" w:color="auto"/>
                                                    <w:right w:val="none" w:sz="0" w:space="0" w:color="auto"/>
                                                  </w:divBdr>
                                                  <w:divsChild>
                                                    <w:div w:id="666323606">
                                                      <w:marLeft w:val="0"/>
                                                      <w:marRight w:val="0"/>
                                                      <w:marTop w:val="0"/>
                                                      <w:marBottom w:val="0"/>
                                                      <w:divBdr>
                                                        <w:top w:val="none" w:sz="0" w:space="0" w:color="auto"/>
                                                        <w:left w:val="none" w:sz="0" w:space="0" w:color="auto"/>
                                                        <w:bottom w:val="none" w:sz="0" w:space="0" w:color="auto"/>
                                                        <w:right w:val="none" w:sz="0" w:space="0" w:color="auto"/>
                                                      </w:divBdr>
                                                      <w:divsChild>
                                                        <w:div w:id="1702513674">
                                                          <w:marLeft w:val="0"/>
                                                          <w:marRight w:val="0"/>
                                                          <w:marTop w:val="0"/>
                                                          <w:marBottom w:val="0"/>
                                                          <w:divBdr>
                                                            <w:top w:val="none" w:sz="0" w:space="0" w:color="auto"/>
                                                            <w:left w:val="none" w:sz="0" w:space="0" w:color="auto"/>
                                                            <w:bottom w:val="none" w:sz="0" w:space="0" w:color="auto"/>
                                                            <w:right w:val="none" w:sz="0" w:space="0" w:color="auto"/>
                                                          </w:divBdr>
                                                          <w:divsChild>
                                                            <w:div w:id="949967918">
                                                              <w:marLeft w:val="0"/>
                                                              <w:marRight w:val="0"/>
                                                              <w:marTop w:val="0"/>
                                                              <w:marBottom w:val="0"/>
                                                              <w:divBdr>
                                                                <w:top w:val="none" w:sz="0" w:space="0" w:color="auto"/>
                                                                <w:left w:val="none" w:sz="0" w:space="0" w:color="auto"/>
                                                                <w:bottom w:val="none" w:sz="0" w:space="0" w:color="auto"/>
                                                                <w:right w:val="none" w:sz="0" w:space="0" w:color="auto"/>
                                                              </w:divBdr>
                                                              <w:divsChild>
                                                                <w:div w:id="911503174">
                                                                  <w:marLeft w:val="0"/>
                                                                  <w:marRight w:val="0"/>
                                                                  <w:marTop w:val="0"/>
                                                                  <w:marBottom w:val="75"/>
                                                                  <w:divBdr>
                                                                    <w:top w:val="none" w:sz="0" w:space="0" w:color="auto"/>
                                                                    <w:left w:val="none" w:sz="0" w:space="0" w:color="auto"/>
                                                                    <w:bottom w:val="none" w:sz="0" w:space="0" w:color="auto"/>
                                                                    <w:right w:val="none" w:sz="0" w:space="0" w:color="auto"/>
                                                                  </w:divBdr>
                                                                  <w:divsChild>
                                                                    <w:div w:id="1113868057">
                                                                      <w:marLeft w:val="0"/>
                                                                      <w:marRight w:val="0"/>
                                                                      <w:marTop w:val="0"/>
                                                                      <w:marBottom w:val="0"/>
                                                                      <w:divBdr>
                                                                        <w:top w:val="none" w:sz="0" w:space="0" w:color="auto"/>
                                                                        <w:left w:val="none" w:sz="0" w:space="0" w:color="auto"/>
                                                                        <w:bottom w:val="none" w:sz="0" w:space="0" w:color="auto"/>
                                                                        <w:right w:val="none" w:sz="0" w:space="0" w:color="auto"/>
                                                                      </w:divBdr>
                                                                      <w:divsChild>
                                                                        <w:div w:id="5149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4573">
                                                                  <w:marLeft w:val="0"/>
                                                                  <w:marRight w:val="0"/>
                                                                  <w:marTop w:val="0"/>
                                                                  <w:marBottom w:val="75"/>
                                                                  <w:divBdr>
                                                                    <w:top w:val="none" w:sz="0" w:space="0" w:color="auto"/>
                                                                    <w:left w:val="none" w:sz="0" w:space="0" w:color="auto"/>
                                                                    <w:bottom w:val="none" w:sz="0" w:space="0" w:color="auto"/>
                                                                    <w:right w:val="none" w:sz="0" w:space="0" w:color="auto"/>
                                                                  </w:divBdr>
                                                                  <w:divsChild>
                                                                    <w:div w:id="1057627920">
                                                                      <w:marLeft w:val="0"/>
                                                                      <w:marRight w:val="0"/>
                                                                      <w:marTop w:val="0"/>
                                                                      <w:marBottom w:val="0"/>
                                                                      <w:divBdr>
                                                                        <w:top w:val="none" w:sz="0" w:space="0" w:color="auto"/>
                                                                        <w:left w:val="none" w:sz="0" w:space="0" w:color="auto"/>
                                                                        <w:bottom w:val="none" w:sz="0" w:space="0" w:color="auto"/>
                                                                        <w:right w:val="none" w:sz="0" w:space="0" w:color="auto"/>
                                                                      </w:divBdr>
                                                                      <w:divsChild>
                                                                        <w:div w:id="2031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582">
                                                                  <w:marLeft w:val="0"/>
                                                                  <w:marRight w:val="0"/>
                                                                  <w:marTop w:val="0"/>
                                                                  <w:marBottom w:val="75"/>
                                                                  <w:divBdr>
                                                                    <w:top w:val="none" w:sz="0" w:space="0" w:color="auto"/>
                                                                    <w:left w:val="none" w:sz="0" w:space="0" w:color="auto"/>
                                                                    <w:bottom w:val="none" w:sz="0" w:space="0" w:color="auto"/>
                                                                    <w:right w:val="none" w:sz="0" w:space="0" w:color="auto"/>
                                                                  </w:divBdr>
                                                                  <w:divsChild>
                                                                    <w:div w:id="667093898">
                                                                      <w:marLeft w:val="0"/>
                                                                      <w:marRight w:val="0"/>
                                                                      <w:marTop w:val="0"/>
                                                                      <w:marBottom w:val="0"/>
                                                                      <w:divBdr>
                                                                        <w:top w:val="none" w:sz="0" w:space="0" w:color="auto"/>
                                                                        <w:left w:val="none" w:sz="0" w:space="0" w:color="auto"/>
                                                                        <w:bottom w:val="none" w:sz="0" w:space="0" w:color="auto"/>
                                                                        <w:right w:val="none" w:sz="0" w:space="0" w:color="auto"/>
                                                                      </w:divBdr>
                                                                      <w:divsChild>
                                                                        <w:div w:id="140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586">
                                                                  <w:marLeft w:val="0"/>
                                                                  <w:marRight w:val="0"/>
                                                                  <w:marTop w:val="0"/>
                                                                  <w:marBottom w:val="75"/>
                                                                  <w:divBdr>
                                                                    <w:top w:val="none" w:sz="0" w:space="0" w:color="auto"/>
                                                                    <w:left w:val="none" w:sz="0" w:space="0" w:color="auto"/>
                                                                    <w:bottom w:val="none" w:sz="0" w:space="0" w:color="auto"/>
                                                                    <w:right w:val="none" w:sz="0" w:space="0" w:color="auto"/>
                                                                  </w:divBdr>
                                                                  <w:divsChild>
                                                                    <w:div w:id="188111198">
                                                                      <w:marLeft w:val="0"/>
                                                                      <w:marRight w:val="0"/>
                                                                      <w:marTop w:val="0"/>
                                                                      <w:marBottom w:val="0"/>
                                                                      <w:divBdr>
                                                                        <w:top w:val="none" w:sz="0" w:space="0" w:color="auto"/>
                                                                        <w:left w:val="none" w:sz="0" w:space="0" w:color="auto"/>
                                                                        <w:bottom w:val="none" w:sz="0" w:space="0" w:color="auto"/>
                                                                        <w:right w:val="none" w:sz="0" w:space="0" w:color="auto"/>
                                                                      </w:divBdr>
                                                                      <w:divsChild>
                                                                        <w:div w:id="1988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39">
                                                                  <w:marLeft w:val="0"/>
                                                                  <w:marRight w:val="0"/>
                                                                  <w:marTop w:val="0"/>
                                                                  <w:marBottom w:val="75"/>
                                                                  <w:divBdr>
                                                                    <w:top w:val="none" w:sz="0" w:space="0" w:color="auto"/>
                                                                    <w:left w:val="none" w:sz="0" w:space="0" w:color="auto"/>
                                                                    <w:bottom w:val="none" w:sz="0" w:space="0" w:color="auto"/>
                                                                    <w:right w:val="none" w:sz="0" w:space="0" w:color="auto"/>
                                                                  </w:divBdr>
                                                                  <w:divsChild>
                                                                    <w:div w:id="1965577362">
                                                                      <w:marLeft w:val="0"/>
                                                                      <w:marRight w:val="0"/>
                                                                      <w:marTop w:val="0"/>
                                                                      <w:marBottom w:val="0"/>
                                                                      <w:divBdr>
                                                                        <w:top w:val="none" w:sz="0" w:space="0" w:color="auto"/>
                                                                        <w:left w:val="none" w:sz="0" w:space="0" w:color="auto"/>
                                                                        <w:bottom w:val="none" w:sz="0" w:space="0" w:color="auto"/>
                                                                        <w:right w:val="none" w:sz="0" w:space="0" w:color="auto"/>
                                                                      </w:divBdr>
                                                                      <w:divsChild>
                                                                        <w:div w:id="1602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475">
                                                                  <w:marLeft w:val="0"/>
                                                                  <w:marRight w:val="0"/>
                                                                  <w:marTop w:val="0"/>
                                                                  <w:marBottom w:val="75"/>
                                                                  <w:divBdr>
                                                                    <w:top w:val="none" w:sz="0" w:space="0" w:color="auto"/>
                                                                    <w:left w:val="none" w:sz="0" w:space="0" w:color="auto"/>
                                                                    <w:bottom w:val="none" w:sz="0" w:space="0" w:color="auto"/>
                                                                    <w:right w:val="none" w:sz="0" w:space="0" w:color="auto"/>
                                                                  </w:divBdr>
                                                                  <w:divsChild>
                                                                    <w:div w:id="1269586405">
                                                                      <w:marLeft w:val="0"/>
                                                                      <w:marRight w:val="0"/>
                                                                      <w:marTop w:val="0"/>
                                                                      <w:marBottom w:val="0"/>
                                                                      <w:divBdr>
                                                                        <w:top w:val="none" w:sz="0" w:space="0" w:color="auto"/>
                                                                        <w:left w:val="none" w:sz="0" w:space="0" w:color="auto"/>
                                                                        <w:bottom w:val="none" w:sz="0" w:space="0" w:color="auto"/>
                                                                        <w:right w:val="none" w:sz="0" w:space="0" w:color="auto"/>
                                                                      </w:divBdr>
                                                                      <w:divsChild>
                                                                        <w:div w:id="1169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113">
                                                                  <w:marLeft w:val="0"/>
                                                                  <w:marRight w:val="0"/>
                                                                  <w:marTop w:val="0"/>
                                                                  <w:marBottom w:val="75"/>
                                                                  <w:divBdr>
                                                                    <w:top w:val="none" w:sz="0" w:space="0" w:color="auto"/>
                                                                    <w:left w:val="none" w:sz="0" w:space="0" w:color="auto"/>
                                                                    <w:bottom w:val="none" w:sz="0" w:space="0" w:color="auto"/>
                                                                    <w:right w:val="none" w:sz="0" w:space="0" w:color="auto"/>
                                                                  </w:divBdr>
                                                                  <w:divsChild>
                                                                    <w:div w:id="302538102">
                                                                      <w:marLeft w:val="0"/>
                                                                      <w:marRight w:val="0"/>
                                                                      <w:marTop w:val="0"/>
                                                                      <w:marBottom w:val="0"/>
                                                                      <w:divBdr>
                                                                        <w:top w:val="none" w:sz="0" w:space="0" w:color="auto"/>
                                                                        <w:left w:val="none" w:sz="0" w:space="0" w:color="auto"/>
                                                                        <w:bottom w:val="none" w:sz="0" w:space="0" w:color="auto"/>
                                                                        <w:right w:val="none" w:sz="0" w:space="0" w:color="auto"/>
                                                                      </w:divBdr>
                                                                      <w:divsChild>
                                                                        <w:div w:id="5320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8186">
                                                                  <w:marLeft w:val="0"/>
                                                                  <w:marRight w:val="0"/>
                                                                  <w:marTop w:val="0"/>
                                                                  <w:marBottom w:val="75"/>
                                                                  <w:divBdr>
                                                                    <w:top w:val="none" w:sz="0" w:space="0" w:color="auto"/>
                                                                    <w:left w:val="none" w:sz="0" w:space="0" w:color="auto"/>
                                                                    <w:bottom w:val="none" w:sz="0" w:space="0" w:color="auto"/>
                                                                    <w:right w:val="none" w:sz="0" w:space="0" w:color="auto"/>
                                                                  </w:divBdr>
                                                                  <w:divsChild>
                                                                    <w:div w:id="55780319">
                                                                      <w:marLeft w:val="0"/>
                                                                      <w:marRight w:val="0"/>
                                                                      <w:marTop w:val="0"/>
                                                                      <w:marBottom w:val="0"/>
                                                                      <w:divBdr>
                                                                        <w:top w:val="none" w:sz="0" w:space="0" w:color="auto"/>
                                                                        <w:left w:val="none" w:sz="0" w:space="0" w:color="auto"/>
                                                                        <w:bottom w:val="none" w:sz="0" w:space="0" w:color="auto"/>
                                                                        <w:right w:val="none" w:sz="0" w:space="0" w:color="auto"/>
                                                                      </w:divBdr>
                                                                      <w:divsChild>
                                                                        <w:div w:id="2181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2527">
                                                                  <w:marLeft w:val="0"/>
                                                                  <w:marRight w:val="0"/>
                                                                  <w:marTop w:val="0"/>
                                                                  <w:marBottom w:val="75"/>
                                                                  <w:divBdr>
                                                                    <w:top w:val="none" w:sz="0" w:space="0" w:color="auto"/>
                                                                    <w:left w:val="none" w:sz="0" w:space="0" w:color="auto"/>
                                                                    <w:bottom w:val="none" w:sz="0" w:space="0" w:color="auto"/>
                                                                    <w:right w:val="none" w:sz="0" w:space="0" w:color="auto"/>
                                                                  </w:divBdr>
                                                                  <w:divsChild>
                                                                    <w:div w:id="295381195">
                                                                      <w:marLeft w:val="0"/>
                                                                      <w:marRight w:val="0"/>
                                                                      <w:marTop w:val="0"/>
                                                                      <w:marBottom w:val="0"/>
                                                                      <w:divBdr>
                                                                        <w:top w:val="none" w:sz="0" w:space="0" w:color="auto"/>
                                                                        <w:left w:val="none" w:sz="0" w:space="0" w:color="auto"/>
                                                                        <w:bottom w:val="none" w:sz="0" w:space="0" w:color="auto"/>
                                                                        <w:right w:val="none" w:sz="0" w:space="0" w:color="auto"/>
                                                                      </w:divBdr>
                                                                      <w:divsChild>
                                                                        <w:div w:id="937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423565">
      <w:bodyDiv w:val="1"/>
      <w:marLeft w:val="0"/>
      <w:marRight w:val="0"/>
      <w:marTop w:val="0"/>
      <w:marBottom w:val="0"/>
      <w:divBdr>
        <w:top w:val="none" w:sz="0" w:space="0" w:color="auto"/>
        <w:left w:val="none" w:sz="0" w:space="0" w:color="auto"/>
        <w:bottom w:val="none" w:sz="0" w:space="0" w:color="auto"/>
        <w:right w:val="none" w:sz="0" w:space="0" w:color="auto"/>
      </w:divBdr>
      <w:divsChild>
        <w:div w:id="1358508414">
          <w:marLeft w:val="0"/>
          <w:marRight w:val="0"/>
          <w:marTop w:val="0"/>
          <w:marBottom w:val="0"/>
          <w:divBdr>
            <w:top w:val="none" w:sz="0" w:space="0" w:color="auto"/>
            <w:left w:val="none" w:sz="0" w:space="0" w:color="auto"/>
            <w:bottom w:val="none" w:sz="0" w:space="0" w:color="auto"/>
            <w:right w:val="none" w:sz="0" w:space="0" w:color="auto"/>
          </w:divBdr>
          <w:divsChild>
            <w:div w:id="349646937">
              <w:marLeft w:val="0"/>
              <w:marRight w:val="0"/>
              <w:marTop w:val="0"/>
              <w:marBottom w:val="0"/>
              <w:divBdr>
                <w:top w:val="none" w:sz="0" w:space="0" w:color="auto"/>
                <w:left w:val="none" w:sz="0" w:space="0" w:color="auto"/>
                <w:bottom w:val="none" w:sz="0" w:space="0" w:color="auto"/>
                <w:right w:val="none" w:sz="0" w:space="0" w:color="auto"/>
              </w:divBdr>
              <w:divsChild>
                <w:div w:id="838232719">
                  <w:marLeft w:val="0"/>
                  <w:marRight w:val="0"/>
                  <w:marTop w:val="0"/>
                  <w:marBottom w:val="0"/>
                  <w:divBdr>
                    <w:top w:val="none" w:sz="0" w:space="0" w:color="auto"/>
                    <w:left w:val="none" w:sz="0" w:space="0" w:color="auto"/>
                    <w:bottom w:val="none" w:sz="0" w:space="0" w:color="auto"/>
                    <w:right w:val="none" w:sz="0" w:space="0" w:color="auto"/>
                  </w:divBdr>
                  <w:divsChild>
                    <w:div w:id="1461412368">
                      <w:marLeft w:val="0"/>
                      <w:marRight w:val="0"/>
                      <w:marTop w:val="0"/>
                      <w:marBottom w:val="0"/>
                      <w:divBdr>
                        <w:top w:val="none" w:sz="0" w:space="0" w:color="auto"/>
                        <w:left w:val="none" w:sz="0" w:space="0" w:color="auto"/>
                        <w:bottom w:val="none" w:sz="0" w:space="0" w:color="auto"/>
                        <w:right w:val="none" w:sz="0" w:space="0" w:color="auto"/>
                      </w:divBdr>
                      <w:divsChild>
                        <w:div w:id="2054646553">
                          <w:marLeft w:val="0"/>
                          <w:marRight w:val="0"/>
                          <w:marTop w:val="0"/>
                          <w:marBottom w:val="0"/>
                          <w:divBdr>
                            <w:top w:val="none" w:sz="0" w:space="0" w:color="auto"/>
                            <w:left w:val="none" w:sz="0" w:space="0" w:color="auto"/>
                            <w:bottom w:val="none" w:sz="0" w:space="0" w:color="auto"/>
                            <w:right w:val="none" w:sz="0" w:space="0" w:color="auto"/>
                          </w:divBdr>
                          <w:divsChild>
                            <w:div w:id="2067952735">
                              <w:marLeft w:val="0"/>
                              <w:marRight w:val="0"/>
                              <w:marTop w:val="0"/>
                              <w:marBottom w:val="0"/>
                              <w:divBdr>
                                <w:top w:val="none" w:sz="0" w:space="0" w:color="auto"/>
                                <w:left w:val="none" w:sz="0" w:space="0" w:color="auto"/>
                                <w:bottom w:val="none" w:sz="0" w:space="0" w:color="auto"/>
                                <w:right w:val="none" w:sz="0" w:space="0" w:color="auto"/>
                              </w:divBdr>
                              <w:divsChild>
                                <w:div w:id="2003771070">
                                  <w:marLeft w:val="300"/>
                                  <w:marRight w:val="300"/>
                                  <w:marTop w:val="150"/>
                                  <w:marBottom w:val="300"/>
                                  <w:divBdr>
                                    <w:top w:val="none" w:sz="0" w:space="0" w:color="auto"/>
                                    <w:left w:val="none" w:sz="0" w:space="0" w:color="auto"/>
                                    <w:bottom w:val="none" w:sz="0" w:space="0" w:color="auto"/>
                                    <w:right w:val="none" w:sz="0" w:space="0" w:color="auto"/>
                                  </w:divBdr>
                                  <w:divsChild>
                                    <w:div w:id="638920012">
                                      <w:marLeft w:val="0"/>
                                      <w:marRight w:val="0"/>
                                      <w:marTop w:val="0"/>
                                      <w:marBottom w:val="0"/>
                                      <w:divBdr>
                                        <w:top w:val="none" w:sz="0" w:space="0" w:color="auto"/>
                                        <w:left w:val="none" w:sz="0" w:space="0" w:color="auto"/>
                                        <w:bottom w:val="none" w:sz="0" w:space="0" w:color="auto"/>
                                        <w:right w:val="none" w:sz="0" w:space="0" w:color="auto"/>
                                      </w:divBdr>
                                      <w:divsChild>
                                        <w:div w:id="556017698">
                                          <w:marLeft w:val="0"/>
                                          <w:marRight w:val="0"/>
                                          <w:marTop w:val="0"/>
                                          <w:marBottom w:val="0"/>
                                          <w:divBdr>
                                            <w:top w:val="none" w:sz="0" w:space="0" w:color="auto"/>
                                            <w:left w:val="none" w:sz="0" w:space="0" w:color="auto"/>
                                            <w:bottom w:val="none" w:sz="0" w:space="0" w:color="auto"/>
                                            <w:right w:val="none" w:sz="0" w:space="0" w:color="auto"/>
                                          </w:divBdr>
                                          <w:divsChild>
                                            <w:div w:id="1387684858">
                                              <w:marLeft w:val="0"/>
                                              <w:marRight w:val="0"/>
                                              <w:marTop w:val="0"/>
                                              <w:marBottom w:val="0"/>
                                              <w:divBdr>
                                                <w:top w:val="none" w:sz="0" w:space="0" w:color="auto"/>
                                                <w:left w:val="none" w:sz="0" w:space="0" w:color="auto"/>
                                                <w:bottom w:val="none" w:sz="0" w:space="0" w:color="auto"/>
                                                <w:right w:val="none" w:sz="0" w:space="0" w:color="auto"/>
                                              </w:divBdr>
                                              <w:divsChild>
                                                <w:div w:id="56445005">
                                                  <w:marLeft w:val="0"/>
                                                  <w:marRight w:val="0"/>
                                                  <w:marTop w:val="0"/>
                                                  <w:marBottom w:val="0"/>
                                                  <w:divBdr>
                                                    <w:top w:val="none" w:sz="0" w:space="0" w:color="auto"/>
                                                    <w:left w:val="none" w:sz="0" w:space="0" w:color="auto"/>
                                                    <w:bottom w:val="none" w:sz="0" w:space="0" w:color="auto"/>
                                                    <w:right w:val="none" w:sz="0" w:space="0" w:color="auto"/>
                                                  </w:divBdr>
                                                  <w:divsChild>
                                                    <w:div w:id="1858041437">
                                                      <w:marLeft w:val="0"/>
                                                      <w:marRight w:val="0"/>
                                                      <w:marTop w:val="0"/>
                                                      <w:marBottom w:val="0"/>
                                                      <w:divBdr>
                                                        <w:top w:val="none" w:sz="0" w:space="0" w:color="auto"/>
                                                        <w:left w:val="none" w:sz="0" w:space="0" w:color="auto"/>
                                                        <w:bottom w:val="none" w:sz="0" w:space="0" w:color="auto"/>
                                                        <w:right w:val="none" w:sz="0" w:space="0" w:color="auto"/>
                                                      </w:divBdr>
                                                      <w:divsChild>
                                                        <w:div w:id="1858693153">
                                                          <w:marLeft w:val="0"/>
                                                          <w:marRight w:val="0"/>
                                                          <w:marTop w:val="0"/>
                                                          <w:marBottom w:val="150"/>
                                                          <w:divBdr>
                                                            <w:top w:val="none" w:sz="0" w:space="0" w:color="auto"/>
                                                            <w:left w:val="none" w:sz="0" w:space="0" w:color="auto"/>
                                                            <w:bottom w:val="none" w:sz="0" w:space="0" w:color="auto"/>
                                                            <w:right w:val="none" w:sz="0" w:space="0" w:color="auto"/>
                                                          </w:divBdr>
                                                          <w:divsChild>
                                                            <w:div w:id="1001199974">
                                                              <w:marLeft w:val="0"/>
                                                              <w:marRight w:val="0"/>
                                                              <w:marTop w:val="0"/>
                                                              <w:marBottom w:val="0"/>
                                                              <w:divBdr>
                                                                <w:top w:val="none" w:sz="0" w:space="0" w:color="auto"/>
                                                                <w:left w:val="none" w:sz="0" w:space="0" w:color="auto"/>
                                                                <w:bottom w:val="none" w:sz="0" w:space="0" w:color="auto"/>
                                                                <w:right w:val="none" w:sz="0" w:space="0" w:color="auto"/>
                                                              </w:divBdr>
                                                              <w:divsChild>
                                                                <w:div w:id="2111660220">
                                                                  <w:marLeft w:val="0"/>
                                                                  <w:marRight w:val="0"/>
                                                                  <w:marTop w:val="0"/>
                                                                  <w:marBottom w:val="0"/>
                                                                  <w:divBdr>
                                                                    <w:top w:val="none" w:sz="0" w:space="0" w:color="auto"/>
                                                                    <w:left w:val="none" w:sz="0" w:space="0" w:color="auto"/>
                                                                    <w:bottom w:val="none" w:sz="0" w:space="0" w:color="auto"/>
                                                                    <w:right w:val="none" w:sz="0" w:space="0" w:color="auto"/>
                                                                  </w:divBdr>
                                                                  <w:divsChild>
                                                                    <w:div w:id="3629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9DE2-ECB3-4C78-943E-195130D3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2011-04-27T07:42:00Z</dcterms:created>
  <dcterms:modified xsi:type="dcterms:W3CDTF">2011-04-27T08:02:00Z</dcterms:modified>
</cp:coreProperties>
</file>