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09" w:rsidRPr="006A7C00" w:rsidRDefault="00D51B09" w:rsidP="00D51B09">
      <w:pPr>
        <w:pStyle w:val="a5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D51B09" w:rsidRPr="006A7C00" w:rsidRDefault="00D51B09" w:rsidP="00D51B09">
      <w:pPr>
        <w:pStyle w:val="a5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D51B09" w:rsidRPr="006A7C00" w:rsidRDefault="00D51B09" w:rsidP="00D51B09">
      <w:pPr>
        <w:shd w:val="clear" w:color="auto" w:fill="FFFFFF"/>
        <w:tabs>
          <w:tab w:val="left" w:pos="3794"/>
          <w:tab w:val="left" w:pos="8302"/>
        </w:tabs>
        <w:spacing w:after="0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</w:t>
      </w:r>
      <w:proofErr w:type="gramStart"/>
      <w:r w:rsidRPr="006A7C00">
        <w:rPr>
          <w:rFonts w:ascii="Times New Roman" w:hAnsi="Times New Roman"/>
          <w:color w:val="000000"/>
          <w:spacing w:val="-1"/>
        </w:rPr>
        <w:t>.Н</w:t>
      </w:r>
      <w:proofErr w:type="gramEnd"/>
      <w:r w:rsidRPr="006A7C00">
        <w:rPr>
          <w:rFonts w:ascii="Times New Roman" w:hAnsi="Times New Roman"/>
          <w:color w:val="000000"/>
          <w:spacing w:val="-1"/>
        </w:rPr>
        <w:t>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Pr="006A7C00">
        <w:rPr>
          <w:rFonts w:ascii="Times New Roman" w:hAnsi="Times New Roman"/>
          <w:color w:val="000000"/>
          <w:spacing w:val="2"/>
        </w:rPr>
        <w:t>____» _________  2011г.</w:t>
      </w:r>
    </w:p>
    <w:p w:rsidR="00D51B09" w:rsidRPr="006A7C00" w:rsidRDefault="00D51B09" w:rsidP="00D51B09">
      <w:pPr>
        <w:shd w:val="clear" w:color="auto" w:fill="FFFFFF"/>
        <w:tabs>
          <w:tab w:val="left" w:pos="3794"/>
          <w:tab w:val="left" w:pos="8302"/>
        </w:tabs>
        <w:spacing w:after="0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D51B09" w:rsidRPr="009A4E3C" w:rsidRDefault="00D51B09" w:rsidP="00C616AA">
      <w:pPr>
        <w:suppressAutoHyphens w:val="0"/>
        <w:spacing w:after="75"/>
        <w:rPr>
          <w:rFonts w:ascii="Times New Roman" w:hAnsi="Times New Roman"/>
        </w:rPr>
      </w:pPr>
      <w:proofErr w:type="gramStart"/>
      <w:r w:rsidRPr="009A4E3C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A4E3C">
        <w:rPr>
          <w:rFonts w:ascii="Times New Roman" w:hAnsi="Times New Roman"/>
        </w:rPr>
        <w:t xml:space="preserve">, именуемое в дальнейшем «Заказчик, в лице проректора  Манакова Алексея Леонидовича, действующего на основании доверенности №58 от 25.08.2010г., с одной стороны и  </w:t>
      </w:r>
      <w:r w:rsidR="00C616AA" w:rsidRPr="009A4E3C">
        <w:rPr>
          <w:rFonts w:ascii="Times New Roman" w:hAnsi="Times New Roman"/>
          <w:b/>
          <w:bCs/>
          <w:kern w:val="0"/>
          <w:lang w:eastAsia="ru-RU"/>
        </w:rPr>
        <w:t xml:space="preserve">Общество с ограниченной ответственностью "КОРНЕР-ПЛЮС" </w:t>
      </w:r>
      <w:r w:rsidRPr="009A4E3C">
        <w:rPr>
          <w:rFonts w:ascii="Times New Roman" w:hAnsi="Times New Roman"/>
        </w:rPr>
        <w:t xml:space="preserve"> именуемое в дальнейшем «Подрядчик», в лице</w:t>
      </w:r>
      <w:r w:rsidR="00C616AA" w:rsidRPr="009A4E3C">
        <w:rPr>
          <w:rFonts w:ascii="Times New Roman" w:hAnsi="Times New Roman"/>
        </w:rPr>
        <w:t xml:space="preserve"> директора </w:t>
      </w:r>
      <w:r w:rsidR="009D38A1">
        <w:rPr>
          <w:rFonts w:ascii="Times New Roman" w:hAnsi="Times New Roman"/>
        </w:rPr>
        <w:t>Людвиг Виктора Карловича</w:t>
      </w:r>
      <w:r w:rsidRPr="009A4E3C">
        <w:rPr>
          <w:rFonts w:ascii="Times New Roman" w:hAnsi="Times New Roman"/>
        </w:rPr>
        <w:t>, действующего на основании Устава, с другой стороны,  в результате размещения заказа</w:t>
      </w:r>
      <w:proofErr w:type="gramEnd"/>
      <w:r w:rsidRPr="009A4E3C">
        <w:rPr>
          <w:rFonts w:ascii="Times New Roman" w:hAnsi="Times New Roman"/>
        </w:rPr>
        <w:t xml:space="preserve"> </w:t>
      </w:r>
      <w:proofErr w:type="gramStart"/>
      <w:r w:rsidRPr="009A4E3C">
        <w:rPr>
          <w:rFonts w:ascii="Times New Roman" w:hAnsi="Times New Roman"/>
        </w:rPr>
        <w:t>в соответствии с Федеральным законом №94-ФЗ от 21.07.2005 путем проведения открытого аукциона в электронной форме №ЭА-18/</w:t>
      </w:r>
      <w:r w:rsidR="00C616AA" w:rsidRPr="009A4E3C">
        <w:rPr>
          <w:rFonts w:ascii="Times New Roman" w:hAnsi="Times New Roman"/>
        </w:rPr>
        <w:t>Замена системы отопления в общежитии №1 реестровый номер 0351100001711000071,</w:t>
      </w:r>
      <w:r w:rsidRPr="009A4E3C">
        <w:rPr>
          <w:rFonts w:ascii="Times New Roman" w:hAnsi="Times New Roman"/>
        </w:rPr>
        <w:t xml:space="preserve">  на основании протокола подведения итогов открытого аукциона в электронной форме №2 от </w:t>
      </w:r>
      <w:r w:rsidR="00C616AA" w:rsidRPr="009A4E3C">
        <w:rPr>
          <w:rFonts w:ascii="Times New Roman" w:hAnsi="Times New Roman"/>
        </w:rPr>
        <w:t>28.04.2011г.</w:t>
      </w:r>
      <w:r w:rsidRPr="009A4E3C">
        <w:rPr>
          <w:rFonts w:ascii="Times New Roman" w:hAnsi="Times New Roman"/>
        </w:rPr>
        <w:t xml:space="preserve">, заключили путем подписания электронной цифровой подписью гражданско-правовой договор бюджетного учреждения – настоящий договор на выполнение подрядных работ (далее – договор) о нижеследующем: </w:t>
      </w:r>
      <w:proofErr w:type="gramEnd"/>
    </w:p>
    <w:p w:rsidR="00D51B09" w:rsidRPr="006A7C00" w:rsidRDefault="00D51B09" w:rsidP="00D51B09">
      <w:pPr>
        <w:shd w:val="clear" w:color="auto" w:fill="FFFFFF"/>
        <w:suppressAutoHyphens w:val="0"/>
        <w:spacing w:after="0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D51B09" w:rsidRPr="006A7C00" w:rsidRDefault="00D51B09" w:rsidP="00D51B09">
      <w:pPr>
        <w:shd w:val="clear" w:color="auto" w:fill="FFFFFF"/>
        <w:spacing w:after="0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D51B09" w:rsidRPr="000556EF" w:rsidRDefault="00D51B09" w:rsidP="00D51B09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 w:rsidRPr="000556EF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илами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под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>рядные  работы по замене системы отопления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D51B09" w:rsidRDefault="00D51B09" w:rsidP="00D51B09">
      <w:pPr>
        <w:shd w:val="clear" w:color="auto" w:fill="FFFFFF"/>
        <w:tabs>
          <w:tab w:val="num" w:pos="180"/>
        </w:tabs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</w:t>
      </w:r>
      <w:r>
        <w:rPr>
          <w:rFonts w:ascii="Times New Roman" w:hAnsi="Times New Roman"/>
          <w:kern w:val="0"/>
          <w:lang w:eastAsia="ru-RU"/>
        </w:rPr>
        <w:t>1.2.«Подрядчик» выполняет подрядные работы по замене системы отопления в общежитии №1 «Заказчика», расположенного по ул. Дуси Ковальчук, 181, которые включают в себя:</w:t>
      </w:r>
    </w:p>
    <w:p w:rsidR="00D51B09" w:rsidRPr="00BB613F" w:rsidRDefault="00D51B09" w:rsidP="00D51B09">
      <w:pPr>
        <w:shd w:val="clear" w:color="auto" w:fill="FFFFFF"/>
        <w:tabs>
          <w:tab w:val="num" w:pos="180"/>
        </w:tabs>
        <w:suppressAutoHyphens w:val="0"/>
        <w:spacing w:after="0"/>
        <w:jc w:val="both"/>
        <w:rPr>
          <w:rFonts w:ascii="Times New Roman" w:hAnsi="Times New Roman"/>
          <w:bCs/>
          <w:kern w:val="0"/>
          <w:lang w:eastAsia="ru-RU"/>
        </w:rPr>
      </w:pPr>
      <w:r w:rsidRPr="00BB613F">
        <w:rPr>
          <w:rFonts w:ascii="Times New Roman" w:hAnsi="Times New Roman"/>
          <w:bCs/>
          <w:kern w:val="0"/>
          <w:lang w:eastAsia="ru-RU"/>
        </w:rPr>
        <w:t>-</w:t>
      </w:r>
      <w:r>
        <w:rPr>
          <w:rFonts w:ascii="Times New Roman" w:hAnsi="Times New Roman"/>
          <w:bCs/>
          <w:kern w:val="0"/>
          <w:lang w:eastAsia="ru-RU"/>
        </w:rPr>
        <w:t xml:space="preserve"> демонтажные и монтажные работы, производимые в соответствии с техническим заданием и ведомостью объемов работ (приложение №1 к договору)</w:t>
      </w:r>
      <w:r w:rsidRPr="00BB613F">
        <w:rPr>
          <w:rFonts w:ascii="Times New Roman" w:hAnsi="Times New Roman"/>
          <w:bCs/>
          <w:kern w:val="0"/>
          <w:lang w:eastAsia="ru-RU"/>
        </w:rPr>
        <w:t>;</w:t>
      </w:r>
    </w:p>
    <w:p w:rsidR="00D51B09" w:rsidRDefault="00D51B09" w:rsidP="00D51B09">
      <w:pPr>
        <w:shd w:val="clear" w:color="auto" w:fill="FFFFFF"/>
        <w:tabs>
          <w:tab w:val="num" w:pos="180"/>
        </w:tabs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BB613F">
        <w:rPr>
          <w:rFonts w:ascii="Times New Roman" w:hAnsi="Times New Roman"/>
          <w:bCs/>
          <w:kern w:val="0"/>
          <w:lang w:eastAsia="ru-RU"/>
        </w:rPr>
        <w:t>- испытания  систем отопления и теплоснабжения</w:t>
      </w:r>
      <w:r>
        <w:rPr>
          <w:rFonts w:ascii="Times New Roman" w:hAnsi="Times New Roman"/>
          <w:bCs/>
          <w:kern w:val="0"/>
          <w:lang w:eastAsia="ru-RU"/>
        </w:rPr>
        <w:t>, выполняемые</w:t>
      </w:r>
      <w:r w:rsidRPr="00BB613F">
        <w:rPr>
          <w:rFonts w:ascii="Times New Roman" w:hAnsi="Times New Roman"/>
          <w:bCs/>
          <w:kern w:val="0"/>
          <w:lang w:eastAsia="ru-RU"/>
        </w:rPr>
        <w:t xml:space="preserve"> в соответствии с требованиями СНиП 3.05.01-85 </w:t>
      </w:r>
      <w:r w:rsidRPr="00BB613F">
        <w:rPr>
          <w:rFonts w:ascii="Times New Roman" w:hAnsi="Times New Roman"/>
          <w:kern w:val="0"/>
          <w:lang w:eastAsia="ru-RU"/>
        </w:rPr>
        <w:t>“Внутренние</w:t>
      </w:r>
      <w:r>
        <w:rPr>
          <w:rFonts w:ascii="Times New Roman" w:hAnsi="Times New Roman"/>
          <w:kern w:val="0"/>
          <w:lang w:eastAsia="ru-RU"/>
        </w:rPr>
        <w:t xml:space="preserve"> санитарно-технические системы”.</w:t>
      </w:r>
    </w:p>
    <w:p w:rsidR="00D51B09" w:rsidRPr="000556EF" w:rsidRDefault="00D51B09" w:rsidP="00D51B09">
      <w:pPr>
        <w:shd w:val="clear" w:color="auto" w:fill="FFFFFF"/>
        <w:tabs>
          <w:tab w:val="num" w:pos="180"/>
        </w:tabs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1.3. Перечень, объем, характеристика и стоимость работ предусмотрены локально-сметным рас</w:t>
      </w:r>
      <w:r>
        <w:rPr>
          <w:rFonts w:ascii="Times New Roman" w:hAnsi="Times New Roman"/>
          <w:kern w:val="0"/>
          <w:lang w:eastAsia="ru-RU"/>
        </w:rPr>
        <w:t>четом (Приложение № 2</w:t>
      </w:r>
      <w:r w:rsidRPr="000556EF">
        <w:rPr>
          <w:rFonts w:ascii="Times New Roman" w:hAnsi="Times New Roman"/>
          <w:kern w:val="0"/>
          <w:lang w:eastAsia="ru-RU"/>
        </w:rPr>
        <w:t xml:space="preserve">), который составляется  в соответствии с техническим заданием и ведомостью объемов работ «Заказчика». </w:t>
      </w:r>
    </w:p>
    <w:p w:rsidR="00D51B09" w:rsidRPr="006A7C00" w:rsidRDefault="00D51B09" w:rsidP="00D51B09">
      <w:pPr>
        <w:shd w:val="clear" w:color="auto" w:fill="FFFFFF"/>
        <w:spacing w:after="0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1.4</w:t>
      </w:r>
      <w:r w:rsidRPr="006A7C00">
        <w:rPr>
          <w:rFonts w:ascii="Times New Roman" w:hAnsi="Times New Roman"/>
          <w:spacing w:val="-4"/>
          <w:kern w:val="0"/>
          <w:lang w:eastAsia="ru-RU"/>
        </w:rPr>
        <w:t xml:space="preserve">. </w:t>
      </w:r>
      <w:r w:rsidRPr="006A7C00"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</w:t>
      </w:r>
      <w:r>
        <w:rPr>
          <w:rFonts w:ascii="Times New Roman" w:hAnsi="Times New Roman"/>
          <w:kern w:val="0"/>
          <w:lang w:eastAsia="ru-RU"/>
        </w:rPr>
        <w:t>яется в соответствии с графиком производства работ, который</w:t>
      </w:r>
      <w:r w:rsidRPr="006A7C00">
        <w:rPr>
          <w:rFonts w:ascii="Times New Roman" w:hAnsi="Times New Roman"/>
          <w:kern w:val="0"/>
          <w:lang w:eastAsia="ru-RU"/>
        </w:rPr>
        <w:t xml:space="preserve"> составляются «Подрядчиком» и согласовываются с «Заказчиком».</w:t>
      </w:r>
    </w:p>
    <w:p w:rsidR="00D51B09" w:rsidRPr="006A7C00" w:rsidRDefault="00D51B09" w:rsidP="00D51B09">
      <w:pPr>
        <w:shd w:val="clear" w:color="auto" w:fill="FFFFFF"/>
        <w:tabs>
          <w:tab w:val="num" w:pos="180"/>
        </w:tabs>
        <w:suppressAutoHyphens w:val="0"/>
        <w:spacing w:after="0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D51B09" w:rsidRPr="006A7C00" w:rsidRDefault="00D51B09" w:rsidP="00D51B09">
      <w:pPr>
        <w:shd w:val="clear" w:color="auto" w:fill="FFFFFF"/>
        <w:spacing w:after="0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D51B09" w:rsidRPr="006A7C00" w:rsidRDefault="00D51B09" w:rsidP="00D51B09">
      <w:pPr>
        <w:shd w:val="clear" w:color="auto" w:fill="FFFFFF"/>
        <w:spacing w:after="0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 xml:space="preserve">2.1. Цена настоящего договора определяется общей стоимостью работ, выполняемых по настоящему договору, и составляет </w:t>
      </w:r>
      <w:r w:rsidR="00786BDF" w:rsidRPr="00786BDF">
        <w:rPr>
          <w:rFonts w:ascii="Times New Roman" w:hAnsi="Times New Roman"/>
          <w:color w:val="000000"/>
          <w:spacing w:val="3"/>
        </w:rPr>
        <w:t>797 619</w:t>
      </w:r>
      <w:r w:rsidRPr="006A7C00">
        <w:rPr>
          <w:rFonts w:ascii="Times New Roman" w:hAnsi="Times New Roman"/>
          <w:color w:val="000000"/>
          <w:spacing w:val="3"/>
        </w:rPr>
        <w:t xml:space="preserve"> рублей </w:t>
      </w:r>
      <w:r w:rsidR="00786BDF" w:rsidRPr="00786BDF">
        <w:rPr>
          <w:rFonts w:ascii="Times New Roman" w:hAnsi="Times New Roman"/>
          <w:color w:val="000000"/>
          <w:spacing w:val="3"/>
        </w:rPr>
        <w:t>38</w:t>
      </w:r>
      <w:r w:rsidR="00AC29E3">
        <w:rPr>
          <w:rFonts w:ascii="Times New Roman" w:hAnsi="Times New Roman"/>
          <w:color w:val="000000"/>
          <w:spacing w:val="3"/>
        </w:rPr>
        <w:t xml:space="preserve"> коп</w:t>
      </w:r>
      <w:proofErr w:type="gramStart"/>
      <w:r w:rsidR="00AC29E3">
        <w:rPr>
          <w:rFonts w:ascii="Times New Roman" w:hAnsi="Times New Roman"/>
          <w:color w:val="000000"/>
          <w:spacing w:val="3"/>
        </w:rPr>
        <w:t>.</w:t>
      </w:r>
      <w:r w:rsidRPr="006A7C00">
        <w:rPr>
          <w:rFonts w:ascii="Times New Roman" w:hAnsi="Times New Roman"/>
          <w:color w:val="000000"/>
          <w:spacing w:val="3"/>
        </w:rPr>
        <w:t>(</w:t>
      </w:r>
      <w:proofErr w:type="gramEnd"/>
      <w:r w:rsidR="00786BDF">
        <w:rPr>
          <w:rFonts w:ascii="Times New Roman" w:hAnsi="Times New Roman"/>
          <w:color w:val="000000"/>
          <w:spacing w:val="3"/>
        </w:rPr>
        <w:t>семьсот девяносто семь</w:t>
      </w:r>
      <w:r w:rsidR="00AC29E3">
        <w:rPr>
          <w:rFonts w:ascii="Times New Roman" w:hAnsi="Times New Roman"/>
          <w:color w:val="000000"/>
          <w:spacing w:val="3"/>
        </w:rPr>
        <w:t xml:space="preserve"> тысяч </w:t>
      </w:r>
      <w:r w:rsidR="00786BDF">
        <w:rPr>
          <w:rFonts w:ascii="Times New Roman" w:hAnsi="Times New Roman"/>
          <w:color w:val="000000"/>
          <w:spacing w:val="3"/>
        </w:rPr>
        <w:t xml:space="preserve">шестьсот девятнадцать </w:t>
      </w:r>
      <w:r w:rsidRPr="006A7C00">
        <w:rPr>
          <w:rFonts w:ascii="Times New Roman" w:hAnsi="Times New Roman"/>
          <w:color w:val="000000"/>
          <w:spacing w:val="3"/>
        </w:rPr>
        <w:t>)</w:t>
      </w:r>
      <w:r w:rsidR="00786BDF">
        <w:rPr>
          <w:rFonts w:ascii="Times New Roman" w:hAnsi="Times New Roman"/>
          <w:color w:val="000000"/>
          <w:spacing w:val="3"/>
        </w:rPr>
        <w:t>рублей 38</w:t>
      </w:r>
      <w:r w:rsidR="00AC29E3">
        <w:rPr>
          <w:rFonts w:ascii="Times New Roman" w:hAnsi="Times New Roman"/>
          <w:color w:val="000000"/>
          <w:spacing w:val="3"/>
        </w:rPr>
        <w:t xml:space="preserve"> коп.</w:t>
      </w:r>
      <w:r w:rsidRPr="006A7C00">
        <w:rPr>
          <w:rFonts w:ascii="Times New Roman" w:hAnsi="Times New Roman"/>
          <w:color w:val="000000"/>
          <w:spacing w:val="3"/>
        </w:rPr>
        <w:t xml:space="preserve">, </w:t>
      </w:r>
      <w:r w:rsidR="009D38A1">
        <w:rPr>
          <w:rFonts w:ascii="Times New Roman" w:hAnsi="Times New Roman"/>
          <w:color w:val="000000"/>
          <w:spacing w:val="3"/>
        </w:rPr>
        <w:t xml:space="preserve">без </w:t>
      </w:r>
      <w:r w:rsidRPr="006A7C00">
        <w:rPr>
          <w:rFonts w:ascii="Times New Roman" w:hAnsi="Times New Roman"/>
          <w:color w:val="000000"/>
          <w:spacing w:val="-4"/>
        </w:rPr>
        <w:t xml:space="preserve"> НДС</w:t>
      </w:r>
      <w:r w:rsidR="009D38A1">
        <w:rPr>
          <w:rFonts w:ascii="Times New Roman" w:hAnsi="Times New Roman"/>
          <w:color w:val="000000"/>
          <w:spacing w:val="-4"/>
        </w:rPr>
        <w:t xml:space="preserve"> (упрощенная система налогообложения)</w:t>
      </w:r>
    </w:p>
    <w:p w:rsidR="00D51B09" w:rsidRPr="006A7C00" w:rsidRDefault="00D51B09" w:rsidP="00D51B09">
      <w:pPr>
        <w:shd w:val="clear" w:color="auto" w:fill="FFFFFF"/>
        <w:spacing w:after="0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материалов, необходимых для производства этих работ, затраты по использованию (эксплуатации) оборудования, механизмов и другой техники при выполнении работ, расходы по доставке, погрузке-разгрузке, </w:t>
      </w:r>
      <w:r>
        <w:rPr>
          <w:rFonts w:ascii="Times New Roman" w:hAnsi="Times New Roman"/>
          <w:color w:val="000000"/>
          <w:spacing w:val="-11"/>
        </w:rPr>
        <w:t xml:space="preserve">вывозу мусора, </w:t>
      </w:r>
      <w:r w:rsidRPr="006A7C00">
        <w:rPr>
          <w:rFonts w:ascii="Times New Roman" w:hAnsi="Times New Roman"/>
          <w:color w:val="000000"/>
          <w:spacing w:val="-11"/>
        </w:rPr>
        <w:t xml:space="preserve">страхованию (при необходимости), транспортные расходы и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D51B09" w:rsidRPr="006A7C00" w:rsidRDefault="00D51B09" w:rsidP="00D51B09">
      <w:pPr>
        <w:shd w:val="clear" w:color="auto" w:fill="FFFFFF"/>
        <w:tabs>
          <w:tab w:val="num" w:pos="0"/>
          <w:tab w:val="left" w:pos="1217"/>
        </w:tabs>
        <w:spacing w:after="0"/>
        <w:jc w:val="both"/>
        <w:rPr>
          <w:rFonts w:ascii="Times New Roman" w:hAnsi="Times New Roman"/>
          <w:color w:val="000000"/>
          <w:spacing w:val="-8"/>
        </w:rPr>
      </w:pPr>
    </w:p>
    <w:p w:rsidR="00D51B09" w:rsidRPr="006A7C00" w:rsidRDefault="00D51B09" w:rsidP="00D51B09">
      <w:pPr>
        <w:widowControl w:val="0"/>
        <w:spacing w:after="0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D51B09" w:rsidRPr="00C24B23" w:rsidRDefault="00D51B09" w:rsidP="00D51B09">
      <w:pPr>
        <w:shd w:val="clear" w:color="auto" w:fill="FFFFFF"/>
        <w:suppressAutoHyphens w:val="0"/>
        <w:spacing w:before="230" w:after="0"/>
        <w:ind w:firstLine="86"/>
        <w:jc w:val="both"/>
        <w:rPr>
          <w:rFonts w:ascii="Times New Roman" w:hAnsi="Times New Roman"/>
          <w:color w:val="000000"/>
          <w:spacing w:val="-6"/>
          <w:kern w:val="0"/>
          <w:lang w:eastAsia="ru-RU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    3.1. «Заказчик» производит оплату стоимости работ ежемесячно - </w:t>
      </w:r>
      <w:r w:rsidRPr="00C24B23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</w:t>
      </w: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>по факту выполнения работ за каждый календарный месяц</w:t>
      </w:r>
      <w:r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производства работ,</w:t>
      </w: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после подписания актов приемки этого объема работ по форме КС-2, КС-3</w:t>
      </w:r>
    </w:p>
    <w:p w:rsidR="00D51B09" w:rsidRPr="00C24B23" w:rsidRDefault="00D51B09" w:rsidP="00D51B09">
      <w:pPr>
        <w:keepNext/>
        <w:keepLines/>
        <w:suppressLineNumbers/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 3.2.Оплата за каждый месяц и по завершению всего объема работ, 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счет-фактуры).</w:t>
      </w:r>
    </w:p>
    <w:p w:rsidR="00D51B09" w:rsidRPr="006A7C00" w:rsidRDefault="00D51B09" w:rsidP="00D51B09">
      <w:pPr>
        <w:widowControl w:val="0"/>
        <w:spacing w:after="0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>3.3</w:t>
      </w:r>
      <w:r w:rsidRPr="006A7C00">
        <w:rPr>
          <w:rFonts w:ascii="Times New Roman" w:hAnsi="Times New Roman"/>
        </w:rPr>
        <w:t xml:space="preserve">. «Заказчик» производит оплату работ, выполняемых </w:t>
      </w:r>
      <w:proofErr w:type="gramStart"/>
      <w:r w:rsidRPr="006A7C00">
        <w:rPr>
          <w:rFonts w:ascii="Times New Roman" w:hAnsi="Times New Roman"/>
        </w:rPr>
        <w:t>по настоящему</w:t>
      </w:r>
      <w:proofErr w:type="gramEnd"/>
      <w:r w:rsidRPr="006A7C00">
        <w:rPr>
          <w:rFonts w:ascii="Times New Roman" w:hAnsi="Times New Roman"/>
        </w:rPr>
        <w:t xml:space="preserve">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D51B09" w:rsidRPr="006A7C00" w:rsidRDefault="00D51B09" w:rsidP="00D51B09">
      <w:pPr>
        <w:suppressAutoHyphens w:val="0"/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D51B09" w:rsidRPr="006A7C00" w:rsidRDefault="00D51B09" w:rsidP="00D51B09">
      <w:pPr>
        <w:suppressAutoHyphens w:val="0"/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4.1. «Подрядчик»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в течение трех дней со дня заключения договора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согласовать с «Заказчиком» график производства работ.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4.2. «Подрядчик» обязуется выполнить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течение 70 календарных дней со дня начала работ. При этом начало работ – со дня, следующего за днем окончания отопительного сезона в 2011 году.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lastRenderedPageBreak/>
        <w:tab/>
        <w:t xml:space="preserve">4.3. </w:t>
      </w:r>
      <w:r w:rsidRPr="006A7C00">
        <w:rPr>
          <w:rFonts w:ascii="Times New Roman" w:hAnsi="Times New Roman"/>
          <w:color w:val="000000"/>
          <w:spacing w:val="-4"/>
          <w:kern w:val="0"/>
          <w:lang w:eastAsia="ru-RU"/>
        </w:rPr>
        <w:t>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>4.4. «Подрядчик»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4.5. В </w:t>
      </w:r>
      <w:proofErr w:type="gramStart"/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случае</w:t>
      </w:r>
      <w:proofErr w:type="gramEnd"/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>4.6.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4.7. </w:t>
      </w:r>
      <w:proofErr w:type="gramStart"/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 случае,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  <w:proofErr w:type="gramEnd"/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>4.8. С момента начала работ и до сдачи результатов работ «Подрядчик»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«Заказчика» и «Подрядчика». Каждая запись в журнале должна быть подписана представителем «Подрядчика».</w:t>
      </w:r>
    </w:p>
    <w:p w:rsidR="00D51B09" w:rsidRPr="006A7C00" w:rsidRDefault="00D51B09" w:rsidP="00D51B09">
      <w:pPr>
        <w:shd w:val="clear" w:color="auto" w:fill="FFFFFF"/>
        <w:tabs>
          <w:tab w:val="num" w:pos="0"/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  <w:t>4.9 Недостатки, указанные «Заказчиком» в журнале производства работ, «Подрядчик» устраняет в согласованные сторонами сроки.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</w:p>
    <w:p w:rsidR="00D51B09" w:rsidRPr="006A7C00" w:rsidRDefault="00D51B09" w:rsidP="00D51B09">
      <w:pPr>
        <w:shd w:val="clear" w:color="auto" w:fill="FFFFFF"/>
        <w:tabs>
          <w:tab w:val="num" w:pos="0"/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4.10.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</w:t>
      </w:r>
      <w:proofErr w:type="gramStart"/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случае</w:t>
      </w:r>
      <w:proofErr w:type="gramEnd"/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D51B09" w:rsidRPr="006A7C00" w:rsidRDefault="00D51B09" w:rsidP="00D51B09">
      <w:pPr>
        <w:shd w:val="clear" w:color="auto" w:fill="FFFFFF"/>
        <w:tabs>
          <w:tab w:val="num" w:pos="0"/>
          <w:tab w:val="left" w:pos="1217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4.11.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D51B09" w:rsidRPr="006A7C00" w:rsidRDefault="00D51B09" w:rsidP="00D51B09">
      <w:pPr>
        <w:shd w:val="clear" w:color="auto" w:fill="FFFFFF"/>
        <w:tabs>
          <w:tab w:val="num" w:pos="0"/>
          <w:tab w:val="left" w:pos="1238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4.12. Полномочные представители «Заказчика» осуществляют технический надзор и </w:t>
      </w:r>
      <w:proofErr w:type="gramStart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4"/>
          <w:kern w:val="0"/>
          <w:lang w:eastAsia="ru-RU"/>
        </w:rPr>
        <w:tab/>
        <w:t xml:space="preserve">4.13. По итогам проведения работ «Подрядчик» производит </w:t>
      </w:r>
      <w:r>
        <w:rPr>
          <w:rFonts w:ascii="Times New Roman" w:hAnsi="Times New Roman"/>
        </w:rPr>
        <w:t xml:space="preserve"> гидравлические испытания</w:t>
      </w:r>
      <w:r w:rsidRPr="00157B18">
        <w:rPr>
          <w:rFonts w:ascii="Times New Roman" w:hAnsi="Times New Roman"/>
          <w:bCs/>
          <w:kern w:val="0"/>
          <w:lang w:eastAsia="ru-RU"/>
        </w:rPr>
        <w:t xml:space="preserve"> </w:t>
      </w:r>
      <w:r w:rsidRPr="00BB613F">
        <w:rPr>
          <w:rFonts w:ascii="Times New Roman" w:hAnsi="Times New Roman"/>
          <w:bCs/>
          <w:kern w:val="0"/>
          <w:lang w:eastAsia="ru-RU"/>
        </w:rPr>
        <w:t>систем отопления и теплоснабжения</w:t>
      </w:r>
      <w:r>
        <w:rPr>
          <w:rFonts w:ascii="Times New Roman" w:hAnsi="Times New Roman"/>
          <w:bCs/>
          <w:kern w:val="0"/>
          <w:lang w:eastAsia="ru-RU"/>
        </w:rPr>
        <w:t>, выполняемые</w:t>
      </w:r>
      <w:r w:rsidRPr="00BB613F">
        <w:rPr>
          <w:rFonts w:ascii="Times New Roman" w:hAnsi="Times New Roman"/>
          <w:bCs/>
          <w:kern w:val="0"/>
          <w:lang w:eastAsia="ru-RU"/>
        </w:rPr>
        <w:t xml:space="preserve"> в соответствии с требованиями СНиП 3.05.01-85 </w:t>
      </w:r>
      <w:r w:rsidRPr="00BB613F">
        <w:rPr>
          <w:rFonts w:ascii="Times New Roman" w:hAnsi="Times New Roman"/>
          <w:kern w:val="0"/>
          <w:lang w:eastAsia="ru-RU"/>
        </w:rPr>
        <w:t>“Внутренние санитарно-технические системы</w:t>
      </w:r>
      <w:r w:rsidRPr="006A7C00">
        <w:rPr>
          <w:rFonts w:ascii="Times New Roman" w:hAnsi="Times New Roman"/>
          <w:color w:val="000000"/>
          <w:spacing w:val="-4"/>
          <w:kern w:val="0"/>
          <w:lang w:eastAsia="ru-RU"/>
        </w:rPr>
        <w:t>.</w:t>
      </w:r>
    </w:p>
    <w:p w:rsidR="00D51B09" w:rsidRPr="006A7C00" w:rsidRDefault="00D51B09" w:rsidP="00D51B09">
      <w:pPr>
        <w:shd w:val="clear" w:color="auto" w:fill="FFFFFF"/>
        <w:tabs>
          <w:tab w:val="left" w:pos="1238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D51B09" w:rsidRPr="006A7C00" w:rsidRDefault="00D51B09" w:rsidP="00D51B09">
      <w:pPr>
        <w:shd w:val="clear" w:color="auto" w:fill="FFFFFF"/>
        <w:suppressAutoHyphens w:val="0"/>
        <w:spacing w:after="0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D51B09" w:rsidRPr="006A7C00" w:rsidRDefault="00D51B09" w:rsidP="00D51B09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D51B09" w:rsidRPr="006A7C00" w:rsidRDefault="00D51B09" w:rsidP="00D51B09">
      <w:pPr>
        <w:shd w:val="clear" w:color="auto" w:fill="FFFFFF"/>
        <w:tabs>
          <w:tab w:val="left" w:pos="1238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силами и средствами, без привлечения субподрядчиков,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в строгом соответствии с локально-сметным расчетом, техническим заданием и ведомостью объемов работ.</w:t>
      </w:r>
    </w:p>
    <w:p w:rsidR="00D51B09" w:rsidRPr="006A7C00" w:rsidRDefault="00D51B09" w:rsidP="00D51B09">
      <w:pPr>
        <w:shd w:val="clear" w:color="auto" w:fill="FFFFFF"/>
        <w:tabs>
          <w:tab w:val="left" w:pos="1296"/>
        </w:tabs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="00AC29E3">
        <w:rPr>
          <w:rFonts w:ascii="Times New Roman" w:hAnsi="Times New Roman"/>
          <w:color w:val="000000"/>
          <w:spacing w:val="1"/>
          <w:kern w:val="0"/>
          <w:lang w:eastAsia="ru-RU"/>
        </w:rPr>
        <w:t>–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пожарной безопасности, охраны окружающей среды и населения, охраны труда и техники безопасности.</w:t>
      </w:r>
    </w:p>
    <w:p w:rsidR="00D51B09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5.4.»Подрядчик» обязан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передать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«Заказчику»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весь ч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ерный и цветной металл, демонтированные при производстве работ по замене системы отопления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5.5. После окончания выполнения</w:t>
      </w: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абот, в течение трех дней </w:t>
      </w:r>
      <w:proofErr w:type="gramStart"/>
      <w:r>
        <w:rPr>
          <w:rFonts w:ascii="Times New Roman" w:hAnsi="Times New Roman"/>
          <w:color w:val="000000"/>
          <w:spacing w:val="-11"/>
          <w:kern w:val="0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</w:p>
    <w:p w:rsidR="00D51B09" w:rsidRPr="006A7C00" w:rsidRDefault="00D51B09" w:rsidP="00D51B09">
      <w:pPr>
        <w:shd w:val="clear" w:color="auto" w:fill="FFFFFF"/>
        <w:tabs>
          <w:tab w:val="num" w:pos="0"/>
          <w:tab w:val="left" w:pos="1217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D51B09" w:rsidRPr="006A7C00" w:rsidRDefault="00D51B09" w:rsidP="00D51B09">
      <w:pPr>
        <w:shd w:val="clear" w:color="auto" w:fill="FFFFFF"/>
        <w:tabs>
          <w:tab w:val="num" w:pos="0"/>
          <w:tab w:val="left" w:pos="1217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D51B09" w:rsidRPr="006A7C00" w:rsidRDefault="00D51B09" w:rsidP="00D51B09">
      <w:pPr>
        <w:shd w:val="clear" w:color="auto" w:fill="FFFFFF"/>
        <w:tabs>
          <w:tab w:val="left" w:pos="1274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lastRenderedPageBreak/>
        <w:t>5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 «Заказчик» обязан к моменту начала работ передать «Подрядчику» объект производства работ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по акту,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D51B09" w:rsidRPr="006A7C00" w:rsidRDefault="00D51B09" w:rsidP="00D51B09">
      <w:pPr>
        <w:shd w:val="clear" w:color="auto" w:fill="FFFFFF"/>
        <w:tabs>
          <w:tab w:val="left" w:pos="1224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proofErr w:type="gramStart"/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по передаче и сдачи объекта, актов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  <w:proofErr w:type="gramEnd"/>
    </w:p>
    <w:p w:rsidR="00D51B09" w:rsidRPr="006A7C00" w:rsidRDefault="00D51B09" w:rsidP="00D51B09">
      <w:pPr>
        <w:shd w:val="clear" w:color="auto" w:fill="FFFFFF"/>
        <w:tabs>
          <w:tab w:val="left" w:pos="1274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D51B09" w:rsidRPr="006A7C00" w:rsidRDefault="00D51B09" w:rsidP="00D51B0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3"/>
        </w:rPr>
      </w:pPr>
    </w:p>
    <w:p w:rsidR="00D51B09" w:rsidRPr="006A7C00" w:rsidRDefault="00D51B09" w:rsidP="00D51B09">
      <w:pPr>
        <w:shd w:val="clear" w:color="auto" w:fill="FFFFFF"/>
        <w:tabs>
          <w:tab w:val="left" w:pos="1274"/>
        </w:tabs>
        <w:suppressAutoHyphens w:val="0"/>
        <w:spacing w:after="0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D51B09" w:rsidRPr="006A7C00" w:rsidRDefault="00D51B09" w:rsidP="00D51B09">
      <w:pPr>
        <w:shd w:val="clear" w:color="auto" w:fill="FFFFFF"/>
        <w:tabs>
          <w:tab w:val="left" w:pos="1224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итогового акта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ab/>
        <w:t xml:space="preserve">6.3.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выполненны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х работ по форме КС-2, и справку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случае</w:t>
      </w:r>
      <w:proofErr w:type="gramEnd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не по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документацией,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роведения испытаний.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: 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(результаты ги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дравлических испытаний; журнал производства работ,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паспорта, сертифик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аты на материалы и оборудование, акты на скрытые работы, исполнительные схемы)</w:t>
      </w:r>
      <w:r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6.7. «Подрядчик» предоставляет по запросу «Заказчика» в сроки, указанные в таком запросе, информацию о ходе выполнения работ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 настоящему</w:t>
      </w:r>
      <w:proofErr w:type="gramEnd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договору.</w:t>
      </w:r>
    </w:p>
    <w:p w:rsidR="00D51B09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D51B09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 w:rsidRPr="00C24B23">
        <w:rPr>
          <w:rFonts w:ascii="Times New Roman" w:hAnsi="Times New Roman"/>
          <w:b/>
          <w:kern w:val="0"/>
          <w:lang w:eastAsia="ru-RU"/>
        </w:rPr>
        <w:t>7. ОБЕСПЕЧЕНИЕ  ИСПОЛНЕНИЯ  ДОГОВОРА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0"/>
          <w:lang w:eastAsia="ru-RU"/>
        </w:rPr>
      </w:pP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 7.1. Настоящий договор заключается только после предоставления «Подрядчиком» документов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 xml:space="preserve"> ,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  в размере, указанном в пункте 7.2 настоящего договора.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 7.2. Обеспечение исполнения обязательств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договору предоставляется</w:t>
      </w:r>
      <w:r>
        <w:rPr>
          <w:rFonts w:ascii="Times New Roman" w:hAnsi="Times New Roman"/>
          <w:kern w:val="0"/>
          <w:lang w:eastAsia="ru-RU"/>
        </w:rPr>
        <w:t xml:space="preserve"> в размере – 405 569</w:t>
      </w:r>
      <w:r w:rsidRPr="00C24B23">
        <w:rPr>
          <w:rFonts w:ascii="Times New Roman" w:hAnsi="Times New Roman"/>
          <w:kern w:val="0"/>
          <w:lang w:eastAsia="ru-RU"/>
        </w:rPr>
        <w:t xml:space="preserve">  рублей </w:t>
      </w:r>
      <w:r>
        <w:rPr>
          <w:rFonts w:ascii="Times New Roman" w:hAnsi="Times New Roman"/>
          <w:kern w:val="0"/>
          <w:lang w:eastAsia="ru-RU"/>
        </w:rPr>
        <w:t>(четыреста пять тысяч пятьсот шестьдесят девять</w:t>
      </w:r>
      <w:r w:rsidRPr="00C24B23">
        <w:rPr>
          <w:rFonts w:ascii="Times New Roman" w:hAnsi="Times New Roman"/>
          <w:kern w:val="0"/>
          <w:lang w:eastAsia="ru-RU"/>
        </w:rPr>
        <w:t xml:space="preserve"> рублей).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 7.3 Банковская гарантия должна соответствовать требованиям, установленным Гражданским кодексом РФ, а также иным законодательством РФ, и должна быть безотзывной.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В банковской гарантии в обязательном порядке должна быть указана сумма, в пределах которой банк гарантирует исполнение всех обязательств Подрядчика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договору и которая должна быть не менее суммы, установленной в п.7.2 настоящего договора.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>Банковская гарантия должна содержать указание на настоящий договор путем указания на стороны настоящего договора, название предмета и ссылку на основани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е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заключения настоящего договора, указанное в преамбуле настоящего договора.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Банковская гарантия должна содержать указание на согласие банка с тем, что изменения и дополнения, внесенные в настоящий договор, не освобождают его от обязательств по соответствующей банковской гарантии.  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   7.4.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При обеспечении исполнения  настоящего договора договором поручительства,  поручителем выступает юридическое лицо, государственная регистрация которого осуществлена в установленном порядке на территории РФ и  которое соответствует требованиям, предусмотренным ч.20 ст.41.12 Федерального закона РФ «О размещении заказов на поставки товаров, выполнение работ, оказание услуг для государственных и муниципальных нужд» от 21.07.2005г. №94-ФЗ.</w:t>
      </w:r>
      <w:proofErr w:type="gramEnd"/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lastRenderedPageBreak/>
        <w:t xml:space="preserve">       Договор поручительства должен содержать сведения об исполнении обязательства по предмету настоящего договора в части суммы обеспечения исполнения договора и соответствовать требованиям к его оформлению и предоставлению, определенным ФЗ №94-ФЗ. </w:t>
      </w:r>
    </w:p>
    <w:p w:rsidR="00D51B09" w:rsidRPr="00C24B23" w:rsidRDefault="00D51B09" w:rsidP="00D51B09">
      <w:pPr>
        <w:spacing w:after="0"/>
        <w:jc w:val="both"/>
        <w:rPr>
          <w:rFonts w:ascii="Times New Roman" w:hAnsi="Times New Roman"/>
        </w:rPr>
      </w:pPr>
      <w:r w:rsidRPr="00C24B23">
        <w:rPr>
          <w:rFonts w:ascii="Times New Roman" w:hAnsi="Times New Roman"/>
        </w:rPr>
        <w:t xml:space="preserve">        7.5. Денежные средства, вносимые в обеспечение исполнения договора, должны быть перечислены в размере, установленном в пункте 7.2  настоящего договора, на следующий счет:</w:t>
      </w:r>
    </w:p>
    <w:p w:rsidR="00D51B09" w:rsidRPr="00C24B23" w:rsidRDefault="00D51B09" w:rsidP="00D51B09">
      <w:pPr>
        <w:spacing w:after="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Получатель: УФК по Новосибирской области (СГУПС л/с 05511126900) Банк: ГРКЦ ГУ Банка России по Новосибирской области. Г.Новосибирск БИК 045004001 </w:t>
      </w:r>
    </w:p>
    <w:p w:rsidR="00D51B09" w:rsidRPr="00C24B23" w:rsidRDefault="00D51B09" w:rsidP="00D51B09">
      <w:pPr>
        <w:suppressAutoHyphens w:val="0"/>
        <w:spacing w:after="60"/>
        <w:jc w:val="both"/>
        <w:rPr>
          <w:rFonts w:ascii="Times New Roman" w:hAnsi="Times New Roman"/>
          <w:kern w:val="0"/>
          <w:lang w:eastAsia="ru-RU"/>
        </w:rPr>
      </w:pPr>
      <w:proofErr w:type="spellStart"/>
      <w:proofErr w:type="gramStart"/>
      <w:r w:rsidRPr="00C24B23">
        <w:rPr>
          <w:rFonts w:ascii="Times New Roman" w:hAnsi="Times New Roman"/>
          <w:kern w:val="0"/>
          <w:lang w:eastAsia="ru-RU"/>
        </w:rPr>
        <w:t>р</w:t>
      </w:r>
      <w:proofErr w:type="spellEnd"/>
      <w:proofErr w:type="gramEnd"/>
      <w:r w:rsidRPr="00C24B23">
        <w:rPr>
          <w:rFonts w:ascii="Times New Roman" w:hAnsi="Times New Roman"/>
          <w:kern w:val="0"/>
          <w:lang w:eastAsia="ru-RU"/>
        </w:rPr>
        <w:t>/с 40302810100001000004</w:t>
      </w:r>
    </w:p>
    <w:p w:rsidR="00D51B09" w:rsidRPr="00C24B23" w:rsidRDefault="00D51B09" w:rsidP="00D51B09">
      <w:pPr>
        <w:suppressAutoHyphens w:val="0"/>
        <w:spacing w:after="6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>ГОУ ВПО СГУПС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 xml:space="preserve"> ,</w:t>
      </w:r>
      <w:proofErr w:type="gramEnd"/>
      <w:r w:rsidRPr="00C24B23">
        <w:rPr>
          <w:rFonts w:ascii="Times New Roman" w:hAnsi="Times New Roman"/>
          <w:kern w:val="0"/>
          <w:lang w:eastAsia="ru-RU"/>
        </w:rPr>
        <w:t>ИНН 5402113155, КПП  540201001,</w:t>
      </w:r>
    </w:p>
    <w:p w:rsidR="00D51B09" w:rsidRPr="00C24B23" w:rsidRDefault="00D51B09" w:rsidP="00D51B09">
      <w:pPr>
        <w:suppressAutoHyphens w:val="0"/>
        <w:spacing w:after="60"/>
        <w:jc w:val="both"/>
        <w:rPr>
          <w:rFonts w:ascii="Arial" w:hAnsi="Arial" w:cs="Arial"/>
          <w:kern w:val="0"/>
          <w:lang w:eastAsia="ru-RU"/>
        </w:rPr>
      </w:pPr>
      <w:r w:rsidRPr="00C24B23">
        <w:rPr>
          <w:kern w:val="0"/>
        </w:rPr>
        <w:t>ОКОНХ    92110,   ОКПО   01115969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>Факт внесения денежных средств в обеспечение исполнения настоящего договора подтверждается платежным поручением с отметкой банка об оплате.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Денежные средства возвращаются «Подрядчику» при условии надлежащего исполнения им всех своих обязательств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договору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D51B09" w:rsidRPr="00C24B23" w:rsidRDefault="00D51B09" w:rsidP="00D51B09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0"/>
          <w:lang w:eastAsia="ru-RU"/>
        </w:rPr>
      </w:pPr>
      <w:proofErr w:type="gramStart"/>
      <w:r w:rsidRPr="00C24B23">
        <w:rPr>
          <w:rFonts w:ascii="Times New Roman" w:hAnsi="Times New Roman"/>
          <w:kern w:val="0"/>
          <w:lang w:eastAsia="ru-RU"/>
        </w:rPr>
        <w:t>7.6.. 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разделе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настоящего договора.</w:t>
      </w:r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D51B09" w:rsidRPr="006A7C00" w:rsidRDefault="00D51B09" w:rsidP="00D51B09">
      <w:pPr>
        <w:shd w:val="clear" w:color="auto" w:fill="FFFFFF"/>
        <w:suppressAutoHyphens w:val="0"/>
        <w:spacing w:after="0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8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D51B09" w:rsidRPr="006A7C00" w:rsidRDefault="00D51B09" w:rsidP="00D51B09">
      <w:pPr>
        <w:shd w:val="clear" w:color="auto" w:fill="FFFFFF"/>
        <w:tabs>
          <w:tab w:val="left" w:pos="1375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.1. В </w:t>
      </w:r>
      <w:proofErr w:type="gramStart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D51B09" w:rsidRPr="006A7C00" w:rsidRDefault="00D51B09" w:rsidP="00D51B09">
      <w:pPr>
        <w:shd w:val="clear" w:color="auto" w:fill="FFFFFF"/>
        <w:tabs>
          <w:tab w:val="left" w:pos="1375"/>
        </w:tabs>
        <w:suppressAutoHyphens w:val="0"/>
        <w:spacing w:after="0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.2. </w:t>
      </w:r>
      <w:proofErr w:type="gramStart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  <w:proofErr w:type="gramEnd"/>
    </w:p>
    <w:p w:rsidR="00D51B09" w:rsidRPr="006A7C00" w:rsidRDefault="00D51B09" w:rsidP="00D51B09">
      <w:pPr>
        <w:shd w:val="clear" w:color="auto" w:fill="FFFFFF"/>
        <w:tabs>
          <w:tab w:val="left" w:pos="1375"/>
        </w:tabs>
        <w:suppressAutoHyphens w:val="0"/>
        <w:spacing w:after="0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.3. В </w:t>
      </w:r>
      <w:proofErr w:type="gramStart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D51B09" w:rsidRPr="006A7C00" w:rsidRDefault="00D51B09" w:rsidP="00D51B09">
      <w:pPr>
        <w:shd w:val="clear" w:color="auto" w:fill="FFFFFF"/>
        <w:tabs>
          <w:tab w:val="left" w:pos="1375"/>
        </w:tabs>
        <w:suppressAutoHyphens w:val="0"/>
        <w:spacing w:after="0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.4. В </w:t>
      </w:r>
      <w:proofErr w:type="gramStart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сроков выполнения обязательств, пр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4.2, 4.10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, 5.5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 настоящего договора, «Исполнитель» обязан уплатить «Заказчику» неустойку в размере 0,1 % от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общей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стоимости работ за каждый день просрочки до момента исполнения обязательства.</w:t>
      </w:r>
    </w:p>
    <w:p w:rsidR="00D51B09" w:rsidRPr="006A7C00" w:rsidRDefault="00D51B09" w:rsidP="00D51B09">
      <w:pPr>
        <w:shd w:val="clear" w:color="auto" w:fill="FFFFFF"/>
        <w:tabs>
          <w:tab w:val="left" w:pos="1375"/>
        </w:tabs>
        <w:suppressAutoHyphens w:val="0"/>
        <w:spacing w:after="0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.5. </w:t>
      </w:r>
      <w:proofErr w:type="gramStart"/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 случае просрочки «Заказчиком» сроков опла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3.2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  <w:proofErr w:type="gramEnd"/>
    </w:p>
    <w:p w:rsidR="00D51B09" w:rsidRPr="006A7C00" w:rsidRDefault="00D51B09" w:rsidP="00D51B09">
      <w:pPr>
        <w:shd w:val="clear" w:color="auto" w:fill="FFFFFF"/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D51B09" w:rsidRPr="006A7C00" w:rsidRDefault="00D51B09" w:rsidP="00D51B09">
      <w:pPr>
        <w:shd w:val="clear" w:color="auto" w:fill="FFFFFF"/>
        <w:tabs>
          <w:tab w:val="left" w:pos="1224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D51B09" w:rsidRPr="006A7C00" w:rsidRDefault="00D51B09" w:rsidP="00D51B09">
      <w:pPr>
        <w:shd w:val="clear" w:color="auto" w:fill="FFFFFF"/>
        <w:tabs>
          <w:tab w:val="left" w:pos="1224"/>
        </w:tabs>
        <w:suppressAutoHyphens w:val="0"/>
        <w:spacing w:after="0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8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D51B09" w:rsidRPr="006A7C00" w:rsidRDefault="00D51B09" w:rsidP="00D51B09">
      <w:pPr>
        <w:shd w:val="clear" w:color="auto" w:fill="FFFFFF"/>
        <w:tabs>
          <w:tab w:val="left" w:pos="1224"/>
        </w:tabs>
        <w:suppressAutoHyphens w:val="0"/>
        <w:spacing w:after="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D51B09" w:rsidRPr="006A7C00" w:rsidRDefault="00D51B09" w:rsidP="00D51B09">
      <w:pPr>
        <w:suppressAutoHyphens w:val="0"/>
        <w:spacing w:after="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D51B09" w:rsidRPr="006A7C00" w:rsidRDefault="00D51B09" w:rsidP="00D51B09">
      <w:pPr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>
        <w:rPr>
          <w:rFonts w:ascii="Times New Roman" w:hAnsi="Times New Roman"/>
          <w:kern w:val="0"/>
          <w:lang w:eastAsia="ru-RU"/>
        </w:rPr>
        <w:t>9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D51B09" w:rsidRPr="006A7C00" w:rsidRDefault="00D51B09" w:rsidP="00D51B09">
      <w:pPr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9</w:t>
      </w:r>
      <w:r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51B09" w:rsidRPr="006A7C00" w:rsidRDefault="00D51B09" w:rsidP="00D51B09">
      <w:pPr>
        <w:suppressAutoHyphens w:val="0"/>
        <w:spacing w:after="0"/>
        <w:jc w:val="center"/>
        <w:rPr>
          <w:rFonts w:ascii="Times New Roman" w:hAnsi="Times New Roman"/>
          <w:kern w:val="0"/>
          <w:lang w:eastAsia="ru-RU"/>
        </w:rPr>
      </w:pPr>
    </w:p>
    <w:p w:rsidR="00D51B09" w:rsidRPr="006A7C00" w:rsidRDefault="00D51B09" w:rsidP="00D51B09">
      <w:pPr>
        <w:suppressAutoHyphens w:val="0"/>
        <w:spacing w:after="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>10</w:t>
      </w:r>
      <w:r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>
        <w:rPr>
          <w:rFonts w:ascii="Times New Roman" w:hAnsi="Times New Roman"/>
          <w:kern w:val="0"/>
          <w:lang w:eastAsia="ru-RU"/>
        </w:rPr>
        <w:t xml:space="preserve"> оборудования в течение 24 месяцев</w:t>
      </w:r>
      <w:r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>
        <w:rPr>
          <w:rFonts w:ascii="Times New Roman" w:hAnsi="Times New Roman"/>
          <w:kern w:val="0"/>
          <w:lang w:eastAsia="ru-RU"/>
        </w:rPr>
        <w:t>иемки выполненных работ</w:t>
      </w:r>
      <w:r w:rsidRPr="006A7C00">
        <w:rPr>
          <w:rFonts w:ascii="Times New Roman" w:hAnsi="Times New Roman"/>
          <w:kern w:val="0"/>
          <w:lang w:eastAsia="ru-RU"/>
        </w:rPr>
        <w:t>.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Pr="006A7C00">
        <w:rPr>
          <w:rFonts w:ascii="Times New Roman" w:hAnsi="Times New Roman"/>
          <w:kern w:val="0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D51B09" w:rsidRPr="006A7C00" w:rsidRDefault="00D51B09" w:rsidP="00D51B09">
      <w:pPr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</w:p>
    <w:p w:rsidR="00D51B09" w:rsidRPr="006A7C00" w:rsidRDefault="00D51B09" w:rsidP="00D51B09">
      <w:pPr>
        <w:suppressAutoHyphens w:val="0"/>
        <w:spacing w:after="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D51B09" w:rsidRPr="006A7C00" w:rsidRDefault="00D51B09" w:rsidP="00D51B09">
      <w:pPr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</w:t>
      </w:r>
      <w:r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51B09" w:rsidRPr="006A7C00" w:rsidRDefault="00D51B09" w:rsidP="00D51B09">
      <w:pPr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</w:t>
      </w:r>
      <w:r w:rsidRPr="006A7C00">
        <w:rPr>
          <w:rFonts w:ascii="Times New Roman" w:hAnsi="Times New Roman"/>
          <w:kern w:val="0"/>
          <w:lang w:eastAsia="ru-RU"/>
        </w:rPr>
        <w:t xml:space="preserve">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 w:rsidRPr="006A7C00">
        <w:rPr>
          <w:rFonts w:ascii="Times New Roman" w:hAnsi="Times New Roman"/>
          <w:kern w:val="0"/>
          <w:lang w:eastAsia="ru-RU"/>
        </w:rPr>
        <w:t>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proofErr w:type="gramEnd"/>
    </w:p>
    <w:p w:rsidR="00D51B09" w:rsidRPr="006A7C00" w:rsidRDefault="00D51B09" w:rsidP="00D51B09">
      <w:pPr>
        <w:suppressAutoHyphens w:val="0"/>
        <w:spacing w:after="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</w:t>
      </w:r>
      <w:r w:rsidRPr="006A7C00">
        <w:rPr>
          <w:rFonts w:ascii="Times New Roman" w:hAnsi="Times New Roman"/>
          <w:kern w:val="0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D51B09" w:rsidRPr="006A7C00" w:rsidRDefault="00D51B09" w:rsidP="00D51B09">
      <w:pPr>
        <w:tabs>
          <w:tab w:val="left" w:pos="180"/>
        </w:tabs>
        <w:suppressAutoHyphens w:val="0"/>
        <w:spacing w:after="0"/>
        <w:rPr>
          <w:rFonts w:ascii="Times New Roman" w:hAnsi="Times New Roman"/>
          <w:b/>
          <w:kern w:val="0"/>
          <w:lang w:eastAsia="ru-RU"/>
        </w:rPr>
      </w:pPr>
    </w:p>
    <w:p w:rsidR="00D51B09" w:rsidRPr="006A7C00" w:rsidRDefault="00D51B09" w:rsidP="00D51B09">
      <w:pPr>
        <w:tabs>
          <w:tab w:val="left" w:pos="180"/>
        </w:tabs>
        <w:suppressAutoHyphens w:val="0"/>
        <w:spacing w:after="0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</w:t>
      </w:r>
      <w:r w:rsidRPr="006A7C00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D51B09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Pr="006A7C00">
        <w:rPr>
          <w:rFonts w:ascii="Times New Roman" w:hAnsi="Times New Roman"/>
          <w:kern w:val="0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12.2</w:t>
      </w:r>
      <w:r w:rsidRPr="00B767B1">
        <w:rPr>
          <w:rFonts w:ascii="Times New Roman" w:hAnsi="Times New Roman"/>
          <w:kern w:val="0"/>
          <w:lang w:eastAsia="ru-RU"/>
        </w:rPr>
        <w:t>.  Электронный экземпляр договора подписывается сторонами электронной цифровой подписью (ЭЦП).</w:t>
      </w:r>
    </w:p>
    <w:p w:rsidR="00D51B09" w:rsidRPr="006A7C00" w:rsidRDefault="00D51B09" w:rsidP="00D51B09">
      <w:pPr>
        <w:suppressAutoHyphens w:val="0"/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12.3</w:t>
      </w:r>
      <w:r w:rsidRPr="006A7C00">
        <w:rPr>
          <w:rFonts w:ascii="Times New Roman" w:hAnsi="Times New Roman"/>
          <w:kern w:val="0"/>
          <w:lang w:eastAsia="ru-RU"/>
        </w:rPr>
        <w:t>. Договор вступает в силу со дня его подписания обеими сторонами</w:t>
      </w:r>
      <w:r>
        <w:rPr>
          <w:rFonts w:ascii="Times New Roman" w:hAnsi="Times New Roman"/>
          <w:kern w:val="0"/>
          <w:lang w:eastAsia="ru-RU"/>
        </w:rPr>
        <w:t xml:space="preserve"> (момент</w:t>
      </w:r>
      <w:r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площадки договора, подписанного ЭЦП</w:t>
      </w:r>
      <w:r>
        <w:rPr>
          <w:rFonts w:ascii="Times New Roman" w:hAnsi="Times New Roman"/>
          <w:kern w:val="0"/>
          <w:lang w:eastAsia="ru-RU"/>
        </w:rPr>
        <w:t>)</w:t>
      </w:r>
      <w:r w:rsidRPr="00B767B1">
        <w:rPr>
          <w:rFonts w:ascii="Times New Roman" w:hAnsi="Times New Roman"/>
          <w:kern w:val="0"/>
          <w:lang w:eastAsia="ru-RU"/>
        </w:rPr>
        <w:t>,  и действует до полного</w:t>
      </w:r>
      <w:r w:rsidRPr="006A7C00">
        <w:rPr>
          <w:rFonts w:ascii="Times New Roman" w:hAnsi="Times New Roman"/>
          <w:kern w:val="0"/>
          <w:lang w:eastAsia="ru-RU"/>
        </w:rPr>
        <w:t xml:space="preserve"> и действует до полного исполнения ими взаимных обязательств.</w:t>
      </w:r>
    </w:p>
    <w:p w:rsidR="00D51B09" w:rsidRPr="006A7C00" w:rsidRDefault="00D51B09" w:rsidP="00D51B09">
      <w:pPr>
        <w:suppressAutoHyphens w:val="0"/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12</w:t>
      </w:r>
      <w:r w:rsidRPr="006A7C00">
        <w:rPr>
          <w:rFonts w:ascii="Times New Roman" w:hAnsi="Times New Roman"/>
          <w:kern w:val="0"/>
          <w:lang w:eastAsia="ru-RU"/>
        </w:rPr>
        <w:t xml:space="preserve">.4. Стороны вправе, при наличии обоюдного согласия, подписать бумажный экземпляр договора, заключенного путем подписания ЭЦП. В </w:t>
      </w:r>
      <w:proofErr w:type="gramStart"/>
      <w:r w:rsidRPr="006A7C00">
        <w:rPr>
          <w:rFonts w:ascii="Times New Roman" w:hAnsi="Times New Roman"/>
          <w:kern w:val="0"/>
          <w:lang w:eastAsia="ru-RU"/>
        </w:rPr>
        <w:t>этом</w:t>
      </w:r>
      <w:proofErr w:type="gramEnd"/>
      <w:r w:rsidRPr="006A7C00">
        <w:rPr>
          <w:rFonts w:ascii="Times New Roman" w:hAnsi="Times New Roman"/>
          <w:kern w:val="0"/>
          <w:lang w:eastAsia="ru-RU"/>
        </w:rPr>
        <w:t xml:space="preserve"> случае бумажный экземпляр подписывается сторонами не позднее 5 (пяти) рабочих дней после подписания сторо</w:t>
      </w:r>
      <w:r>
        <w:rPr>
          <w:rFonts w:ascii="Times New Roman" w:hAnsi="Times New Roman"/>
          <w:kern w:val="0"/>
          <w:lang w:eastAsia="ru-RU"/>
        </w:rPr>
        <w:t>нами электронного варианта.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Pr="006A7C00">
        <w:rPr>
          <w:rFonts w:ascii="Times New Roman" w:hAnsi="Times New Roman"/>
          <w:kern w:val="0"/>
          <w:lang w:eastAsia="ru-RU"/>
        </w:rPr>
        <w:t>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D51B09" w:rsidRPr="006A7C00" w:rsidRDefault="00D51B09" w:rsidP="00D51B09">
      <w:pPr>
        <w:suppressAutoHyphens w:val="0"/>
        <w:spacing w:after="0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D51B09" w:rsidRPr="006A7C00" w:rsidRDefault="00D51B09" w:rsidP="00D51B09">
      <w:pPr>
        <w:suppressAutoHyphens w:val="0"/>
        <w:spacing w:after="0"/>
        <w:ind w:firstLine="36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13</w:t>
      </w:r>
      <w:r w:rsidRPr="006A7C00">
        <w:rPr>
          <w:rFonts w:ascii="Times New Roman" w:hAnsi="Times New Roman"/>
          <w:b/>
          <w:kern w:val="0"/>
          <w:lang w:eastAsia="ru-RU"/>
        </w:rPr>
        <w:t>. ПЕРЕЧЕНЬ ПРИЛОЖЕНИЙ.</w:t>
      </w:r>
    </w:p>
    <w:p w:rsidR="00D51B09" w:rsidRPr="006A7C00" w:rsidRDefault="00D51B09" w:rsidP="00D51B09">
      <w:pPr>
        <w:shd w:val="clear" w:color="auto" w:fill="FFFFFF"/>
        <w:tabs>
          <w:tab w:val="num" w:pos="180"/>
        </w:tabs>
        <w:suppressAutoHyphens w:val="0"/>
        <w:spacing w:after="0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    13.1. К настоящему договору составляются приложения, которые</w:t>
      </w:r>
      <w:r w:rsidRPr="006A7C00">
        <w:rPr>
          <w:rFonts w:ascii="Times New Roman" w:hAnsi="Times New Roman"/>
          <w:spacing w:val="-4"/>
          <w:kern w:val="0"/>
          <w:lang w:eastAsia="ru-RU"/>
        </w:rPr>
        <w:t xml:space="preserve"> подписываются сторонами и являются  его неотъемлемой частью: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>Приложение №1 – техническое задание с ведомостью объемов работ.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>Приложение №2 – локально-сметный расчет.</w:t>
      </w:r>
    </w:p>
    <w:p w:rsidR="00D51B09" w:rsidRPr="006A7C00" w:rsidRDefault="00D51B09" w:rsidP="00D51B09">
      <w:pPr>
        <w:suppressAutoHyphens w:val="0"/>
        <w:spacing w:after="0"/>
        <w:ind w:firstLine="360"/>
        <w:jc w:val="both"/>
        <w:rPr>
          <w:rFonts w:ascii="Times New Roman" w:hAnsi="Times New Roman"/>
          <w:kern w:val="0"/>
          <w:lang w:eastAsia="ru-RU"/>
        </w:rPr>
      </w:pPr>
    </w:p>
    <w:p w:rsidR="00D51B09" w:rsidRPr="006A7C00" w:rsidRDefault="00D51B09" w:rsidP="00D51B09">
      <w:pPr>
        <w:suppressAutoHyphens w:val="0"/>
        <w:spacing w:after="0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kern w:val="0"/>
          <w:lang w:eastAsia="ru-RU"/>
        </w:rPr>
        <w:t>13</w:t>
      </w:r>
      <w:r w:rsidRPr="006A7C00"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D51B09" w:rsidRPr="00AC29E3" w:rsidTr="009D38A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9" w:rsidRPr="00AC29E3" w:rsidRDefault="00D51B09" w:rsidP="009D38A1">
            <w:pPr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AC29E3">
              <w:rPr>
                <w:rFonts w:ascii="Times New Roman" w:hAnsi="Times New Roman"/>
                <w:b/>
              </w:rPr>
              <w:t>Заказчик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r w:rsidRPr="00AC29E3">
              <w:rPr>
                <w:rFonts w:ascii="Times New Roman" w:hAnsi="Times New Roman"/>
              </w:rPr>
              <w:t xml:space="preserve">ГОУ ВПО «Сибирский государственный университет путей сообщения» (СГУПС) 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C29E3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AC29E3">
              <w:rPr>
                <w:rFonts w:ascii="Times New Roman" w:hAnsi="Times New Roman"/>
              </w:rPr>
              <w:t>.Н</w:t>
            </w:r>
            <w:proofErr w:type="gramEnd"/>
            <w:r w:rsidRPr="00AC29E3">
              <w:rPr>
                <w:rFonts w:ascii="Times New Roman" w:hAnsi="Times New Roman"/>
              </w:rPr>
              <w:t xml:space="preserve">овосибирск, ул.Дуси Ковальчук, д.191, 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  <w:u w:val="single"/>
              </w:rPr>
            </w:pPr>
            <w:r w:rsidRPr="00AC29E3">
              <w:rPr>
                <w:rFonts w:ascii="Times New Roman" w:hAnsi="Times New Roman"/>
              </w:rPr>
              <w:t xml:space="preserve">БИК         045004001 ИНН 5402113155   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r w:rsidRPr="00AC29E3">
              <w:rPr>
                <w:rFonts w:ascii="Times New Roman" w:hAnsi="Times New Roman"/>
              </w:rPr>
              <w:t>КПП 540201001  ОКОНХ</w:t>
            </w:r>
            <w:proofErr w:type="gramStart"/>
            <w:r w:rsidRPr="00AC29E3">
              <w:rPr>
                <w:rFonts w:ascii="Times New Roman" w:hAnsi="Times New Roman"/>
              </w:rPr>
              <w:t xml:space="preserve"> :</w:t>
            </w:r>
            <w:proofErr w:type="gramEnd"/>
            <w:r w:rsidRPr="00AC29E3">
              <w:rPr>
                <w:rFonts w:ascii="Times New Roman" w:hAnsi="Times New Roman"/>
              </w:rPr>
              <w:t xml:space="preserve"> 92110 ОКПО: 01115969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r w:rsidRPr="00AC29E3">
              <w:rPr>
                <w:rFonts w:ascii="Times New Roman" w:hAnsi="Times New Roman"/>
              </w:rPr>
              <w:t>Получатель: УФК по Новосибирской области (СГУПС л/с 03511126900)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r w:rsidRPr="00AC29E3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AC29E3">
              <w:rPr>
                <w:rFonts w:ascii="Times New Roman" w:hAnsi="Times New Roman"/>
              </w:rPr>
              <w:t>.Н</w:t>
            </w:r>
            <w:proofErr w:type="gramEnd"/>
            <w:r w:rsidRPr="00AC29E3">
              <w:rPr>
                <w:rFonts w:ascii="Times New Roman" w:hAnsi="Times New Roman"/>
              </w:rPr>
              <w:t xml:space="preserve">овосибирск  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C29E3">
              <w:rPr>
                <w:rFonts w:ascii="Times New Roman" w:hAnsi="Times New Roman"/>
              </w:rPr>
              <w:t>Р</w:t>
            </w:r>
            <w:proofErr w:type="gramEnd"/>
            <w:r w:rsidRPr="00AC29E3">
              <w:rPr>
                <w:rFonts w:ascii="Times New Roman" w:hAnsi="Times New Roman"/>
              </w:rPr>
              <w:t>/счет 40503810300001000001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C29E3">
              <w:rPr>
                <w:rFonts w:ascii="Times New Roman" w:hAnsi="Times New Roman"/>
              </w:rPr>
              <w:t>Р</w:t>
            </w:r>
            <w:proofErr w:type="gramEnd"/>
            <w:r w:rsidRPr="00AC29E3">
              <w:rPr>
                <w:rFonts w:ascii="Times New Roman" w:hAnsi="Times New Roman"/>
              </w:rPr>
              <w:t>/счет 40105810100000010001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r w:rsidRPr="00AC29E3">
              <w:rPr>
                <w:rFonts w:ascii="Times New Roman" w:hAnsi="Times New Roman"/>
              </w:rPr>
              <w:t xml:space="preserve">Проректор 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</w:rPr>
            </w:pPr>
            <w:r w:rsidRPr="00AC29E3">
              <w:rPr>
                <w:rFonts w:ascii="Times New Roman" w:hAnsi="Times New Roman"/>
              </w:rPr>
              <w:t xml:space="preserve"> ____________________ А.Л.Манаков</w:t>
            </w:r>
          </w:p>
          <w:p w:rsidR="00D51B09" w:rsidRPr="00AC29E3" w:rsidRDefault="00D51B09" w:rsidP="009D38A1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AC29E3">
              <w:rPr>
                <w:rFonts w:ascii="Times New Roman" w:hAnsi="Times New Roman"/>
                <w:kern w:val="2"/>
              </w:rPr>
              <w:t>М.П.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9" w:rsidRPr="00AC29E3" w:rsidRDefault="00D51B09" w:rsidP="009D38A1">
            <w:pPr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AC29E3">
              <w:rPr>
                <w:rFonts w:ascii="Times New Roman" w:hAnsi="Times New Roman"/>
                <w:b/>
              </w:rPr>
              <w:t>Подрядчик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b/>
                <w:bCs/>
                <w:kern w:val="0"/>
                <w:lang w:eastAsia="ru-RU"/>
              </w:rPr>
              <w:t xml:space="preserve">Общество с ограниченной ответственностью </w:t>
            </w:r>
            <w:r w:rsidR="00AC29E3" w:rsidRPr="00AC29E3">
              <w:rPr>
                <w:rFonts w:ascii="Times New Roman" w:hAnsi="Times New Roman"/>
                <w:b/>
                <w:bCs/>
                <w:kern w:val="0"/>
                <w:lang w:eastAsia="ru-RU"/>
              </w:rPr>
              <w:t>«</w:t>
            </w:r>
            <w:r w:rsidRPr="00AC29E3">
              <w:rPr>
                <w:rFonts w:ascii="Times New Roman" w:hAnsi="Times New Roman"/>
                <w:b/>
                <w:bCs/>
                <w:kern w:val="0"/>
                <w:lang w:eastAsia="ru-RU"/>
              </w:rPr>
              <w:t>КОРНЕР-ПЛЮС</w:t>
            </w:r>
            <w:r w:rsidR="00AC29E3" w:rsidRPr="00AC29E3">
              <w:rPr>
                <w:rFonts w:ascii="Times New Roman" w:hAnsi="Times New Roman"/>
                <w:b/>
                <w:bCs/>
                <w:kern w:val="0"/>
                <w:lang w:eastAsia="ru-RU"/>
              </w:rPr>
              <w:t>»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kern w:val="0"/>
                <w:lang w:eastAsia="ru-RU"/>
              </w:rPr>
              <w:t>ИНН:5402520810 КПП: 540201001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kern w:val="0"/>
                <w:lang w:eastAsia="ru-RU"/>
              </w:rPr>
              <w:t xml:space="preserve">Юридический адрес: 630049, Российская Федерация, Новосибирская, </w:t>
            </w:r>
            <w:proofErr w:type="spellStart"/>
            <w:proofErr w:type="gramStart"/>
            <w:r w:rsidRPr="00AC29E3">
              <w:rPr>
                <w:rFonts w:ascii="Times New Roman" w:hAnsi="Times New Roman"/>
                <w:kern w:val="0"/>
                <w:lang w:eastAsia="ru-RU"/>
              </w:rPr>
              <w:t>обл</w:t>
            </w:r>
            <w:proofErr w:type="spellEnd"/>
            <w:proofErr w:type="gramEnd"/>
            <w:r w:rsidRPr="00AC29E3">
              <w:rPr>
                <w:rFonts w:ascii="Times New Roman" w:hAnsi="Times New Roman"/>
                <w:kern w:val="0"/>
                <w:lang w:eastAsia="ru-RU"/>
              </w:rPr>
              <w:t>, Новосибирск, Линейная, 28 офис 300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kern w:val="0"/>
                <w:lang w:eastAsia="ru-RU"/>
              </w:rPr>
              <w:t xml:space="preserve">Почтовый адрес: 630049, Российская Федерация, Новосибирская, </w:t>
            </w:r>
            <w:proofErr w:type="spellStart"/>
            <w:proofErr w:type="gramStart"/>
            <w:r w:rsidRPr="00AC29E3">
              <w:rPr>
                <w:rFonts w:ascii="Times New Roman" w:hAnsi="Times New Roman"/>
                <w:kern w:val="0"/>
                <w:lang w:eastAsia="ru-RU"/>
              </w:rPr>
              <w:t>обл</w:t>
            </w:r>
            <w:proofErr w:type="spellEnd"/>
            <w:proofErr w:type="gramEnd"/>
            <w:r w:rsidRPr="00AC29E3">
              <w:rPr>
                <w:rFonts w:ascii="Times New Roman" w:hAnsi="Times New Roman"/>
                <w:kern w:val="0"/>
                <w:lang w:eastAsia="ru-RU"/>
              </w:rPr>
              <w:t>, Новосибирск, Линейная, 28, 300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kern w:val="0"/>
                <w:lang w:eastAsia="ru-RU"/>
              </w:rPr>
              <w:t>Телефон: 383-216-0187, FAX: 383-216-0188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kern w:val="0"/>
                <w:lang w:eastAsia="ru-RU"/>
              </w:rPr>
              <w:t xml:space="preserve">Банковские реквизиты: БАНК </w:t>
            </w:r>
            <w:r w:rsidR="00AC29E3" w:rsidRPr="00AC29E3">
              <w:rPr>
                <w:rFonts w:ascii="Times New Roman" w:hAnsi="Times New Roman"/>
                <w:kern w:val="0"/>
                <w:lang w:eastAsia="ru-RU"/>
              </w:rPr>
              <w:t>«</w:t>
            </w:r>
            <w:r w:rsidRPr="00AC29E3">
              <w:rPr>
                <w:rFonts w:ascii="Times New Roman" w:hAnsi="Times New Roman"/>
                <w:kern w:val="0"/>
                <w:lang w:eastAsia="ru-RU"/>
              </w:rPr>
              <w:t>ЛЕВОБЕРЕЖНЫЙ</w:t>
            </w:r>
            <w:r w:rsidR="00AC29E3" w:rsidRPr="00AC29E3">
              <w:rPr>
                <w:rFonts w:ascii="Times New Roman" w:hAnsi="Times New Roman"/>
                <w:kern w:val="0"/>
                <w:lang w:eastAsia="ru-RU"/>
              </w:rPr>
              <w:t>»</w:t>
            </w:r>
            <w:r w:rsidRPr="00AC29E3">
              <w:rPr>
                <w:rFonts w:ascii="Times New Roman" w:hAnsi="Times New Roman"/>
                <w:kern w:val="0"/>
                <w:lang w:eastAsia="ru-RU"/>
              </w:rPr>
              <w:t xml:space="preserve"> (ОАО)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kern w:val="0"/>
                <w:lang w:eastAsia="ru-RU"/>
              </w:rPr>
              <w:t>БИК: 045017834</w:t>
            </w:r>
          </w:p>
          <w:p w:rsidR="00D51B09" w:rsidRPr="00AC29E3" w:rsidRDefault="00D51B09" w:rsidP="009D38A1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  <w:kern w:val="0"/>
                <w:lang w:eastAsia="ru-RU"/>
              </w:rPr>
              <w:t>Рас/с: 40702810806000000748</w:t>
            </w:r>
          </w:p>
          <w:p w:rsidR="005D21C6" w:rsidRPr="00AC29E3" w:rsidRDefault="00D51B09" w:rsidP="005D21C6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AC29E3">
              <w:rPr>
                <w:rFonts w:ascii="Times New Roman" w:hAnsi="Times New Roman"/>
                <w:kern w:val="0"/>
                <w:lang w:eastAsia="ru-RU"/>
              </w:rPr>
              <w:t>Кор</w:t>
            </w:r>
            <w:proofErr w:type="spellEnd"/>
            <w:r w:rsidRPr="00AC29E3">
              <w:rPr>
                <w:rFonts w:ascii="Times New Roman" w:hAnsi="Times New Roman"/>
                <w:kern w:val="0"/>
                <w:lang w:eastAsia="ru-RU"/>
              </w:rPr>
              <w:t>/с: 30101810100000000834</w:t>
            </w:r>
          </w:p>
          <w:p w:rsidR="00D51B09" w:rsidRPr="00AC29E3" w:rsidRDefault="005D21C6" w:rsidP="005D21C6">
            <w:pPr>
              <w:suppressAutoHyphens w:val="0"/>
              <w:spacing w:after="75"/>
              <w:rPr>
                <w:rFonts w:ascii="Times New Roman" w:hAnsi="Times New Roman"/>
                <w:kern w:val="0"/>
                <w:lang w:eastAsia="ru-RU"/>
              </w:rPr>
            </w:pPr>
            <w:r w:rsidRPr="00AC29E3">
              <w:rPr>
                <w:rFonts w:ascii="Times New Roman" w:hAnsi="Times New Roman"/>
              </w:rPr>
              <w:t>Директор</w:t>
            </w:r>
          </w:p>
          <w:p w:rsidR="005D21C6" w:rsidRPr="00AC29E3" w:rsidRDefault="005D21C6" w:rsidP="009D38A1">
            <w:pPr>
              <w:spacing w:after="0"/>
              <w:jc w:val="center"/>
              <w:rPr>
                <w:rFonts w:ascii="Times New Roman" w:hAnsi="Times New Roman"/>
              </w:rPr>
            </w:pPr>
            <w:r w:rsidRPr="00AC29E3">
              <w:rPr>
                <w:rFonts w:ascii="Times New Roman" w:hAnsi="Times New Roman"/>
              </w:rPr>
              <w:t xml:space="preserve">_______________ </w:t>
            </w:r>
            <w:r w:rsidR="0035066E">
              <w:rPr>
                <w:rFonts w:ascii="Times New Roman" w:hAnsi="Times New Roman"/>
              </w:rPr>
              <w:t>В.К.Людвиг</w:t>
            </w:r>
          </w:p>
          <w:p w:rsidR="00D51B09" w:rsidRPr="00AC29E3" w:rsidRDefault="00D51B09" w:rsidP="009D38A1">
            <w:pPr>
              <w:spacing w:after="0"/>
              <w:rPr>
                <w:rFonts w:ascii="Times New Roman" w:hAnsi="Times New Roman"/>
                <w:kern w:val="2"/>
              </w:rPr>
            </w:pPr>
            <w:r w:rsidRPr="00AC29E3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D51B09" w:rsidRPr="00AC29E3" w:rsidRDefault="00D51B09" w:rsidP="00D51B09">
      <w:pPr>
        <w:spacing w:after="0"/>
        <w:rPr>
          <w:rFonts w:ascii="Times New Roman" w:hAnsi="Times New Roman"/>
        </w:rPr>
      </w:pPr>
    </w:p>
    <w:p w:rsidR="00D51B09" w:rsidRPr="00AC29E3" w:rsidRDefault="00D51B09" w:rsidP="00D51B09">
      <w:pPr>
        <w:spacing w:after="0"/>
        <w:ind w:firstLine="700"/>
        <w:jc w:val="center"/>
        <w:rPr>
          <w:rFonts w:ascii="Times New Roman" w:hAnsi="Times New Roman"/>
          <w:b/>
        </w:rPr>
      </w:pPr>
    </w:p>
    <w:p w:rsidR="00BF5E26" w:rsidRPr="00AC29E3" w:rsidRDefault="00AC29E3" w:rsidP="00AC29E3">
      <w:pPr>
        <w:jc w:val="right"/>
        <w:rPr>
          <w:rFonts w:ascii="Times New Roman" w:hAnsi="Times New Roman"/>
          <w:u w:val="single"/>
        </w:rPr>
      </w:pPr>
      <w:r w:rsidRPr="00AC29E3">
        <w:rPr>
          <w:rFonts w:ascii="Times New Roman" w:hAnsi="Times New Roman"/>
          <w:u w:val="single"/>
        </w:rPr>
        <w:t>Приложение №1</w:t>
      </w:r>
    </w:p>
    <w:p w:rsidR="00AC29E3" w:rsidRDefault="00AC29E3" w:rsidP="00AC29E3">
      <w:pPr>
        <w:jc w:val="right"/>
        <w:rPr>
          <w:rFonts w:ascii="Times New Roman" w:hAnsi="Times New Roman"/>
          <w:u w:val="single"/>
        </w:rPr>
      </w:pPr>
    </w:p>
    <w:tbl>
      <w:tblPr>
        <w:tblW w:w="10539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6313"/>
        <w:gridCol w:w="1599"/>
        <w:gridCol w:w="811"/>
        <w:gridCol w:w="1461"/>
      </w:tblGrid>
      <w:tr w:rsidR="00AC29E3" w:rsidRPr="002B18CE" w:rsidTr="009D38A1">
        <w:trPr>
          <w:trHeight w:val="529"/>
          <w:jc w:val="center"/>
        </w:trPr>
        <w:tc>
          <w:tcPr>
            <w:tcW w:w="10539" w:type="dxa"/>
            <w:gridSpan w:val="5"/>
            <w:shd w:val="clear" w:color="auto" w:fill="auto"/>
            <w:noWrap/>
            <w:vAlign w:val="bottom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8CE">
              <w:rPr>
                <w:rFonts w:ascii="Times New Roman" w:hAnsi="Times New Roman"/>
                <w:b/>
                <w:bCs/>
              </w:rPr>
              <w:t>ВЕДОМОСТЬ ОБЪЕМОВ РАБОТ</w:t>
            </w:r>
          </w:p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CE">
              <w:rPr>
                <w:rFonts w:ascii="Times New Roman" w:hAnsi="Times New Roman"/>
                <w:b/>
                <w:sz w:val="24"/>
                <w:szCs w:val="24"/>
              </w:rPr>
              <w:t>Ремонт системы отопления</w:t>
            </w:r>
          </w:p>
        </w:tc>
      </w:tr>
      <w:tr w:rsidR="00AC29E3" w:rsidRPr="002B18CE" w:rsidTr="009D38A1">
        <w:trPr>
          <w:trHeight w:val="495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B18C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12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C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B18C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B18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CE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C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</w:t>
            </w:r>
          </w:p>
        </w:tc>
        <w:tc>
          <w:tcPr>
            <w:tcW w:w="6412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5</w:t>
            </w:r>
          </w:p>
        </w:tc>
      </w:tr>
      <w:tr w:rsidR="00AC29E3" w:rsidRPr="002B18CE" w:rsidTr="009D38A1">
        <w:trPr>
          <w:trHeight w:val="199"/>
          <w:jc w:val="center"/>
        </w:trPr>
        <w:tc>
          <w:tcPr>
            <w:tcW w:w="10539" w:type="dxa"/>
            <w:gridSpan w:val="5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  <w:b/>
                <w:bCs/>
              </w:rPr>
            </w:pPr>
            <w:r w:rsidRPr="002B18CE">
              <w:rPr>
                <w:rFonts w:ascii="Times New Roman" w:hAnsi="Times New Roman"/>
                <w:b/>
                <w:bCs/>
              </w:rPr>
              <w:t xml:space="preserve">                           Раздел 1. Блок №1,2</w:t>
            </w: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Разборка трубопроводов из </w:t>
            </w:r>
            <w:proofErr w:type="spellStart"/>
            <w:r w:rsidRPr="002B18CE">
              <w:rPr>
                <w:rFonts w:ascii="Times New Roman" w:hAnsi="Times New Roman"/>
              </w:rPr>
              <w:t>водогазопроводных</w:t>
            </w:r>
            <w:proofErr w:type="spellEnd"/>
            <w:r w:rsidRPr="002B18CE">
              <w:rPr>
                <w:rFonts w:ascii="Times New Roman" w:hAnsi="Times New Roman"/>
              </w:rPr>
              <w:t xml:space="preserve"> труб диаметром </w:t>
            </w:r>
            <w:proofErr w:type="gramStart"/>
            <w:r w:rsidRPr="002B18CE">
              <w:rPr>
                <w:rFonts w:ascii="Times New Roman" w:hAnsi="Times New Roman"/>
              </w:rPr>
              <w:t>до</w:t>
            </w:r>
            <w:proofErr w:type="gramEnd"/>
            <w:r w:rsidRPr="002B18CE">
              <w:rPr>
                <w:rFonts w:ascii="Times New Roman" w:hAnsi="Times New Roman"/>
              </w:rPr>
              <w:t xml:space="preserve">: </w:t>
            </w:r>
          </w:p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2B18CE">
                <w:rPr>
                  <w:rFonts w:ascii="Times New Roman" w:hAnsi="Times New Roman"/>
                </w:rPr>
                <w:t>100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B18CE">
                <w:rPr>
                  <w:rFonts w:ascii="Times New Roman" w:hAnsi="Times New Roman"/>
                </w:rPr>
                <w:t>100 м</w:t>
              </w:r>
            </w:smartTag>
            <w:r w:rsidRPr="002B18CE">
              <w:rPr>
                <w:rFonts w:ascii="Times New Roman" w:hAnsi="Times New Roman"/>
              </w:rPr>
              <w:t xml:space="preserve"> трубопроводов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2,63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401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Разборка трубопроводов из </w:t>
            </w:r>
            <w:proofErr w:type="spellStart"/>
            <w:r w:rsidRPr="002B18CE">
              <w:rPr>
                <w:rFonts w:ascii="Times New Roman" w:hAnsi="Times New Roman"/>
              </w:rPr>
              <w:t>водогазопроводных</w:t>
            </w:r>
            <w:proofErr w:type="spellEnd"/>
            <w:r w:rsidRPr="002B18CE">
              <w:rPr>
                <w:rFonts w:ascii="Times New Roman" w:hAnsi="Times New Roman"/>
              </w:rPr>
              <w:t xml:space="preserve"> труб диаметром </w:t>
            </w:r>
            <w:proofErr w:type="gramStart"/>
            <w:r w:rsidRPr="002B18CE">
              <w:rPr>
                <w:rFonts w:ascii="Times New Roman" w:hAnsi="Times New Roman"/>
              </w:rPr>
              <w:t>до</w:t>
            </w:r>
            <w:proofErr w:type="gramEnd"/>
            <w:r w:rsidRPr="002B18CE">
              <w:rPr>
                <w:rFonts w:ascii="Times New Roman" w:hAnsi="Times New Roman"/>
              </w:rPr>
              <w:t>:</w:t>
            </w:r>
          </w:p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B18CE">
                <w:rPr>
                  <w:rFonts w:ascii="Times New Roman" w:hAnsi="Times New Roman"/>
                </w:rPr>
                <w:t>32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B18CE">
                <w:rPr>
                  <w:rFonts w:ascii="Times New Roman" w:hAnsi="Times New Roman"/>
                </w:rPr>
                <w:t>100 м</w:t>
              </w:r>
            </w:smartTag>
            <w:r w:rsidRPr="002B18CE">
              <w:rPr>
                <w:rFonts w:ascii="Times New Roman" w:hAnsi="Times New Roman"/>
              </w:rPr>
              <w:t xml:space="preserve"> трубопроводов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10,31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Разборка трубопроводов из </w:t>
            </w:r>
            <w:proofErr w:type="spellStart"/>
            <w:r w:rsidRPr="002B18CE">
              <w:rPr>
                <w:rFonts w:ascii="Times New Roman" w:hAnsi="Times New Roman"/>
              </w:rPr>
              <w:t>водогазопроводных</w:t>
            </w:r>
            <w:proofErr w:type="spellEnd"/>
            <w:r w:rsidRPr="002B18CE">
              <w:rPr>
                <w:rFonts w:ascii="Times New Roman" w:hAnsi="Times New Roman"/>
              </w:rPr>
              <w:t xml:space="preserve"> труб в зданиях и сооружениях на резьбе диаметром до: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B18CE">
                <w:rPr>
                  <w:rFonts w:ascii="Times New Roman" w:hAnsi="Times New Roman"/>
                </w:rPr>
                <w:t>32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B18CE">
                <w:rPr>
                  <w:rFonts w:ascii="Times New Roman" w:hAnsi="Times New Roman"/>
                </w:rPr>
                <w:t>100 м</w:t>
              </w:r>
            </w:smartTag>
            <w:r w:rsidRPr="002B18CE">
              <w:rPr>
                <w:rFonts w:ascii="Times New Roman" w:hAnsi="Times New Roman"/>
              </w:rPr>
              <w:t xml:space="preserve"> трубопроводов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2,14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269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Демонтаж радиаторов весом до: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2B18CE">
                <w:rPr>
                  <w:rFonts w:ascii="Times New Roman" w:hAnsi="Times New Roman"/>
                </w:rPr>
                <w:t>80 кг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100 шт.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1,98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Комплекс работ по промывке отопительных приборов </w:t>
            </w:r>
            <w:proofErr w:type="spellStart"/>
            <w:r w:rsidRPr="002B18CE">
              <w:rPr>
                <w:rFonts w:ascii="Times New Roman" w:hAnsi="Times New Roman"/>
              </w:rPr>
              <w:t>пневмопистолетом</w:t>
            </w:r>
            <w:proofErr w:type="spellEnd"/>
            <w:r w:rsidRPr="002B18CE">
              <w:rPr>
                <w:rFonts w:ascii="Times New Roman" w:hAnsi="Times New Roman"/>
              </w:rPr>
              <w:t xml:space="preserve"> “Тайфун” (вне отопительного периода)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радиатор (7 секций)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198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263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Прокладка трубопроводов отопления из стальных </w:t>
            </w:r>
            <w:proofErr w:type="spellStart"/>
            <w:r w:rsidRPr="002B18CE">
              <w:rPr>
                <w:rFonts w:ascii="Times New Roman" w:hAnsi="Times New Roman"/>
              </w:rPr>
              <w:t>водогазопроводных</w:t>
            </w:r>
            <w:proofErr w:type="spellEnd"/>
            <w:r w:rsidRPr="002B18CE">
              <w:rPr>
                <w:rFonts w:ascii="Times New Roman" w:hAnsi="Times New Roman"/>
              </w:rPr>
              <w:t xml:space="preserve"> </w:t>
            </w:r>
            <w:proofErr w:type="spellStart"/>
            <w:r w:rsidRPr="002B18CE">
              <w:rPr>
                <w:rFonts w:ascii="Times New Roman" w:hAnsi="Times New Roman"/>
              </w:rPr>
              <w:t>неоцинкованных</w:t>
            </w:r>
            <w:proofErr w:type="spellEnd"/>
            <w:r w:rsidRPr="002B18CE">
              <w:rPr>
                <w:rFonts w:ascii="Times New Roman" w:hAnsi="Times New Roman"/>
              </w:rPr>
              <w:t xml:space="preserve"> труб диаметром: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2B18CE">
                <w:rPr>
                  <w:rFonts w:ascii="Times New Roman" w:hAnsi="Times New Roman"/>
                </w:rPr>
                <w:t>22 мм</w:t>
              </w:r>
            </w:smartTag>
            <w:r w:rsidRPr="002B18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B18CE">
                <w:rPr>
                  <w:rFonts w:ascii="Times New Roman" w:hAnsi="Times New Roman"/>
                </w:rPr>
                <w:t>100 м</w:t>
              </w:r>
            </w:smartTag>
            <w:r w:rsidRPr="002B18CE">
              <w:rPr>
                <w:rFonts w:ascii="Times New Roman" w:hAnsi="Times New Roman"/>
              </w:rPr>
              <w:t xml:space="preserve"> трубопровода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12,45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850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Прокладка трубопровода отопления и газоснабжения из стальных бесшовных труб диаметром: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B18CE">
                <w:rPr>
                  <w:rFonts w:ascii="Times New Roman" w:hAnsi="Times New Roman"/>
                </w:rPr>
                <w:t>100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B18CE">
                <w:rPr>
                  <w:rFonts w:ascii="Times New Roman" w:hAnsi="Times New Roman"/>
                </w:rPr>
                <w:t>100 м</w:t>
              </w:r>
            </w:smartTag>
            <w:r w:rsidRPr="002B18CE">
              <w:rPr>
                <w:rFonts w:ascii="Times New Roman" w:hAnsi="Times New Roman"/>
              </w:rPr>
              <w:t xml:space="preserve"> трубопроводов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2,63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543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Врезки в действующие внутренние сети трубопроводов отопления и водоснабжения диаметром: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B18CE">
                <w:rPr>
                  <w:rFonts w:ascii="Times New Roman" w:hAnsi="Times New Roman"/>
                </w:rPr>
                <w:t>100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врезка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523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9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Врезки в действующие внутренние сети трубопроводов отопления и водоснабжения диаметром: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B18CE">
                <w:rPr>
                  <w:rFonts w:ascii="Times New Roman" w:hAnsi="Times New Roman"/>
                </w:rPr>
                <w:t>20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врезка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197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10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 грязевиков наружным диаметром патрубка: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2B18CE">
                <w:rPr>
                  <w:rFonts w:ascii="Times New Roman" w:hAnsi="Times New Roman"/>
                </w:rPr>
                <w:t>114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шт.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34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11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Установка манометров: с трехходовым краном и трубкой-сифоном, ДМ 90 до 16 атм.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368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12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 термометров: в оправе прямых и угловых, ТБЗ </w:t>
            </w:r>
            <w:r w:rsidRPr="002B18CE">
              <w:rPr>
                <w:rFonts w:ascii="Times New Roman" w:hAnsi="Times New Roman"/>
                <w:lang w:val="en-US"/>
              </w:rPr>
              <w:t>t</w:t>
            </w:r>
            <w:r w:rsidRPr="002B18CE">
              <w:rPr>
                <w:rFonts w:ascii="Times New Roman" w:hAnsi="Times New Roman"/>
              </w:rPr>
              <w:t xml:space="preserve"> до 150 град.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350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13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Смена сгонов, муфт, контргаек у трубопроводов диаметром до: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B18CE">
                <w:rPr>
                  <w:rFonts w:ascii="Times New Roman" w:hAnsi="Times New Roman"/>
                </w:rPr>
                <w:t>20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100 шт. сгонов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4,02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309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14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 фланцевых соединений на стальных трубопроводах диаметром: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B18CE">
                <w:rPr>
                  <w:rFonts w:ascii="Times New Roman" w:hAnsi="Times New Roman"/>
                </w:rPr>
                <w:t>80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соединение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16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39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15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Пробивка в бетонных стенах и полах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B18CE">
                <w:rPr>
                  <w:rFonts w:ascii="Times New Roman" w:hAnsi="Times New Roman"/>
                </w:rPr>
                <w:t>100 мм</w:t>
              </w:r>
            </w:smartTag>
            <w:r w:rsidRPr="002B18CE">
              <w:rPr>
                <w:rFonts w:ascii="Times New Roman" w:hAnsi="Times New Roman"/>
              </w:rPr>
              <w:t xml:space="preserve"> отверстий площадью: до 100 см</w:t>
            </w:r>
            <w:r w:rsidRPr="002B18CE">
              <w:rPr>
                <w:rFonts w:ascii="Times New Roman" w:hAnsi="Times New Roman"/>
                <w:vertAlign w:val="superscript"/>
              </w:rPr>
              <w:t>»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100 отверстий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2,37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 </w:t>
            </w:r>
          </w:p>
        </w:tc>
      </w:tr>
      <w:tr w:rsidR="00AC29E3" w:rsidRPr="002B18CE" w:rsidTr="009D38A1">
        <w:trPr>
          <w:trHeight w:val="550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16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 задвижек стальных на трубопроводах из стальных труб диаметром: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B18CE">
                <w:rPr>
                  <w:rFonts w:ascii="Times New Roman" w:hAnsi="Times New Roman"/>
                </w:rPr>
                <w:t>80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шт.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48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17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 кранов шаровых на трубопроводах из стальных труб диаметром: 20,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B18CE">
                <w:rPr>
                  <w:rFonts w:ascii="Times New Roman" w:hAnsi="Times New Roman"/>
                </w:rPr>
                <w:t>25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шт.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14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18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 радиаторов: </w:t>
            </w:r>
            <w:proofErr w:type="gramStart"/>
            <w:r w:rsidRPr="002B18CE">
              <w:rPr>
                <w:rFonts w:ascii="Times New Roman" w:hAnsi="Times New Roman"/>
              </w:rPr>
              <w:t>чугунных б</w:t>
            </w:r>
            <w:proofErr w:type="gramEnd"/>
            <w:r w:rsidRPr="002B18CE">
              <w:rPr>
                <w:rFonts w:ascii="Times New Roman" w:hAnsi="Times New Roman"/>
              </w:rPr>
              <w:t>/у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100 </w:t>
            </w:r>
            <w:proofErr w:type="spellStart"/>
            <w:r w:rsidRPr="002B18CE">
              <w:rPr>
                <w:rFonts w:ascii="Times New Roman" w:hAnsi="Times New Roman"/>
              </w:rPr>
              <w:t>квт</w:t>
            </w:r>
            <w:proofErr w:type="spellEnd"/>
            <w:r w:rsidRPr="002B18CE">
              <w:rPr>
                <w:rFonts w:ascii="Times New Roman" w:hAnsi="Times New Roman"/>
              </w:rPr>
              <w:t xml:space="preserve"> радиаторов и конвекторов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3,56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19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Установка радиаторов: чугунных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100 </w:t>
            </w:r>
            <w:proofErr w:type="spellStart"/>
            <w:r w:rsidRPr="002B18CE">
              <w:rPr>
                <w:rFonts w:ascii="Times New Roman" w:hAnsi="Times New Roman"/>
              </w:rPr>
              <w:t>квт</w:t>
            </w:r>
            <w:proofErr w:type="spellEnd"/>
            <w:r w:rsidRPr="002B18CE">
              <w:rPr>
                <w:rFonts w:ascii="Times New Roman" w:hAnsi="Times New Roman"/>
              </w:rPr>
              <w:t xml:space="preserve"> радиаторов и конвекторов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0,4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20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Радиаторы отопительные чугунные марка МС-140, высота полная </w:t>
            </w:r>
            <w:smartTag w:uri="urn:schemas-microsoft-com:office:smarttags" w:element="metricconverter">
              <w:smartTagPr>
                <w:attr w:name="ProductID" w:val="588 мм"/>
              </w:smartTagPr>
              <w:r w:rsidRPr="002B18CE">
                <w:rPr>
                  <w:rFonts w:ascii="Times New Roman" w:hAnsi="Times New Roman"/>
                </w:rPr>
                <w:t>588 мм</w:t>
              </w:r>
            </w:smartTag>
            <w:r w:rsidRPr="002B18CE">
              <w:rPr>
                <w:rFonts w:ascii="Times New Roman" w:hAnsi="Times New Roman"/>
              </w:rPr>
              <w:t xml:space="preserve">, высота монтажная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2B18CE">
                <w:rPr>
                  <w:rFonts w:ascii="Times New Roman" w:hAnsi="Times New Roman"/>
                </w:rPr>
                <w:t>500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proofErr w:type="spellStart"/>
            <w:r w:rsidRPr="002B18CE">
              <w:rPr>
                <w:rFonts w:ascii="Times New Roman" w:hAnsi="Times New Roman"/>
              </w:rPr>
              <w:t>квт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40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188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21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Установка: </w:t>
            </w:r>
            <w:proofErr w:type="spellStart"/>
            <w:r w:rsidRPr="002B18CE">
              <w:rPr>
                <w:rFonts w:ascii="Times New Roman" w:hAnsi="Times New Roman"/>
              </w:rPr>
              <w:t>воздухоотводчиков</w:t>
            </w:r>
            <w:proofErr w:type="spellEnd"/>
            <w:r w:rsidRPr="002B18CE">
              <w:rPr>
                <w:rFonts w:ascii="Times New Roman" w:hAnsi="Times New Roman"/>
              </w:rPr>
              <w:t xml:space="preserve">, спускных кранов диаметром: 15мм.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шт.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  <w:highlight w:val="yellow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22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Установка элеваторов номером №3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10 шт.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0,1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Гидравлическое испытание трубопроводов систем отопления, водопровода и горячего водоснабжения диаметром: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B18CE">
                <w:rPr>
                  <w:rFonts w:ascii="Times New Roman" w:hAnsi="Times New Roman"/>
                </w:rPr>
                <w:t>50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B18CE">
                <w:rPr>
                  <w:rFonts w:ascii="Times New Roman" w:hAnsi="Times New Roman"/>
                </w:rPr>
                <w:t>100 м</w:t>
              </w:r>
            </w:smartTag>
            <w:r w:rsidRPr="002B18CE">
              <w:rPr>
                <w:rFonts w:ascii="Times New Roman" w:hAnsi="Times New Roman"/>
              </w:rPr>
              <w:t xml:space="preserve"> трубопровода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12,45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24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Гидравлическое испытание трубопроводов систем отопления, водопровода и горячего водоснабжения диаметром: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B18CE">
                <w:rPr>
                  <w:rFonts w:ascii="Times New Roman" w:hAnsi="Times New Roman"/>
                </w:rPr>
                <w:t>100 мм</w:t>
              </w:r>
            </w:smartTag>
            <w:r w:rsidRPr="002B18CE">
              <w:rPr>
                <w:rFonts w:ascii="Times New Roman" w:hAnsi="Times New Roman"/>
              </w:rPr>
              <w:t>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B18CE">
                <w:rPr>
                  <w:rFonts w:ascii="Times New Roman" w:hAnsi="Times New Roman"/>
                </w:rPr>
                <w:t>100 м</w:t>
              </w:r>
            </w:smartTag>
            <w:r w:rsidRPr="002B18CE">
              <w:rPr>
                <w:rFonts w:ascii="Times New Roman" w:hAnsi="Times New Roman"/>
              </w:rPr>
              <w:t xml:space="preserve"> трубопровода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2,63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25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Установка: кранов воздушных, </w:t>
            </w:r>
            <w:r w:rsidRPr="002B18CE">
              <w:rPr>
                <w:rFonts w:ascii="Times New Roman" w:hAnsi="Times New Roman"/>
                <w:lang w:val="en-US"/>
              </w:rPr>
              <w:t>“</w:t>
            </w:r>
            <w:r w:rsidRPr="002B18CE">
              <w:rPr>
                <w:rFonts w:ascii="Times New Roman" w:hAnsi="Times New Roman"/>
              </w:rPr>
              <w:t>Маевского</w:t>
            </w:r>
            <w:r w:rsidRPr="002B18CE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48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26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Изоляция трубопроводов: плитами из стеклянного штапельного волокна ППТ, </w:t>
            </w:r>
            <w:r w:rsidRPr="002B18CE">
              <w:rPr>
                <w:rFonts w:ascii="Times New Roman" w:hAnsi="Times New Roman"/>
                <w:lang w:val="en-US"/>
              </w:rPr>
              <w:t>ISOVER</w:t>
            </w:r>
            <w:r w:rsidRPr="002B18CE">
              <w:rPr>
                <w:rFonts w:ascii="Times New Roman" w:hAnsi="Times New Roman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B18CE">
                <w:rPr>
                  <w:rFonts w:ascii="Times New Roman" w:hAnsi="Times New Roman"/>
                </w:rPr>
                <w:t>100 мм</w:t>
              </w:r>
            </w:smartTag>
            <w:r w:rsidRPr="002B18CE">
              <w:rPr>
                <w:rFonts w:ascii="Times New Roman" w:hAnsi="Times New Roman"/>
              </w:rPr>
              <w:t xml:space="preserve"> с покрытием стекловолокном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2B18CE">
                <w:rPr>
                  <w:rFonts w:ascii="Times New Roman" w:hAnsi="Times New Roman"/>
                </w:rPr>
                <w:t>1 м</w:t>
              </w:r>
              <w:r w:rsidRPr="002B18CE">
                <w:rPr>
                  <w:rFonts w:ascii="Times New Roman" w:hAnsi="Times New Roman"/>
                  <w:vertAlign w:val="superscript"/>
                </w:rPr>
                <w:t>3</w:t>
              </w:r>
            </w:smartTag>
            <w:r w:rsidRPr="002B18CE">
              <w:rPr>
                <w:rFonts w:ascii="Times New Roman" w:hAnsi="Times New Roman"/>
              </w:rPr>
              <w:t xml:space="preserve"> изоляции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27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Монтаж опорных конструкций: подвесок и хомутов для крепления трубопроводов внутри зданий и сооружений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 т. конструкций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0,158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28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Конструкции металлические (седло под трубопроводы, хомуты или подвески)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т.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0,158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29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Масляная окраска металлических поверхностей: решеток, переплетов, труб диаметром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B18CE">
                <w:rPr>
                  <w:rFonts w:ascii="Times New Roman" w:hAnsi="Times New Roman"/>
                </w:rPr>
                <w:t>50 мм</w:t>
              </w:r>
            </w:smartTag>
            <w:r w:rsidRPr="002B18CE">
              <w:rPr>
                <w:rFonts w:ascii="Times New Roman" w:hAnsi="Times New Roman"/>
              </w:rPr>
              <w:t xml:space="preserve"> и т.п., количество окрасок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B18CE">
                <w:rPr>
                  <w:rFonts w:ascii="Times New Roman" w:hAnsi="Times New Roman"/>
                </w:rPr>
                <w:t>100 м</w:t>
              </w:r>
              <w:proofErr w:type="gramStart"/>
              <w:r w:rsidRPr="002B18CE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2,8315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AC29E3" w:rsidRPr="002B18CE" w:rsidTr="009D38A1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30</w:t>
            </w:r>
          </w:p>
        </w:tc>
        <w:tc>
          <w:tcPr>
            <w:tcW w:w="6412" w:type="dxa"/>
            <w:shd w:val="clear" w:color="auto" w:fill="auto"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 xml:space="preserve">Заделка отверстий, гнёзд и борозд в стенах и перегородках бетонных, площадью: до </w:t>
            </w:r>
            <w:smartTag w:uri="urn:schemas-microsoft-com:office:smarttags" w:element="metricconverter">
              <w:smartTagPr>
                <w:attr w:name="ProductID" w:val="0,1 м2"/>
              </w:smartTagPr>
              <w:r w:rsidRPr="002B18CE">
                <w:rPr>
                  <w:rFonts w:ascii="Times New Roman" w:hAnsi="Times New Roman"/>
                </w:rPr>
                <w:t>0,1 м</w:t>
              </w:r>
              <w:proofErr w:type="gramStart"/>
              <w:r w:rsidRPr="002B18CE">
                <w:rPr>
                  <w:rFonts w:ascii="Times New Roman" w:hAnsi="Times New Roman"/>
                </w:rPr>
                <w:t>2</w:t>
              </w:r>
            </w:smartTag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2B18CE">
                <w:rPr>
                  <w:rFonts w:ascii="Times New Roman" w:hAnsi="Times New Roman"/>
                </w:rPr>
                <w:t>1 м</w:t>
              </w:r>
              <w:r w:rsidRPr="002B18CE">
                <w:rPr>
                  <w:rFonts w:ascii="Times New Roman" w:hAnsi="Times New Roman"/>
                  <w:vertAlign w:val="superscript"/>
                </w:rPr>
                <w:t>3</w:t>
              </w:r>
            </w:smartTag>
            <w:r w:rsidRPr="002B18CE">
              <w:rPr>
                <w:rFonts w:ascii="Times New Roman" w:hAnsi="Times New Roman"/>
              </w:rPr>
              <w:t xml:space="preserve"> заделки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AC29E3" w:rsidRPr="002B18CE" w:rsidRDefault="00AC29E3" w:rsidP="009D38A1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2B18CE">
              <w:rPr>
                <w:rFonts w:ascii="Times New Roman" w:hAnsi="Times New Roman"/>
              </w:rPr>
              <w:t>1,16</w:t>
            </w:r>
          </w:p>
        </w:tc>
        <w:tc>
          <w:tcPr>
            <w:tcW w:w="1450" w:type="dxa"/>
            <w:shd w:val="clear" w:color="auto" w:fill="auto"/>
            <w:noWrap/>
          </w:tcPr>
          <w:p w:rsidR="00AC29E3" w:rsidRPr="002B18CE" w:rsidRDefault="00AC29E3" w:rsidP="009D38A1">
            <w:pPr>
              <w:spacing w:before="2" w:after="2"/>
              <w:rPr>
                <w:rFonts w:ascii="Times New Roman" w:hAnsi="Times New Roman"/>
              </w:rPr>
            </w:pPr>
          </w:p>
        </w:tc>
      </w:tr>
    </w:tbl>
    <w:p w:rsidR="00AC29E3" w:rsidRPr="002B18CE" w:rsidRDefault="00AC29E3" w:rsidP="00AC29E3">
      <w:pPr>
        <w:pStyle w:val="a9"/>
        <w:tabs>
          <w:tab w:val="clear" w:pos="1980"/>
          <w:tab w:val="left" w:pos="540"/>
        </w:tabs>
        <w:spacing w:before="2" w:after="2"/>
        <w:rPr>
          <w:sz w:val="22"/>
          <w:szCs w:val="22"/>
        </w:rPr>
      </w:pPr>
    </w:p>
    <w:p w:rsidR="00AC29E3" w:rsidRPr="002B18CE" w:rsidRDefault="00AC29E3" w:rsidP="00AC29E3">
      <w:pPr>
        <w:pStyle w:val="a9"/>
        <w:tabs>
          <w:tab w:val="clear" w:pos="1980"/>
          <w:tab w:val="left" w:pos="540"/>
          <w:tab w:val="left" w:pos="720"/>
        </w:tabs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</w:rPr>
        <w:t xml:space="preserve">*- толщина стенок трубопровода должна быть не менее </w:t>
      </w:r>
      <w:smartTag w:uri="urn:schemas-microsoft-com:office:smarttags" w:element="metricconverter">
        <w:smartTagPr>
          <w:attr w:name="ProductID" w:val="3,5 мм"/>
        </w:smartTagPr>
        <w:r>
          <w:rPr>
            <w:sz w:val="22"/>
            <w:szCs w:val="22"/>
          </w:rPr>
          <w:t>3,5 мм</w:t>
        </w:r>
      </w:smartTag>
      <w:r>
        <w:rPr>
          <w:sz w:val="22"/>
          <w:szCs w:val="22"/>
        </w:rPr>
        <w:t>;</w:t>
      </w:r>
    </w:p>
    <w:p w:rsidR="00AC29E3" w:rsidRDefault="00AC29E3" w:rsidP="00AC29E3">
      <w:pPr>
        <w:jc w:val="center"/>
        <w:rPr>
          <w:u w:val="single"/>
        </w:rPr>
      </w:pPr>
    </w:p>
    <w:p w:rsidR="00AC29E3" w:rsidRDefault="00AC29E3" w:rsidP="00AC29E3">
      <w:pPr>
        <w:jc w:val="center"/>
        <w:rPr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</w:pPr>
    </w:p>
    <w:p w:rsidR="00B8126B" w:rsidRPr="009A4E3C" w:rsidRDefault="00B8126B" w:rsidP="00AC29E3">
      <w:pPr>
        <w:jc w:val="right"/>
        <w:rPr>
          <w:rFonts w:ascii="Times New Roman" w:hAnsi="Times New Roman"/>
          <w:u w:val="single"/>
        </w:rPr>
        <w:sectPr w:rsidR="00B8126B" w:rsidRPr="009A4E3C" w:rsidSect="009D38A1">
          <w:pgSz w:w="11906" w:h="16838" w:code="9"/>
          <w:pgMar w:top="567" w:right="567" w:bottom="567" w:left="1418" w:header="720" w:footer="720" w:gutter="0"/>
          <w:cols w:space="720"/>
          <w:titlePg/>
        </w:sectPr>
      </w:pPr>
    </w:p>
    <w:tbl>
      <w:tblPr>
        <w:tblW w:w="16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76"/>
        <w:gridCol w:w="2163"/>
        <w:gridCol w:w="4102"/>
        <w:gridCol w:w="1404"/>
        <w:gridCol w:w="1293"/>
        <w:gridCol w:w="1167"/>
        <w:gridCol w:w="1166"/>
        <w:gridCol w:w="1214"/>
        <w:gridCol w:w="1184"/>
        <w:gridCol w:w="914"/>
        <w:gridCol w:w="900"/>
      </w:tblGrid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u w:val="single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u w:val="single"/>
                <w:lang w:eastAsia="en-US"/>
              </w:rPr>
              <w:t>Приложение №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______________ В.К. Людвиг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____________ О.Ю. Васильев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" _____ " ________________ 2011 г.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"______ " _______________2011 г.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СГУПС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Ремонт отопления, Общежитие № 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Основание: Дефектная ведомость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Сметная стоимость строительных работ _____________________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_______________</w:t>
            </w: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797,619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тыс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.р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val="en-US"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Средства на оплату труда _________________________________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_________________</w:t>
            </w: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38,627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тыс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.р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Сметная трудоемкость ________________________________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________________</w:t>
            </w: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4051,35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чел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.ч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ас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Составле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н(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а) в текущих (прогнозных) ценах по состоянию на март 2011г.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Затраты труда рабочих,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чел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ч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, не занятых обслуживанием машин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эксплуатации машин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эксплуатация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1. Блок № 1, 2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ФЕРр65-01-03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Разборка трубопроводов из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водогазопроводных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труб диаметром до: 100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 трубопроводов)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2,63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714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634,68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1877,82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1669,21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34,19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7,23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76,38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200,88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ФЕРр65-01-01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Разборка трубопроводов из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водогазопроводных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труб диаметром до: 32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 трубопроводов)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10,31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327,57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288,01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5,96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3377,25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2969,38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61,45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10,93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34,66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357,34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ФЕРр65-14-01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Разборка трубопроводов из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водогазопроводных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труб в зданиях и сооружениях на резьбе диаметром до: 32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 трубопроводов)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2,14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322,33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322,33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689,79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689,79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80,89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ФЕРр65-19-01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Демонтаж радиаторов весом до: 80 кг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1,98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910,91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866,11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44,8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1803,6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1714,9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88,7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46,93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217,8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ФЕРр65-71-01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Комплекс работ по промывке отопительных приборов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пневмопистолетом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"Тайфун" (вне отопительного периода)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радиатор (7 секций))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98,6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41,94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28,79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2,20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19522,8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8304,12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5700,42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873,18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ФЕР16-02-001-02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Прокладка трубопроводов отопления из стальных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водогазопроводных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неоцинкованных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труб диаметром: 20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 трубопровода)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12,45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3469,05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317,50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42,52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43189,67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3952,88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529,37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65,86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32,97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410,48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ФЕР16-02-004-04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Прокладка трубопроводов отопления и газоснабжения из стальных бесшовных труб диаметром: 100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 трубопровода)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2,63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9792,73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779,16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181,99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18,73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25754,88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2049,19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478,63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49,26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79,75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209,74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ФЕР16-07-003-08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Врезки в действующие внутренние сети трубопроводов отопления и водоснабжения диаметром: 100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врезка)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669,99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71,84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11,58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5359,92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574,72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92,64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2,56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59,68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ФЕР16-07-003-02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Врезки в действующие внутренние сети трубопроводов отопления и водоснабжения диаметром: 20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врезка)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79,52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44,24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4,82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3816,96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2123,52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231,36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5,28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214,08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ФЕР18-06-002-05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 грязевиков наружным диаметром патрубков: 114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1477,3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77,54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0,74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2954,6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155,08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1,48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8,34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16,68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ФЕР18-07-001-03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 манометров: с трехходовым краном и трубкой-сифоном, ДМ 90 до 16 атм.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комплект)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253,87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3,03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1015,48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12,12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1,24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ФЕР18-07-001-04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Установка термометров: в оправе прямых и угловых, ТБЗ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t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до 150 град.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комплект)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338,88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2,92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1355,52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11,68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1,24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ФЕРр65-16-01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Смена сгонов, муфт,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контрагаек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у трубопроводов диаметром до: 20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шт. сгонов)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4,02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1399,52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273,15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0,21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5626,07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1098,06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1,61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115,37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ФЕР16-02-007-03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 фланцевых соединений на стальных трубопроводах диаметром: 80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соединение)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120,24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14,48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6,82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1923,84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231,68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109,12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23,36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ФЕР46-03-010-02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Пробивка в бетонных стенах и полах толщиной 100 мм отверстий площадью: до 100 см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отверстий)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2,37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1446,66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337,29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1109,37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95,11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3428,58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799,38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2629,2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225,41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35,43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83,97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ФЕР16-05-001-03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 задвижек стальных на трубопроводах из стальных труб диаметром: 80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(1 </w:t>
            </w:r>
            <w:proofErr w:type="spellStart"/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647,13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26,42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8,59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5177,04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211,36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68,72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3,36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2,91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23,28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ФЕР16-05-001-01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 кранов шаровых на трубопроводах из стальных труб диаметром: 20, 25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(1 </w:t>
            </w:r>
            <w:proofErr w:type="spellStart"/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192,25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3,59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9228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640,8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172,32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5,28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70,56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ФЕР18-03-001-01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Установка радиаторов: 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чугунных б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/у М-140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(100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квт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радиаторов и конвекторов)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3,56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2118,66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678,83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323,15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64,11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7542,43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2416,63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1150,41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228,23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269,49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ФЕР18-03-001-01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 радиаторов: чугунных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(100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квт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радиаторов и конвекторов)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2118,66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678,83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323,15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64,11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847,46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271,53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129,26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25,64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30,28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ФСЦМ-300-0555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Радиаторы отопительные чугунные марка МС-140, высота полная 588 мм, высота монтажная 500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квт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59,89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2395,6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ФЕР18-06-003-10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воздухоотводчиков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, спускных кранов, диаметром 15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110,4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7,52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5299,2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758,4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360,96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45,60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79,68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ФЕР18-06-005-02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 элеваторов номером: 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9607,88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313,24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104,84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960,79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31,32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10,48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32,05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3,21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ФЕР16-07-005-01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 трубопровода)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12,45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107,12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58,32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44,51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1333,64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726,08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554,15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62,37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ФЕР16-07-005-02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Гидравлическое испытание трубопроводов систем отопления, водопровода и горячего водоснабжения диаметром: до 100 мм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 трубопровода)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2,63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113,95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58,32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44,51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299,69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153,38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117,06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13,18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ФЕР18-07-001-05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Установка: кранов воздушных "Маевского"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комплект)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27,16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1303,68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59,04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5,76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ФЕР26-01-009-02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Изоляция трубопроводов: плитами из стеклянного штапельного волокна ППТ, ISOVER, толщиной 100мм с покрытием стекловолокном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м3 изоляции)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3688,23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184,16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42,83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11064,69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552,48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128,49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18,85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56,55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ФЕР09-03-039-04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Монтаж опорных конструкций: подвесок и хомутов для крепления трубопроводов внутри зданий и сооружений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т конструкций)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0,158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1289,49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976,74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87,1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1,62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203,74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154,32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13,76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0,26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108,89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17,2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ФСЦМ-201-1113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Конструкции металлические (седло под трубопроводы, хомуты или подвески)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(т)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0,158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1516,8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ФЕР15-04-030-04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2,8315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1107,01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629,59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2,46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0,42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3134,5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1782,68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6,97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1,19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71,06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201,21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ФЕР46-03-017-05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Заделка отверстий, гнезд и борозд в стенах и перегородках бетонных, площадью: до 0,1 м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(1 м3 заделки)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1,16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1925,44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608,53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30,52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2233,51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705,89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35,4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4,91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75,22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87,26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ценах 2001г.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174237,55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34819,62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12746,67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1168,08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3785,96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с учетом коэффициентов к итогам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177816,8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37349,95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13795,59</w:t>
            </w:r>
          </w:p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1277,15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4051,35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34693,7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20818,32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Внутренние санитарно-технические работы: демонтаж и разборка (ремонтно-строительные)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45426,83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1730,09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152267,12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1718,46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Внутренние санитарно-технические работы: смена труб, санитарно-технических приборов и другие работы (ремонтно-строительные)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7283,44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115,37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8206,64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171,23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Теплоизоляционные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12057,42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65,03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Строительные металлические конструкции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1998,12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19,78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Отделочные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6089,25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231,39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233328,82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4051,35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 xml:space="preserve">  Всего с учетом "Средний индекс к ФЕР на СМР на 1 квартал 2011г. по Письму Минрегиона № 4511-КК/08 от 02.03.2011г. СМР=5,22"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1217976,44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4051,35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Всего с учетом "поправка на 1 зону СМР=0,912"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1110794,51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4051,35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</w:t>
            </w:r>
            <w:proofErr w:type="spell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, в ценах 2001г.: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126671,26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13795,59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38627,1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34693,7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20818,32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11107,95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1121902,46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Итого с учетом понижающего коэффициента</w:t>
            </w:r>
            <w:proofErr w:type="gramStart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=0,687167  (1 121 902,46 * 0,687167)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770934,35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Компенсация за НДС (МАТ+(ЭМ-ЗПМ)+НР*0,1712+СП*0,15)*0,18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26685,03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797619,38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4051,35</w:t>
            </w: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Составил: ведущий инженер-сметчик _____________________________________________ Журавская Л.А.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B1BB1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Проверил: Председатель контрольно-ревизионной комиссии ___________________________ Брызгалова Р.М.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B1BB1" w:rsidRPr="00CB1BB1" w:rsidTr="00CB1B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BB1" w:rsidRPr="00CB1BB1" w:rsidRDefault="00CB1BB1" w:rsidP="00CB1BB1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C29E3" w:rsidRPr="00CB1BB1" w:rsidRDefault="00AC29E3" w:rsidP="00CB1BB1">
      <w:pPr>
        <w:jc w:val="right"/>
        <w:rPr>
          <w:rFonts w:ascii="Times New Roman" w:hAnsi="Times New Roman"/>
          <w:u w:val="single"/>
          <w:lang w:val="en-US"/>
        </w:rPr>
      </w:pPr>
    </w:p>
    <w:sectPr w:rsidR="00AC29E3" w:rsidRPr="00CB1BB1" w:rsidSect="00786BDF">
      <w:pgSz w:w="16838" w:h="11906" w:orient="landscape" w:code="9"/>
      <w:pgMar w:top="1418" w:right="567" w:bottom="993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09"/>
    <w:rsid w:val="00174733"/>
    <w:rsid w:val="00190838"/>
    <w:rsid w:val="0035066E"/>
    <w:rsid w:val="005D21C6"/>
    <w:rsid w:val="007073F2"/>
    <w:rsid w:val="00786BDF"/>
    <w:rsid w:val="007E02B9"/>
    <w:rsid w:val="00892384"/>
    <w:rsid w:val="009A4E3C"/>
    <w:rsid w:val="009D38A1"/>
    <w:rsid w:val="00AC118A"/>
    <w:rsid w:val="00AC29E3"/>
    <w:rsid w:val="00B8126B"/>
    <w:rsid w:val="00BF5E26"/>
    <w:rsid w:val="00C616AA"/>
    <w:rsid w:val="00CB1BB1"/>
    <w:rsid w:val="00D51B09"/>
    <w:rsid w:val="00F7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09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semiHidden/>
    <w:rsid w:val="00D51B09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D51B09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next w:val="a6"/>
    <w:link w:val="a7"/>
    <w:qFormat/>
    <w:rsid w:val="00D51B09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rsid w:val="00D51B09"/>
    <w:rPr>
      <w:rFonts w:ascii="Arial" w:eastAsia="MS Mincho" w:hAnsi="Arial" w:cs="Tahoma"/>
      <w:kern w:val="1"/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51B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D51B0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customStyle="1" w:styleId="a9">
    <w:name w:val="Пункт"/>
    <w:basedOn w:val="a"/>
    <w:rsid w:val="00AC29E3"/>
    <w:pPr>
      <w:tabs>
        <w:tab w:val="num" w:pos="1980"/>
      </w:tabs>
      <w:suppressAutoHyphens w:val="0"/>
      <w:spacing w:after="0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5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0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8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60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9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9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9</cp:revision>
  <dcterms:created xsi:type="dcterms:W3CDTF">2011-04-28T06:20:00Z</dcterms:created>
  <dcterms:modified xsi:type="dcterms:W3CDTF">2011-05-05T10:10:00Z</dcterms:modified>
</cp:coreProperties>
</file>