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E8" w:rsidRDefault="00484EE8" w:rsidP="00484EE8">
      <w:pPr>
        <w:pStyle w:val="1"/>
        <w:spacing w:before="0" w:after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ДОГОВОР </w:t>
      </w:r>
    </w:p>
    <w:p w:rsidR="00484EE8" w:rsidRDefault="00484EE8" w:rsidP="00484EE8">
      <w:pPr>
        <w:pStyle w:val="1"/>
        <w:spacing w:before="0" w:after="0"/>
        <w:ind w:left="0" w:firstLine="36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Томск                                                                                               «___»  __________ 2011г.</w:t>
      </w:r>
    </w:p>
    <w:p w:rsidR="00484EE8" w:rsidRDefault="00484EE8" w:rsidP="00484EE8">
      <w:pPr>
        <w:spacing w:after="0"/>
        <w:jc w:val="both"/>
        <w:rPr>
          <w:rFonts w:ascii="Times New Roman" w:hAnsi="Times New Roman"/>
          <w:b/>
        </w:rPr>
      </w:pPr>
    </w:p>
    <w:p w:rsidR="00484EE8" w:rsidRDefault="00484EE8" w:rsidP="00484EE8">
      <w:pPr>
        <w:pStyle w:val="a7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>
        <w:rPr>
          <w:rFonts w:ascii="Times New Roman" w:hAnsi="Times New Roman"/>
        </w:rPr>
        <w:t>, именуемое в дальнейшем Заказчик, в лице директора ТТЖТ – филиала СГУПС Сорокиной Людмилы Викторовна, действующей на основании доверенности №30 от 07.05.2010г., с одно</w:t>
      </w:r>
      <w:r w:rsidR="00C33384">
        <w:rPr>
          <w:rFonts w:ascii="Times New Roman" w:hAnsi="Times New Roman"/>
        </w:rPr>
        <w:t xml:space="preserve">й стороны, и </w:t>
      </w:r>
      <w:r w:rsidR="00C33384">
        <w:rPr>
          <w:rFonts w:ascii="Times New Roman" w:hAnsi="Times New Roman"/>
          <w:lang w:val="ru-RU"/>
        </w:rPr>
        <w:t xml:space="preserve"> </w:t>
      </w:r>
      <w:r w:rsidR="00C33384">
        <w:rPr>
          <w:rFonts w:ascii="Times New Roman" w:hAnsi="Times New Roman"/>
          <w:b/>
          <w:lang w:val="ru-RU"/>
        </w:rPr>
        <w:t>Общество с ограниченной ответственностью «КОЛОСС»</w:t>
      </w:r>
      <w:r>
        <w:rPr>
          <w:rFonts w:ascii="Times New Roman" w:hAnsi="Times New Roman"/>
        </w:rPr>
        <w:t>, именуемое в даль</w:t>
      </w:r>
      <w:r w:rsidR="00C33384">
        <w:rPr>
          <w:rFonts w:ascii="Times New Roman" w:hAnsi="Times New Roman"/>
        </w:rPr>
        <w:t xml:space="preserve">нейшем Поставщик, в лице </w:t>
      </w:r>
      <w:r w:rsidR="00C33384">
        <w:rPr>
          <w:rFonts w:ascii="Times New Roman" w:hAnsi="Times New Roman"/>
          <w:lang w:val="ru-RU"/>
        </w:rPr>
        <w:t>генерального директора Зозуля Александра Константиновича</w:t>
      </w:r>
      <w:r>
        <w:rPr>
          <w:rFonts w:ascii="Times New Roman" w:hAnsi="Times New Roman"/>
        </w:rPr>
        <w:t>, дей</w:t>
      </w:r>
      <w:r w:rsidR="00C33384">
        <w:rPr>
          <w:rFonts w:ascii="Times New Roman" w:hAnsi="Times New Roman"/>
        </w:rPr>
        <w:t xml:space="preserve">ствующего на основании </w:t>
      </w:r>
      <w:r w:rsidR="00C33384">
        <w:rPr>
          <w:rFonts w:ascii="Times New Roman" w:hAnsi="Times New Roman"/>
          <w:lang w:val="ru-RU"/>
        </w:rPr>
        <w:t>Устава</w:t>
      </w:r>
      <w:r>
        <w:rPr>
          <w:rFonts w:ascii="Times New Roman" w:hAnsi="Times New Roman"/>
        </w:rPr>
        <w:t>, с другой стороны,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путем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проведения открытого аукциона в</w:t>
      </w:r>
      <w:r w:rsidR="00C33384">
        <w:rPr>
          <w:rFonts w:ascii="Times New Roman" w:hAnsi="Times New Roman"/>
        </w:rPr>
        <w:t xml:space="preserve"> электронной форме № </w:t>
      </w:r>
      <w:r w:rsidR="003046E0">
        <w:rPr>
          <w:rFonts w:ascii="Times New Roman" w:hAnsi="Times New Roman"/>
          <w:lang w:val="ru-RU"/>
        </w:rPr>
        <w:t>ЭА-75/ 0351100001711000220</w:t>
      </w:r>
      <w:r>
        <w:rPr>
          <w:rFonts w:ascii="Times New Roman" w:hAnsi="Times New Roman"/>
        </w:rPr>
        <w:t>, на основании протокола подведения итогов открытого аукциона в эле</w:t>
      </w:r>
      <w:r w:rsidR="003046E0">
        <w:rPr>
          <w:rFonts w:ascii="Times New Roman" w:hAnsi="Times New Roman"/>
        </w:rPr>
        <w:t xml:space="preserve">ктронной форме №2 от </w:t>
      </w:r>
      <w:r w:rsidR="003046E0">
        <w:rPr>
          <w:rFonts w:ascii="Times New Roman" w:hAnsi="Times New Roman"/>
          <w:lang w:val="ru-RU"/>
        </w:rPr>
        <w:t>16.08.2011г.</w:t>
      </w:r>
      <w:r>
        <w:rPr>
          <w:rFonts w:ascii="Times New Roman" w:hAnsi="Times New Roman"/>
        </w:rPr>
        <w:t xml:space="preserve"> , заключили путем подписания электронной подписью гражданско-правовой договор бюджетного учреждения – настоящий договор поставки (далее – договор) о нижеследующем:: </w:t>
      </w:r>
    </w:p>
    <w:p w:rsidR="00484EE8" w:rsidRDefault="00484EE8" w:rsidP="00484EE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2"/>
        </w:rPr>
      </w:pPr>
    </w:p>
    <w:p w:rsidR="00484EE8" w:rsidRDefault="00484EE8" w:rsidP="00484EE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484EE8" w:rsidRDefault="00484EE8" w:rsidP="00484E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2"/>
        </w:rPr>
        <w:t xml:space="preserve">    1.1.«Подрядчик» обязуется по заданию «Заказчика» выполнить из своих </w:t>
      </w:r>
      <w:r>
        <w:rPr>
          <w:rFonts w:ascii="Times New Roman" w:hAnsi="Times New Roman"/>
          <w:color w:val="000000"/>
          <w:spacing w:val="-5"/>
        </w:rPr>
        <w:t xml:space="preserve">материалов и своими </w:t>
      </w:r>
      <w:proofErr w:type="gramStart"/>
      <w:r>
        <w:rPr>
          <w:rFonts w:ascii="Times New Roman" w:hAnsi="Times New Roman"/>
          <w:color w:val="000000"/>
          <w:spacing w:val="-5"/>
          <w:lang w:val="en-US"/>
        </w:rPr>
        <w:t>c</w:t>
      </w:r>
      <w:proofErr w:type="gramEnd"/>
      <w:r>
        <w:rPr>
          <w:rFonts w:ascii="Times New Roman" w:hAnsi="Times New Roman"/>
          <w:color w:val="000000"/>
          <w:spacing w:val="-5"/>
        </w:rPr>
        <w:t>илами подрядные работы, а «Заказчик» принять эти работы и оплатить их стоимость.</w:t>
      </w:r>
    </w:p>
    <w:p w:rsidR="00484EE8" w:rsidRDefault="00484EE8" w:rsidP="00484EE8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1.2. Под подрядными работами понимается Выполнение ремонта полов в спортивном зале ТТЖТ- филиала СГУПС, расположенного по адресу: г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омск,  пер. Переездный, 1 включает в себя:</w:t>
      </w:r>
    </w:p>
    <w:p w:rsidR="00484EE8" w:rsidRDefault="00484EE8" w:rsidP="00484EE8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шпаклевка деревянного покрытия полов;</w:t>
      </w:r>
    </w:p>
    <w:p w:rsidR="00484EE8" w:rsidRDefault="00484EE8" w:rsidP="00484EE8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острожка и циклевка деревянного покрытия полов</w:t>
      </w:r>
    </w:p>
    <w:p w:rsidR="00484EE8" w:rsidRDefault="00484EE8" w:rsidP="00484EE8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покрытие полов лаком  за один раз</w:t>
      </w:r>
    </w:p>
    <w:p w:rsidR="00484EE8" w:rsidRDefault="00484EE8" w:rsidP="00484EE8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нанесением разметки по трафарету масляной краской.</w:t>
      </w:r>
    </w:p>
    <w:p w:rsidR="00484EE8" w:rsidRDefault="00484EE8" w:rsidP="00484EE8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1.3. </w:t>
      </w:r>
      <w:r>
        <w:rPr>
          <w:rFonts w:ascii="Times New Roman" w:hAnsi="Times New Roman"/>
        </w:rPr>
        <w:t xml:space="preserve">Перечень, объем, характеристика и стоимость работ предусмотрены локально-сметным расчетом (Приложение № 2), который составляется в соответствии с техническим заданием и ведомостью объемов работ «Заказчика» (Приложение № 1). </w:t>
      </w:r>
    </w:p>
    <w:p w:rsidR="00484EE8" w:rsidRDefault="00484EE8" w:rsidP="00484EE8">
      <w:pPr>
        <w:shd w:val="clear" w:color="auto" w:fill="FFFFFF"/>
        <w:tabs>
          <w:tab w:val="left" w:pos="180"/>
        </w:tabs>
        <w:spacing w:after="0"/>
        <w:jc w:val="both"/>
        <w:rPr>
          <w:rFonts w:ascii="Times New Roman" w:hAnsi="Times New Roman"/>
        </w:rPr>
      </w:pPr>
    </w:p>
    <w:p w:rsidR="00484EE8" w:rsidRDefault="00484EE8" w:rsidP="00484EE8">
      <w:pPr>
        <w:shd w:val="clear" w:color="auto" w:fill="FFFFFF"/>
        <w:spacing w:after="0"/>
        <w:ind w:hanging="7"/>
        <w:jc w:val="center"/>
        <w:rPr>
          <w:rFonts w:ascii="Times New Roman" w:hAnsi="Times New Roman"/>
          <w:b/>
          <w:color w:val="000000"/>
          <w:spacing w:val="-6"/>
        </w:rPr>
      </w:pPr>
      <w:r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484EE8" w:rsidRDefault="00484EE8" w:rsidP="00484EE8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 w:rsidR="003046E0">
        <w:rPr>
          <w:rFonts w:ascii="Times New Roman" w:hAnsi="Times New Roman"/>
          <w:color w:val="000000"/>
          <w:spacing w:val="3"/>
        </w:rPr>
        <w:t>вору, и составляет  79 984  рублей (семьдесят девять тысяч девятьсот восемьдесят четыре рубля</w:t>
      </w:r>
      <w:r>
        <w:rPr>
          <w:rFonts w:ascii="Times New Roman" w:hAnsi="Times New Roman"/>
          <w:color w:val="000000"/>
          <w:spacing w:val="3"/>
        </w:rPr>
        <w:t xml:space="preserve">), </w:t>
      </w:r>
      <w:r>
        <w:rPr>
          <w:rFonts w:ascii="Times New Roman" w:hAnsi="Times New Roman"/>
          <w:color w:val="000000"/>
          <w:spacing w:val="-4"/>
        </w:rPr>
        <w:t>в том числе НДС.</w:t>
      </w:r>
    </w:p>
    <w:p w:rsidR="00484EE8" w:rsidRPr="00CE2D3B" w:rsidRDefault="00484EE8" w:rsidP="00484EE8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color w:val="000000"/>
          <w:spacing w:val="-11"/>
        </w:rPr>
      </w:pPr>
      <w:r>
        <w:rPr>
          <w:rFonts w:ascii="Times New Roman" w:hAnsi="Times New Roman"/>
          <w:color w:val="000000"/>
          <w:spacing w:val="-11"/>
        </w:rPr>
        <w:t>2.2. 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 и другой техники, используемых при выполнении работ, транспортные расходы, расходы по погрузке-разгрузке и доставке к месту производства работ, вывозу мусора, расходы уплате всех налогов, сборов, пошлин и других необходимых платежей.</w:t>
      </w:r>
    </w:p>
    <w:p w:rsidR="00484EE8" w:rsidRPr="00CE2D3B" w:rsidRDefault="00484EE8" w:rsidP="00484EE8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/>
          <w:color w:val="000000"/>
          <w:spacing w:val="-11"/>
        </w:rPr>
      </w:pPr>
    </w:p>
    <w:p w:rsidR="00484EE8" w:rsidRDefault="00484EE8" w:rsidP="00484EE8">
      <w:pPr>
        <w:spacing w:after="0"/>
        <w:ind w:firstLine="225"/>
        <w:jc w:val="center"/>
        <w:rPr>
          <w:rFonts w:ascii="Times New Roman" w:hAnsi="Times New Roman"/>
          <w:b/>
          <w:color w:val="000000"/>
          <w:spacing w:val="-8"/>
        </w:rPr>
      </w:pPr>
      <w:r>
        <w:rPr>
          <w:rFonts w:ascii="Times New Roman" w:hAnsi="Times New Roman"/>
          <w:b/>
          <w:color w:val="000000"/>
          <w:spacing w:val="-8"/>
        </w:rPr>
        <w:t>3. Порядок оплаты</w:t>
      </w:r>
    </w:p>
    <w:p w:rsidR="00484EE8" w:rsidRDefault="00484EE8" w:rsidP="00484EE8">
      <w:pPr>
        <w:spacing w:after="0" w:line="240" w:lineRule="auto"/>
        <w:ind w:firstLine="180"/>
        <w:jc w:val="both"/>
        <w:rPr>
          <w:rFonts w:ascii="Times New Roman" w:hAnsi="Times New Roman"/>
        </w:rPr>
      </w:pPr>
      <w:r>
        <w:rPr>
          <w:rFonts w:ascii="Times New Roman" w:eastAsia="DejaVu Sans" w:hAnsi="Times New Roman"/>
        </w:rPr>
        <w:t xml:space="preserve">3.1. «Заказчик» производит оплату по факту выполнения всего объема работ и подписания сторонами актов приемки всего объема выполненных работ по форме КС-2, КС-3. </w:t>
      </w:r>
      <w:r>
        <w:rPr>
          <w:rFonts w:ascii="Times New Roman" w:hAnsi="Times New Roman"/>
        </w:rPr>
        <w:t xml:space="preserve">Оплата производится «Заказчиком» в течение 10 </w:t>
      </w:r>
      <w:r>
        <w:rPr>
          <w:rFonts w:ascii="Times New Roman" w:eastAsia="DejaVu Sans" w:hAnsi="Times New Roman"/>
        </w:rPr>
        <w:t xml:space="preserve">(десяти) </w:t>
      </w:r>
      <w:r>
        <w:rPr>
          <w:rFonts w:ascii="Times New Roman" w:hAnsi="Times New Roman"/>
        </w:rPr>
        <w:t>банковских дней со дня предоставления «Подрядчиком» надлежаще оформленных документов на оплату (актов КС-2, справки КС-3, счета и счет-фактуры).</w:t>
      </w:r>
    </w:p>
    <w:p w:rsidR="00484EE8" w:rsidRDefault="00484EE8" w:rsidP="00484EE8">
      <w:pPr>
        <w:spacing w:after="0" w:line="240" w:lineRule="auto"/>
        <w:ind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«Заказчик» производит оплату работ, выполняемых по настоящему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484EE8" w:rsidRDefault="00484EE8" w:rsidP="00484EE8">
      <w:pPr>
        <w:spacing w:after="0"/>
        <w:ind w:firstLine="225"/>
        <w:jc w:val="center"/>
        <w:rPr>
          <w:rFonts w:ascii="Times New Roman" w:hAnsi="Times New Roman"/>
          <w:b/>
        </w:rPr>
      </w:pPr>
    </w:p>
    <w:p w:rsidR="00484EE8" w:rsidRDefault="00484EE8" w:rsidP="00484EE8">
      <w:pPr>
        <w:spacing w:after="0"/>
        <w:ind w:firstLine="2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Срок выполнения работ</w:t>
      </w:r>
    </w:p>
    <w:p w:rsidR="00484EE8" w:rsidRDefault="00484EE8" w:rsidP="00484EE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4"/>
        </w:rPr>
        <w:t xml:space="preserve">    4.1. «Подрядчик» обязуется выполнить весь объем работ в течение 10 (десяти) календарных дней со дня заключения договора.</w:t>
      </w:r>
      <w:r>
        <w:rPr>
          <w:rFonts w:ascii="Times New Roman" w:hAnsi="Times New Roman"/>
          <w:color w:val="000000"/>
          <w:spacing w:val="-1"/>
        </w:rPr>
        <w:t xml:space="preserve"> В случае простоя по вине «Заказчика» срок исполнения </w:t>
      </w:r>
      <w:r>
        <w:rPr>
          <w:rFonts w:ascii="Times New Roman" w:hAnsi="Times New Roman"/>
          <w:color w:val="000000"/>
          <w:spacing w:val="-4"/>
        </w:rPr>
        <w:t>работ увеличивается на соответствующее количество дней.</w:t>
      </w:r>
    </w:p>
    <w:p w:rsidR="00484EE8" w:rsidRDefault="00484EE8" w:rsidP="00484EE8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1"/>
        </w:rPr>
        <w:tab/>
        <w:t xml:space="preserve">4.2. </w:t>
      </w:r>
      <w:proofErr w:type="gramStart"/>
      <w:r>
        <w:rPr>
          <w:rFonts w:ascii="Times New Roman" w:hAnsi="Times New Roman"/>
          <w:color w:val="000000"/>
          <w:spacing w:val="1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>
        <w:rPr>
          <w:rFonts w:ascii="Times New Roman" w:hAnsi="Times New Roman"/>
          <w:color w:val="000000"/>
          <w:spacing w:val="3"/>
        </w:rPr>
        <w:t>«Подрядчик» обязан своими силами, без увеличения стоимости и в срок, установленный «Заказчиком» (письменно),</w:t>
      </w:r>
      <w:r>
        <w:rPr>
          <w:rFonts w:ascii="Times New Roman" w:hAnsi="Times New Roman"/>
          <w:color w:val="000000"/>
          <w:spacing w:val="2"/>
        </w:rPr>
        <w:t xml:space="preserve"> устранить эти недостатки.</w:t>
      </w:r>
      <w:proofErr w:type="gramEnd"/>
      <w:r>
        <w:rPr>
          <w:rFonts w:ascii="Times New Roman" w:hAnsi="Times New Roman"/>
          <w:color w:val="000000"/>
          <w:spacing w:val="2"/>
        </w:rPr>
        <w:t xml:space="preserve"> После устранения недостатков «Заказчик» обязан принять выполненную работу</w:t>
      </w:r>
      <w:r>
        <w:rPr>
          <w:rFonts w:ascii="Times New Roman" w:hAnsi="Times New Roman"/>
          <w:color w:val="000000"/>
          <w:spacing w:val="5"/>
        </w:rPr>
        <w:t xml:space="preserve"> в течение 1 (одного) рабочего дня с момента предъявления их «Заказчику», о чем </w:t>
      </w:r>
      <w:r>
        <w:rPr>
          <w:rFonts w:ascii="Times New Roman" w:hAnsi="Times New Roman"/>
          <w:color w:val="000000"/>
          <w:spacing w:val="6"/>
        </w:rPr>
        <w:t xml:space="preserve">должен быть составлен соответствующий акт. В случае не подписания «Заказчиком» акта, последний </w:t>
      </w:r>
      <w:r>
        <w:rPr>
          <w:rFonts w:ascii="Times New Roman" w:hAnsi="Times New Roman"/>
          <w:color w:val="000000"/>
          <w:spacing w:val="1"/>
        </w:rPr>
        <w:t xml:space="preserve">направляет в адрес «Подрядчика» мотивированный отказ. Если мотивированный отказ не отправлен </w:t>
      </w:r>
      <w:r>
        <w:rPr>
          <w:rFonts w:ascii="Times New Roman" w:hAnsi="Times New Roman"/>
          <w:color w:val="000000"/>
          <w:spacing w:val="-1"/>
        </w:rPr>
        <w:t xml:space="preserve">«Подрядчику» в течение 1-го (одного) рабочего дня, объем работ по переделке считается принятым </w:t>
      </w:r>
      <w:r>
        <w:rPr>
          <w:rFonts w:ascii="Times New Roman" w:hAnsi="Times New Roman"/>
          <w:color w:val="000000"/>
          <w:spacing w:val="-2"/>
        </w:rPr>
        <w:t>«Заказчиком».</w:t>
      </w:r>
    </w:p>
    <w:p w:rsidR="00484EE8" w:rsidRDefault="00484EE8" w:rsidP="00484EE8">
      <w:pPr>
        <w:shd w:val="clear" w:color="auto" w:fill="FFFFFF"/>
        <w:tabs>
          <w:tab w:val="left" w:pos="0"/>
          <w:tab w:val="left" w:pos="72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4.3.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</w:t>
      </w:r>
      <w:r>
        <w:rPr>
          <w:rFonts w:ascii="Times New Roman" w:hAnsi="Times New Roman"/>
          <w:color w:val="000000"/>
          <w:spacing w:val="-2"/>
        </w:rPr>
        <w:lastRenderedPageBreak/>
        <w:t>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484EE8" w:rsidRDefault="00484EE8" w:rsidP="00484EE8">
      <w:pPr>
        <w:shd w:val="clear" w:color="auto" w:fill="FFFFFF"/>
        <w:tabs>
          <w:tab w:val="left" w:pos="0"/>
          <w:tab w:val="left" w:pos="720"/>
          <w:tab w:val="left" w:pos="1238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4.4. Полномочные представители «Заказчика» осуществляют технический надзор и </w:t>
      </w:r>
      <w:proofErr w:type="gramStart"/>
      <w:r>
        <w:rPr>
          <w:rFonts w:ascii="Times New Roman" w:hAnsi="Times New Roman"/>
          <w:color w:val="000000"/>
          <w:spacing w:val="-2"/>
        </w:rPr>
        <w:t>контроль за</w:t>
      </w:r>
      <w:proofErr w:type="gramEnd"/>
      <w:r>
        <w:rPr>
          <w:rFonts w:ascii="Times New Roman" w:hAnsi="Times New Roman"/>
          <w:color w:val="000000"/>
          <w:spacing w:val="-2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484EE8" w:rsidRDefault="00484EE8" w:rsidP="00484EE8">
      <w:pPr>
        <w:shd w:val="clear" w:color="auto" w:fill="FFFFFF"/>
        <w:tabs>
          <w:tab w:val="left" w:pos="1238"/>
        </w:tabs>
        <w:spacing w:after="0"/>
        <w:jc w:val="both"/>
        <w:rPr>
          <w:rFonts w:ascii="Times New Roman" w:hAnsi="Times New Roman"/>
          <w:color w:val="000000"/>
          <w:spacing w:val="-4"/>
        </w:rPr>
      </w:pPr>
    </w:p>
    <w:p w:rsidR="00484EE8" w:rsidRDefault="00484EE8" w:rsidP="00484EE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>5. Обязанности сторон</w:t>
      </w:r>
    </w:p>
    <w:p w:rsidR="00484EE8" w:rsidRDefault="00484EE8" w:rsidP="00484EE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Обязанности «Подрядчика»:</w:t>
      </w:r>
    </w:p>
    <w:p w:rsidR="00484EE8" w:rsidRDefault="00484EE8" w:rsidP="00484EE8">
      <w:pPr>
        <w:shd w:val="clear" w:color="auto" w:fill="FFFFFF"/>
        <w:tabs>
          <w:tab w:val="left" w:pos="1238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5.1.«Подрядчик» обязан своевременно приступить к выполнению работ и выполнять эти работы своими силами и средствами, в строгом соответствии с локально-сметным расчетом, техническим заданием и ведомостью объемов работ и с надлежащим качеством.</w:t>
      </w:r>
    </w:p>
    <w:p w:rsidR="00484EE8" w:rsidRDefault="00484EE8" w:rsidP="00484EE8">
      <w:pPr>
        <w:shd w:val="clear" w:color="auto" w:fill="FFFFFF"/>
        <w:tabs>
          <w:tab w:val="left" w:pos="1296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-11"/>
        </w:rPr>
        <w:t>5.2.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>
        <w:rPr>
          <w:rFonts w:ascii="Times New Roman" w:hAnsi="Times New Roman"/>
          <w:color w:val="000000"/>
          <w:spacing w:val="1"/>
        </w:rPr>
        <w:t>взрыво</w:t>
      </w:r>
      <w:proofErr w:type="spellEnd"/>
      <w:r>
        <w:rPr>
          <w:rFonts w:ascii="Times New Roman" w:hAnsi="Times New Roman"/>
          <w:color w:val="000000"/>
          <w:spacing w:val="1"/>
        </w:rPr>
        <w:t>- и пожарной безопасности, охраны окружающей среды и населения, охраны труда и техники безопасности.</w:t>
      </w:r>
    </w:p>
    <w:p w:rsidR="00484EE8" w:rsidRDefault="00484EE8" w:rsidP="00484EE8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-11"/>
        </w:rPr>
        <w:t xml:space="preserve">5.3. </w:t>
      </w:r>
      <w:r>
        <w:rPr>
          <w:rFonts w:ascii="Times New Roman" w:hAnsi="Times New Roman"/>
          <w:color w:val="000000"/>
          <w:spacing w:val="2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>
        <w:rPr>
          <w:rFonts w:ascii="Times New Roman" w:hAnsi="Times New Roman"/>
          <w:color w:val="000000"/>
          <w:spacing w:val="1"/>
        </w:rPr>
        <w:t>материалы, инструменты и т.д.).</w:t>
      </w:r>
    </w:p>
    <w:p w:rsidR="00484EE8" w:rsidRDefault="00484EE8" w:rsidP="00484EE8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</w:rPr>
      </w:pPr>
      <w:r>
        <w:rPr>
          <w:rFonts w:ascii="Times New Roman" w:hAnsi="Times New Roman"/>
          <w:color w:val="000000"/>
          <w:spacing w:val="-11"/>
        </w:rPr>
        <w:t xml:space="preserve">5.4. </w:t>
      </w:r>
      <w:proofErr w:type="gramStart"/>
      <w:r>
        <w:rPr>
          <w:rFonts w:ascii="Times New Roman" w:hAnsi="Times New Roman"/>
          <w:color w:val="000000"/>
          <w:spacing w:val="-11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оборудование, инвентарь, инструменты, материалы и другое имущество, а также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484EE8" w:rsidRDefault="00484EE8" w:rsidP="00484EE8">
      <w:pPr>
        <w:shd w:val="clear" w:color="auto" w:fill="FFFFFF"/>
        <w:tabs>
          <w:tab w:val="left" w:pos="1217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1"/>
        </w:rPr>
      </w:pPr>
      <w:r>
        <w:rPr>
          <w:rFonts w:ascii="Times New Roman" w:hAnsi="Times New Roman"/>
          <w:color w:val="000000"/>
          <w:spacing w:val="-11"/>
        </w:rPr>
        <w:t xml:space="preserve">     Обязанности «Заказчика».</w:t>
      </w:r>
    </w:p>
    <w:p w:rsidR="00484EE8" w:rsidRDefault="00484EE8" w:rsidP="00484EE8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5.6.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484EE8" w:rsidRDefault="00484EE8" w:rsidP="00484EE8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5.7.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требованиями безопасности труда и санитарно-гигиеническим условиям.</w:t>
      </w:r>
    </w:p>
    <w:p w:rsidR="00484EE8" w:rsidRDefault="00484EE8" w:rsidP="00484E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4"/>
        </w:rPr>
        <w:t>5.8. «Заказчик» обязан назначить лицо, ответственное за приемку выполненных работ и п</w:t>
      </w:r>
      <w:r>
        <w:rPr>
          <w:rFonts w:ascii="Times New Roman" w:hAnsi="Times New Roman"/>
          <w:color w:val="000000"/>
          <w:spacing w:val="2"/>
        </w:rPr>
        <w:t>одписание актов сдачи-приемки по форме КС-2, справок по форме КС-3, актов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>
        <w:rPr>
          <w:rFonts w:ascii="Times New Roman" w:hAnsi="Times New Roman"/>
          <w:color w:val="000000"/>
          <w:spacing w:val="1"/>
        </w:rPr>
        <w:t xml:space="preserve"> и известить об этом «Подрядчика».</w:t>
      </w:r>
    </w:p>
    <w:p w:rsidR="00484EE8" w:rsidRDefault="00484EE8" w:rsidP="00484EE8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5.9.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484EE8" w:rsidRDefault="00484EE8" w:rsidP="00484EE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3"/>
        </w:rPr>
      </w:pPr>
    </w:p>
    <w:p w:rsidR="00484EE8" w:rsidRDefault="00484EE8" w:rsidP="00484EE8">
      <w:pPr>
        <w:shd w:val="clear" w:color="auto" w:fill="FFFFFF"/>
        <w:tabs>
          <w:tab w:val="left" w:pos="1274"/>
        </w:tabs>
        <w:spacing w:after="0"/>
        <w:ind w:firstLine="360"/>
        <w:jc w:val="center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>6. Приемка работ</w:t>
      </w:r>
    </w:p>
    <w:p w:rsidR="00484EE8" w:rsidRDefault="00484EE8" w:rsidP="00484EE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 xml:space="preserve">6.1. Приемка работ осуществляется полномочными представителями «Подрядчика» и «Заказчика». </w:t>
      </w:r>
    </w:p>
    <w:p w:rsidR="00484EE8" w:rsidRDefault="00484EE8" w:rsidP="00484EE8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1"/>
        </w:rPr>
        <w:t xml:space="preserve">6.2. Факт выполнения работ подтверждается подписанием «Заказчиком» итогового акта сдачи-приемки работ по </w:t>
      </w:r>
      <w:r>
        <w:rPr>
          <w:rFonts w:ascii="Times New Roman" w:hAnsi="Times New Roman"/>
          <w:color w:val="000000"/>
          <w:spacing w:val="-2"/>
        </w:rPr>
        <w:t>форме КС-2 и справки по форме КС-3, при скрытых работах – актом на скрытые работы.</w:t>
      </w:r>
    </w:p>
    <w:p w:rsidR="00484EE8" w:rsidRDefault="00484EE8" w:rsidP="00484EE8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-6"/>
        </w:rPr>
        <w:t xml:space="preserve">6.3. </w:t>
      </w:r>
      <w:r>
        <w:rPr>
          <w:rFonts w:ascii="Times New Roman" w:hAnsi="Times New Roman"/>
          <w:color w:val="000000"/>
          <w:spacing w:val="3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hAnsi="Times New Roman"/>
          <w:color w:val="000000"/>
          <w:spacing w:val="4"/>
        </w:rPr>
        <w:t xml:space="preserve">подписать акт выполненных работ по форме КС-2, и справку по форме КС-3 в течение 5 (пяти) рабочих </w:t>
      </w:r>
      <w:r>
        <w:rPr>
          <w:rFonts w:ascii="Times New Roman" w:hAnsi="Times New Roman"/>
          <w:color w:val="000000"/>
          <w:spacing w:val="1"/>
        </w:rPr>
        <w:t xml:space="preserve">дней с момента их предъявления. В случае не подписания «Заказчиком» акта, последний направляет в адрес </w:t>
      </w:r>
      <w:r>
        <w:rPr>
          <w:rFonts w:ascii="Times New Roman" w:hAnsi="Times New Roman"/>
          <w:color w:val="000000"/>
          <w:spacing w:val="2"/>
        </w:rPr>
        <w:t xml:space="preserve">«Подрядчика» мотивированный отказ. Если мотивированный отказ не отправлен «Подрядчику» в течение 5 </w:t>
      </w:r>
      <w:r>
        <w:rPr>
          <w:rFonts w:ascii="Times New Roman" w:hAnsi="Times New Roman"/>
          <w:color w:val="000000"/>
          <w:spacing w:val="3"/>
        </w:rPr>
        <w:t xml:space="preserve">(пяти) рабочих дней, объем работ считается принятым «Заказчиком» и «Подрядчик» имеет право на оплату </w:t>
      </w:r>
      <w:r>
        <w:rPr>
          <w:rFonts w:ascii="Times New Roman" w:hAnsi="Times New Roman"/>
          <w:color w:val="000000"/>
          <w:spacing w:val="1"/>
        </w:rPr>
        <w:t>работ в соответствии с действующим законодательством РФ.</w:t>
      </w:r>
    </w:p>
    <w:p w:rsidR="00484EE8" w:rsidRDefault="00484EE8" w:rsidP="00484EE8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документацией.</w:t>
      </w:r>
    </w:p>
    <w:p w:rsidR="00484EE8" w:rsidRDefault="00484EE8" w:rsidP="00484EE8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6.5. По завершению выполнения всего объема работ Подрядчик обязан предоставить комплект исполнительной документации: (паспорта, сертификаты на изделия, материалы и оборудование, акты на скрытые работы). </w:t>
      </w:r>
    </w:p>
    <w:p w:rsidR="00484EE8" w:rsidRDefault="00484EE8" w:rsidP="00484EE8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6.6.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484EE8" w:rsidRDefault="00484EE8" w:rsidP="00484EE8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484EE8" w:rsidRDefault="00484EE8" w:rsidP="00484EE8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color w:val="000000"/>
          <w:spacing w:val="1"/>
        </w:rPr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>
        <w:rPr>
          <w:rFonts w:ascii="Times New Roman" w:hAnsi="Times New Roman"/>
          <w:b/>
          <w:color w:val="000000"/>
          <w:spacing w:val="-3"/>
        </w:rPr>
        <w:t xml:space="preserve"> </w:t>
      </w:r>
    </w:p>
    <w:p w:rsidR="00484EE8" w:rsidRDefault="00484EE8" w:rsidP="00484EE8">
      <w:pPr>
        <w:shd w:val="clear" w:color="auto" w:fill="FFFFFF"/>
        <w:tabs>
          <w:tab w:val="left" w:pos="360"/>
        </w:tabs>
        <w:spacing w:after="0"/>
        <w:ind w:firstLine="540"/>
        <w:jc w:val="both"/>
        <w:rPr>
          <w:rFonts w:ascii="Times New Roman" w:hAnsi="Times New Roman"/>
          <w:b/>
          <w:color w:val="000000"/>
          <w:spacing w:val="-3"/>
        </w:rPr>
      </w:pPr>
    </w:p>
    <w:p w:rsidR="00484EE8" w:rsidRDefault="00484EE8" w:rsidP="00484EE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>7. Ответственность сторон</w:t>
      </w:r>
    </w:p>
    <w:p w:rsidR="00484EE8" w:rsidRDefault="00484EE8" w:rsidP="00484EE8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lastRenderedPageBreak/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484EE8" w:rsidRDefault="00484EE8" w:rsidP="00484EE8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484EE8" w:rsidRDefault="00484EE8" w:rsidP="00484EE8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484EE8" w:rsidRDefault="00484EE8" w:rsidP="00484EE8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7.4. В случае нарушения сроков выполнения обязательств, предусмотренных  4.1, 4.2., 5.4. настоящего договора, «Исполнитель» обязан уплатить «Заказчику» неустойку в размере 0,1 % от  цены договора за каждый день просрочки до момента исполнения обязательства.</w:t>
      </w:r>
    </w:p>
    <w:p w:rsidR="00484EE8" w:rsidRDefault="00484EE8" w:rsidP="00484EE8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7.5. 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484EE8" w:rsidRDefault="00484EE8" w:rsidP="00484EE8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7.6. Уплата неустойки или штрафа не освобождает стороны от выполнения принятых обязательств и возмещения убытков.</w:t>
      </w:r>
    </w:p>
    <w:p w:rsidR="00484EE8" w:rsidRDefault="00484EE8" w:rsidP="00484EE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-1"/>
        </w:rPr>
        <w:t>7.7. Ри</w:t>
      </w:r>
      <w:r>
        <w:rPr>
          <w:rFonts w:ascii="Times New Roman" w:hAnsi="Times New Roman"/>
          <w:color w:val="000000"/>
          <w:spacing w:val="2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484EE8" w:rsidRDefault="00484EE8" w:rsidP="00484EE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2"/>
        </w:rPr>
        <w:t xml:space="preserve">7.8. </w:t>
      </w:r>
      <w:r>
        <w:rPr>
          <w:rFonts w:ascii="Times New Roman" w:hAnsi="Times New Roman"/>
          <w:color w:val="000000"/>
          <w:spacing w:val="3"/>
        </w:rPr>
        <w:t xml:space="preserve">Риск случайной гибели или порчи изделий (конструкций), произошедшей по вине «Заказчика», а также </w:t>
      </w:r>
      <w:r>
        <w:rPr>
          <w:rFonts w:ascii="Times New Roman" w:hAnsi="Times New Roman"/>
          <w:color w:val="000000"/>
          <w:spacing w:val="1"/>
        </w:rPr>
        <w:t>после подписания актов выполненных работ, несет «Заказчик».</w:t>
      </w:r>
    </w:p>
    <w:p w:rsidR="00484EE8" w:rsidRDefault="00484EE8" w:rsidP="00484EE8">
      <w:pPr>
        <w:shd w:val="clear" w:color="auto" w:fill="FFFFFF"/>
        <w:tabs>
          <w:tab w:val="left" w:pos="1224"/>
        </w:tabs>
        <w:spacing w:after="0"/>
        <w:jc w:val="both"/>
        <w:rPr>
          <w:rFonts w:ascii="Times New Roman" w:hAnsi="Times New Roman"/>
          <w:color w:val="000000"/>
          <w:spacing w:val="2"/>
        </w:rPr>
      </w:pPr>
    </w:p>
    <w:p w:rsidR="00484EE8" w:rsidRDefault="00484EE8" w:rsidP="00484EE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Обстоятельства непреодолимой силы</w:t>
      </w:r>
    </w:p>
    <w:p w:rsidR="00484EE8" w:rsidRDefault="00484EE8" w:rsidP="00484EE8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484EE8" w:rsidRDefault="00484EE8" w:rsidP="00484EE8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84EE8" w:rsidRDefault="00484EE8" w:rsidP="00484EE8">
      <w:pPr>
        <w:spacing w:after="0"/>
        <w:jc w:val="center"/>
        <w:rPr>
          <w:rFonts w:ascii="Times New Roman" w:hAnsi="Times New Roman"/>
        </w:rPr>
      </w:pPr>
    </w:p>
    <w:p w:rsidR="00484EE8" w:rsidRDefault="00484EE8" w:rsidP="00484EE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Гарантийное обязательство</w:t>
      </w:r>
    </w:p>
    <w:p w:rsidR="00484EE8" w:rsidRDefault="00484EE8" w:rsidP="00484EE8">
      <w:pPr>
        <w:pStyle w:val="21"/>
        <w:spacing w:line="100" w:lineRule="atLeas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9.1. «Подрядчик» представляет гарантийное обязательство на весь объем произведенных работ, используемых материалов и установленного оборудования в течение 24 месяцев со дня подписания актов сдачи-приемки выполненных работ. Гарантийный срок не распространяется на изделия «Подрядчика», установленные «Заказчиком» самостоятельно, то есть своими силами и средствами.</w:t>
      </w:r>
    </w:p>
    <w:p w:rsidR="00484EE8" w:rsidRDefault="00484EE8" w:rsidP="00484EE8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24 часов с момента получения телефонограммы.</w:t>
      </w:r>
    </w:p>
    <w:p w:rsidR="00484EE8" w:rsidRDefault="00484EE8" w:rsidP="00484EE8">
      <w:pPr>
        <w:shd w:val="clear" w:color="auto" w:fill="FFFFFF"/>
        <w:tabs>
          <w:tab w:val="left" w:pos="360"/>
        </w:tabs>
        <w:spacing w:after="0"/>
        <w:ind w:firstLine="540"/>
        <w:jc w:val="both"/>
        <w:rPr>
          <w:rFonts w:ascii="Times New Roman" w:hAnsi="Times New Roman"/>
          <w:b/>
          <w:color w:val="000000"/>
          <w:spacing w:val="-3"/>
        </w:rPr>
      </w:pPr>
    </w:p>
    <w:p w:rsidR="00484EE8" w:rsidRDefault="00484EE8" w:rsidP="00484EE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Порядок разрешения споров</w:t>
      </w:r>
    </w:p>
    <w:p w:rsidR="00484EE8" w:rsidRDefault="00484EE8" w:rsidP="00484EE8">
      <w:pPr>
        <w:pStyle w:val="21"/>
        <w:tabs>
          <w:tab w:val="left" w:pos="36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84EE8" w:rsidRDefault="00484EE8" w:rsidP="00484EE8">
      <w:pPr>
        <w:pStyle w:val="21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10.2. Возмещение причиненных убытков, уплата неустойки виновной стороной осуществляется на основании письменной претензии другой стороны. </w:t>
      </w:r>
      <w:proofErr w:type="gramStart"/>
      <w:r>
        <w:rPr>
          <w:sz w:val="22"/>
          <w:szCs w:val="22"/>
        </w:rPr>
        <w:t>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 даты ее получения.</w:t>
      </w:r>
      <w:proofErr w:type="gramEnd"/>
    </w:p>
    <w:p w:rsidR="00484EE8" w:rsidRPr="00FF3009" w:rsidRDefault="00484EE8" w:rsidP="00FF30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10.3. Все споры, не урегулированные сторонами, разрешаются в Арбитражном суде Новосибирской области.</w:t>
      </w:r>
    </w:p>
    <w:p w:rsidR="00484EE8" w:rsidRDefault="00484EE8" w:rsidP="00484EE8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Заключительные положения</w:t>
      </w:r>
    </w:p>
    <w:p w:rsidR="00484EE8" w:rsidRDefault="00484EE8" w:rsidP="00484EE8">
      <w:pPr>
        <w:pStyle w:val="2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484EE8" w:rsidRDefault="00484EE8" w:rsidP="00484EE8">
      <w:pPr>
        <w:pStyle w:val="21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11.2. Договор вступает в силу со дня его подписания обеими сторонами и действует до полного исполнения ими взаимных обязательств.</w:t>
      </w:r>
    </w:p>
    <w:p w:rsidR="00484EE8" w:rsidRDefault="00484EE8" w:rsidP="00484EE8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11.3.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484EE8" w:rsidRDefault="00484EE8" w:rsidP="00484EE8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11.4.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84EE8" w:rsidRDefault="00484EE8" w:rsidP="00484EE8">
      <w:pPr>
        <w:spacing w:after="0"/>
        <w:jc w:val="both"/>
        <w:rPr>
          <w:rFonts w:ascii="Times New Roman" w:hAnsi="Times New Roman"/>
        </w:rPr>
      </w:pPr>
    </w:p>
    <w:p w:rsidR="00484EE8" w:rsidRDefault="00484EE8" w:rsidP="00484EE8">
      <w:pPr>
        <w:suppressAutoHyphens w:val="0"/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Адреса и реквизиты сторон</w:t>
      </w:r>
    </w:p>
    <w:p w:rsidR="00C86172" w:rsidRDefault="00C86172" w:rsidP="00484EE8">
      <w:pPr>
        <w:suppressAutoHyphens w:val="0"/>
        <w:spacing w:after="0" w:line="100" w:lineRule="atLeast"/>
        <w:jc w:val="center"/>
        <w:rPr>
          <w:rFonts w:ascii="Times New Roman" w:hAnsi="Times New Roman"/>
          <w:b/>
        </w:rPr>
      </w:pPr>
    </w:p>
    <w:tbl>
      <w:tblPr>
        <w:tblStyle w:val="ab"/>
        <w:tblW w:w="0" w:type="auto"/>
        <w:tblLook w:val="04A0"/>
      </w:tblPr>
      <w:tblGrid>
        <w:gridCol w:w="5068"/>
        <w:gridCol w:w="5069"/>
      </w:tblGrid>
      <w:tr w:rsidR="0042651C" w:rsidTr="0042651C">
        <w:tc>
          <w:tcPr>
            <w:tcW w:w="5068" w:type="dxa"/>
          </w:tcPr>
          <w:p w:rsidR="0042651C" w:rsidRDefault="0042651C" w:rsidP="00484EE8">
            <w:pPr>
              <w:suppressAutoHyphens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  <w:p w:rsidR="0042651C" w:rsidRDefault="0042651C" w:rsidP="0042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ГОУ ВПО «Сибирский государственный </w:t>
            </w:r>
          </w:p>
          <w:p w:rsidR="0042651C" w:rsidRDefault="0042651C" w:rsidP="0042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университет путей сообщения</w:t>
            </w:r>
            <w:proofErr w:type="gramStart"/>
            <w:r>
              <w:rPr>
                <w:rFonts w:ascii="Times New Roman" w:hAnsi="Times New Roman"/>
              </w:rPr>
              <w:t>»(</w:t>
            </w:r>
            <w:proofErr w:type="gramEnd"/>
            <w:r>
              <w:rPr>
                <w:rFonts w:ascii="Times New Roman" w:hAnsi="Times New Roman"/>
              </w:rPr>
              <w:t xml:space="preserve">СГУПС) </w:t>
            </w:r>
          </w:p>
          <w:p w:rsidR="0042651C" w:rsidRDefault="0042651C" w:rsidP="0042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630049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овосибирск,49 ул.Д.Ковальчук д.191, </w:t>
            </w:r>
          </w:p>
          <w:p w:rsidR="0042651C" w:rsidRDefault="00FF3009" w:rsidP="0042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</w:t>
            </w:r>
            <w:r w:rsidR="0042651C">
              <w:rPr>
                <w:rFonts w:ascii="Times New Roman" w:hAnsi="Times New Roman"/>
              </w:rPr>
              <w:t xml:space="preserve"> СГУП</w:t>
            </w:r>
            <w:proofErr w:type="gramStart"/>
            <w:r w:rsidR="0042651C">
              <w:rPr>
                <w:rFonts w:ascii="Times New Roman" w:hAnsi="Times New Roman"/>
              </w:rPr>
              <w:t>С-</w:t>
            </w:r>
            <w:proofErr w:type="gramEnd"/>
            <w:r w:rsidR="0042651C">
              <w:rPr>
                <w:rFonts w:ascii="Times New Roman" w:hAnsi="Times New Roman"/>
              </w:rPr>
              <w:t xml:space="preserve"> Томский техникум </w:t>
            </w:r>
          </w:p>
          <w:p w:rsidR="0042651C" w:rsidRDefault="0042651C" w:rsidP="0042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железнодорожного транспорта</w:t>
            </w:r>
            <w:r w:rsidR="00FF3009">
              <w:rPr>
                <w:rFonts w:ascii="Times New Roman" w:hAnsi="Times New Roman"/>
              </w:rPr>
              <w:t xml:space="preserve"> (ТТЖТ)</w:t>
            </w:r>
          </w:p>
          <w:p w:rsidR="0042651C" w:rsidRDefault="0042651C" w:rsidP="0042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омск, пер.Переездный,д.1 </w:t>
            </w:r>
          </w:p>
          <w:p w:rsidR="0042651C" w:rsidRDefault="0042651C" w:rsidP="0042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тел.798-855</w:t>
            </w:r>
          </w:p>
          <w:p w:rsidR="0042651C" w:rsidRDefault="0042651C" w:rsidP="0042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5402113155/701702001</w:t>
            </w:r>
          </w:p>
          <w:p w:rsidR="0042651C" w:rsidRDefault="0042651C" w:rsidP="0042651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40105810300000010001в ГРКЦ ГУ Банка</w:t>
            </w:r>
          </w:p>
          <w:p w:rsidR="0042651C" w:rsidRDefault="0042651C" w:rsidP="0042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России по ТО 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омск</w:t>
            </w:r>
          </w:p>
          <w:p w:rsidR="0042651C" w:rsidRDefault="0042651C" w:rsidP="0042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046902001</w:t>
            </w:r>
          </w:p>
          <w:p w:rsidR="0042651C" w:rsidRDefault="0042651C" w:rsidP="0042651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УФК по Томской области (ТТЖТ-филиал СГУПС</w:t>
            </w:r>
            <w:proofErr w:type="gramEnd"/>
          </w:p>
          <w:p w:rsidR="0042651C" w:rsidRDefault="0042651C" w:rsidP="0042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/с 03651143030)</w:t>
            </w:r>
          </w:p>
          <w:p w:rsidR="0042651C" w:rsidRDefault="0042651C" w:rsidP="0042651C">
            <w:pPr>
              <w:rPr>
                <w:rFonts w:ascii="Times New Roman" w:hAnsi="Times New Roman"/>
              </w:rPr>
            </w:pPr>
          </w:p>
          <w:p w:rsidR="0042651C" w:rsidRDefault="0042651C" w:rsidP="00426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ТТЖТ</w:t>
            </w:r>
          </w:p>
          <w:p w:rsidR="0042651C" w:rsidRDefault="0042651C" w:rsidP="0042651C">
            <w:pPr>
              <w:rPr>
                <w:rFonts w:ascii="Times New Roman" w:hAnsi="Times New Roman"/>
              </w:rPr>
            </w:pPr>
          </w:p>
          <w:p w:rsidR="0042651C" w:rsidRDefault="0042651C" w:rsidP="0042651C">
            <w:pPr>
              <w:pStyle w:val="21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  Л.В.Сорокина</w:t>
            </w:r>
          </w:p>
          <w:p w:rsidR="0042651C" w:rsidRDefault="0042651C" w:rsidP="0042651C">
            <w:pPr>
              <w:suppressAutoHyphens w:val="0"/>
              <w:spacing w:line="10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</w:tcPr>
          <w:p w:rsidR="0042651C" w:rsidRPr="0042651C" w:rsidRDefault="0042651C" w:rsidP="0042651C">
            <w:pPr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42651C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ru-RU"/>
              </w:rPr>
              <w:t>ПОДРЯДЧИК</w:t>
            </w:r>
          </w:p>
          <w:p w:rsidR="0042651C" w:rsidRPr="0042651C" w:rsidRDefault="0042651C" w:rsidP="0042651C">
            <w:pPr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</w:pPr>
            <w:r w:rsidRPr="0042651C"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  <w:t>ООО «КОЛОСС»</w:t>
            </w:r>
          </w:p>
          <w:p w:rsidR="0042651C" w:rsidRPr="0042651C" w:rsidRDefault="0042651C" w:rsidP="0042651C">
            <w:pPr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</w:pPr>
            <w:r w:rsidRPr="0042651C"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  <w:t xml:space="preserve"> 634028 Томск, ул.</w:t>
            </w:r>
            <w:r w:rsidR="003046E0"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42651C"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  <w:t xml:space="preserve">Карпова 1 кв.8, </w:t>
            </w:r>
          </w:p>
          <w:p w:rsidR="0042651C" w:rsidRPr="0042651C" w:rsidRDefault="0042651C" w:rsidP="0042651C">
            <w:pPr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</w:pPr>
            <w:r w:rsidRPr="0042651C"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  <w:t>Телефон: +73822 210330</w:t>
            </w:r>
          </w:p>
          <w:p w:rsidR="0042651C" w:rsidRPr="0042651C" w:rsidRDefault="0042651C" w:rsidP="0042651C">
            <w:pPr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</w:pPr>
            <w:r w:rsidRPr="0042651C"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  <w:t>ИНН:7017162147 КПП: 701701001</w:t>
            </w:r>
          </w:p>
          <w:p w:rsidR="0042651C" w:rsidRPr="0042651C" w:rsidRDefault="0042651C" w:rsidP="0042651C">
            <w:pPr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</w:pPr>
            <w:r w:rsidRPr="0042651C"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  <w:t>Банковские реквизиты: Филиал ГПБ (ОАО) в г</w:t>
            </w:r>
            <w:proofErr w:type="gramStart"/>
            <w:r w:rsidRPr="0042651C"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  <w:t>.Т</w:t>
            </w:r>
            <w:proofErr w:type="gramEnd"/>
            <w:r w:rsidRPr="0042651C"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  <w:t>омске</w:t>
            </w:r>
          </w:p>
          <w:p w:rsidR="0042651C" w:rsidRPr="0042651C" w:rsidRDefault="0042651C" w:rsidP="0042651C">
            <w:pPr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</w:pPr>
            <w:r w:rsidRPr="0042651C"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  <w:t>БИК: 046902758</w:t>
            </w:r>
          </w:p>
          <w:p w:rsidR="0042651C" w:rsidRPr="0042651C" w:rsidRDefault="0042651C" w:rsidP="0042651C">
            <w:pPr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</w:pPr>
            <w:r w:rsidRPr="0042651C"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  <w:t>Рас/с: 40702810400000009915</w:t>
            </w:r>
          </w:p>
          <w:p w:rsidR="0042651C" w:rsidRPr="0042651C" w:rsidRDefault="0042651C" w:rsidP="0042651C">
            <w:pPr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</w:pPr>
            <w:r w:rsidRPr="0042651C">
              <w:rPr>
                <w:rFonts w:ascii="Times New Roman" w:eastAsia="Calibri" w:hAnsi="Times New Roman"/>
                <w:kern w:val="0"/>
                <w:sz w:val="24"/>
                <w:szCs w:val="24"/>
                <w:lang w:eastAsia="ru-RU"/>
              </w:rPr>
              <w:t>Кор/с: 30101810800000000758</w:t>
            </w:r>
          </w:p>
          <w:p w:rsidR="0042651C" w:rsidRPr="0042651C" w:rsidRDefault="0042651C" w:rsidP="0042651C">
            <w:pPr>
              <w:widowControl w:val="0"/>
              <w:ind w:left="239"/>
              <w:jc w:val="both"/>
              <w:rPr>
                <w:rFonts w:ascii="Times New Roman" w:hAnsi="Times New Roman"/>
                <w:kern w:val="1"/>
              </w:rPr>
            </w:pPr>
          </w:p>
          <w:p w:rsidR="0042651C" w:rsidRPr="0042651C" w:rsidRDefault="0042651C" w:rsidP="0042651C">
            <w:pPr>
              <w:widowControl w:val="0"/>
              <w:ind w:left="239"/>
              <w:jc w:val="both"/>
              <w:rPr>
                <w:rFonts w:ascii="Times New Roman" w:hAnsi="Times New Roman"/>
                <w:kern w:val="1"/>
              </w:rPr>
            </w:pPr>
          </w:p>
          <w:p w:rsidR="0042651C" w:rsidRPr="0042651C" w:rsidRDefault="0042651C" w:rsidP="0042651C">
            <w:pPr>
              <w:widowControl w:val="0"/>
              <w:ind w:left="239"/>
              <w:jc w:val="both"/>
              <w:rPr>
                <w:rFonts w:ascii="Times New Roman" w:hAnsi="Times New Roman"/>
                <w:kern w:val="1"/>
              </w:rPr>
            </w:pPr>
          </w:p>
          <w:p w:rsidR="0042651C" w:rsidRPr="0042651C" w:rsidRDefault="0042651C" w:rsidP="0042651C">
            <w:pPr>
              <w:widowControl w:val="0"/>
              <w:ind w:left="239"/>
              <w:jc w:val="both"/>
              <w:rPr>
                <w:rFonts w:ascii="Times New Roman" w:hAnsi="Times New Roman"/>
                <w:kern w:val="1"/>
              </w:rPr>
            </w:pPr>
          </w:p>
          <w:p w:rsidR="0042651C" w:rsidRPr="0042651C" w:rsidRDefault="0042651C" w:rsidP="0042651C">
            <w:pPr>
              <w:widowControl w:val="0"/>
              <w:ind w:left="239"/>
              <w:jc w:val="both"/>
              <w:rPr>
                <w:rFonts w:ascii="Times New Roman" w:hAnsi="Times New Roman"/>
                <w:kern w:val="1"/>
              </w:rPr>
            </w:pPr>
            <w:r w:rsidRPr="0042651C">
              <w:rPr>
                <w:rFonts w:ascii="Times New Roman" w:hAnsi="Times New Roman"/>
                <w:kern w:val="1"/>
              </w:rPr>
              <w:t>Генеральный директор</w:t>
            </w:r>
          </w:p>
          <w:p w:rsidR="0042651C" w:rsidRPr="0042651C" w:rsidRDefault="0042651C" w:rsidP="0042651C">
            <w:pPr>
              <w:widowControl w:val="0"/>
              <w:ind w:left="239"/>
              <w:jc w:val="both"/>
              <w:rPr>
                <w:rFonts w:ascii="Times New Roman" w:hAnsi="Times New Roman"/>
                <w:kern w:val="1"/>
              </w:rPr>
            </w:pPr>
          </w:p>
          <w:p w:rsidR="0042651C" w:rsidRDefault="0042651C" w:rsidP="0042651C">
            <w:pPr>
              <w:suppressAutoHyphens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42651C">
              <w:rPr>
                <w:rFonts w:ascii="Times New Roman" w:hAnsi="Times New Roman"/>
                <w:kern w:val="1"/>
              </w:rPr>
              <w:t>________________ А.К.Зозуля</w:t>
            </w:r>
          </w:p>
        </w:tc>
      </w:tr>
    </w:tbl>
    <w:p w:rsidR="00C86172" w:rsidRDefault="00C86172" w:rsidP="00484EE8">
      <w:pPr>
        <w:suppressAutoHyphens w:val="0"/>
        <w:spacing w:after="0" w:line="100" w:lineRule="atLeast"/>
        <w:jc w:val="center"/>
        <w:rPr>
          <w:rFonts w:ascii="Times New Roman" w:hAnsi="Times New Roman"/>
          <w:b/>
        </w:rPr>
      </w:pPr>
    </w:p>
    <w:p w:rsidR="00484EE8" w:rsidRDefault="00484EE8" w:rsidP="00484EE8">
      <w:pPr>
        <w:pStyle w:val="a3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7D435C" w:rsidRDefault="00C86172" w:rsidP="00C86172">
      <w:pPr>
        <w:ind w:left="6237"/>
      </w:pPr>
      <w:r>
        <w:t>Приложение № 1 к договору</w:t>
      </w:r>
    </w:p>
    <w:p w:rsidR="00C86172" w:rsidRDefault="00C86172" w:rsidP="00C86172">
      <w:pPr>
        <w:suppressAutoHyphens w:val="0"/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Техническое задание на выполнение работ</w:t>
      </w:r>
    </w:p>
    <w:p w:rsidR="00C86172" w:rsidRDefault="00C86172" w:rsidP="00C86172">
      <w:pPr>
        <w:suppressAutoHyphens w:val="0"/>
        <w:spacing w:after="0" w:line="100" w:lineRule="atLeast"/>
        <w:jc w:val="center"/>
        <w:rPr>
          <w:rFonts w:ascii="Times New Roman" w:hAnsi="Times New Roman"/>
          <w:b/>
        </w:rPr>
      </w:pPr>
    </w:p>
    <w:p w:rsidR="00C86172" w:rsidRDefault="00C86172" w:rsidP="00C86172">
      <w:pPr>
        <w:numPr>
          <w:ilvl w:val="0"/>
          <w:numId w:val="1"/>
        </w:numPr>
        <w:tabs>
          <w:tab w:val="left" w:pos="1215"/>
        </w:tabs>
        <w:suppressAutoHyphens w:val="0"/>
        <w:spacing w:after="0" w:line="100" w:lineRule="atLeast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выполняемых работ: </w:t>
      </w:r>
      <w:r>
        <w:rPr>
          <w:rFonts w:ascii="Times New Roman" w:hAnsi="Times New Roman"/>
        </w:rPr>
        <w:t>ремонт полов в спортивном зале ТТЖ</w:t>
      </w:r>
      <w:proofErr w:type="gramStart"/>
      <w:r>
        <w:rPr>
          <w:rFonts w:ascii="Times New Roman" w:hAnsi="Times New Roman"/>
        </w:rPr>
        <w:t>Т-</w:t>
      </w:r>
      <w:proofErr w:type="gramEnd"/>
      <w:r>
        <w:rPr>
          <w:rFonts w:ascii="Times New Roman" w:hAnsi="Times New Roman"/>
        </w:rPr>
        <w:t xml:space="preserve"> филиала СГУПС.</w:t>
      </w:r>
    </w:p>
    <w:p w:rsidR="00C86172" w:rsidRDefault="00C86172" w:rsidP="00C86172">
      <w:pPr>
        <w:numPr>
          <w:ilvl w:val="0"/>
          <w:numId w:val="1"/>
        </w:numPr>
        <w:tabs>
          <w:tab w:val="left" w:pos="1215"/>
        </w:tabs>
        <w:suppressAutoHyphens w:val="0"/>
        <w:spacing w:after="0" w:line="100" w:lineRule="atLeast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Общие требования к выполнению работ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Технология и методы производства работ в соответствии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Исполнитель обязан соблюдать нормализованную технологию выполнения ремонтн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строительных работ, регламентированную главами СНиП 3.04.01-87, СНиП 3.01.01-85, СНиП 31-06-2009, ФЗ от 22.07.2008 №123-ФЗ, МДС 31-12.2007, а также требования к качеству материалов согласно ГОСТам. Интенсивность выполнения рабо</w:t>
      </w:r>
      <w:proofErr w:type="gramStart"/>
      <w:r>
        <w:rPr>
          <w:rFonts w:ascii="Times New Roman" w:hAnsi="Times New Roman"/>
        </w:rPr>
        <w:t>т-</w:t>
      </w:r>
      <w:proofErr w:type="gramEnd"/>
      <w:r>
        <w:rPr>
          <w:rFonts w:ascii="Times New Roman" w:hAnsi="Times New Roman"/>
        </w:rPr>
        <w:t xml:space="preserve"> продолжительность рабочего дня не менее 8 часов, при 5-ти дневной рабочей неделе. Увеличение продолжительности рабочего дня и недели по согласованию с Заказчиком. Экологические мероприятия - в соответствии с законодательными и нормативными правовыми актами РФ, а также предписаниями надзорных органов.</w:t>
      </w:r>
    </w:p>
    <w:p w:rsidR="00C86172" w:rsidRDefault="00C86172" w:rsidP="00C86172">
      <w:pPr>
        <w:numPr>
          <w:ilvl w:val="0"/>
          <w:numId w:val="1"/>
        </w:numPr>
        <w:tabs>
          <w:tab w:val="left" w:pos="1215"/>
        </w:tabs>
        <w:suppressAutoHyphens w:val="0"/>
        <w:spacing w:after="0" w:line="100" w:lineRule="atLeast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Особые требования к выполнению работ: </w:t>
      </w:r>
    </w:p>
    <w:p w:rsidR="00C86172" w:rsidRDefault="00C86172" w:rsidP="00C86172">
      <w:pPr>
        <w:tabs>
          <w:tab w:val="left" w:pos="1215"/>
        </w:tabs>
        <w:suppressAutoHyphens w:val="0"/>
        <w:spacing w:after="0" w:line="10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-</w:t>
      </w:r>
      <w:r>
        <w:rPr>
          <w:rFonts w:ascii="Times New Roman" w:hAnsi="Times New Roman"/>
        </w:rPr>
        <w:t xml:space="preserve"> работы должны быть выполнены специализированным инструментом;</w:t>
      </w:r>
    </w:p>
    <w:p w:rsidR="00C86172" w:rsidRDefault="00C86172" w:rsidP="00C86172">
      <w:pPr>
        <w:tabs>
          <w:tab w:val="left" w:pos="1215"/>
        </w:tabs>
        <w:suppressAutoHyphens w:val="0"/>
        <w:spacing w:after="0" w:line="10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острожке и циклевки полов приступать после полного высыхания шпатлевки;</w:t>
      </w:r>
    </w:p>
    <w:p w:rsidR="00C86172" w:rsidRPr="00C86172" w:rsidRDefault="00C86172" w:rsidP="00C86172">
      <w:pPr>
        <w:numPr>
          <w:ilvl w:val="1"/>
          <w:numId w:val="2"/>
        </w:numPr>
        <w:tabs>
          <w:tab w:val="left" w:pos="1215"/>
        </w:tabs>
        <w:suppressAutoHyphens w:val="0"/>
        <w:spacing w:after="0" w:line="100" w:lineRule="atLeast"/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оттенок шпатлевки и лака подобрать максимально подходящим по цвету к существующему оттенку полов и согласовать с заказчиком.</w:t>
      </w:r>
      <w:proofErr w:type="gramEnd"/>
    </w:p>
    <w:p w:rsidR="00C86172" w:rsidRDefault="00C86172" w:rsidP="00C86172">
      <w:pPr>
        <w:tabs>
          <w:tab w:val="left" w:pos="1260"/>
        </w:tabs>
        <w:suppressAutoHyphens w:val="0"/>
        <w:spacing w:after="0" w:line="100" w:lineRule="atLeas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bCs/>
        </w:rPr>
        <w:t xml:space="preserve">    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</w:rPr>
        <w:t>конкретизируются заказчиком</w:t>
      </w:r>
      <w:r>
        <w:rPr>
          <w:rFonts w:ascii="Times New Roman" w:hAnsi="Times New Roman"/>
          <w:b/>
        </w:rPr>
        <w:t xml:space="preserve">): </w:t>
      </w:r>
      <w:r>
        <w:rPr>
          <w:rFonts w:ascii="Times New Roman" w:hAnsi="Times New Roman"/>
        </w:rPr>
        <w:t xml:space="preserve">применяемая система контроля качества за выполненными работами  - соответствие требованиями 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ИСО 9000. Качество выполняемой подрядчиком работы должны соответствовать требованиям, обычно </w:t>
      </w:r>
      <w:proofErr w:type="gramStart"/>
      <w:r>
        <w:rPr>
          <w:rFonts w:ascii="Times New Roman" w:hAnsi="Times New Roman"/>
        </w:rPr>
        <w:t>предъявляемых</w:t>
      </w:r>
      <w:proofErr w:type="gramEnd"/>
      <w:r>
        <w:rPr>
          <w:rFonts w:ascii="Times New Roman" w:hAnsi="Times New Roman"/>
        </w:rPr>
        <w:t xml:space="preserve"> к работам соответствующего рода. Если иное не предусмотрено законом, иными правовыми актами или контрактом. Результат выполненной работы должен в момент передачи заказчику обладать свойствами, или в пределах разумного срока быть пригодными для установленного контрактом использования, а если такое использование не предусмотрено, для обычного использования результата работы такого рода.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</w:t>
      </w:r>
      <w:r>
        <w:rPr>
          <w:rFonts w:ascii="Times New Roman" w:hAnsi="Times New Roman"/>
          <w:b/>
        </w:rPr>
        <w:t xml:space="preserve"> </w:t>
      </w:r>
    </w:p>
    <w:p w:rsidR="00C86172" w:rsidRDefault="00C86172" w:rsidP="00C86172">
      <w:pPr>
        <w:tabs>
          <w:tab w:val="left" w:pos="840"/>
          <w:tab w:val="left" w:pos="1260"/>
        </w:tabs>
        <w:suppressAutoHyphens w:val="0"/>
        <w:spacing w:after="0" w:line="10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b/>
        </w:rPr>
        <w:t xml:space="preserve">  Требования к безопасности выполнения работ и безопасности результатов работ </w:t>
      </w:r>
    </w:p>
    <w:p w:rsidR="00C86172" w:rsidRDefault="00C86172" w:rsidP="00C86172">
      <w:pPr>
        <w:suppressAutoHyphens w:val="0"/>
        <w:spacing w:after="0" w:line="10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при проведении пожароопасных работ на объекте необходимо руководствоваться правилами ППБ РФ;</w:t>
      </w:r>
    </w:p>
    <w:p w:rsidR="00C86172" w:rsidRDefault="00C86172" w:rsidP="00C86172">
      <w:pPr>
        <w:suppressAutoHyphens w:val="0"/>
        <w:spacing w:after="0" w:line="10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-</w:t>
      </w:r>
      <w:r>
        <w:rPr>
          <w:rFonts w:ascii="Times New Roman" w:hAnsi="Times New Roman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C86172" w:rsidRDefault="00C86172" w:rsidP="00C86172">
      <w:pPr>
        <w:suppressAutoHyphens w:val="0"/>
        <w:spacing w:after="0" w:line="10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безопасность выполняемых работ – согласно Федеральному закону от 30.06.2006 №90-ФЗ;</w:t>
      </w:r>
    </w:p>
    <w:p w:rsidR="00C86172" w:rsidRDefault="00C86172" w:rsidP="00C86172">
      <w:pPr>
        <w:suppressAutoHyphens w:val="0"/>
        <w:spacing w:after="0" w:line="10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защиты, выполнением мероприятий по коллективной защите работающих (ограждения, освещения, защитные и предохранительные устройства). </w:t>
      </w:r>
    </w:p>
    <w:p w:rsidR="00C86172" w:rsidRDefault="00C86172" w:rsidP="00C86172">
      <w:pPr>
        <w:suppressAutoHyphens w:val="0"/>
        <w:spacing w:after="0" w:line="10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работ, а также безопасность окружающих.</w:t>
      </w:r>
    </w:p>
    <w:p w:rsidR="00C86172" w:rsidRDefault="00C86172" w:rsidP="00C86172">
      <w:pPr>
        <w:suppressAutoHyphens w:val="0"/>
        <w:spacing w:after="0" w:line="10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 или допущены к применению органами</w:t>
      </w:r>
      <w:proofErr w:type="gramStart"/>
      <w:r>
        <w:rPr>
          <w:rFonts w:ascii="Times New Roman" w:hAnsi="Times New Roman"/>
        </w:rPr>
        <w:t xml:space="preserve"> Р</w:t>
      </w:r>
      <w:proofErr w:type="gramEnd"/>
      <w:r>
        <w:rPr>
          <w:rFonts w:ascii="Times New Roman" w:hAnsi="Times New Roman"/>
        </w:rPr>
        <w:t>ос. Надзора.</w:t>
      </w:r>
    </w:p>
    <w:p w:rsidR="00C33384" w:rsidRDefault="00C86172" w:rsidP="00C86172">
      <w:pPr>
        <w:pStyle w:val="aa"/>
        <w:tabs>
          <w:tab w:val="left" w:pos="1185"/>
          <w:tab w:val="left" w:pos="1245"/>
        </w:tabs>
        <w:suppressAutoHyphens/>
        <w:ind w:left="0" w:firstLine="709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b/>
          <w:bCs/>
          <w:sz w:val="22"/>
          <w:szCs w:val="22"/>
        </w:rPr>
        <w:t xml:space="preserve"> Иные требования к работам</w:t>
      </w:r>
      <w:proofErr w:type="gramStart"/>
      <w:r>
        <w:rPr>
          <w:b/>
          <w:bCs/>
          <w:sz w:val="22"/>
          <w:szCs w:val="22"/>
        </w:rPr>
        <w:t xml:space="preserve">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Подрядчик обязан выполнить работы своими материалами, силами и средствами в соответствии с действующими нормативными и правовыми актами законодательства РФ. В случае обнаружения скрытых дефектов после приемки объекта в эксплуатацию – исправление дефектов производится за счет Исполнителя.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Подрядчик обязан предоставить в приложении №2 к Договору рассчитанный локально-сметный расчет по цене запроса котировок </w:t>
      </w:r>
      <w:proofErr w:type="gramStart"/>
      <w:r>
        <w:rPr>
          <w:sz w:val="22"/>
          <w:szCs w:val="22"/>
        </w:rPr>
        <w:t>в ТЕР</w:t>
      </w:r>
      <w:proofErr w:type="gramEnd"/>
      <w:r>
        <w:rPr>
          <w:sz w:val="22"/>
          <w:szCs w:val="22"/>
        </w:rPr>
        <w:t xml:space="preserve"> Томской области в ценах по состоянию на текущий момент времени. </w:t>
      </w:r>
    </w:p>
    <w:p w:rsidR="00C86172" w:rsidRDefault="00C86172" w:rsidP="00C33384">
      <w:pPr>
        <w:pStyle w:val="aa"/>
        <w:tabs>
          <w:tab w:val="left" w:pos="1185"/>
          <w:tab w:val="left" w:pos="1245"/>
        </w:tabs>
        <w:suppressAutoHyphens/>
        <w:ind w:left="0" w:firstLine="0"/>
        <w:rPr>
          <w:sz w:val="22"/>
          <w:szCs w:val="22"/>
        </w:rPr>
      </w:pPr>
    </w:p>
    <w:p w:rsidR="00C86172" w:rsidRDefault="00C86172" w:rsidP="00C86172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kern w:val="0"/>
          <w:lang w:eastAsia="ru-RU"/>
        </w:rPr>
      </w:pPr>
    </w:p>
    <w:tbl>
      <w:tblPr>
        <w:tblW w:w="11766" w:type="dxa"/>
        <w:tblInd w:w="93" w:type="dxa"/>
        <w:tblLook w:val="04A0"/>
      </w:tblPr>
      <w:tblGrid>
        <w:gridCol w:w="680"/>
        <w:gridCol w:w="3730"/>
        <w:gridCol w:w="1916"/>
        <w:gridCol w:w="1040"/>
        <w:gridCol w:w="1560"/>
        <w:gridCol w:w="1020"/>
        <w:gridCol w:w="860"/>
        <w:gridCol w:w="960"/>
      </w:tblGrid>
      <w:tr w:rsidR="00C86172" w:rsidTr="00C86172">
        <w:trPr>
          <w:trHeight w:val="285"/>
        </w:trPr>
        <w:tc>
          <w:tcPr>
            <w:tcW w:w="68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16" w:type="dxa"/>
            <w:gridSpan w:val="3"/>
            <w:noWrap/>
            <w:hideMark/>
          </w:tcPr>
          <w:p w:rsidR="00C86172" w:rsidRDefault="00C86172" w:rsidP="00C8617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ru-RU"/>
              </w:rPr>
              <w:t>ВЕДОМОСТЬ ОБЪЕМОВ РАБОТ</w:t>
            </w:r>
          </w:p>
        </w:tc>
        <w:tc>
          <w:tcPr>
            <w:tcW w:w="102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86172" w:rsidTr="00C86172">
        <w:trPr>
          <w:trHeight w:val="300"/>
        </w:trPr>
        <w:tc>
          <w:tcPr>
            <w:tcW w:w="68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46" w:type="dxa"/>
            <w:gridSpan w:val="4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ind w:firstLineChars="800" w:firstLine="176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На выполнение работ по ремонту полов в  спортивном зале ТТЖТ</w:t>
            </w:r>
          </w:p>
        </w:tc>
        <w:tc>
          <w:tcPr>
            <w:tcW w:w="102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86172" w:rsidTr="00C86172">
        <w:trPr>
          <w:trHeight w:val="255"/>
        </w:trPr>
        <w:tc>
          <w:tcPr>
            <w:tcW w:w="68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86172" w:rsidTr="00C86172">
        <w:trPr>
          <w:trHeight w:val="255"/>
        </w:trPr>
        <w:tc>
          <w:tcPr>
            <w:tcW w:w="68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86172" w:rsidTr="00C86172">
        <w:trPr>
          <w:trHeight w:val="4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02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86172" w:rsidTr="00C8617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86172" w:rsidTr="00C86172">
        <w:trPr>
          <w:trHeight w:val="10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Заделка швов, выбоин и трещин в деревянных полах шпаклевкой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м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окрашиваемой поверхности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86172" w:rsidTr="00C8617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Выравнивание и зачистка деревянных полов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шлифмашинкой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(Циклевка)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м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пола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86172" w:rsidTr="00C86172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Покрытие полов лаком по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огрунтованной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поверхности: за 1 раз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м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отделываемой поверхности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86172" w:rsidTr="00C86172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Нанесение волейбольной и баскетбольной разметки на полах по эскизам белым и красным цветом, ширина полосы 50мм общей длиной 215м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м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отделываемой поверхности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86172" w:rsidRDefault="00C861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0,1075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C86172" w:rsidRDefault="00C86172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C86172" w:rsidRDefault="00C86172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6172" w:rsidRDefault="00C861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C86172" w:rsidRDefault="00C86172" w:rsidP="00C86172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18"/>
          <w:szCs w:val="18"/>
          <w:lang w:eastAsia="ru-RU"/>
        </w:rPr>
      </w:pPr>
    </w:p>
    <w:p w:rsidR="0042651C" w:rsidRDefault="0042651C" w:rsidP="00C86172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18"/>
          <w:szCs w:val="18"/>
          <w:lang w:eastAsia="ru-RU"/>
        </w:rPr>
      </w:pPr>
    </w:p>
    <w:p w:rsidR="0042651C" w:rsidRDefault="0042651C" w:rsidP="00C86172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18"/>
          <w:szCs w:val="18"/>
          <w:lang w:eastAsia="ru-RU"/>
        </w:rPr>
      </w:pPr>
    </w:p>
    <w:p w:rsidR="0042651C" w:rsidRDefault="0042651C" w:rsidP="0042651C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kern w:val="0"/>
          <w:lang w:eastAsia="ru-RU"/>
        </w:rPr>
        <w:t xml:space="preserve">      Заказчик                                                                                               Подрядчик</w:t>
      </w:r>
    </w:p>
    <w:p w:rsidR="0042651C" w:rsidRDefault="0042651C" w:rsidP="0042651C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C86172" w:rsidRDefault="00C33384" w:rsidP="0042651C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proofErr w:type="spellStart"/>
      <w:r>
        <w:rPr>
          <w:rFonts w:ascii="Times New Roman" w:hAnsi="Times New Roman"/>
          <w:kern w:val="0"/>
          <w:lang w:eastAsia="ru-RU"/>
        </w:rPr>
        <w:t>__________________</w:t>
      </w:r>
      <w:r w:rsidR="0042651C">
        <w:rPr>
          <w:rFonts w:ascii="Times New Roman" w:hAnsi="Times New Roman"/>
          <w:kern w:val="0"/>
          <w:lang w:eastAsia="ru-RU"/>
        </w:rPr>
        <w:t>Л.В.Сорокина</w:t>
      </w:r>
      <w:proofErr w:type="spellEnd"/>
      <w:r w:rsidR="00FF3009"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 w:rsidR="0042651C">
        <w:rPr>
          <w:rFonts w:ascii="Times New Roman" w:hAnsi="Times New Roman"/>
          <w:kern w:val="0"/>
          <w:lang w:eastAsia="ru-RU"/>
        </w:rPr>
        <w:t xml:space="preserve"> </w:t>
      </w:r>
      <w:proofErr w:type="spellStart"/>
      <w:r w:rsidR="0042651C">
        <w:rPr>
          <w:rFonts w:ascii="Times New Roman" w:hAnsi="Times New Roman"/>
          <w:kern w:val="0"/>
          <w:lang w:eastAsia="ru-RU"/>
        </w:rPr>
        <w:t>_________________</w:t>
      </w:r>
      <w:r>
        <w:rPr>
          <w:rFonts w:ascii="Times New Roman" w:hAnsi="Times New Roman"/>
          <w:kern w:val="0"/>
          <w:lang w:eastAsia="ru-RU"/>
        </w:rPr>
        <w:t>А.К.Зозуля</w:t>
      </w:r>
      <w:proofErr w:type="spellEnd"/>
    </w:p>
    <w:p w:rsidR="00CE2D3B" w:rsidRDefault="00CE2D3B" w:rsidP="00CE2D3B">
      <w:pPr>
        <w:suppressAutoHyphens w:val="0"/>
        <w:spacing w:after="0" w:line="240" w:lineRule="auto"/>
        <w:ind w:left="5664" w:firstLine="708"/>
        <w:jc w:val="both"/>
        <w:rPr>
          <w:rFonts w:ascii="Times New Roman" w:hAnsi="Times New Roman"/>
          <w:kern w:val="0"/>
          <w:lang w:val="en-US" w:eastAsia="ru-RU"/>
        </w:rPr>
      </w:pPr>
    </w:p>
    <w:p w:rsidR="00CE2D3B" w:rsidRDefault="00CE2D3B" w:rsidP="00CE2D3B">
      <w:pPr>
        <w:suppressAutoHyphens w:val="0"/>
        <w:spacing w:after="0" w:line="240" w:lineRule="auto"/>
        <w:ind w:left="5664" w:firstLine="708"/>
        <w:jc w:val="both"/>
        <w:rPr>
          <w:rFonts w:ascii="Times New Roman" w:hAnsi="Times New Roman"/>
          <w:kern w:val="0"/>
          <w:lang w:val="en-US" w:eastAsia="ru-RU"/>
        </w:rPr>
      </w:pPr>
    </w:p>
    <w:p w:rsidR="00CE2D3B" w:rsidRDefault="00CE2D3B" w:rsidP="00CE2D3B">
      <w:pPr>
        <w:suppressAutoHyphens w:val="0"/>
        <w:spacing w:after="0" w:line="240" w:lineRule="auto"/>
        <w:ind w:left="5664" w:firstLine="708"/>
        <w:jc w:val="both"/>
        <w:rPr>
          <w:rFonts w:ascii="Times New Roman" w:hAnsi="Times New Roman"/>
          <w:kern w:val="0"/>
          <w:lang w:val="en-US" w:eastAsia="ru-RU"/>
        </w:rPr>
      </w:pPr>
    </w:p>
    <w:p w:rsidR="00CE2D3B" w:rsidRDefault="00CE2D3B" w:rsidP="00CE2D3B">
      <w:pPr>
        <w:suppressAutoHyphens w:val="0"/>
        <w:spacing w:after="0" w:line="240" w:lineRule="auto"/>
        <w:ind w:left="5664" w:firstLine="708"/>
        <w:jc w:val="both"/>
        <w:rPr>
          <w:rFonts w:ascii="Times New Roman" w:hAnsi="Times New Roman"/>
          <w:kern w:val="0"/>
          <w:lang w:val="en-US" w:eastAsia="ru-RU"/>
        </w:rPr>
      </w:pPr>
    </w:p>
    <w:p w:rsidR="00CE2D3B" w:rsidRDefault="00CE2D3B" w:rsidP="00CE2D3B">
      <w:pPr>
        <w:suppressAutoHyphens w:val="0"/>
        <w:spacing w:after="0" w:line="240" w:lineRule="auto"/>
        <w:ind w:left="5664" w:firstLine="708"/>
        <w:jc w:val="both"/>
        <w:rPr>
          <w:rFonts w:ascii="Times New Roman" w:hAnsi="Times New Roman"/>
          <w:kern w:val="0"/>
          <w:lang w:val="en-US" w:eastAsia="ru-RU"/>
        </w:rPr>
      </w:pPr>
    </w:p>
    <w:p w:rsidR="00CE2D3B" w:rsidRPr="00CE2D3B" w:rsidRDefault="00CE2D3B" w:rsidP="00CE2D3B">
      <w:pPr>
        <w:suppressAutoHyphens w:val="0"/>
        <w:spacing w:after="0" w:line="240" w:lineRule="auto"/>
        <w:ind w:left="5664" w:firstLine="708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Приложение №2 к договору</w:t>
      </w:r>
      <w:r w:rsidR="00FF3009">
        <w:rPr>
          <w:rFonts w:ascii="Times New Roman" w:hAnsi="Times New Roman"/>
          <w:kern w:val="0"/>
          <w:lang w:eastAsia="ru-RU"/>
        </w:rPr>
        <w:t xml:space="preserve">                   </w:t>
      </w:r>
    </w:p>
    <w:p w:rsidR="00CE2D3B" w:rsidRDefault="00CE2D3B" w:rsidP="00CE2D3B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val="en-US" w:eastAsia="ru-RU"/>
        </w:rPr>
      </w:pPr>
    </w:p>
    <w:p w:rsidR="00CE2D3B" w:rsidRDefault="00CE2D3B" w:rsidP="00CE2D3B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val="en-US" w:eastAsia="ru-RU"/>
        </w:rPr>
      </w:pPr>
    </w:p>
    <w:p w:rsidR="00CE2D3B" w:rsidRDefault="00CE2D3B" w:rsidP="00CE2D3B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val="en-US" w:eastAsia="ru-RU"/>
        </w:rPr>
      </w:pPr>
    </w:p>
    <w:p w:rsidR="00FF3009" w:rsidRPr="0042651C" w:rsidRDefault="00FF3009" w:rsidP="00CE2D3B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  <w:sectPr w:rsidR="00FF3009" w:rsidRPr="0042651C">
          <w:pgSz w:w="11906" w:h="16838"/>
          <w:pgMar w:top="567" w:right="567" w:bottom="567" w:left="1418" w:header="720" w:footer="720" w:gutter="0"/>
          <w:cols w:space="720"/>
        </w:sectPr>
      </w:pPr>
      <w:r>
        <w:rPr>
          <w:rFonts w:ascii="Times New Roman" w:hAnsi="Times New Roman"/>
          <w:kern w:val="0"/>
          <w:lang w:eastAsia="ru-RU"/>
        </w:rPr>
        <w:t xml:space="preserve"> </w:t>
      </w:r>
      <w:r w:rsidR="00CE2D3B" w:rsidRPr="00614078">
        <w:rPr>
          <w:rFonts w:ascii="Times New Roman" w:hAnsi="Times New Roman"/>
          <w:b/>
          <w:kern w:val="0"/>
          <w:sz w:val="24"/>
          <w:szCs w:val="24"/>
          <w:lang w:eastAsia="ru-RU"/>
        </w:rPr>
        <w:t>Локальный – сметный расчет</w:t>
      </w:r>
      <w:r>
        <w:rPr>
          <w:rFonts w:ascii="Times New Roman" w:hAnsi="Times New Roman"/>
          <w:kern w:val="0"/>
          <w:lang w:eastAsia="ru-RU"/>
        </w:rPr>
        <w:t xml:space="preserve">                                                                                         </w:t>
      </w:r>
    </w:p>
    <w:tbl>
      <w:tblPr>
        <w:tblW w:w="17780" w:type="dxa"/>
        <w:tblInd w:w="93" w:type="dxa"/>
        <w:tblLook w:val="04A0"/>
      </w:tblPr>
      <w:tblGrid>
        <w:gridCol w:w="494"/>
        <w:gridCol w:w="2126"/>
        <w:gridCol w:w="3391"/>
        <w:gridCol w:w="1154"/>
        <w:gridCol w:w="993"/>
        <w:gridCol w:w="1265"/>
        <w:gridCol w:w="990"/>
        <w:gridCol w:w="1048"/>
        <w:gridCol w:w="1251"/>
        <w:gridCol w:w="863"/>
        <w:gridCol w:w="656"/>
        <w:gridCol w:w="741"/>
        <w:gridCol w:w="741"/>
        <w:gridCol w:w="741"/>
        <w:gridCol w:w="663"/>
        <w:gridCol w:w="663"/>
      </w:tblGrid>
      <w:tr w:rsidR="00CE2D3B" w:rsidRPr="000052AB" w:rsidTr="00CE2D3B">
        <w:trPr>
          <w:trHeight w:val="96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Затраты труда рабочих, </w:t>
            </w:r>
            <w:proofErr w:type="spellStart"/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ч</w:t>
            </w:r>
            <w:proofErr w:type="spellEnd"/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, не занятых обслуживанием машин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CE2D3B" w:rsidRPr="000052AB" w:rsidTr="00CE2D3B">
        <w:trPr>
          <w:trHeight w:val="477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эксплуатации машин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15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CE2D3B" w:rsidRPr="000052AB" w:rsidTr="00CE2D3B">
        <w:trPr>
          <w:trHeight w:val="72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D1746">
        <w:trPr>
          <w:trHeight w:val="383"/>
        </w:trPr>
        <w:tc>
          <w:tcPr>
            <w:tcW w:w="14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kern w:val="0"/>
                <w:sz w:val="20"/>
                <w:szCs w:val="20"/>
                <w:lang w:eastAsia="ru-RU"/>
              </w:rPr>
            </w:pPr>
            <w:r w:rsidRPr="00CE2D3B">
              <w:rPr>
                <w:rFonts w:ascii="Times New Roman" w:hAnsi="Times New Roman"/>
                <w:b/>
                <w:bCs/>
                <w:i/>
                <w:kern w:val="0"/>
                <w:sz w:val="20"/>
                <w:szCs w:val="20"/>
                <w:lang w:eastAsia="ru-RU"/>
              </w:rPr>
              <w:t>Раздел 1. Новый Раздел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ФЕР13-03-005-01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Шпатлевка поверхностей: силикатной шпатлевкой, толщина слоя 3 мм</w:t>
            </w: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 xml:space="preserve"> шпатлюемой поверхности)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1817,71</w:t>
            </w: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/>
              <w:t>549,50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94,97</w:t>
            </w: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/>
              <w:t>30,48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5307,71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1604,54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277,31</w:t>
            </w: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/>
              <w:t>89,00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53,82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157,15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9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ФЕР13-03-005-02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Шпатлевка поверхностей: на каждый последующий слой толщиной 1 мм добавлять к расценке 13-03-005-01</w:t>
            </w: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 xml:space="preserve"> шпатлюемой поверхности)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-2,92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1313,95</w:t>
            </w: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/>
              <w:t>265,20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76,92</w:t>
            </w: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/>
              <w:t>25,40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-3836,73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-774,38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-224,62</w:t>
            </w: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/>
              <w:t>-74,17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25,975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-75,85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4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ФЕРр57-6-6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Циклевка паркетных полов</w:t>
            </w: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 xml:space="preserve"> пола)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1899,32</w:t>
            </w: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/>
              <w:t>310,49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48,41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5546,01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906,63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141,36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106,29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ФЕР15-04-029-01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 xml:space="preserve">Покрытие полов лаком по </w:t>
            </w:r>
            <w:proofErr w:type="spellStart"/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огрунтованной</w:t>
            </w:r>
            <w:proofErr w:type="spellEnd"/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 xml:space="preserve"> или окрашенной поверхности: за 1 раз</w:t>
            </w: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 xml:space="preserve"> отделываемой поверхности)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255,18</w:t>
            </w: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/>
              <w:t>46,95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1,18</w:t>
            </w: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/>
              <w:t>0,12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745,13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137,09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3,45</w:t>
            </w: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/>
              <w:t>0,35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7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ФЕР15-04-047-12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Декоративная отделка поверхностей - набивка фриза по трафарету: клеевая</w:t>
            </w: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 xml:space="preserve"> отделываемой поверхности)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0,1075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5149,7</w:t>
            </w: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/>
              <w:t>4935,64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2,36</w:t>
            </w: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/>
              <w:t>0,24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553,59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530,58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0,25</w:t>
            </w: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/>
              <w:t>0,03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490,62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52,74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450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Итого прямые затраты по смете в ценах 2001г.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8315,71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2404,46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197,75</w:t>
            </w: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/>
              <w:t>15,21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254,58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2041,05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1431,59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b/>
                <w:bCs/>
                <w:i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Защита строительных конструкций и оборудования от коррозии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2658,19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Полы (ремонтно-строительные)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6887,82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106,29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2242,34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66,99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11788,35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254,58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Всего с учетом "на 3 квартал СМР=5,75"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67783,01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254,58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proofErr w:type="spellStart"/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lastRenderedPageBreak/>
              <w:t>Справочно</w:t>
            </w:r>
            <w:proofErr w:type="spellEnd"/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, в ценах 2001г.: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5713,5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Машины и механизмы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197,75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2419,67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2041,05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1431,59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i/>
                <w:kern w:val="0"/>
                <w:sz w:val="18"/>
                <w:szCs w:val="18"/>
                <w:lang w:eastAsia="ru-RU"/>
              </w:rPr>
              <w:t>НДС 18%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12200,94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CE2D3B" w:rsidRPr="000052AB" w:rsidTr="00CE2D3B">
        <w:trPr>
          <w:trHeight w:val="255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D17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kern w:val="0"/>
                <w:sz w:val="18"/>
                <w:szCs w:val="18"/>
                <w:lang w:eastAsia="ru-RU"/>
              </w:rPr>
            </w:pPr>
            <w:r w:rsidRPr="00CE2D3B">
              <w:rPr>
                <w:rFonts w:ascii="Times New Roman" w:hAnsi="Times New Roman"/>
                <w:b/>
                <w:bCs/>
                <w:i/>
                <w:kern w:val="0"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CE2D3B" w:rsidRDefault="00CE2D3B" w:rsidP="00CE2D3B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en-US" w:eastAsia="ru-RU"/>
              </w:rPr>
            </w:pPr>
            <w:r w:rsidRPr="000052A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7998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en-US" w:eastAsia="ru-RU"/>
              </w:rPr>
              <w:t>4</w:t>
            </w:r>
            <w:r w:rsidRPr="000052A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0052A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254,58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3B" w:rsidRPr="000052AB" w:rsidRDefault="00CE2D3B" w:rsidP="00CD174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C86172" w:rsidRDefault="00C86172"/>
    <w:sectPr w:rsidR="00C86172" w:rsidSect="00CE2D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b w:val="0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E8"/>
    <w:rsid w:val="003046E0"/>
    <w:rsid w:val="0042651C"/>
    <w:rsid w:val="00484EE8"/>
    <w:rsid w:val="007D435C"/>
    <w:rsid w:val="00C33384"/>
    <w:rsid w:val="00C86172"/>
    <w:rsid w:val="00CE2D3B"/>
    <w:rsid w:val="00FB13A0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84EE8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84EE8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paragraph" w:styleId="a3">
    <w:name w:val="Title"/>
    <w:basedOn w:val="a"/>
    <w:next w:val="a4"/>
    <w:link w:val="a5"/>
    <w:qFormat/>
    <w:rsid w:val="00484EE8"/>
    <w:pPr>
      <w:keepNext/>
      <w:widowControl w:val="0"/>
      <w:spacing w:before="240" w:after="120" w:line="240" w:lineRule="auto"/>
    </w:pPr>
    <w:rPr>
      <w:rFonts w:ascii="Arial" w:eastAsia="MS Mincho" w:hAnsi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rsid w:val="00484EE8"/>
    <w:rPr>
      <w:rFonts w:ascii="Arial" w:eastAsia="MS Mincho" w:hAnsi="Arial" w:cs="Times New Roman"/>
      <w:kern w:val="2"/>
      <w:sz w:val="28"/>
      <w:szCs w:val="28"/>
      <w:lang w:eastAsia="ru-RU"/>
    </w:rPr>
  </w:style>
  <w:style w:type="character" w:customStyle="1" w:styleId="a6">
    <w:name w:val="Основной текст Знак"/>
    <w:aliases w:val="body text Знак"/>
    <w:basedOn w:val="a0"/>
    <w:link w:val="a7"/>
    <w:semiHidden/>
    <w:locked/>
    <w:rsid w:val="00484EE8"/>
    <w:rPr>
      <w:rFonts w:ascii="Calibri" w:hAnsi="Calibri" w:cs="Calibri"/>
      <w:kern w:val="2"/>
      <w:lang w:eastAsia="ar-SA"/>
    </w:rPr>
  </w:style>
  <w:style w:type="paragraph" w:styleId="a7">
    <w:name w:val="Body Text"/>
    <w:aliases w:val="body text"/>
    <w:basedOn w:val="a"/>
    <w:link w:val="a6"/>
    <w:semiHidden/>
    <w:unhideWhenUsed/>
    <w:rsid w:val="00484EE8"/>
    <w:pPr>
      <w:spacing w:after="120"/>
    </w:pPr>
    <w:rPr>
      <w:rFonts w:eastAsiaTheme="minorHAnsi" w:cs="Calibri"/>
      <w:lang/>
    </w:rPr>
  </w:style>
  <w:style w:type="character" w:customStyle="1" w:styleId="11">
    <w:name w:val="Основной текст Знак1"/>
    <w:basedOn w:val="a0"/>
    <w:uiPriority w:val="99"/>
    <w:semiHidden/>
    <w:rsid w:val="00484EE8"/>
    <w:rPr>
      <w:rFonts w:ascii="Calibri" w:eastAsia="Times New Roman" w:hAnsi="Calibri" w:cs="Times New Roman"/>
      <w:kern w:val="2"/>
      <w:lang w:eastAsia="ar-SA"/>
    </w:rPr>
  </w:style>
  <w:style w:type="paragraph" w:customStyle="1" w:styleId="21">
    <w:name w:val="Основной текст 21"/>
    <w:basedOn w:val="a"/>
    <w:rsid w:val="00484EE8"/>
    <w:pPr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210">
    <w:name w:val="Основной текст с отступом 21"/>
    <w:rsid w:val="00484EE8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Calibri"/>
      <w:kern w:val="2"/>
      <w:lang w:eastAsia="ar-SA"/>
    </w:rPr>
  </w:style>
  <w:style w:type="character" w:customStyle="1" w:styleId="a8">
    <w:name w:val="Не вступил в силу"/>
    <w:rsid w:val="00484EE8"/>
    <w:rPr>
      <w:rFonts w:ascii="Times New Roman" w:hAnsi="Times New Roman" w:cs="Times New Roman" w:hint="default"/>
      <w:color w:val="008080"/>
      <w:sz w:val="20"/>
      <w:szCs w:val="20"/>
    </w:rPr>
  </w:style>
  <w:style w:type="paragraph" w:styleId="a4">
    <w:name w:val="Subtitle"/>
    <w:basedOn w:val="a"/>
    <w:next w:val="a"/>
    <w:link w:val="a9"/>
    <w:uiPriority w:val="11"/>
    <w:qFormat/>
    <w:rsid w:val="00484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484EE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customStyle="1" w:styleId="aa">
    <w:name w:val="Пункт"/>
    <w:basedOn w:val="a"/>
    <w:rsid w:val="00C86172"/>
    <w:pPr>
      <w:tabs>
        <w:tab w:val="num" w:pos="1980"/>
      </w:tabs>
      <w:suppressAutoHyphens w:val="0"/>
      <w:spacing w:after="0" w:line="240" w:lineRule="auto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table" w:styleId="ab">
    <w:name w:val="Table Grid"/>
    <w:basedOn w:val="a1"/>
    <w:uiPriority w:val="59"/>
    <w:rsid w:val="0042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84EE8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484EE8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paragraph" w:styleId="a3">
    <w:name w:val="Title"/>
    <w:basedOn w:val="a"/>
    <w:next w:val="a4"/>
    <w:link w:val="a5"/>
    <w:qFormat/>
    <w:rsid w:val="00484EE8"/>
    <w:pPr>
      <w:keepNext/>
      <w:widowControl w:val="0"/>
      <w:spacing w:before="240" w:after="120" w:line="240" w:lineRule="auto"/>
    </w:pPr>
    <w:rPr>
      <w:rFonts w:ascii="Arial" w:eastAsia="MS Mincho" w:hAnsi="Arial"/>
      <w:sz w:val="28"/>
      <w:szCs w:val="28"/>
      <w:lang w:val="x-none" w:eastAsia="ru-RU"/>
    </w:rPr>
  </w:style>
  <w:style w:type="character" w:customStyle="1" w:styleId="a5">
    <w:name w:val="Название Знак"/>
    <w:basedOn w:val="a0"/>
    <w:link w:val="a3"/>
    <w:rsid w:val="00484EE8"/>
    <w:rPr>
      <w:rFonts w:ascii="Arial" w:eastAsia="MS Mincho" w:hAnsi="Arial" w:cs="Times New Roman"/>
      <w:kern w:val="2"/>
      <w:sz w:val="28"/>
      <w:szCs w:val="28"/>
      <w:lang w:val="x-none" w:eastAsia="ru-RU"/>
    </w:rPr>
  </w:style>
  <w:style w:type="character" w:customStyle="1" w:styleId="a6">
    <w:name w:val="Основной текст Знак"/>
    <w:aliases w:val="body text Знак"/>
    <w:basedOn w:val="a0"/>
    <w:link w:val="a7"/>
    <w:semiHidden/>
    <w:locked/>
    <w:rsid w:val="00484EE8"/>
    <w:rPr>
      <w:rFonts w:ascii="Calibri" w:hAnsi="Calibri" w:cs="Calibri"/>
      <w:kern w:val="2"/>
      <w:lang w:val="x-none" w:eastAsia="ar-SA"/>
    </w:rPr>
  </w:style>
  <w:style w:type="paragraph" w:styleId="a7">
    <w:name w:val="Body Text"/>
    <w:aliases w:val="body text"/>
    <w:basedOn w:val="a"/>
    <w:link w:val="a6"/>
    <w:semiHidden/>
    <w:unhideWhenUsed/>
    <w:rsid w:val="00484EE8"/>
    <w:pPr>
      <w:spacing w:after="120"/>
    </w:pPr>
    <w:rPr>
      <w:rFonts w:eastAsiaTheme="minorHAnsi" w:cs="Calibri"/>
      <w:lang w:val="x-none"/>
    </w:rPr>
  </w:style>
  <w:style w:type="character" w:customStyle="1" w:styleId="11">
    <w:name w:val="Основной текст Знак1"/>
    <w:basedOn w:val="a0"/>
    <w:uiPriority w:val="99"/>
    <w:semiHidden/>
    <w:rsid w:val="00484EE8"/>
    <w:rPr>
      <w:rFonts w:ascii="Calibri" w:eastAsia="Times New Roman" w:hAnsi="Calibri" w:cs="Times New Roman"/>
      <w:kern w:val="2"/>
      <w:lang w:eastAsia="ar-SA"/>
    </w:rPr>
  </w:style>
  <w:style w:type="paragraph" w:customStyle="1" w:styleId="BodyText2">
    <w:name w:val="Body Text 2"/>
    <w:basedOn w:val="a"/>
    <w:rsid w:val="00484EE8"/>
    <w:pPr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21">
    <w:name w:val="Основной текст с отступом 21"/>
    <w:rsid w:val="00484EE8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Calibri"/>
      <w:kern w:val="2"/>
      <w:lang w:eastAsia="ar-SA"/>
    </w:rPr>
  </w:style>
  <w:style w:type="character" w:customStyle="1" w:styleId="a8">
    <w:name w:val="Не вступил в силу"/>
    <w:rsid w:val="00484EE8"/>
    <w:rPr>
      <w:rFonts w:ascii="Times New Roman" w:hAnsi="Times New Roman" w:cs="Times New Roman" w:hint="default"/>
      <w:color w:val="008080"/>
      <w:sz w:val="20"/>
      <w:szCs w:val="20"/>
    </w:rPr>
  </w:style>
  <w:style w:type="paragraph" w:styleId="a4">
    <w:name w:val="Subtitle"/>
    <w:basedOn w:val="a"/>
    <w:next w:val="a"/>
    <w:link w:val="a9"/>
    <w:uiPriority w:val="11"/>
    <w:qFormat/>
    <w:rsid w:val="00484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484EE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customStyle="1" w:styleId="aa">
    <w:name w:val="Пункт"/>
    <w:basedOn w:val="a"/>
    <w:rsid w:val="00C86172"/>
    <w:pPr>
      <w:tabs>
        <w:tab w:val="num" w:pos="1980"/>
      </w:tabs>
      <w:suppressAutoHyphens w:val="0"/>
      <w:spacing w:after="0" w:line="240" w:lineRule="auto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table" w:styleId="ab">
    <w:name w:val="Table Grid"/>
    <w:basedOn w:val="a1"/>
    <w:uiPriority w:val="59"/>
    <w:rsid w:val="0042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3526-9A03-4537-ADE8-F8075D7F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user#</cp:lastModifiedBy>
  <cp:revision>3</cp:revision>
  <dcterms:created xsi:type="dcterms:W3CDTF">2011-08-17T02:22:00Z</dcterms:created>
  <dcterms:modified xsi:type="dcterms:W3CDTF">2011-08-17T03:42:00Z</dcterms:modified>
</cp:coreProperties>
</file>