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6D3617" w:rsidRDefault="00E63BE1" w:rsidP="006D361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Приложения:</w:t>
      </w:r>
    </w:p>
    <w:p w:rsidR="00E63BE1" w:rsidRPr="006D3617" w:rsidRDefault="00E63BE1" w:rsidP="006D361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D3617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6D3617" w:rsidRDefault="00E63BE1" w:rsidP="006D361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D3617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6D3617" w:rsidRDefault="00E63BE1" w:rsidP="006D361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D3617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6D3617" w:rsidRDefault="00E63BE1" w:rsidP="006D3617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6D3617" w:rsidRDefault="00E63BE1" w:rsidP="006D361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Приложение 1</w:t>
      </w:r>
    </w:p>
    <w:p w:rsidR="00E63BE1" w:rsidRPr="006D3617" w:rsidRDefault="00E63BE1" w:rsidP="006D3617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6D3617" w:rsidRDefault="00E63BE1" w:rsidP="006D3617">
      <w:pPr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6D3617">
        <w:rPr>
          <w:rFonts w:ascii="Times New Roman" w:hAnsi="Times New Roman"/>
          <w:sz w:val="18"/>
          <w:szCs w:val="18"/>
        </w:rPr>
        <w:t>на</w:t>
      </w:r>
      <w:proofErr w:type="gramEnd"/>
      <w:r w:rsidRPr="006D3617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6D3617" w:rsidRDefault="00E63BE1" w:rsidP="006D3617">
      <w:pPr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6D3617" w:rsidRDefault="00E63BE1" w:rsidP="006D3617">
      <w:pPr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6D3617" w:rsidRDefault="00E63BE1" w:rsidP="006D3617">
      <w:pPr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6D3617" w:rsidTr="004F7372">
        <w:tc>
          <w:tcPr>
            <w:tcW w:w="1008" w:type="dxa"/>
            <w:shd w:val="clear" w:color="auto" w:fill="auto"/>
            <w:vAlign w:val="center"/>
          </w:tcPr>
          <w:p w:rsidR="00E63BE1" w:rsidRPr="006D3617" w:rsidRDefault="00E63BE1" w:rsidP="006D36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D361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D361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D361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6D3617" w:rsidRDefault="00E63BE1" w:rsidP="006D36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6D3617" w:rsidRDefault="00E63BE1" w:rsidP="006D36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D3617" w:rsidTr="004F7372">
        <w:tc>
          <w:tcPr>
            <w:tcW w:w="1008" w:type="dxa"/>
            <w:shd w:val="clear" w:color="auto" w:fill="auto"/>
            <w:vAlign w:val="center"/>
          </w:tcPr>
          <w:p w:rsidR="00E63BE1" w:rsidRPr="006D3617" w:rsidRDefault="00E63BE1" w:rsidP="006D36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6D3617" w:rsidRDefault="00E63BE1" w:rsidP="006D36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6D3617" w:rsidRDefault="00E63BE1" w:rsidP="006D361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D3617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6D3617" w:rsidRDefault="00E63BE1" w:rsidP="006D36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D3617" w:rsidTr="004F7372">
        <w:tc>
          <w:tcPr>
            <w:tcW w:w="1008" w:type="dxa"/>
            <w:shd w:val="clear" w:color="auto" w:fill="auto"/>
            <w:vAlign w:val="center"/>
          </w:tcPr>
          <w:p w:rsidR="00E63BE1" w:rsidRPr="006D3617" w:rsidRDefault="00E63BE1" w:rsidP="006D361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D361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6D3617" w:rsidRDefault="00E63BE1" w:rsidP="006D3617">
            <w:pPr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6D3617" w:rsidRDefault="00E63BE1" w:rsidP="006D36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D3617" w:rsidTr="004F7372">
        <w:tc>
          <w:tcPr>
            <w:tcW w:w="1008" w:type="dxa"/>
            <w:shd w:val="clear" w:color="auto" w:fill="auto"/>
            <w:vAlign w:val="center"/>
          </w:tcPr>
          <w:p w:rsidR="00E63BE1" w:rsidRPr="006D3617" w:rsidRDefault="00E63BE1" w:rsidP="006D36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6D3617" w:rsidRDefault="00E63BE1" w:rsidP="006D3617">
            <w:pPr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6D3617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6D3617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6D3617" w:rsidRDefault="00E63BE1" w:rsidP="006D36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D3617" w:rsidTr="004F7372">
        <w:tc>
          <w:tcPr>
            <w:tcW w:w="1008" w:type="dxa"/>
            <w:shd w:val="clear" w:color="auto" w:fill="auto"/>
            <w:vAlign w:val="center"/>
          </w:tcPr>
          <w:p w:rsidR="00E63BE1" w:rsidRPr="006D3617" w:rsidRDefault="00E63BE1" w:rsidP="006D36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6D3617" w:rsidRDefault="00E63BE1" w:rsidP="006D3617">
            <w:pPr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6D3617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6D3617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6D3617" w:rsidRDefault="00E63BE1" w:rsidP="006D36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D3617" w:rsidTr="004F7372">
        <w:tc>
          <w:tcPr>
            <w:tcW w:w="1008" w:type="dxa"/>
            <w:shd w:val="clear" w:color="auto" w:fill="auto"/>
            <w:vAlign w:val="center"/>
          </w:tcPr>
          <w:p w:rsidR="00E63BE1" w:rsidRPr="006D3617" w:rsidRDefault="00E63BE1" w:rsidP="006D361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D361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6D3617" w:rsidRDefault="00E63BE1" w:rsidP="006D36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6D3617" w:rsidRDefault="00E63BE1" w:rsidP="006D3617">
            <w:pPr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6D3617" w:rsidRDefault="00E63BE1" w:rsidP="006D36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6D3617" w:rsidRDefault="00E63BE1" w:rsidP="006D3617">
      <w:pPr>
        <w:rPr>
          <w:rFonts w:ascii="Times New Roman" w:hAnsi="Times New Roman"/>
          <w:sz w:val="18"/>
          <w:szCs w:val="18"/>
        </w:rPr>
      </w:pPr>
    </w:p>
    <w:p w:rsidR="00E63BE1" w:rsidRPr="006D3617" w:rsidRDefault="00E63BE1" w:rsidP="006D3617">
      <w:pPr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6D3617" w:rsidRDefault="00E63BE1" w:rsidP="006D3617">
      <w:pPr>
        <w:jc w:val="center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6D3617" w:rsidRDefault="00E63BE1" w:rsidP="006D3617">
      <w:pPr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6D3617" w:rsidRDefault="00E63BE1" w:rsidP="006D3617">
      <w:pPr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М.П.</w:t>
      </w:r>
    </w:p>
    <w:p w:rsidR="00E63BE1" w:rsidRPr="006D3617" w:rsidRDefault="00E63BE1" w:rsidP="006D3617">
      <w:pPr>
        <w:rPr>
          <w:rFonts w:ascii="Times New Roman" w:hAnsi="Times New Roman"/>
          <w:sz w:val="18"/>
          <w:szCs w:val="18"/>
        </w:rPr>
      </w:pPr>
    </w:p>
    <w:p w:rsidR="00E63BE1" w:rsidRPr="006D3617" w:rsidRDefault="00E63BE1" w:rsidP="006D361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D3617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6D3617" w:rsidRDefault="00E63BE1" w:rsidP="006D361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D3617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6D3617" w:rsidRDefault="00E63BE1" w:rsidP="006D361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D3617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6D3617" w:rsidRDefault="00E63BE1" w:rsidP="006D3617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- КПП</w:t>
      </w:r>
    </w:p>
    <w:p w:rsidR="00E63BE1" w:rsidRPr="006D3617" w:rsidRDefault="00E63BE1" w:rsidP="006D3617">
      <w:pPr>
        <w:rPr>
          <w:rFonts w:ascii="Times New Roman" w:hAnsi="Times New Roman"/>
          <w:b/>
          <w:sz w:val="18"/>
          <w:szCs w:val="18"/>
        </w:rPr>
      </w:pPr>
    </w:p>
    <w:p w:rsidR="00E63BE1" w:rsidRPr="006D3617" w:rsidRDefault="00E63BE1" w:rsidP="006D3617">
      <w:pPr>
        <w:rPr>
          <w:rFonts w:ascii="Times New Roman" w:hAnsi="Times New Roman"/>
          <w:b/>
          <w:sz w:val="18"/>
          <w:szCs w:val="18"/>
        </w:rPr>
      </w:pPr>
      <w:r w:rsidRPr="006D3617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6D3617" w:rsidRDefault="00E63BE1" w:rsidP="006D3617">
      <w:pPr>
        <w:jc w:val="center"/>
        <w:rPr>
          <w:rFonts w:ascii="Times New Roman" w:hAnsi="Times New Roman"/>
          <w:b/>
          <w:sz w:val="18"/>
          <w:szCs w:val="18"/>
        </w:rPr>
      </w:pPr>
      <w:r w:rsidRPr="006D3617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6D3617" w:rsidRDefault="00E63BE1" w:rsidP="006D3617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6D3617" w:rsidRPr="006D3617" w:rsidRDefault="00E63BE1" w:rsidP="006D3617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bCs/>
          <w:sz w:val="18"/>
          <w:szCs w:val="18"/>
        </w:rPr>
      </w:pPr>
      <w:r w:rsidRPr="006D3617">
        <w:rPr>
          <w:rFonts w:ascii="Times New Roman" w:hAnsi="Times New Roman"/>
          <w:bCs/>
          <w:sz w:val="18"/>
          <w:szCs w:val="18"/>
        </w:rPr>
        <w:t>Наименование</w:t>
      </w:r>
      <w:r w:rsidRPr="006D3617">
        <w:rPr>
          <w:rFonts w:ascii="Times New Roman" w:hAnsi="Times New Roman"/>
          <w:sz w:val="18"/>
          <w:szCs w:val="18"/>
        </w:rPr>
        <w:t xml:space="preserve">: </w:t>
      </w:r>
      <w:r w:rsidR="005B443E" w:rsidRPr="006D3617">
        <w:rPr>
          <w:rFonts w:ascii="Times New Roman" w:hAnsi="Times New Roman"/>
          <w:sz w:val="18"/>
          <w:szCs w:val="18"/>
        </w:rPr>
        <w:t xml:space="preserve">поставка </w:t>
      </w:r>
      <w:r w:rsidR="006D3617" w:rsidRPr="006D3617">
        <w:rPr>
          <w:rFonts w:ascii="Times New Roman" w:hAnsi="Times New Roman"/>
          <w:sz w:val="18"/>
          <w:szCs w:val="18"/>
        </w:rPr>
        <w:t>программного обеспечения</w:t>
      </w:r>
      <w:r w:rsidR="007744F2" w:rsidRPr="006D3617">
        <w:rPr>
          <w:rFonts w:ascii="Times New Roman" w:hAnsi="Times New Roman"/>
          <w:sz w:val="18"/>
          <w:szCs w:val="18"/>
        </w:rPr>
        <w:t xml:space="preserve"> </w:t>
      </w:r>
      <w:r w:rsidR="006D3617" w:rsidRPr="006D3617">
        <w:rPr>
          <w:rFonts w:ascii="Times New Roman" w:hAnsi="Times New Roman"/>
          <w:bCs/>
          <w:sz w:val="18"/>
          <w:szCs w:val="18"/>
        </w:rPr>
        <w:t xml:space="preserve">для профессионального управления бизнес-процессами </w:t>
      </w:r>
    </w:p>
    <w:p w:rsidR="00E63BE1" w:rsidRPr="006D3617" w:rsidRDefault="007744F2" w:rsidP="006D3617">
      <w:pPr>
        <w:pStyle w:val="a5"/>
        <w:tabs>
          <w:tab w:val="clear" w:pos="1980"/>
          <w:tab w:val="left" w:pos="708"/>
        </w:tabs>
        <w:ind w:left="0" w:firstLine="0"/>
        <w:jc w:val="center"/>
        <w:rPr>
          <w:i/>
          <w:sz w:val="18"/>
          <w:szCs w:val="18"/>
          <w:u w:val="single"/>
        </w:rPr>
      </w:pPr>
      <w:r w:rsidRPr="006D3617">
        <w:rPr>
          <w:sz w:val="18"/>
          <w:szCs w:val="18"/>
        </w:rPr>
        <w:t>для</w:t>
      </w:r>
      <w:r w:rsidR="00E63BE1" w:rsidRPr="006D3617">
        <w:rPr>
          <w:sz w:val="18"/>
          <w:szCs w:val="18"/>
        </w:rPr>
        <w:t xml:space="preserve"> СГУПС</w:t>
      </w:r>
    </w:p>
    <w:p w:rsidR="00E63BE1" w:rsidRPr="006D3617" w:rsidRDefault="00E63BE1" w:rsidP="006D3617">
      <w:pPr>
        <w:pStyle w:val="a5"/>
        <w:tabs>
          <w:tab w:val="clear" w:pos="1980"/>
          <w:tab w:val="left" w:pos="708"/>
        </w:tabs>
        <w:ind w:left="0" w:firstLine="0"/>
        <w:jc w:val="center"/>
        <w:rPr>
          <w:i/>
          <w:sz w:val="18"/>
          <w:szCs w:val="18"/>
          <w:u w:val="single"/>
        </w:rPr>
      </w:pPr>
    </w:p>
    <w:p w:rsidR="00E63BE1" w:rsidRPr="006D3617" w:rsidRDefault="00E63BE1" w:rsidP="006D3617">
      <w:pPr>
        <w:rPr>
          <w:rFonts w:ascii="Times New Roman" w:hAnsi="Times New Roman"/>
          <w:b/>
          <w:sz w:val="18"/>
          <w:szCs w:val="18"/>
        </w:rPr>
      </w:pPr>
      <w:r w:rsidRPr="006D3617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6D3617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6D3617" w:rsidRDefault="00E63BE1" w:rsidP="006D361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6D3617" w:rsidRDefault="00E63BE1" w:rsidP="006D361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D361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D361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D361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6D3617" w:rsidRDefault="00E63BE1" w:rsidP="006D361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6D3617" w:rsidRDefault="00E63BE1" w:rsidP="006D36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6D3617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6D3617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6D3617" w:rsidRDefault="00E63BE1" w:rsidP="006D361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6D3617" w:rsidRPr="006D3617" w:rsidTr="003F2FB5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D3617" w:rsidRPr="006D3617" w:rsidRDefault="006D3617" w:rsidP="006D36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D3617" w:rsidRPr="006D3617" w:rsidRDefault="006D3617" w:rsidP="006D36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 xml:space="preserve">Прайс-лист, официальный сайт </w:t>
            </w:r>
            <w:proofErr w:type="spellStart"/>
            <w:r w:rsidRPr="006D3617">
              <w:rPr>
                <w:rFonts w:ascii="Times New Roman" w:hAnsi="Times New Roman"/>
                <w:sz w:val="18"/>
                <w:szCs w:val="18"/>
              </w:rPr>
              <w:t>СофтПрезидент</w:t>
            </w:r>
            <w:proofErr w:type="spellEnd"/>
            <w:r w:rsidRPr="006D36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D3617">
              <w:rPr>
                <w:rFonts w:ascii="Times New Roman" w:hAnsi="Times New Roman"/>
                <w:sz w:val="18"/>
                <w:szCs w:val="18"/>
              </w:rPr>
              <w:t>www.softpresident.ru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3617" w:rsidRPr="006D3617" w:rsidRDefault="006D3617" w:rsidP="006D36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112</w:t>
            </w:r>
            <w:r w:rsidRPr="006D3617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6D3617">
              <w:rPr>
                <w:rFonts w:ascii="Times New Roman" w:hAnsi="Times New Roman"/>
                <w:sz w:val="18"/>
                <w:szCs w:val="18"/>
              </w:rPr>
              <w:t>075,00</w:t>
            </w:r>
          </w:p>
        </w:tc>
      </w:tr>
      <w:tr w:rsidR="006D3617" w:rsidRPr="006D3617" w:rsidTr="003F2FB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D3617" w:rsidRPr="006D3617" w:rsidRDefault="006D3617" w:rsidP="006D36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D3617" w:rsidRPr="006D3617" w:rsidRDefault="006D3617" w:rsidP="006D36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 xml:space="preserve">Прайс-лист, официальный сайт </w:t>
            </w:r>
            <w:proofErr w:type="spellStart"/>
            <w:r w:rsidRPr="006D3617">
              <w:rPr>
                <w:rFonts w:ascii="Times New Roman" w:hAnsi="Times New Roman"/>
                <w:sz w:val="18"/>
                <w:szCs w:val="18"/>
              </w:rPr>
              <w:t>Софтторг</w:t>
            </w:r>
            <w:proofErr w:type="spellEnd"/>
            <w:r w:rsidRPr="006D3617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6D3617">
              <w:rPr>
                <w:rFonts w:ascii="Times New Roman" w:hAnsi="Times New Roman"/>
                <w:sz w:val="18"/>
                <w:szCs w:val="18"/>
              </w:rPr>
              <w:t>www.sof</w:t>
            </w:r>
            <w:proofErr w:type="spellEnd"/>
            <w:r w:rsidRPr="006D3617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proofErr w:type="spellStart"/>
            <w:r w:rsidRPr="006D3617">
              <w:rPr>
                <w:rFonts w:ascii="Times New Roman" w:hAnsi="Times New Roman"/>
                <w:sz w:val="18"/>
                <w:szCs w:val="18"/>
              </w:rPr>
              <w:t>t</w:t>
            </w:r>
            <w:proofErr w:type="spellEnd"/>
            <w:r w:rsidRPr="006D3617">
              <w:rPr>
                <w:rFonts w:ascii="Times New Roman" w:hAnsi="Times New Roman"/>
                <w:sz w:val="18"/>
                <w:szCs w:val="18"/>
                <w:lang w:val="en-US"/>
              </w:rPr>
              <w:t>org</w:t>
            </w:r>
            <w:r w:rsidRPr="006D361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6D3617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3617" w:rsidRPr="006D3617" w:rsidRDefault="006D3617" w:rsidP="006D36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  <w:lang w:val="en-US"/>
              </w:rPr>
              <w:t>116 516</w:t>
            </w:r>
            <w:r w:rsidRPr="006D361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6D3617" w:rsidRPr="006D3617" w:rsidTr="003F2FB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D3617" w:rsidRPr="006D3617" w:rsidRDefault="006D3617" w:rsidP="006D36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D3617" w:rsidRPr="006D3617" w:rsidRDefault="006D3617" w:rsidP="006D36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 xml:space="preserve">Прайс-лист, официальный сайт </w:t>
            </w:r>
            <w:proofErr w:type="spellStart"/>
            <w:r w:rsidRPr="006D3617">
              <w:rPr>
                <w:rFonts w:ascii="Times New Roman" w:hAnsi="Times New Roman"/>
                <w:sz w:val="18"/>
                <w:szCs w:val="18"/>
              </w:rPr>
              <w:t>Сайнэптик</w:t>
            </w:r>
            <w:proofErr w:type="spellEnd"/>
            <w:r w:rsidRPr="006D36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D3617">
              <w:rPr>
                <w:rFonts w:ascii="Times New Roman" w:hAnsi="Times New Roman"/>
                <w:sz w:val="18"/>
                <w:szCs w:val="18"/>
              </w:rPr>
              <w:t>www</w:t>
            </w:r>
            <w:proofErr w:type="spellEnd"/>
            <w:r w:rsidRPr="006D361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6D3617">
              <w:rPr>
                <w:rFonts w:ascii="Times New Roman" w:hAnsi="Times New Roman"/>
                <w:sz w:val="18"/>
                <w:szCs w:val="18"/>
                <w:lang w:val="en-US"/>
              </w:rPr>
              <w:t>sinaptic</w:t>
            </w:r>
            <w:proofErr w:type="spellEnd"/>
            <w:r w:rsidRPr="006D361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6D3617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3617" w:rsidRPr="006D3617" w:rsidRDefault="006D3617" w:rsidP="006D36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  <w:lang w:val="en-US"/>
              </w:rPr>
              <w:t>105 963</w:t>
            </w:r>
            <w:r w:rsidRPr="006D361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63BE1" w:rsidRPr="006D3617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63BE1" w:rsidRPr="006D3617" w:rsidRDefault="00E63BE1" w:rsidP="006D361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6D3617" w:rsidRDefault="00E63BE1" w:rsidP="006D361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6D3617" w:rsidRDefault="00F8669B" w:rsidP="006D36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1</w:t>
            </w:r>
            <w:r w:rsidR="006D3617" w:rsidRPr="006D3617">
              <w:rPr>
                <w:rFonts w:ascii="Times New Roman" w:hAnsi="Times New Roman"/>
                <w:sz w:val="18"/>
                <w:szCs w:val="18"/>
              </w:rPr>
              <w:t>11</w:t>
            </w:r>
            <w:r w:rsidRPr="006D3617">
              <w:rPr>
                <w:rFonts w:ascii="Times New Roman" w:hAnsi="Times New Roman"/>
                <w:sz w:val="18"/>
                <w:szCs w:val="18"/>
              </w:rPr>
              <w:t> 5</w:t>
            </w:r>
            <w:r w:rsidR="006D3617" w:rsidRPr="006D3617">
              <w:rPr>
                <w:rFonts w:ascii="Times New Roman" w:hAnsi="Times New Roman"/>
                <w:sz w:val="18"/>
                <w:szCs w:val="18"/>
              </w:rPr>
              <w:t>18</w:t>
            </w:r>
            <w:r w:rsidRPr="006D361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6D3617" w:rsidRPr="006D3617" w:rsidRDefault="006D3617" w:rsidP="006D3617">
      <w:pPr>
        <w:pStyle w:val="11"/>
        <w:suppressAutoHyphens/>
        <w:ind w:firstLine="851"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6D3617" w:rsidRPr="006D3617" w:rsidRDefault="006D3617" w:rsidP="00FD7D92">
      <w:pPr>
        <w:pStyle w:val="11"/>
        <w:suppressAutoHyphens/>
        <w:ind w:firstLine="567"/>
        <w:jc w:val="both"/>
        <w:rPr>
          <w:rFonts w:ascii="Times New Roman" w:hAnsi="Times New Roman"/>
          <w:b w:val="0"/>
          <w:sz w:val="18"/>
          <w:szCs w:val="18"/>
        </w:rPr>
      </w:pPr>
      <w:r w:rsidRPr="006D3617">
        <w:rPr>
          <w:rFonts w:ascii="Times New Roman" w:hAnsi="Times New Roman"/>
          <w:b w:val="0"/>
          <w:bCs/>
          <w:sz w:val="18"/>
          <w:szCs w:val="18"/>
        </w:rPr>
        <w:t>Программное обеспечение</w:t>
      </w:r>
      <w:r w:rsidR="00BB4DE5">
        <w:rPr>
          <w:rFonts w:ascii="Times New Roman" w:hAnsi="Times New Roman"/>
          <w:b w:val="0"/>
          <w:bCs/>
          <w:sz w:val="18"/>
          <w:szCs w:val="18"/>
        </w:rPr>
        <w:t xml:space="preserve"> </w:t>
      </w:r>
      <w:r w:rsidR="00BB4DE5" w:rsidRPr="006D3617">
        <w:rPr>
          <w:rFonts w:ascii="Times New Roman" w:hAnsi="Times New Roman"/>
          <w:b w:val="0"/>
          <w:bCs/>
          <w:sz w:val="18"/>
          <w:szCs w:val="18"/>
        </w:rPr>
        <w:t>(ПО)</w:t>
      </w:r>
      <w:r w:rsidR="00BB4DE5">
        <w:rPr>
          <w:rFonts w:ascii="Times New Roman" w:hAnsi="Times New Roman"/>
          <w:b w:val="0"/>
          <w:bCs/>
          <w:sz w:val="18"/>
          <w:szCs w:val="18"/>
        </w:rPr>
        <w:t xml:space="preserve"> ARIS или эквивалент*</w:t>
      </w:r>
      <w:r w:rsidRPr="006D3617">
        <w:rPr>
          <w:rFonts w:ascii="Times New Roman" w:hAnsi="Times New Roman"/>
          <w:b w:val="0"/>
          <w:bCs/>
          <w:sz w:val="18"/>
          <w:szCs w:val="18"/>
        </w:rPr>
        <w:t xml:space="preserve"> (ПО)</w:t>
      </w:r>
      <w:r w:rsidRPr="006D3617">
        <w:rPr>
          <w:rFonts w:ascii="Times New Roman" w:hAnsi="Times New Roman"/>
          <w:bCs/>
          <w:sz w:val="18"/>
          <w:szCs w:val="18"/>
        </w:rPr>
        <w:t xml:space="preserve"> </w:t>
      </w:r>
      <w:r w:rsidRPr="006D3617">
        <w:rPr>
          <w:rFonts w:ascii="Times New Roman" w:hAnsi="Times New Roman"/>
          <w:b w:val="0"/>
          <w:bCs/>
          <w:sz w:val="18"/>
          <w:szCs w:val="18"/>
        </w:rPr>
        <w:t xml:space="preserve">должно быть предназначено для профессионального управления бизнес-процессами. </w:t>
      </w:r>
      <w:r w:rsidRPr="006D3617">
        <w:rPr>
          <w:rFonts w:ascii="Times New Roman" w:hAnsi="Times New Roman"/>
          <w:b w:val="0"/>
          <w:sz w:val="18"/>
          <w:szCs w:val="18"/>
        </w:rPr>
        <w:t xml:space="preserve">Программное обеспечение должно обладать инструментами профессионального описания и управления бизнес-процессами. Входящие в состав программного обеспечения средства должны позволять в полном </w:t>
      </w:r>
      <w:proofErr w:type="gramStart"/>
      <w:r w:rsidRPr="006D3617">
        <w:rPr>
          <w:rFonts w:ascii="Times New Roman" w:hAnsi="Times New Roman"/>
          <w:b w:val="0"/>
          <w:sz w:val="18"/>
          <w:szCs w:val="18"/>
        </w:rPr>
        <w:t>объеме</w:t>
      </w:r>
      <w:proofErr w:type="gramEnd"/>
      <w:r w:rsidRPr="006D3617">
        <w:rPr>
          <w:rFonts w:ascii="Times New Roman" w:hAnsi="Times New Roman"/>
          <w:b w:val="0"/>
          <w:sz w:val="18"/>
          <w:szCs w:val="18"/>
        </w:rPr>
        <w:t xml:space="preserve"> реализовать современные требования к управлению бизнес-процессами.</w:t>
      </w:r>
    </w:p>
    <w:p w:rsidR="006D3617" w:rsidRPr="006D3617" w:rsidRDefault="006D3617" w:rsidP="00FD7D92">
      <w:pPr>
        <w:pStyle w:val="11"/>
        <w:suppressAutoHyphens/>
        <w:ind w:firstLine="567"/>
        <w:jc w:val="both"/>
        <w:rPr>
          <w:rFonts w:ascii="Times New Roman" w:hAnsi="Times New Roman"/>
          <w:b w:val="0"/>
          <w:sz w:val="18"/>
          <w:szCs w:val="18"/>
        </w:rPr>
      </w:pPr>
      <w:r w:rsidRPr="006D3617">
        <w:rPr>
          <w:rFonts w:ascii="Times New Roman" w:hAnsi="Times New Roman"/>
          <w:b w:val="0"/>
          <w:sz w:val="18"/>
          <w:szCs w:val="18"/>
        </w:rPr>
        <w:t xml:space="preserve">Основные функциональные возможности </w:t>
      </w:r>
      <w:proofErr w:type="gramStart"/>
      <w:r w:rsidRPr="006D3617">
        <w:rPr>
          <w:rFonts w:ascii="Times New Roman" w:hAnsi="Times New Roman"/>
          <w:b w:val="0"/>
          <w:sz w:val="18"/>
          <w:szCs w:val="18"/>
        </w:rPr>
        <w:t>ПО</w:t>
      </w:r>
      <w:proofErr w:type="gramEnd"/>
      <w:r w:rsidRPr="006D3617">
        <w:rPr>
          <w:rFonts w:ascii="Times New Roman" w:hAnsi="Times New Roman"/>
          <w:b w:val="0"/>
          <w:sz w:val="18"/>
          <w:szCs w:val="18"/>
        </w:rPr>
        <w:t>: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6D3617">
        <w:rPr>
          <w:rFonts w:ascii="Times New Roman" w:hAnsi="Times New Roman"/>
          <w:color w:val="000000"/>
          <w:sz w:val="18"/>
          <w:szCs w:val="18"/>
        </w:rPr>
        <w:t>Explorer</w:t>
      </w:r>
      <w:proofErr w:type="spellEnd"/>
      <w:r w:rsidRPr="006D3617">
        <w:rPr>
          <w:rFonts w:ascii="Times New Roman" w:hAnsi="Times New Roman"/>
          <w:color w:val="000000"/>
          <w:sz w:val="18"/>
          <w:szCs w:val="18"/>
        </w:rPr>
        <w:t xml:space="preserve"> (Управление составом базы данных);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6D3617">
        <w:rPr>
          <w:rFonts w:ascii="Times New Roman" w:hAnsi="Times New Roman"/>
          <w:color w:val="000000"/>
          <w:sz w:val="18"/>
          <w:szCs w:val="18"/>
        </w:rPr>
        <w:t>Designer</w:t>
      </w:r>
      <w:proofErr w:type="spellEnd"/>
      <w:r w:rsidRPr="006D3617">
        <w:rPr>
          <w:rFonts w:ascii="Times New Roman" w:hAnsi="Times New Roman"/>
          <w:color w:val="000000"/>
          <w:sz w:val="18"/>
          <w:szCs w:val="18"/>
        </w:rPr>
        <w:t xml:space="preserve"> (Создание и редактирование моделей и объектов);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>Редактор матриц (Редактирование в матрице отношений между объектами);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>Редактирование атрибутов;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>Управление и отображение ссылок на документы и OLE объекты;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>Автоматический ID;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>Управление массивами атрибутов;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>Управление расположением объектов и связей на модели (</w:t>
      </w:r>
      <w:proofErr w:type="spellStart"/>
      <w:r w:rsidRPr="006D3617">
        <w:rPr>
          <w:rFonts w:ascii="Times New Roman" w:hAnsi="Times New Roman"/>
          <w:color w:val="000000"/>
          <w:sz w:val="18"/>
          <w:szCs w:val="18"/>
        </w:rPr>
        <w:t>Layout</w:t>
      </w:r>
      <w:proofErr w:type="spellEnd"/>
      <w:r w:rsidRPr="006D3617">
        <w:rPr>
          <w:rFonts w:ascii="Times New Roman" w:hAnsi="Times New Roman"/>
          <w:color w:val="000000"/>
          <w:sz w:val="18"/>
          <w:szCs w:val="18"/>
        </w:rPr>
        <w:t>);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>Представление вариантов;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>Навигация;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>Возможности поиска;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>Возможность создавать запросы по поиску;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>Управление изменениями/предложения по улучшению;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>Возможность работы с макросами;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>Выполнение макросов, в зависимости от происходящих событий;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>Выполнение отчетов;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>Проведение семантической проверки;</w:t>
      </w:r>
    </w:p>
    <w:p w:rsidR="006D3617" w:rsidRPr="006D3617" w:rsidRDefault="006D3617" w:rsidP="00FD7D92">
      <w:pPr>
        <w:pStyle w:val="ab"/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>Управление пользователями, шрифтами и языками (изменение пароля).</w:t>
      </w:r>
    </w:p>
    <w:p w:rsidR="006C627C" w:rsidRPr="006C627C" w:rsidRDefault="006C627C" w:rsidP="006C627C">
      <w:p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Pr="006C627C">
        <w:rPr>
          <w:rFonts w:ascii="Times New Roman" w:hAnsi="Times New Roman"/>
          <w:sz w:val="18"/>
          <w:szCs w:val="18"/>
        </w:rPr>
        <w:t>Эквивалентность определяется по следующим функциональным возможностям:</w:t>
      </w:r>
    </w:p>
    <w:p w:rsidR="00FD7D92" w:rsidRPr="006C627C" w:rsidRDefault="00FD7D92" w:rsidP="006C627C">
      <w:pPr>
        <w:ind w:firstLine="567"/>
        <w:jc w:val="both"/>
        <w:rPr>
          <w:rStyle w:val="FontStyle24"/>
          <w:rFonts w:ascii="Times New Roman" w:hAnsi="Times New Roman" w:cs="Times New Roman"/>
          <w:b w:val="0"/>
          <w:sz w:val="18"/>
          <w:szCs w:val="18"/>
        </w:rPr>
      </w:pPr>
      <w:r w:rsidRPr="006C627C">
        <w:rPr>
          <w:rFonts w:ascii="Times New Roman" w:hAnsi="Times New Roman"/>
          <w:sz w:val="18"/>
          <w:szCs w:val="18"/>
        </w:rPr>
        <w:lastRenderedPageBreak/>
        <w:t>ПО должно быть осно</w:t>
      </w:r>
      <w:r w:rsidRPr="006C627C">
        <w:rPr>
          <w:rStyle w:val="FontStyle24"/>
          <w:rFonts w:ascii="Times New Roman" w:hAnsi="Times New Roman" w:cs="Times New Roman"/>
          <w:b w:val="0"/>
          <w:sz w:val="18"/>
          <w:szCs w:val="18"/>
        </w:rPr>
        <w:t xml:space="preserve">вано на концепции интеграции, предлагающей целостный взгляд на процессы и представляющей множество различных методик, объединенных в рамках единого системного подхода. </w:t>
      </w:r>
    </w:p>
    <w:p w:rsidR="00FD7D92" w:rsidRPr="006D3617" w:rsidRDefault="00FD7D92" w:rsidP="00FD7D92">
      <w:pPr>
        <w:pStyle w:val="Style2"/>
        <w:widowControl/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Программный продукт должен:</w:t>
      </w:r>
    </w:p>
    <w:p w:rsidR="00FD7D92" w:rsidRPr="006D3617" w:rsidRDefault="00FD7D92" w:rsidP="00FD7D92">
      <w:pPr>
        <w:pStyle w:val="Style2"/>
        <w:widowControl/>
        <w:numPr>
          <w:ilvl w:val="0"/>
          <w:numId w:val="9"/>
        </w:numPr>
        <w:spacing w:line="240" w:lineRule="auto"/>
        <w:ind w:left="0" w:firstLine="567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6D3617">
        <w:rPr>
          <w:rStyle w:val="FontStyle17"/>
          <w:rFonts w:ascii="Times New Roman" w:hAnsi="Times New Roman" w:cs="Times New Roman"/>
          <w:sz w:val="18"/>
          <w:szCs w:val="18"/>
        </w:rPr>
        <w:t>поддерживать весь жизненный цикл управления бизнес-процессами;</w:t>
      </w:r>
    </w:p>
    <w:p w:rsidR="00FD7D92" w:rsidRPr="006D3617" w:rsidRDefault="00FD7D92" w:rsidP="00FD7D92">
      <w:pPr>
        <w:pStyle w:val="Style5"/>
        <w:widowControl/>
        <w:numPr>
          <w:ilvl w:val="0"/>
          <w:numId w:val="9"/>
        </w:numPr>
        <w:tabs>
          <w:tab w:val="left" w:pos="200"/>
        </w:tabs>
        <w:spacing w:line="240" w:lineRule="auto"/>
        <w:ind w:left="0" w:firstLine="567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6D3617">
        <w:rPr>
          <w:rStyle w:val="FontStyle17"/>
          <w:rFonts w:ascii="Times New Roman" w:hAnsi="Times New Roman" w:cs="Times New Roman"/>
          <w:sz w:val="18"/>
          <w:szCs w:val="18"/>
        </w:rPr>
        <w:t>иметь ориентацию на процессное управление и наличие соответствующей методологии;</w:t>
      </w:r>
    </w:p>
    <w:p w:rsidR="00FD7D92" w:rsidRPr="006D3617" w:rsidRDefault="00FD7D92" w:rsidP="00FD7D92">
      <w:pPr>
        <w:numPr>
          <w:ilvl w:val="0"/>
          <w:numId w:val="9"/>
        </w:numPr>
        <w:ind w:left="0" w:firstLine="567"/>
        <w:jc w:val="both"/>
        <w:rPr>
          <w:rStyle w:val="FontStyle24"/>
          <w:rFonts w:ascii="Times New Roman" w:hAnsi="Times New Roman" w:cs="Times New Roman"/>
          <w:b w:val="0"/>
          <w:bCs w:val="0"/>
          <w:sz w:val="18"/>
          <w:szCs w:val="18"/>
        </w:rPr>
      </w:pPr>
      <w:r w:rsidRPr="006D3617">
        <w:rPr>
          <w:rStyle w:val="FontStyle24"/>
          <w:rFonts w:ascii="Times New Roman" w:hAnsi="Times New Roman" w:cs="Times New Roman"/>
          <w:b w:val="0"/>
          <w:bCs w:val="0"/>
          <w:sz w:val="18"/>
          <w:szCs w:val="18"/>
        </w:rPr>
        <w:t>работать на web-основе;</w:t>
      </w:r>
    </w:p>
    <w:p w:rsidR="00FD7D92" w:rsidRPr="006D3617" w:rsidRDefault="00FD7D92" w:rsidP="00FD7D92">
      <w:pPr>
        <w:pStyle w:val="Style5"/>
        <w:widowControl/>
        <w:numPr>
          <w:ilvl w:val="0"/>
          <w:numId w:val="9"/>
        </w:numPr>
        <w:tabs>
          <w:tab w:val="left" w:pos="200"/>
        </w:tabs>
        <w:spacing w:line="240" w:lineRule="auto"/>
        <w:ind w:left="0" w:firstLine="567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6D3617">
        <w:rPr>
          <w:rStyle w:val="FontStyle17"/>
          <w:rFonts w:ascii="Times New Roman" w:hAnsi="Times New Roman" w:cs="Times New Roman"/>
          <w:sz w:val="18"/>
          <w:szCs w:val="18"/>
        </w:rPr>
        <w:t xml:space="preserve">обладать возможностью всестороннего анализа </w:t>
      </w:r>
      <w:proofErr w:type="spellStart"/>
      <w:proofErr w:type="gramStart"/>
      <w:r w:rsidRPr="006D3617">
        <w:rPr>
          <w:rStyle w:val="FontStyle17"/>
          <w:rFonts w:ascii="Times New Roman" w:hAnsi="Times New Roman" w:cs="Times New Roman"/>
          <w:sz w:val="18"/>
          <w:szCs w:val="18"/>
        </w:rPr>
        <w:t>бизнес-систем</w:t>
      </w:r>
      <w:proofErr w:type="spellEnd"/>
      <w:proofErr w:type="gramEnd"/>
      <w:r w:rsidRPr="006D3617">
        <w:rPr>
          <w:rStyle w:val="FontStyle17"/>
          <w:rFonts w:ascii="Times New Roman" w:hAnsi="Times New Roman" w:cs="Times New Roman"/>
          <w:sz w:val="18"/>
          <w:szCs w:val="18"/>
        </w:rPr>
        <w:t xml:space="preserve"> на уровне их составляющих (подсистем, предметных областей, элементов);</w:t>
      </w:r>
    </w:p>
    <w:p w:rsidR="00FD7D92" w:rsidRPr="006D3617" w:rsidRDefault="00FD7D92" w:rsidP="00FD7D92">
      <w:pPr>
        <w:pStyle w:val="Style5"/>
        <w:widowControl/>
        <w:numPr>
          <w:ilvl w:val="0"/>
          <w:numId w:val="9"/>
        </w:numPr>
        <w:tabs>
          <w:tab w:val="left" w:pos="200"/>
        </w:tabs>
        <w:spacing w:line="240" w:lineRule="auto"/>
        <w:ind w:left="0" w:firstLine="567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6D3617">
        <w:rPr>
          <w:rStyle w:val="FontStyle17"/>
          <w:rFonts w:ascii="Times New Roman" w:hAnsi="Times New Roman" w:cs="Times New Roman"/>
          <w:sz w:val="18"/>
          <w:szCs w:val="18"/>
        </w:rPr>
        <w:t xml:space="preserve">использовать </w:t>
      </w:r>
      <w:proofErr w:type="gramStart"/>
      <w:r w:rsidRPr="006D3617">
        <w:rPr>
          <w:rStyle w:val="FontStyle17"/>
          <w:rFonts w:ascii="Times New Roman" w:hAnsi="Times New Roman" w:cs="Times New Roman"/>
          <w:sz w:val="18"/>
          <w:szCs w:val="18"/>
        </w:rPr>
        <w:t>внутренний</w:t>
      </w:r>
      <w:proofErr w:type="gramEnd"/>
      <w:r w:rsidRPr="006D3617">
        <w:rPr>
          <w:rStyle w:val="FontStyle17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3617">
        <w:rPr>
          <w:rStyle w:val="FontStyle17"/>
          <w:rFonts w:ascii="Times New Roman" w:hAnsi="Times New Roman" w:cs="Times New Roman"/>
          <w:sz w:val="18"/>
          <w:szCs w:val="18"/>
        </w:rPr>
        <w:t>репозиторий</w:t>
      </w:r>
      <w:proofErr w:type="spellEnd"/>
      <w:r w:rsidRPr="006D3617">
        <w:rPr>
          <w:rStyle w:val="FontStyle17"/>
          <w:rFonts w:ascii="Times New Roman" w:hAnsi="Times New Roman" w:cs="Times New Roman"/>
          <w:sz w:val="18"/>
          <w:szCs w:val="18"/>
        </w:rPr>
        <w:t>, обеспечивающий связность моделей и позволяющий осуществлять их верификацию;</w:t>
      </w:r>
    </w:p>
    <w:p w:rsidR="00FD7D92" w:rsidRPr="006D3617" w:rsidRDefault="00FD7D92" w:rsidP="00FD7D92">
      <w:pPr>
        <w:pStyle w:val="Style5"/>
        <w:widowControl/>
        <w:numPr>
          <w:ilvl w:val="0"/>
          <w:numId w:val="9"/>
        </w:numPr>
        <w:tabs>
          <w:tab w:val="left" w:pos="200"/>
        </w:tabs>
        <w:spacing w:line="240" w:lineRule="auto"/>
        <w:ind w:left="0" w:firstLine="567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6D3617">
        <w:rPr>
          <w:rStyle w:val="FontStyle17"/>
          <w:rFonts w:ascii="Times New Roman" w:hAnsi="Times New Roman" w:cs="Times New Roman"/>
          <w:sz w:val="18"/>
          <w:szCs w:val="18"/>
        </w:rPr>
        <w:t>уметь выполнять анализ и оптимизацию бизнес-процессов по параметрам;</w:t>
      </w:r>
    </w:p>
    <w:p w:rsidR="00FD7D92" w:rsidRPr="006D3617" w:rsidRDefault="00FD7D92" w:rsidP="00FD7D92">
      <w:pPr>
        <w:pStyle w:val="Style5"/>
        <w:widowControl/>
        <w:numPr>
          <w:ilvl w:val="0"/>
          <w:numId w:val="9"/>
        </w:numPr>
        <w:tabs>
          <w:tab w:val="left" w:pos="200"/>
        </w:tabs>
        <w:spacing w:line="240" w:lineRule="auto"/>
        <w:ind w:left="0" w:firstLine="567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6D3617">
        <w:rPr>
          <w:rStyle w:val="FontStyle17"/>
          <w:rFonts w:ascii="Times New Roman" w:hAnsi="Times New Roman" w:cs="Times New Roman"/>
          <w:sz w:val="18"/>
          <w:szCs w:val="18"/>
        </w:rPr>
        <w:t xml:space="preserve">иметь возможность генерации отчетов по различным срезам информации, хранящейся в </w:t>
      </w:r>
      <w:proofErr w:type="spellStart"/>
      <w:r w:rsidRPr="006D3617">
        <w:rPr>
          <w:rStyle w:val="FontStyle17"/>
          <w:rFonts w:ascii="Times New Roman" w:hAnsi="Times New Roman" w:cs="Times New Roman"/>
          <w:sz w:val="18"/>
          <w:szCs w:val="18"/>
        </w:rPr>
        <w:t>репозитории</w:t>
      </w:r>
      <w:proofErr w:type="spellEnd"/>
      <w:r w:rsidRPr="006D3617">
        <w:rPr>
          <w:rStyle w:val="FontStyle17"/>
          <w:rFonts w:ascii="Times New Roman" w:hAnsi="Times New Roman" w:cs="Times New Roman"/>
          <w:sz w:val="18"/>
          <w:szCs w:val="18"/>
        </w:rPr>
        <w:t>;</w:t>
      </w:r>
    </w:p>
    <w:p w:rsidR="00FD7D92" w:rsidRPr="006D3617" w:rsidRDefault="00FD7D92" w:rsidP="00FD7D92">
      <w:pPr>
        <w:numPr>
          <w:ilvl w:val="0"/>
          <w:numId w:val="9"/>
        </w:numPr>
        <w:ind w:left="0" w:firstLine="567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6D3617">
        <w:rPr>
          <w:rStyle w:val="FontStyle17"/>
          <w:rFonts w:ascii="Times New Roman" w:hAnsi="Times New Roman" w:cs="Times New Roman"/>
          <w:sz w:val="18"/>
          <w:szCs w:val="18"/>
        </w:rPr>
        <w:t>иметь наглядное представление моделей;</w:t>
      </w:r>
    </w:p>
    <w:p w:rsidR="00FD7D92" w:rsidRPr="006D3617" w:rsidRDefault="00FD7D92" w:rsidP="00FD7D92">
      <w:pPr>
        <w:numPr>
          <w:ilvl w:val="0"/>
          <w:numId w:val="9"/>
        </w:numPr>
        <w:ind w:left="0" w:firstLine="567"/>
        <w:jc w:val="both"/>
        <w:rPr>
          <w:rStyle w:val="FontStyle24"/>
          <w:rFonts w:ascii="Times New Roman" w:hAnsi="Times New Roman" w:cs="Times New Roman"/>
          <w:b w:val="0"/>
          <w:bCs w:val="0"/>
          <w:sz w:val="18"/>
          <w:szCs w:val="18"/>
        </w:rPr>
      </w:pPr>
      <w:r w:rsidRPr="006D3617">
        <w:rPr>
          <w:rStyle w:val="FontStyle24"/>
          <w:rFonts w:ascii="Times New Roman" w:hAnsi="Times New Roman" w:cs="Times New Roman"/>
          <w:b w:val="0"/>
          <w:bCs w:val="0"/>
          <w:sz w:val="18"/>
          <w:szCs w:val="18"/>
        </w:rPr>
        <w:t>быть независимым от программно-аппаратной платформы.</w:t>
      </w:r>
    </w:p>
    <w:p w:rsidR="00FD7D92" w:rsidRDefault="00FD7D92" w:rsidP="00FD7D92">
      <w:pPr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6D3617" w:rsidRPr="006D3617" w:rsidRDefault="006D3617" w:rsidP="00FD7D92">
      <w:pPr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6D3617">
        <w:rPr>
          <w:rFonts w:ascii="Times New Roman" w:hAnsi="Times New Roman"/>
          <w:b/>
          <w:sz w:val="18"/>
          <w:szCs w:val="18"/>
        </w:rPr>
        <w:t>Требования по поставке товара:</w:t>
      </w:r>
    </w:p>
    <w:p w:rsidR="006D3617" w:rsidRPr="006D3617" w:rsidRDefault="006D3617" w:rsidP="00FD7D92">
      <w:pPr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 xml:space="preserve">Программное обеспечение должно быть поставлено в </w:t>
      </w:r>
      <w:proofErr w:type="gramStart"/>
      <w:r w:rsidRPr="006D3617">
        <w:rPr>
          <w:rFonts w:ascii="Times New Roman" w:hAnsi="Times New Roman"/>
          <w:color w:val="000000"/>
          <w:sz w:val="18"/>
          <w:szCs w:val="18"/>
        </w:rPr>
        <w:t>количестве</w:t>
      </w:r>
      <w:proofErr w:type="gramEnd"/>
      <w:r w:rsidRPr="006D3617">
        <w:rPr>
          <w:rFonts w:ascii="Times New Roman" w:hAnsi="Times New Roman"/>
          <w:color w:val="000000"/>
          <w:sz w:val="18"/>
          <w:szCs w:val="18"/>
        </w:rPr>
        <w:t xml:space="preserve"> 1 шт. (1 лицензия) в соответствии с комплектацией продукта, предусмотренной производителем. </w:t>
      </w:r>
      <w:r w:rsidRPr="006D3617">
        <w:rPr>
          <w:rFonts w:ascii="Times New Roman" w:hAnsi="Times New Roman"/>
          <w:sz w:val="18"/>
          <w:szCs w:val="18"/>
        </w:rPr>
        <w:t xml:space="preserve">Товар должен поставляться на </w:t>
      </w:r>
      <w:r w:rsidRPr="006D3617">
        <w:rPr>
          <w:rFonts w:ascii="Times New Roman" w:hAnsi="Times New Roman"/>
          <w:color w:val="000000"/>
          <w:sz w:val="18"/>
          <w:szCs w:val="18"/>
          <w:lang w:val="en-US"/>
        </w:rPr>
        <w:t>DVD</w:t>
      </w:r>
      <w:r w:rsidRPr="006D3617">
        <w:rPr>
          <w:rFonts w:ascii="Times New Roman" w:hAnsi="Times New Roman"/>
          <w:color w:val="000000"/>
          <w:sz w:val="18"/>
          <w:szCs w:val="18"/>
        </w:rPr>
        <w:t>-</w:t>
      </w:r>
      <w:r w:rsidRPr="006D3617">
        <w:rPr>
          <w:rFonts w:ascii="Times New Roman" w:hAnsi="Times New Roman"/>
          <w:color w:val="000000"/>
          <w:sz w:val="18"/>
          <w:szCs w:val="18"/>
          <w:lang w:val="en-US"/>
        </w:rPr>
        <w:t>R</w:t>
      </w:r>
      <w:r w:rsidRPr="006D3617">
        <w:rPr>
          <w:rFonts w:ascii="Times New Roman" w:hAnsi="Times New Roman"/>
          <w:color w:val="000000"/>
          <w:sz w:val="18"/>
          <w:szCs w:val="18"/>
        </w:rPr>
        <w:t>(</w:t>
      </w:r>
      <w:r w:rsidRPr="006D3617">
        <w:rPr>
          <w:rFonts w:ascii="Times New Roman" w:hAnsi="Times New Roman"/>
          <w:color w:val="000000"/>
          <w:sz w:val="18"/>
          <w:szCs w:val="18"/>
          <w:lang w:val="en-US"/>
        </w:rPr>
        <w:t>W</w:t>
      </w:r>
      <w:r w:rsidRPr="006D3617">
        <w:rPr>
          <w:rFonts w:ascii="Times New Roman" w:hAnsi="Times New Roman"/>
          <w:color w:val="000000"/>
          <w:sz w:val="18"/>
          <w:szCs w:val="18"/>
        </w:rPr>
        <w:t xml:space="preserve">)-носителе или </w:t>
      </w:r>
      <w:proofErr w:type="spellStart"/>
      <w:r w:rsidRPr="006D3617">
        <w:rPr>
          <w:rFonts w:ascii="Times New Roman" w:hAnsi="Times New Roman"/>
          <w:color w:val="000000"/>
          <w:sz w:val="18"/>
          <w:szCs w:val="18"/>
        </w:rPr>
        <w:t>флэш-накопителе</w:t>
      </w:r>
      <w:proofErr w:type="spellEnd"/>
      <w:r w:rsidRPr="006D3617">
        <w:rPr>
          <w:rFonts w:ascii="Times New Roman" w:hAnsi="Times New Roman"/>
          <w:color w:val="000000"/>
          <w:sz w:val="18"/>
          <w:szCs w:val="18"/>
        </w:rPr>
        <w:t>,</w:t>
      </w:r>
      <w:r w:rsidRPr="006D3617">
        <w:rPr>
          <w:rFonts w:ascii="Times New Roman" w:hAnsi="Times New Roman"/>
          <w:sz w:val="18"/>
          <w:szCs w:val="18"/>
        </w:rPr>
        <w:t xml:space="preserve"> иметь индивидуальную упаковку,</w:t>
      </w:r>
      <w:r w:rsidRPr="006D3617">
        <w:rPr>
          <w:rFonts w:ascii="Times New Roman" w:hAnsi="Times New Roman"/>
          <w:color w:val="000000"/>
          <w:sz w:val="18"/>
          <w:szCs w:val="18"/>
        </w:rPr>
        <w:t xml:space="preserve"> пригодную для него и обеспечивающую его сохранность при транспортировке и хранении</w:t>
      </w:r>
      <w:r w:rsidRPr="006D3617">
        <w:rPr>
          <w:rFonts w:ascii="Times New Roman" w:hAnsi="Times New Roman"/>
          <w:sz w:val="18"/>
          <w:szCs w:val="18"/>
        </w:rPr>
        <w:t>. В течение года после заключения договора должны бесплатно предоставляться обновления программного обеспечения и техническая поддержка. Программное обеспечение должно содержать руководство пользователя на русском языке. Программный продукт должен быть доставлен на склад заказчика.</w:t>
      </w:r>
    </w:p>
    <w:p w:rsidR="006D3617" w:rsidRPr="006D3617" w:rsidRDefault="006D3617" w:rsidP="006D3617">
      <w:pPr>
        <w:rPr>
          <w:rFonts w:ascii="Times New Roman" w:hAnsi="Times New Roman"/>
          <w:sz w:val="18"/>
          <w:szCs w:val="18"/>
        </w:rPr>
      </w:pPr>
    </w:p>
    <w:p w:rsidR="00E63BE1" w:rsidRPr="006D3617" w:rsidRDefault="00E63BE1" w:rsidP="006D3617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6D3617" w:rsidRPr="006D3617" w:rsidRDefault="006D3617" w:rsidP="006D3617">
      <w:pPr>
        <w:pStyle w:val="a7"/>
        <w:ind w:right="0"/>
        <w:rPr>
          <w:sz w:val="18"/>
          <w:szCs w:val="18"/>
        </w:rPr>
      </w:pPr>
      <w:r w:rsidRPr="006D3617">
        <w:rPr>
          <w:sz w:val="18"/>
          <w:szCs w:val="18"/>
        </w:rPr>
        <w:t>ДОГОВОР №_________</w:t>
      </w:r>
    </w:p>
    <w:p w:rsidR="006D3617" w:rsidRPr="006D3617" w:rsidRDefault="006D3617" w:rsidP="006D3617">
      <w:pPr>
        <w:pStyle w:val="a7"/>
        <w:ind w:right="0"/>
        <w:rPr>
          <w:sz w:val="18"/>
          <w:szCs w:val="18"/>
        </w:rPr>
      </w:pPr>
      <w:r w:rsidRPr="006D3617">
        <w:rPr>
          <w:sz w:val="18"/>
          <w:szCs w:val="18"/>
        </w:rPr>
        <w:t xml:space="preserve">на поставку программного обеспечения </w:t>
      </w:r>
    </w:p>
    <w:p w:rsidR="006D3617" w:rsidRPr="006D3617" w:rsidRDefault="006D3617" w:rsidP="00C47FFC">
      <w:pPr>
        <w:jc w:val="center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 xml:space="preserve">г. Новосибирск                    </w:t>
      </w:r>
      <w:r w:rsidRPr="006D3617">
        <w:rPr>
          <w:rFonts w:ascii="Times New Roman" w:hAnsi="Times New Roman"/>
          <w:sz w:val="18"/>
          <w:szCs w:val="18"/>
        </w:rPr>
        <w:tab/>
      </w:r>
      <w:r w:rsidRPr="006D3617">
        <w:rPr>
          <w:rFonts w:ascii="Times New Roman" w:hAnsi="Times New Roman"/>
          <w:sz w:val="18"/>
          <w:szCs w:val="18"/>
        </w:rPr>
        <w:tab/>
      </w:r>
      <w:r w:rsidRPr="006D3617">
        <w:rPr>
          <w:rFonts w:ascii="Times New Roman" w:hAnsi="Times New Roman"/>
          <w:sz w:val="18"/>
          <w:szCs w:val="18"/>
        </w:rPr>
        <w:tab/>
      </w:r>
      <w:r w:rsidRPr="006D3617">
        <w:rPr>
          <w:rFonts w:ascii="Times New Roman" w:hAnsi="Times New Roman"/>
          <w:sz w:val="18"/>
          <w:szCs w:val="18"/>
        </w:rPr>
        <w:tab/>
        <w:t xml:space="preserve">   </w:t>
      </w:r>
      <w:r w:rsidRPr="006D3617">
        <w:rPr>
          <w:rFonts w:ascii="Times New Roman" w:hAnsi="Times New Roman"/>
          <w:sz w:val="18"/>
          <w:szCs w:val="18"/>
        </w:rPr>
        <w:tab/>
        <w:t xml:space="preserve">        </w:t>
      </w:r>
      <w:r w:rsidRPr="006D3617">
        <w:rPr>
          <w:rFonts w:ascii="Times New Roman" w:hAnsi="Times New Roman"/>
          <w:sz w:val="18"/>
          <w:szCs w:val="18"/>
        </w:rPr>
        <w:tab/>
        <w:t>«</w:t>
      </w:r>
      <w:r w:rsidRPr="006D3617">
        <w:rPr>
          <w:rFonts w:ascii="Times New Roman" w:hAnsi="Times New Roman"/>
          <w:sz w:val="18"/>
          <w:szCs w:val="18"/>
        </w:rPr>
        <w:tab/>
        <w:t>»______________  2011 г.</w:t>
      </w:r>
    </w:p>
    <w:p w:rsidR="006D3617" w:rsidRPr="006D3617" w:rsidRDefault="006D3617" w:rsidP="006D3617">
      <w:pPr>
        <w:ind w:firstLine="720"/>
        <w:rPr>
          <w:rFonts w:ascii="Times New Roman" w:hAnsi="Times New Roman"/>
          <w:sz w:val="18"/>
          <w:szCs w:val="18"/>
        </w:rPr>
      </w:pPr>
    </w:p>
    <w:p w:rsidR="006D3617" w:rsidRPr="006D3617" w:rsidRDefault="006D3617" w:rsidP="006D3617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b/>
          <w:bCs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6D3617">
        <w:rPr>
          <w:rFonts w:ascii="Times New Roman" w:hAnsi="Times New Roman"/>
          <w:sz w:val="18"/>
          <w:szCs w:val="18"/>
        </w:rPr>
        <w:t xml:space="preserve"> именуемое в дальнейшем «Заказчик», в лице проректора Манакова Алексея Леонидовича, действующего на основании доверенности №66 от 01.09.2011г., с одной стороны, и </w:t>
      </w:r>
      <w:r w:rsidRPr="006D3617">
        <w:rPr>
          <w:rFonts w:ascii="Times New Roman" w:hAnsi="Times New Roman"/>
          <w:b/>
          <w:sz w:val="18"/>
          <w:szCs w:val="18"/>
        </w:rPr>
        <w:t>____________</w:t>
      </w:r>
      <w:r w:rsidRPr="006D3617">
        <w:rPr>
          <w:rFonts w:ascii="Times New Roman" w:hAnsi="Times New Roman"/>
          <w:sz w:val="18"/>
          <w:szCs w:val="18"/>
        </w:rPr>
        <w:t>, именуемое в дальнейшем «Поставщик», в лице_____________</w:t>
      </w:r>
      <w:proofErr w:type="gramStart"/>
      <w:r w:rsidRPr="006D3617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6D3617">
        <w:rPr>
          <w:rFonts w:ascii="Times New Roman" w:hAnsi="Times New Roman"/>
          <w:sz w:val="18"/>
          <w:szCs w:val="18"/>
        </w:rPr>
        <w:t xml:space="preserve"> действующего на основании _____________, с другой стороны, в результате размещения  заказа путем запроса котировок цен в соответствии с Федеральным законом №94-ФЗ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программного обеспечения (далее – договор) о нижеследующем: </w:t>
      </w:r>
    </w:p>
    <w:p w:rsidR="006D3617" w:rsidRPr="006D3617" w:rsidRDefault="006D3617" w:rsidP="006D3617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18"/>
          <w:szCs w:val="18"/>
        </w:rPr>
      </w:pPr>
      <w:r w:rsidRPr="006D3617">
        <w:rPr>
          <w:rFonts w:ascii="Times New Roman" w:hAnsi="Times New Roman"/>
          <w:b/>
          <w:bCs/>
          <w:sz w:val="18"/>
          <w:szCs w:val="18"/>
        </w:rPr>
        <w:t>Предмет договора</w:t>
      </w:r>
    </w:p>
    <w:p w:rsidR="006D3617" w:rsidRPr="006D3617" w:rsidRDefault="006D3617" w:rsidP="00C47FF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bCs/>
          <w:sz w:val="18"/>
          <w:szCs w:val="18"/>
        </w:rPr>
        <w:t>1.1.</w:t>
      </w:r>
      <w:r w:rsidRPr="006D3617">
        <w:rPr>
          <w:rFonts w:ascii="Times New Roman" w:hAnsi="Times New Roman"/>
          <w:sz w:val="18"/>
          <w:szCs w:val="18"/>
        </w:rPr>
        <w:t xml:space="preserve"> По настоящему договору Поставщик обязуется передать Заказчику</w:t>
      </w:r>
      <w:r w:rsidRPr="006D3617">
        <w:rPr>
          <w:rFonts w:ascii="Times New Roman" w:hAnsi="Times New Roman"/>
          <w:bCs/>
          <w:sz w:val="18"/>
          <w:szCs w:val="18"/>
        </w:rPr>
        <w:t xml:space="preserve"> Программное обеспечение _____________</w:t>
      </w:r>
      <w:r w:rsidR="00C47FFC">
        <w:rPr>
          <w:rFonts w:ascii="Times New Roman" w:hAnsi="Times New Roman"/>
          <w:bCs/>
          <w:sz w:val="18"/>
          <w:szCs w:val="18"/>
        </w:rPr>
        <w:t>_____</w:t>
      </w:r>
      <w:r w:rsidRPr="006D3617">
        <w:rPr>
          <w:rFonts w:ascii="Times New Roman" w:hAnsi="Times New Roman"/>
          <w:bCs/>
          <w:sz w:val="18"/>
          <w:szCs w:val="18"/>
        </w:rPr>
        <w:t>, предназначенное для профессионального управления бизнес-процессами, в количестве 1 шт.</w:t>
      </w:r>
      <w:r w:rsidR="00C47FFC">
        <w:rPr>
          <w:rFonts w:ascii="Times New Roman" w:hAnsi="Times New Roman"/>
          <w:bCs/>
          <w:sz w:val="18"/>
          <w:szCs w:val="18"/>
        </w:rPr>
        <w:t xml:space="preserve"> (</w:t>
      </w:r>
      <w:r w:rsidRPr="006D3617">
        <w:rPr>
          <w:rFonts w:ascii="Times New Roman" w:hAnsi="Times New Roman"/>
          <w:bCs/>
          <w:sz w:val="18"/>
          <w:szCs w:val="18"/>
        </w:rPr>
        <w:t xml:space="preserve">далее по тексту – </w:t>
      </w:r>
      <w:proofErr w:type="gramStart"/>
      <w:r w:rsidRPr="006D3617">
        <w:rPr>
          <w:rFonts w:ascii="Times New Roman" w:hAnsi="Times New Roman"/>
          <w:bCs/>
          <w:sz w:val="18"/>
          <w:szCs w:val="18"/>
        </w:rPr>
        <w:t>ПО</w:t>
      </w:r>
      <w:proofErr w:type="gramEnd"/>
      <w:r w:rsidRPr="006D3617">
        <w:rPr>
          <w:rFonts w:ascii="Times New Roman" w:hAnsi="Times New Roman"/>
          <w:bCs/>
          <w:sz w:val="18"/>
          <w:szCs w:val="18"/>
        </w:rPr>
        <w:t>),</w:t>
      </w:r>
      <w:r w:rsidRPr="006D3617">
        <w:rPr>
          <w:rFonts w:ascii="Times New Roman" w:hAnsi="Times New Roman"/>
          <w:sz w:val="18"/>
          <w:szCs w:val="18"/>
        </w:rPr>
        <w:t xml:space="preserve"> а Заказчик обязуется принять и оплатить поставленное ПО.</w:t>
      </w:r>
    </w:p>
    <w:p w:rsidR="006D3617" w:rsidRPr="006D3617" w:rsidRDefault="006D3617" w:rsidP="00C47FF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 xml:space="preserve">Полная характеристика ПО указана в </w:t>
      </w:r>
      <w:proofErr w:type="gramStart"/>
      <w:r w:rsidRPr="006D3617">
        <w:rPr>
          <w:rFonts w:ascii="Times New Roman" w:hAnsi="Times New Roman"/>
          <w:color w:val="000000"/>
          <w:sz w:val="18"/>
          <w:szCs w:val="18"/>
        </w:rPr>
        <w:t>Приложении</w:t>
      </w:r>
      <w:proofErr w:type="gramEnd"/>
      <w:r w:rsidRPr="006D3617">
        <w:rPr>
          <w:rFonts w:ascii="Times New Roman" w:hAnsi="Times New Roman"/>
          <w:color w:val="000000"/>
          <w:sz w:val="18"/>
          <w:szCs w:val="18"/>
        </w:rPr>
        <w:t xml:space="preserve"> № 1, которое является неотъемлемой частью договора.</w:t>
      </w:r>
    </w:p>
    <w:p w:rsidR="006D3617" w:rsidRPr="006D3617" w:rsidRDefault="006D3617" w:rsidP="006D3617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6D3617" w:rsidRPr="006D3617" w:rsidRDefault="006D3617" w:rsidP="006D3617">
      <w:pPr>
        <w:ind w:firstLine="709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6D3617">
        <w:rPr>
          <w:rFonts w:ascii="Times New Roman" w:hAnsi="Times New Roman"/>
          <w:b/>
          <w:bCs/>
          <w:sz w:val="18"/>
          <w:szCs w:val="18"/>
        </w:rPr>
        <w:t xml:space="preserve">2. Условия поставки и принятия </w:t>
      </w:r>
      <w:r w:rsidRPr="006D3617">
        <w:rPr>
          <w:rFonts w:ascii="Times New Roman" w:hAnsi="Times New Roman"/>
          <w:b/>
          <w:color w:val="000000"/>
          <w:sz w:val="18"/>
          <w:szCs w:val="18"/>
        </w:rPr>
        <w:t xml:space="preserve">продукции </w:t>
      </w:r>
    </w:p>
    <w:p w:rsidR="006D3617" w:rsidRPr="006D3617" w:rsidRDefault="006D3617" w:rsidP="00C47FF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18"/>
          <w:szCs w:val="18"/>
        </w:rPr>
      </w:pPr>
      <w:r w:rsidRPr="006D3617">
        <w:rPr>
          <w:rFonts w:ascii="Times New Roman" w:hAnsi="Times New Roman"/>
          <w:bCs/>
          <w:sz w:val="18"/>
          <w:szCs w:val="18"/>
        </w:rPr>
        <w:t>2.1.</w:t>
      </w:r>
      <w:r w:rsidRPr="006D3617">
        <w:rPr>
          <w:rFonts w:ascii="Times New Roman" w:hAnsi="Times New Roman"/>
          <w:sz w:val="18"/>
          <w:szCs w:val="18"/>
        </w:rPr>
        <w:t xml:space="preserve"> Поставка </w:t>
      </w:r>
      <w:proofErr w:type="gramStart"/>
      <w:r w:rsidRPr="006D3617">
        <w:rPr>
          <w:rFonts w:ascii="Times New Roman" w:hAnsi="Times New Roman"/>
          <w:sz w:val="18"/>
          <w:szCs w:val="18"/>
        </w:rPr>
        <w:t>ПО</w:t>
      </w:r>
      <w:proofErr w:type="gramEnd"/>
      <w:r w:rsidRPr="006D3617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6D3617">
        <w:rPr>
          <w:rFonts w:ascii="Times New Roman" w:hAnsi="Times New Roman"/>
          <w:sz w:val="18"/>
          <w:szCs w:val="18"/>
        </w:rPr>
        <w:t>по</w:t>
      </w:r>
      <w:proofErr w:type="spellEnd"/>
      <w:proofErr w:type="gramEnd"/>
      <w:r w:rsidRPr="006D3617">
        <w:rPr>
          <w:rFonts w:ascii="Times New Roman" w:hAnsi="Times New Roman"/>
          <w:sz w:val="18"/>
          <w:szCs w:val="18"/>
        </w:rPr>
        <w:t xml:space="preserve"> договору осуществляется Поставщиком путем передачи ПО Заказчику по адресу: г. Новосибирск, ул. Дуси Ковальчук, д. 191.</w:t>
      </w:r>
    </w:p>
    <w:p w:rsidR="006D3617" w:rsidRPr="006D3617" w:rsidRDefault="006D3617" w:rsidP="00C47FFC">
      <w:pPr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 xml:space="preserve">2.2. Доставка </w:t>
      </w:r>
      <w:proofErr w:type="gramStart"/>
      <w:r w:rsidRPr="006D3617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6D3617">
        <w:rPr>
          <w:rFonts w:ascii="Times New Roman" w:hAnsi="Times New Roman"/>
          <w:color w:val="000000"/>
          <w:sz w:val="18"/>
          <w:szCs w:val="18"/>
        </w:rPr>
        <w:t xml:space="preserve"> осуществляется </w:t>
      </w:r>
      <w:proofErr w:type="gramStart"/>
      <w:r w:rsidRPr="006D3617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6D3617">
        <w:rPr>
          <w:rFonts w:ascii="Times New Roman" w:hAnsi="Times New Roman"/>
          <w:color w:val="000000"/>
          <w:sz w:val="18"/>
          <w:szCs w:val="18"/>
        </w:rPr>
        <w:t xml:space="preserve"> адресу Заказчика транспортом Поставщика и за счет Поставщика в течение 15 календарных дней с момента заключения договора.</w:t>
      </w:r>
    </w:p>
    <w:p w:rsidR="006D3617" w:rsidRPr="006D3617" w:rsidRDefault="006D3617" w:rsidP="00C47FF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2.3.</w:t>
      </w:r>
      <w:r w:rsidRPr="006D3617">
        <w:rPr>
          <w:rFonts w:ascii="Times New Roman" w:hAnsi="Times New Roman"/>
          <w:color w:val="000000"/>
          <w:sz w:val="18"/>
          <w:szCs w:val="18"/>
        </w:rPr>
        <w:t xml:space="preserve"> Приемка ПО </w:t>
      </w:r>
      <w:proofErr w:type="spellStart"/>
      <w:r w:rsidRPr="006D3617">
        <w:rPr>
          <w:rFonts w:ascii="Times New Roman" w:hAnsi="Times New Roman"/>
          <w:color w:val="000000"/>
          <w:sz w:val="18"/>
          <w:szCs w:val="18"/>
        </w:rPr>
        <w:t>по</w:t>
      </w:r>
      <w:proofErr w:type="spellEnd"/>
      <w:r w:rsidRPr="006D3617">
        <w:rPr>
          <w:rFonts w:ascii="Times New Roman" w:hAnsi="Times New Roman"/>
          <w:color w:val="000000"/>
          <w:sz w:val="18"/>
          <w:szCs w:val="18"/>
        </w:rPr>
        <w:t xml:space="preserve"> количеству и качеству производится в </w:t>
      </w:r>
      <w:proofErr w:type="gramStart"/>
      <w:r w:rsidRPr="006D3617">
        <w:rPr>
          <w:rFonts w:ascii="Times New Roman" w:hAnsi="Times New Roman"/>
          <w:color w:val="000000"/>
          <w:sz w:val="18"/>
          <w:szCs w:val="18"/>
        </w:rPr>
        <w:t>соответствии</w:t>
      </w:r>
      <w:proofErr w:type="gramEnd"/>
      <w:r w:rsidRPr="006D3617">
        <w:rPr>
          <w:rFonts w:ascii="Times New Roman" w:hAnsi="Times New Roman"/>
          <w:color w:val="000000"/>
          <w:sz w:val="18"/>
          <w:szCs w:val="18"/>
        </w:rPr>
        <w:t xml:space="preserve"> с правилами, предусмотренными Инструкциями о приемке товара.</w:t>
      </w:r>
    </w:p>
    <w:p w:rsidR="006D3617" w:rsidRPr="006D3617" w:rsidRDefault="006D3617" w:rsidP="00C47FF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 xml:space="preserve">2.4. Заказчик обязан в течение двух дней проверить количество и качество принятого </w:t>
      </w:r>
      <w:proofErr w:type="gramStart"/>
      <w:r w:rsidRPr="006D3617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6D3617">
        <w:rPr>
          <w:rFonts w:ascii="Times New Roman" w:hAnsi="Times New Roman"/>
          <w:color w:val="000000"/>
          <w:sz w:val="18"/>
          <w:szCs w:val="18"/>
        </w:rPr>
        <w:t xml:space="preserve"> и в </w:t>
      </w:r>
      <w:proofErr w:type="gramStart"/>
      <w:r w:rsidRPr="006D3617">
        <w:rPr>
          <w:rFonts w:ascii="Times New Roman" w:hAnsi="Times New Roman"/>
          <w:color w:val="000000"/>
          <w:sz w:val="18"/>
          <w:szCs w:val="18"/>
        </w:rPr>
        <w:t>случае</w:t>
      </w:r>
      <w:proofErr w:type="gramEnd"/>
      <w:r w:rsidRPr="006D3617">
        <w:rPr>
          <w:rFonts w:ascii="Times New Roman" w:hAnsi="Times New Roman"/>
          <w:color w:val="000000"/>
          <w:sz w:val="18"/>
          <w:szCs w:val="18"/>
        </w:rPr>
        <w:t xml:space="preserve"> выявления несоответствия или недостатка в ПО незамедлительно письменно уведомить об этом Поставщика.</w:t>
      </w:r>
    </w:p>
    <w:p w:rsidR="006D3617" w:rsidRPr="006D3617" w:rsidRDefault="006D3617" w:rsidP="006D3617">
      <w:pPr>
        <w:jc w:val="center"/>
        <w:rPr>
          <w:rFonts w:ascii="Times New Roman" w:hAnsi="Times New Roman"/>
          <w:b/>
          <w:sz w:val="18"/>
          <w:szCs w:val="18"/>
        </w:rPr>
      </w:pPr>
      <w:r w:rsidRPr="006D3617">
        <w:rPr>
          <w:rFonts w:ascii="Times New Roman" w:hAnsi="Times New Roman"/>
          <w:b/>
          <w:bCs/>
          <w:sz w:val="18"/>
          <w:szCs w:val="18"/>
        </w:rPr>
        <w:t>3. Гарантии качества</w:t>
      </w:r>
    </w:p>
    <w:p w:rsidR="006D3617" w:rsidRPr="006D3617" w:rsidRDefault="006D3617" w:rsidP="00C47FF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 xml:space="preserve">3.1. Поставщик гарантирует наличие соответствующих сертификатов, технических паспортов и </w:t>
      </w:r>
      <w:proofErr w:type="gramStart"/>
      <w:r w:rsidRPr="006D3617">
        <w:rPr>
          <w:rFonts w:ascii="Times New Roman" w:hAnsi="Times New Roman"/>
          <w:sz w:val="18"/>
          <w:szCs w:val="18"/>
        </w:rPr>
        <w:t xml:space="preserve">других документов, удостоверяющих качество поставляемого </w:t>
      </w:r>
      <w:r w:rsidRPr="006D3617">
        <w:rPr>
          <w:rFonts w:ascii="Times New Roman" w:hAnsi="Times New Roman"/>
          <w:color w:val="000000"/>
          <w:sz w:val="18"/>
          <w:szCs w:val="18"/>
        </w:rPr>
        <w:t>ПО</w:t>
      </w:r>
      <w:r w:rsidRPr="006D3617">
        <w:rPr>
          <w:rFonts w:ascii="Times New Roman" w:hAnsi="Times New Roman"/>
          <w:sz w:val="18"/>
          <w:szCs w:val="18"/>
        </w:rPr>
        <w:t xml:space="preserve"> и гарантирует</w:t>
      </w:r>
      <w:proofErr w:type="gramEnd"/>
      <w:r w:rsidRPr="006D3617">
        <w:rPr>
          <w:rFonts w:ascii="Times New Roman" w:hAnsi="Times New Roman"/>
          <w:sz w:val="18"/>
          <w:szCs w:val="18"/>
        </w:rPr>
        <w:t xml:space="preserve"> соответствие качества поставляемого </w:t>
      </w:r>
      <w:r w:rsidRPr="006D3617">
        <w:rPr>
          <w:rFonts w:ascii="Times New Roman" w:hAnsi="Times New Roman"/>
          <w:color w:val="000000"/>
          <w:sz w:val="18"/>
          <w:szCs w:val="18"/>
        </w:rPr>
        <w:t>ПО</w:t>
      </w:r>
      <w:r w:rsidRPr="006D3617">
        <w:rPr>
          <w:rFonts w:ascii="Times New Roman" w:hAnsi="Times New Roman"/>
          <w:sz w:val="18"/>
          <w:szCs w:val="18"/>
        </w:rPr>
        <w:t xml:space="preserve"> указанным документам. </w:t>
      </w:r>
    </w:p>
    <w:p w:rsidR="006D3617" w:rsidRPr="006D3617" w:rsidRDefault="006D3617" w:rsidP="00C47FF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 xml:space="preserve">3.2. </w:t>
      </w:r>
      <w:r w:rsidRPr="006D3617">
        <w:rPr>
          <w:rFonts w:ascii="Times New Roman" w:hAnsi="Times New Roman"/>
          <w:color w:val="000000"/>
          <w:sz w:val="18"/>
          <w:szCs w:val="18"/>
        </w:rPr>
        <w:t>Поставщик</w:t>
      </w:r>
      <w:r w:rsidRPr="006D3617">
        <w:rPr>
          <w:rFonts w:ascii="Times New Roman" w:hAnsi="Times New Roman"/>
          <w:sz w:val="18"/>
          <w:szCs w:val="18"/>
        </w:rPr>
        <w:t xml:space="preserve"> гарантирует, что </w:t>
      </w:r>
      <w:proofErr w:type="gramStart"/>
      <w:r w:rsidRPr="006D3617">
        <w:rPr>
          <w:rFonts w:ascii="Times New Roman" w:hAnsi="Times New Roman"/>
          <w:sz w:val="18"/>
          <w:szCs w:val="18"/>
        </w:rPr>
        <w:t>поставленное</w:t>
      </w:r>
      <w:proofErr w:type="gramEnd"/>
      <w:r w:rsidRPr="006D3617">
        <w:rPr>
          <w:rFonts w:ascii="Times New Roman" w:hAnsi="Times New Roman"/>
          <w:sz w:val="18"/>
          <w:szCs w:val="18"/>
        </w:rPr>
        <w:t xml:space="preserve"> по договору </w:t>
      </w:r>
      <w:r w:rsidRPr="006D3617">
        <w:rPr>
          <w:rFonts w:ascii="Times New Roman" w:hAnsi="Times New Roman"/>
          <w:color w:val="000000"/>
          <w:sz w:val="18"/>
          <w:szCs w:val="18"/>
        </w:rPr>
        <w:t xml:space="preserve">ПО </w:t>
      </w:r>
      <w:r w:rsidRPr="006D3617">
        <w:rPr>
          <w:rFonts w:ascii="Times New Roman" w:hAnsi="Times New Roman"/>
          <w:sz w:val="18"/>
          <w:szCs w:val="18"/>
        </w:rPr>
        <w:t>изготовлено в соответствии с действующими стандартами.</w:t>
      </w:r>
    </w:p>
    <w:p w:rsidR="006D3617" w:rsidRPr="006D3617" w:rsidRDefault="006D3617" w:rsidP="00C47FF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 xml:space="preserve">3.3. ПО, </w:t>
      </w:r>
      <w:proofErr w:type="gramStart"/>
      <w:r w:rsidRPr="006D3617">
        <w:rPr>
          <w:rFonts w:ascii="Times New Roman" w:hAnsi="Times New Roman"/>
          <w:color w:val="000000"/>
          <w:sz w:val="18"/>
          <w:szCs w:val="18"/>
        </w:rPr>
        <w:t>являющееся</w:t>
      </w:r>
      <w:proofErr w:type="gramEnd"/>
      <w:r w:rsidRPr="006D3617">
        <w:rPr>
          <w:rFonts w:ascii="Times New Roman" w:hAnsi="Times New Roman"/>
          <w:color w:val="000000"/>
          <w:sz w:val="18"/>
          <w:szCs w:val="18"/>
        </w:rPr>
        <w:t xml:space="preserve"> предметом договора, поставляется Поставщиком в упаковке на </w:t>
      </w:r>
      <w:r w:rsidRPr="006D3617">
        <w:rPr>
          <w:rFonts w:ascii="Times New Roman" w:hAnsi="Times New Roman"/>
          <w:color w:val="000000"/>
          <w:sz w:val="18"/>
          <w:szCs w:val="18"/>
          <w:lang w:val="en-US"/>
        </w:rPr>
        <w:t>DVD</w:t>
      </w:r>
      <w:r w:rsidRPr="006D3617">
        <w:rPr>
          <w:rFonts w:ascii="Times New Roman" w:hAnsi="Times New Roman"/>
          <w:color w:val="000000"/>
          <w:sz w:val="18"/>
          <w:szCs w:val="18"/>
        </w:rPr>
        <w:t>-</w:t>
      </w:r>
      <w:r w:rsidRPr="006D3617">
        <w:rPr>
          <w:rFonts w:ascii="Times New Roman" w:hAnsi="Times New Roman"/>
          <w:color w:val="000000"/>
          <w:sz w:val="18"/>
          <w:szCs w:val="18"/>
          <w:lang w:val="en-US"/>
        </w:rPr>
        <w:t>R</w:t>
      </w:r>
      <w:r w:rsidRPr="006D3617">
        <w:rPr>
          <w:rFonts w:ascii="Times New Roman" w:hAnsi="Times New Roman"/>
          <w:color w:val="000000"/>
          <w:sz w:val="18"/>
          <w:szCs w:val="18"/>
        </w:rPr>
        <w:t>(</w:t>
      </w:r>
      <w:r w:rsidRPr="006D3617">
        <w:rPr>
          <w:rFonts w:ascii="Times New Roman" w:hAnsi="Times New Roman"/>
          <w:color w:val="000000"/>
          <w:sz w:val="18"/>
          <w:szCs w:val="18"/>
          <w:lang w:val="en-US"/>
        </w:rPr>
        <w:t>W</w:t>
      </w:r>
      <w:r w:rsidRPr="006D3617">
        <w:rPr>
          <w:rFonts w:ascii="Times New Roman" w:hAnsi="Times New Roman"/>
          <w:color w:val="000000"/>
          <w:sz w:val="18"/>
          <w:szCs w:val="18"/>
        </w:rPr>
        <w:t>) –</w:t>
      </w:r>
      <w:r w:rsidR="00C47FF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6D3617">
        <w:rPr>
          <w:rFonts w:ascii="Times New Roman" w:hAnsi="Times New Roman"/>
          <w:color w:val="000000"/>
          <w:sz w:val="18"/>
          <w:szCs w:val="18"/>
        </w:rPr>
        <w:t xml:space="preserve">носителе или на </w:t>
      </w:r>
      <w:proofErr w:type="spellStart"/>
      <w:r w:rsidRPr="006D3617">
        <w:rPr>
          <w:rFonts w:ascii="Times New Roman" w:hAnsi="Times New Roman"/>
          <w:color w:val="000000"/>
          <w:sz w:val="18"/>
          <w:szCs w:val="18"/>
        </w:rPr>
        <w:t>флэш-накопителе</w:t>
      </w:r>
      <w:proofErr w:type="spellEnd"/>
      <w:r w:rsidRPr="006D3617">
        <w:rPr>
          <w:rFonts w:ascii="Times New Roman" w:hAnsi="Times New Roman"/>
          <w:color w:val="000000"/>
          <w:sz w:val="18"/>
          <w:szCs w:val="18"/>
        </w:rPr>
        <w:t xml:space="preserve">. Упаковка должна быть индивидуальной, пригодной для </w:t>
      </w:r>
      <w:proofErr w:type="gramStart"/>
      <w:r w:rsidRPr="006D3617">
        <w:rPr>
          <w:rFonts w:ascii="Times New Roman" w:hAnsi="Times New Roman"/>
          <w:color w:val="000000"/>
          <w:sz w:val="18"/>
          <w:szCs w:val="18"/>
        </w:rPr>
        <w:t>данного</w:t>
      </w:r>
      <w:proofErr w:type="gramEnd"/>
      <w:r w:rsidRPr="006D3617">
        <w:rPr>
          <w:rFonts w:ascii="Times New Roman" w:hAnsi="Times New Roman"/>
          <w:color w:val="000000"/>
          <w:sz w:val="18"/>
          <w:szCs w:val="18"/>
        </w:rPr>
        <w:t xml:space="preserve"> ПО, обеспечить сохранность ПО при транспортировке и хранении.</w:t>
      </w:r>
    </w:p>
    <w:p w:rsidR="006D3617" w:rsidRPr="006D3617" w:rsidRDefault="006D3617" w:rsidP="00C47FF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 xml:space="preserve">3.4. В случае поставки Поставщиком в нарушение условий договора </w:t>
      </w:r>
      <w:proofErr w:type="gramStart"/>
      <w:r w:rsidRPr="006D3617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6D3617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6D3617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6D3617">
        <w:rPr>
          <w:rFonts w:ascii="Times New Roman" w:hAnsi="Times New Roman"/>
          <w:color w:val="000000"/>
          <w:sz w:val="18"/>
          <w:szCs w:val="18"/>
        </w:rPr>
        <w:t xml:space="preserve"> нарушениями требований к его качеству и комплектности Поставщик, получивший уведомление Заказчика о не качественности и некомплектности поставленного ПО, должен доукомплектовать или заменить на качественное в течение 3-х (трех) дней за свой счет. </w:t>
      </w:r>
    </w:p>
    <w:p w:rsidR="006D3617" w:rsidRPr="006D3617" w:rsidRDefault="006D3617" w:rsidP="006D36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D3617" w:rsidRPr="006D3617" w:rsidRDefault="006D3617" w:rsidP="006D3617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6D3617">
        <w:rPr>
          <w:rFonts w:ascii="Times New Roman" w:hAnsi="Times New Roman"/>
          <w:b/>
          <w:bCs/>
          <w:sz w:val="18"/>
          <w:szCs w:val="18"/>
        </w:rPr>
        <w:t>4. Сумма договора и порядок расчетов</w:t>
      </w:r>
    </w:p>
    <w:p w:rsidR="006D3617" w:rsidRPr="006D3617" w:rsidRDefault="006D3617" w:rsidP="00C47FFC">
      <w:pPr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6D3617">
        <w:rPr>
          <w:rFonts w:ascii="Times New Roman" w:hAnsi="Times New Roman"/>
          <w:bCs/>
          <w:sz w:val="18"/>
          <w:szCs w:val="18"/>
        </w:rPr>
        <w:t>4.1. Общая сумма договора составляет</w:t>
      </w:r>
      <w:proofErr w:type="gramStart"/>
      <w:r w:rsidRPr="006D3617">
        <w:rPr>
          <w:rFonts w:ascii="Times New Roman" w:hAnsi="Times New Roman"/>
          <w:bCs/>
          <w:sz w:val="18"/>
          <w:szCs w:val="18"/>
        </w:rPr>
        <w:t xml:space="preserve"> _______ ( _______), </w:t>
      </w:r>
      <w:proofErr w:type="gramEnd"/>
      <w:r w:rsidRPr="006D3617">
        <w:rPr>
          <w:rFonts w:ascii="Times New Roman" w:hAnsi="Times New Roman"/>
          <w:bCs/>
          <w:sz w:val="18"/>
          <w:szCs w:val="18"/>
        </w:rPr>
        <w:t>в т. ч. НДС.</w:t>
      </w:r>
    </w:p>
    <w:p w:rsidR="006D3617" w:rsidRPr="006D3617" w:rsidRDefault="006D3617" w:rsidP="00C47FFC">
      <w:pPr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6D3617">
        <w:rPr>
          <w:rFonts w:ascii="Times New Roman" w:hAnsi="Times New Roman"/>
          <w:bCs/>
          <w:sz w:val="18"/>
          <w:szCs w:val="18"/>
        </w:rPr>
        <w:t>4.2. Оплата по настоящему договору производится после поставки ПО Заказчику, в течение 10 дней со дня предоставления Поставщиком документов на оплату (счет, счет-фактура, товарная накладная).</w:t>
      </w:r>
    </w:p>
    <w:p w:rsidR="006D3617" w:rsidRPr="006D3617" w:rsidRDefault="006D3617" w:rsidP="00C47FF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4.3. Цена договора на весь период его действия является фиксированной и пересмотру не подлежит.</w:t>
      </w:r>
    </w:p>
    <w:p w:rsidR="006D3617" w:rsidRPr="006D3617" w:rsidRDefault="006D3617" w:rsidP="00C47FF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 xml:space="preserve">4.4. Цена договора включает в себя: стоимость ПО, стоимость упаковки и доставки </w:t>
      </w:r>
      <w:proofErr w:type="gramStart"/>
      <w:r w:rsidRPr="006D3617">
        <w:rPr>
          <w:rFonts w:ascii="Times New Roman" w:hAnsi="Times New Roman"/>
          <w:sz w:val="18"/>
          <w:szCs w:val="18"/>
        </w:rPr>
        <w:t>ПО</w:t>
      </w:r>
      <w:proofErr w:type="gramEnd"/>
      <w:r w:rsidRPr="006D3617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D3617">
        <w:rPr>
          <w:rFonts w:ascii="Times New Roman" w:hAnsi="Times New Roman"/>
          <w:sz w:val="18"/>
          <w:szCs w:val="18"/>
        </w:rPr>
        <w:t>на</w:t>
      </w:r>
      <w:proofErr w:type="gramEnd"/>
      <w:r w:rsidRPr="006D3617">
        <w:rPr>
          <w:rFonts w:ascii="Times New Roman" w:hAnsi="Times New Roman"/>
          <w:sz w:val="18"/>
          <w:szCs w:val="18"/>
        </w:rPr>
        <w:t xml:space="preserve"> склад Заказчика, расходы по уплате всех налогов и сборов. </w:t>
      </w:r>
    </w:p>
    <w:p w:rsidR="006D3617" w:rsidRPr="006D3617" w:rsidRDefault="006D3617" w:rsidP="006D3617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p w:rsidR="006D3617" w:rsidRPr="006D3617" w:rsidRDefault="006D3617" w:rsidP="006D3617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6D3617">
        <w:rPr>
          <w:rFonts w:ascii="Times New Roman" w:hAnsi="Times New Roman"/>
          <w:b/>
          <w:bCs/>
          <w:sz w:val="18"/>
          <w:szCs w:val="18"/>
        </w:rPr>
        <w:t>5. Обязательства сторон</w:t>
      </w:r>
    </w:p>
    <w:p w:rsidR="006D3617" w:rsidRPr="006D3617" w:rsidRDefault="006D3617" w:rsidP="00C47FF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5.1. Поставщик обязуется:</w:t>
      </w:r>
    </w:p>
    <w:p w:rsidR="006D3617" w:rsidRPr="006D3617" w:rsidRDefault="006D3617" w:rsidP="00C47FF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 xml:space="preserve">5.1.1. Поставить ПО в </w:t>
      </w:r>
      <w:proofErr w:type="gramStart"/>
      <w:r w:rsidRPr="006D3617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D3617">
        <w:rPr>
          <w:rFonts w:ascii="Times New Roman" w:hAnsi="Times New Roman"/>
          <w:sz w:val="18"/>
          <w:szCs w:val="18"/>
        </w:rPr>
        <w:t xml:space="preserve"> с условиями договора;</w:t>
      </w:r>
    </w:p>
    <w:p w:rsidR="006D3617" w:rsidRPr="006D3617" w:rsidRDefault="006D3617" w:rsidP="00C47FF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 xml:space="preserve">5.1.2. Документально подтвердить право на поставку </w:t>
      </w:r>
      <w:proofErr w:type="gramStart"/>
      <w:r w:rsidRPr="006D3617">
        <w:rPr>
          <w:rFonts w:ascii="Times New Roman" w:hAnsi="Times New Roman"/>
          <w:sz w:val="18"/>
          <w:szCs w:val="18"/>
        </w:rPr>
        <w:t>указанного</w:t>
      </w:r>
      <w:proofErr w:type="gramEnd"/>
      <w:r w:rsidRPr="006D3617">
        <w:rPr>
          <w:rFonts w:ascii="Times New Roman" w:hAnsi="Times New Roman"/>
          <w:sz w:val="18"/>
          <w:szCs w:val="18"/>
        </w:rPr>
        <w:t xml:space="preserve"> ПО.</w:t>
      </w:r>
    </w:p>
    <w:p w:rsidR="006D3617" w:rsidRPr="006D3617" w:rsidRDefault="006D3617" w:rsidP="00C47FF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5.2. Заказчик обязуется:</w:t>
      </w:r>
    </w:p>
    <w:p w:rsidR="006D3617" w:rsidRPr="006D3617" w:rsidRDefault="006D3617" w:rsidP="00C47FF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 xml:space="preserve">5.2.1. Принять и оплатить ПО в </w:t>
      </w:r>
      <w:proofErr w:type="gramStart"/>
      <w:r w:rsidRPr="006D3617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D3617">
        <w:rPr>
          <w:rFonts w:ascii="Times New Roman" w:hAnsi="Times New Roman"/>
          <w:sz w:val="18"/>
          <w:szCs w:val="18"/>
        </w:rPr>
        <w:t xml:space="preserve"> с условиями договора.</w:t>
      </w:r>
    </w:p>
    <w:p w:rsidR="006D3617" w:rsidRPr="006D3617" w:rsidRDefault="006D3617" w:rsidP="006D3617">
      <w:pPr>
        <w:jc w:val="both"/>
        <w:rPr>
          <w:rFonts w:ascii="Times New Roman" w:hAnsi="Times New Roman"/>
          <w:sz w:val="18"/>
          <w:szCs w:val="18"/>
        </w:rPr>
      </w:pPr>
    </w:p>
    <w:p w:rsidR="006D3617" w:rsidRPr="006D3617" w:rsidRDefault="006D3617" w:rsidP="006D3617">
      <w:pPr>
        <w:tabs>
          <w:tab w:val="left" w:pos="-2520"/>
        </w:tabs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6D3617">
        <w:rPr>
          <w:rFonts w:ascii="Times New Roman" w:hAnsi="Times New Roman"/>
          <w:b/>
          <w:bCs/>
          <w:sz w:val="18"/>
          <w:szCs w:val="18"/>
        </w:rPr>
        <w:t>6. Ответственность сторон</w:t>
      </w:r>
    </w:p>
    <w:p w:rsidR="006D3617" w:rsidRPr="006D3617" w:rsidRDefault="006D3617" w:rsidP="00C47FF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 xml:space="preserve">6.1. За просрочку поставки ПО согласно п. 2.2. договора Поставщик уплачивает Заказчику неустойку в </w:t>
      </w:r>
      <w:proofErr w:type="gramStart"/>
      <w:r w:rsidRPr="006D3617">
        <w:rPr>
          <w:rFonts w:ascii="Times New Roman" w:hAnsi="Times New Roman"/>
          <w:color w:val="000000"/>
          <w:sz w:val="18"/>
          <w:szCs w:val="18"/>
        </w:rPr>
        <w:t>размере</w:t>
      </w:r>
      <w:proofErr w:type="gramEnd"/>
      <w:r w:rsidRPr="006D3617">
        <w:rPr>
          <w:rFonts w:ascii="Times New Roman" w:hAnsi="Times New Roman"/>
          <w:color w:val="000000"/>
          <w:sz w:val="18"/>
          <w:szCs w:val="18"/>
        </w:rPr>
        <w:t xml:space="preserve"> 0,1 % от стоимости не поставленного в срок ПО за каждый день просрочки поставки.</w:t>
      </w:r>
    </w:p>
    <w:p w:rsidR="006D3617" w:rsidRPr="006D3617" w:rsidRDefault="006D3617" w:rsidP="00C47FF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 xml:space="preserve">6.2. Если </w:t>
      </w:r>
      <w:proofErr w:type="gramStart"/>
      <w:r w:rsidRPr="006D3617">
        <w:rPr>
          <w:rFonts w:ascii="Times New Roman" w:hAnsi="Times New Roman"/>
          <w:color w:val="000000"/>
          <w:sz w:val="18"/>
          <w:szCs w:val="18"/>
        </w:rPr>
        <w:t>поставленное</w:t>
      </w:r>
      <w:proofErr w:type="gramEnd"/>
      <w:r w:rsidRPr="006D3617">
        <w:rPr>
          <w:rFonts w:ascii="Times New Roman" w:hAnsi="Times New Roman"/>
          <w:color w:val="000000"/>
          <w:sz w:val="18"/>
          <w:szCs w:val="18"/>
        </w:rPr>
        <w:t xml:space="preserve"> ПО не соответствует по качеству установленным для данного вида продукции стандартам, сертификату, техническому паспорту, иной документации, другим условиям договора, Поставщик уплачивает Заказчику штраф в размере 5% (пяти процентов) стоимости ПО ненадлежащего качества.</w:t>
      </w:r>
    </w:p>
    <w:p w:rsidR="006D3617" w:rsidRPr="006D3617" w:rsidRDefault="006D3617" w:rsidP="00C47FFC">
      <w:pPr>
        <w:pStyle w:val="2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lastRenderedPageBreak/>
        <w:t xml:space="preserve">6.3.В случае нарушения сроков оплаты поставленного </w:t>
      </w:r>
      <w:proofErr w:type="gramStart"/>
      <w:r w:rsidRPr="006D3617">
        <w:rPr>
          <w:rFonts w:ascii="Times New Roman" w:hAnsi="Times New Roman"/>
          <w:sz w:val="18"/>
          <w:szCs w:val="18"/>
        </w:rPr>
        <w:t>ПО</w:t>
      </w:r>
      <w:proofErr w:type="gramEnd"/>
      <w:r w:rsidRPr="006D3617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6D3617">
        <w:rPr>
          <w:rFonts w:ascii="Times New Roman" w:hAnsi="Times New Roman"/>
          <w:sz w:val="18"/>
          <w:szCs w:val="18"/>
        </w:rPr>
        <w:t>предусмотренных</w:t>
      </w:r>
      <w:proofErr w:type="gramEnd"/>
      <w:r w:rsidRPr="006D3617">
        <w:rPr>
          <w:rFonts w:ascii="Times New Roman" w:hAnsi="Times New Roman"/>
          <w:sz w:val="18"/>
          <w:szCs w:val="18"/>
        </w:rPr>
        <w:t xml:space="preserve"> п.4..2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6D3617" w:rsidRPr="006D3617" w:rsidRDefault="006D3617" w:rsidP="00C47FF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color w:val="000000"/>
          <w:sz w:val="18"/>
          <w:szCs w:val="18"/>
        </w:rPr>
        <w:t xml:space="preserve">6.4. Уплата неустойки (пени, штрафа) не освобождает Поставщика от исполнения обязательств по договору в полном </w:t>
      </w:r>
      <w:proofErr w:type="gramStart"/>
      <w:r w:rsidRPr="006D3617">
        <w:rPr>
          <w:rFonts w:ascii="Times New Roman" w:hAnsi="Times New Roman"/>
          <w:color w:val="000000"/>
          <w:sz w:val="18"/>
          <w:szCs w:val="18"/>
        </w:rPr>
        <w:t>объеме</w:t>
      </w:r>
      <w:proofErr w:type="gramEnd"/>
      <w:r w:rsidRPr="006D3617">
        <w:rPr>
          <w:rFonts w:ascii="Times New Roman" w:hAnsi="Times New Roman"/>
          <w:color w:val="000000"/>
          <w:sz w:val="18"/>
          <w:szCs w:val="18"/>
        </w:rPr>
        <w:t>.</w:t>
      </w:r>
    </w:p>
    <w:p w:rsidR="006D3617" w:rsidRPr="006D3617" w:rsidRDefault="006D3617" w:rsidP="00C47FFC">
      <w:pPr>
        <w:tabs>
          <w:tab w:val="left" w:pos="-2520"/>
        </w:tabs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6.5. Ответственность сторон в иных случаях определяется в соответствии с действующим законодательством Российской Федерации.</w:t>
      </w:r>
    </w:p>
    <w:p w:rsidR="006D3617" w:rsidRPr="006D3617" w:rsidRDefault="006D3617" w:rsidP="006D3617">
      <w:pPr>
        <w:tabs>
          <w:tab w:val="left" w:pos="-2520"/>
        </w:tabs>
        <w:rPr>
          <w:rFonts w:ascii="Times New Roman" w:hAnsi="Times New Roman"/>
          <w:b/>
          <w:bCs/>
          <w:sz w:val="18"/>
          <w:szCs w:val="18"/>
        </w:rPr>
      </w:pPr>
    </w:p>
    <w:p w:rsidR="006D3617" w:rsidRPr="006D3617" w:rsidRDefault="006D3617" w:rsidP="00C47FFC">
      <w:pPr>
        <w:tabs>
          <w:tab w:val="left" w:pos="-252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 w:rsidRPr="006D3617">
        <w:rPr>
          <w:rFonts w:ascii="Times New Roman" w:hAnsi="Times New Roman"/>
          <w:b/>
          <w:bCs/>
          <w:sz w:val="18"/>
          <w:szCs w:val="18"/>
        </w:rPr>
        <w:t>7. Действие обстоятельств непреодолимой силы</w:t>
      </w:r>
    </w:p>
    <w:p w:rsidR="006D3617" w:rsidRPr="006D3617" w:rsidRDefault="006D3617" w:rsidP="00C47FF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 xml:space="preserve">7.1. </w:t>
      </w:r>
      <w:proofErr w:type="gramStart"/>
      <w:r w:rsidRPr="006D3617">
        <w:rPr>
          <w:rFonts w:ascii="Times New Roman" w:hAnsi="Times New Roman"/>
          <w:sz w:val="18"/>
          <w:szCs w:val="18"/>
        </w:rPr>
        <w:t>Ни одна из Сторон не несет ответственности перед другой Стороной за неисполнение обязательств по договору, обусловленное действием непреодолимой силы, т. е. чрезвычайных и непредотвратимых при данных условиях обстоятельств, в том числе, объявление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6D3617" w:rsidRPr="006D3617" w:rsidRDefault="006D3617" w:rsidP="00C47FF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7.2. Сторона, подвергшаяся действиям непреодолимой силы, обязана в письменной форме уведомить другую сторону о возникновении, виде, возможной продолжительности действия непреодолимой силы и о том, исполнению каких именно обязанностей она препятствует. Если эта сторона в течение 3 (трех) рабочих дней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6D3617" w:rsidRPr="006D3617" w:rsidRDefault="006D3617" w:rsidP="00C47FF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7.3. Наступление обстоятельств непреодолимой силы, при условии соблюдения указанных выше действий, продлевает срок исполнения контрактных обязательств на период, который соответствует сроку действия непреодолимой силы и разумному сроку для устранения ее последствий.</w:t>
      </w:r>
    </w:p>
    <w:p w:rsidR="006D3617" w:rsidRPr="006D3617" w:rsidRDefault="006D3617" w:rsidP="00C47FF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 xml:space="preserve">7.4. Если действие непреодолимой силы продолжается свыше двух недель, Стороны обязаны согласовать условия дальнейшего </w:t>
      </w:r>
      <w:proofErr w:type="gramStart"/>
      <w:r w:rsidRPr="006D3617">
        <w:rPr>
          <w:rFonts w:ascii="Times New Roman" w:hAnsi="Times New Roman"/>
          <w:sz w:val="18"/>
          <w:szCs w:val="18"/>
        </w:rPr>
        <w:t>действия</w:t>
      </w:r>
      <w:proofErr w:type="gramEnd"/>
      <w:r w:rsidRPr="006D3617">
        <w:rPr>
          <w:rFonts w:ascii="Times New Roman" w:hAnsi="Times New Roman"/>
          <w:sz w:val="18"/>
          <w:szCs w:val="18"/>
        </w:rPr>
        <w:t xml:space="preserve"> либо прекращения  договора. </w:t>
      </w:r>
    </w:p>
    <w:p w:rsidR="006D3617" w:rsidRPr="006D3617" w:rsidRDefault="006D3617" w:rsidP="006D3617">
      <w:pPr>
        <w:jc w:val="both"/>
        <w:rPr>
          <w:rFonts w:ascii="Times New Roman" w:hAnsi="Times New Roman"/>
          <w:sz w:val="18"/>
          <w:szCs w:val="18"/>
        </w:rPr>
      </w:pPr>
    </w:p>
    <w:p w:rsidR="006D3617" w:rsidRPr="006D3617" w:rsidRDefault="006D3617" w:rsidP="006D3617">
      <w:pPr>
        <w:ind w:firstLine="720"/>
        <w:jc w:val="center"/>
        <w:rPr>
          <w:rFonts w:ascii="Times New Roman" w:hAnsi="Times New Roman"/>
          <w:b/>
          <w:bCs/>
          <w:sz w:val="18"/>
          <w:szCs w:val="18"/>
        </w:rPr>
      </w:pPr>
      <w:r w:rsidRPr="006D3617">
        <w:rPr>
          <w:rFonts w:ascii="Times New Roman" w:hAnsi="Times New Roman"/>
          <w:b/>
          <w:bCs/>
          <w:sz w:val="18"/>
          <w:szCs w:val="18"/>
        </w:rPr>
        <w:t>8. Порядок разрешения споров</w:t>
      </w:r>
    </w:p>
    <w:p w:rsidR="006D3617" w:rsidRPr="006D3617" w:rsidRDefault="006D3617" w:rsidP="00C47FFC">
      <w:pPr>
        <w:pStyle w:val="2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8.1.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6D3617" w:rsidRPr="006D3617" w:rsidRDefault="006D3617" w:rsidP="00C47FFC">
      <w:pPr>
        <w:pStyle w:val="2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8.2. В случае невозможности разрешения разногласий путем переговоров они подлежат рассмотрению в Арбитражном суде Новосибирской  области, согласно установленному законодательством Российской Федерации порядку.</w:t>
      </w:r>
    </w:p>
    <w:p w:rsidR="006D3617" w:rsidRPr="006D3617" w:rsidRDefault="006D3617" w:rsidP="006D361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6D3617" w:rsidRPr="006D3617" w:rsidRDefault="006D3617" w:rsidP="006D361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6D3617">
        <w:rPr>
          <w:rFonts w:ascii="Times New Roman" w:hAnsi="Times New Roman"/>
          <w:b/>
          <w:bCs/>
          <w:sz w:val="18"/>
          <w:szCs w:val="18"/>
        </w:rPr>
        <w:t>9. Порядок изменения и расторжения договора</w:t>
      </w:r>
    </w:p>
    <w:p w:rsidR="006D3617" w:rsidRPr="006D3617" w:rsidRDefault="006D3617" w:rsidP="006D3617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9.1.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6D3617" w:rsidRPr="006D3617" w:rsidRDefault="006D3617" w:rsidP="006D3617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 xml:space="preserve">9.2. Досрочное расторжение договора может иметь место в </w:t>
      </w:r>
      <w:proofErr w:type="gramStart"/>
      <w:r w:rsidRPr="006D3617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D3617">
        <w:rPr>
          <w:rFonts w:ascii="Times New Roman" w:hAnsi="Times New Roman"/>
          <w:sz w:val="18"/>
          <w:szCs w:val="18"/>
        </w:rPr>
        <w:t xml:space="preserve"> с п. 7.4. договора либо по соглашению Сторон, либо по решению суда по основаниям, предусмотренным действующим законодательством Российской Федерации.</w:t>
      </w:r>
    </w:p>
    <w:p w:rsidR="006D3617" w:rsidRPr="006D3617" w:rsidRDefault="006D3617" w:rsidP="006D3617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D3617" w:rsidRPr="006D3617" w:rsidRDefault="006D3617" w:rsidP="006D3617">
      <w:pPr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6D3617">
        <w:rPr>
          <w:rFonts w:ascii="Times New Roman" w:hAnsi="Times New Roman"/>
          <w:b/>
          <w:bCs/>
          <w:sz w:val="18"/>
          <w:szCs w:val="18"/>
        </w:rPr>
        <w:t>10. Прочие условия</w:t>
      </w:r>
    </w:p>
    <w:p w:rsidR="006D3617" w:rsidRPr="006D3617" w:rsidRDefault="006D3617" w:rsidP="006D3617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10.1. Договор вступает в силу с момента подписания его Сторонами и действует до исполнения сторонами всех обязательств.</w:t>
      </w:r>
    </w:p>
    <w:p w:rsidR="006D3617" w:rsidRPr="006D3617" w:rsidRDefault="006D3617" w:rsidP="006D3617">
      <w:pPr>
        <w:pStyle w:val="2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 xml:space="preserve">10.2. В случае изменения у одной из Сторон наименования, адреса или банковских реквизитов она обязана в течение 10 (десяти) рабочих дней письменно известить об этом другую Сторону, причем в письме необходимо указать, что оно является </w:t>
      </w:r>
      <w:proofErr w:type="gramStart"/>
      <w:r w:rsidRPr="006D3617">
        <w:rPr>
          <w:rFonts w:ascii="Times New Roman" w:hAnsi="Times New Roman"/>
          <w:sz w:val="18"/>
          <w:szCs w:val="18"/>
        </w:rPr>
        <w:t>неотъемлемой</w:t>
      </w:r>
      <w:proofErr w:type="gramEnd"/>
      <w:r w:rsidRPr="006D3617">
        <w:rPr>
          <w:rFonts w:ascii="Times New Roman" w:hAnsi="Times New Roman"/>
          <w:sz w:val="18"/>
          <w:szCs w:val="18"/>
        </w:rPr>
        <w:t xml:space="preserve"> частью договора.</w:t>
      </w:r>
    </w:p>
    <w:p w:rsidR="006D3617" w:rsidRPr="006D3617" w:rsidRDefault="006D3617" w:rsidP="006D3617">
      <w:pPr>
        <w:pStyle w:val="2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10.3. Договор составлен в двух экземплярах, имеющих одинаковую юридическую силу, по одному экземпляру для каждой из Сторон.</w:t>
      </w:r>
    </w:p>
    <w:p w:rsidR="006D3617" w:rsidRPr="006D3617" w:rsidRDefault="006D3617" w:rsidP="006D3617">
      <w:pPr>
        <w:pStyle w:val="2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D3617">
        <w:rPr>
          <w:rFonts w:ascii="Times New Roman" w:hAnsi="Times New Roman"/>
          <w:sz w:val="18"/>
          <w:szCs w:val="18"/>
        </w:rPr>
        <w:t>10.4 Дополнительные Права и обязанности Сторон перечислены в Приложении № 2 (лицензионном соглашении), которое является неотъемлемой частью договора.</w:t>
      </w:r>
    </w:p>
    <w:p w:rsidR="006D3617" w:rsidRPr="006D3617" w:rsidRDefault="006D3617" w:rsidP="006D3617">
      <w:pPr>
        <w:pStyle w:val="2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:rsidR="006D3617" w:rsidRPr="006D3617" w:rsidRDefault="006D3617" w:rsidP="006D3617">
      <w:pPr>
        <w:pStyle w:val="2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  <w:r w:rsidRPr="006D3617">
        <w:rPr>
          <w:rFonts w:ascii="Times New Roman" w:hAnsi="Times New Roman"/>
          <w:b/>
          <w:bCs/>
          <w:sz w:val="18"/>
          <w:szCs w:val="18"/>
        </w:rPr>
        <w:t xml:space="preserve">                        11. Юридические адреса и банковские реквизиты сторон</w:t>
      </w:r>
    </w:p>
    <w:tbl>
      <w:tblPr>
        <w:tblW w:w="0" w:type="auto"/>
        <w:tblLook w:val="01E0"/>
      </w:tblPr>
      <w:tblGrid>
        <w:gridCol w:w="5210"/>
        <w:gridCol w:w="5211"/>
      </w:tblGrid>
      <w:tr w:rsidR="006D3617" w:rsidRPr="006D3617" w:rsidTr="00FC6AAA">
        <w:tc>
          <w:tcPr>
            <w:tcW w:w="5210" w:type="dxa"/>
            <w:shd w:val="clear" w:color="auto" w:fill="auto"/>
          </w:tcPr>
          <w:p w:rsidR="006D3617" w:rsidRPr="006D3617" w:rsidRDefault="006D3617" w:rsidP="006D361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3617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5211" w:type="dxa"/>
            <w:shd w:val="clear" w:color="auto" w:fill="auto"/>
          </w:tcPr>
          <w:p w:rsidR="006D3617" w:rsidRPr="006D3617" w:rsidRDefault="006D3617" w:rsidP="006D361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3617">
              <w:rPr>
                <w:rFonts w:ascii="Times New Roman" w:hAnsi="Times New Roman"/>
                <w:b/>
                <w:bCs/>
                <w:sz w:val="18"/>
                <w:szCs w:val="18"/>
              </w:rPr>
              <w:t>Поставщик:</w:t>
            </w:r>
          </w:p>
        </w:tc>
      </w:tr>
      <w:tr w:rsidR="006D3617" w:rsidRPr="006D3617" w:rsidTr="00FC6AAA">
        <w:tc>
          <w:tcPr>
            <w:tcW w:w="5210" w:type="dxa"/>
            <w:shd w:val="clear" w:color="auto" w:fill="auto"/>
          </w:tcPr>
          <w:p w:rsidR="006D3617" w:rsidRPr="006D3617" w:rsidRDefault="006D3617" w:rsidP="006D3617">
            <w:pPr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6D3617" w:rsidRPr="006D3617" w:rsidRDefault="006D3617" w:rsidP="006D3617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6D3617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6D361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D3617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6D3617" w:rsidRPr="006D3617" w:rsidRDefault="006D3617" w:rsidP="006D3617">
            <w:pPr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6D3617" w:rsidRPr="006D3617" w:rsidRDefault="006D3617" w:rsidP="006D3617">
            <w:pPr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6D3617" w:rsidRPr="006D3617" w:rsidRDefault="006D3617" w:rsidP="006D3617">
            <w:pPr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6D3617" w:rsidRPr="006D3617" w:rsidRDefault="006D3617" w:rsidP="006D3617">
            <w:pPr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Банк:</w:t>
            </w:r>
            <w:r w:rsidR="00000C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3617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6D361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D3617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6D3617" w:rsidRPr="006D3617" w:rsidRDefault="006D3617" w:rsidP="006D3617">
            <w:pPr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6D3617" w:rsidRPr="006D3617" w:rsidRDefault="006D3617" w:rsidP="006D3617">
            <w:pPr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6D3617" w:rsidRPr="006D3617" w:rsidRDefault="006D3617" w:rsidP="006D36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3617" w:rsidRPr="006D3617" w:rsidRDefault="006D3617" w:rsidP="006D3617">
            <w:pPr>
              <w:rPr>
                <w:rFonts w:ascii="Times New Roman" w:hAnsi="Times New Roman"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6D3617" w:rsidRPr="006D3617" w:rsidRDefault="006D3617" w:rsidP="006D36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3617" w:rsidRPr="006D3617" w:rsidRDefault="006D3617" w:rsidP="006D3617">
            <w:pPr>
              <w:tabs>
                <w:tab w:val="left" w:pos="255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3617">
              <w:rPr>
                <w:rFonts w:ascii="Times New Roman" w:hAnsi="Times New Roman"/>
                <w:sz w:val="18"/>
                <w:szCs w:val="18"/>
              </w:rPr>
              <w:t>__________________ А.Л.Манаков</w:t>
            </w:r>
          </w:p>
        </w:tc>
        <w:tc>
          <w:tcPr>
            <w:tcW w:w="5211" w:type="dxa"/>
            <w:shd w:val="clear" w:color="auto" w:fill="auto"/>
          </w:tcPr>
          <w:p w:rsidR="006D3617" w:rsidRPr="006D3617" w:rsidRDefault="006D3617" w:rsidP="006D361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6D3617" w:rsidRPr="006D3617" w:rsidRDefault="006D3617" w:rsidP="006D3617">
      <w:pPr>
        <w:rPr>
          <w:rFonts w:ascii="Times New Roman" w:hAnsi="Times New Roman"/>
          <w:b/>
          <w:bCs/>
          <w:sz w:val="18"/>
          <w:szCs w:val="18"/>
        </w:rPr>
      </w:pPr>
      <w:r w:rsidRPr="006D3617">
        <w:rPr>
          <w:rFonts w:ascii="Times New Roman" w:hAnsi="Times New Roman"/>
          <w:b/>
          <w:bCs/>
          <w:sz w:val="18"/>
          <w:szCs w:val="18"/>
        </w:rPr>
        <w:tab/>
      </w:r>
    </w:p>
    <w:p w:rsidR="006D3617" w:rsidRPr="006D3617" w:rsidRDefault="006D3617" w:rsidP="006D3617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6D3617" w:rsidRPr="006D3617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15439F"/>
    <w:rsid w:val="003444CC"/>
    <w:rsid w:val="004D283C"/>
    <w:rsid w:val="005A46AE"/>
    <w:rsid w:val="005B443E"/>
    <w:rsid w:val="005C6EFD"/>
    <w:rsid w:val="00653B5E"/>
    <w:rsid w:val="00683C4A"/>
    <w:rsid w:val="006C627C"/>
    <w:rsid w:val="006D3617"/>
    <w:rsid w:val="00753FCC"/>
    <w:rsid w:val="00767DFE"/>
    <w:rsid w:val="007744F2"/>
    <w:rsid w:val="007E4396"/>
    <w:rsid w:val="00871FFF"/>
    <w:rsid w:val="00A06700"/>
    <w:rsid w:val="00A47F92"/>
    <w:rsid w:val="00BB4DE5"/>
    <w:rsid w:val="00C47FFC"/>
    <w:rsid w:val="00CB4EC1"/>
    <w:rsid w:val="00D02ED5"/>
    <w:rsid w:val="00D443BE"/>
    <w:rsid w:val="00E63BE1"/>
    <w:rsid w:val="00E67E48"/>
    <w:rsid w:val="00E95E25"/>
    <w:rsid w:val="00EA386F"/>
    <w:rsid w:val="00ED7045"/>
    <w:rsid w:val="00F8669B"/>
    <w:rsid w:val="00FB16E2"/>
    <w:rsid w:val="00FB550F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15</cp:revision>
  <cp:lastPrinted>2011-10-26T05:08:00Z</cp:lastPrinted>
  <dcterms:created xsi:type="dcterms:W3CDTF">2011-10-24T05:28:00Z</dcterms:created>
  <dcterms:modified xsi:type="dcterms:W3CDTF">2011-10-26T08:07:00Z</dcterms:modified>
</cp:coreProperties>
</file>