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proofErr w:type="spellStart"/>
      <w:r w:rsidRPr="004321F3">
        <w:rPr>
          <w:rFonts w:ascii="Times New Roman" w:eastAsia="Times New Roman" w:hAnsi="Times New Roman" w:cs="Times New Roman"/>
          <w:vanish/>
          <w:sz w:val="20"/>
          <w:szCs w:val="20"/>
        </w:rPr>
        <w:t>version</w:t>
      </w:r>
      <w:proofErr w:type="spellEnd"/>
      <w:r w:rsidRPr="004321F3">
        <w:rPr>
          <w:rFonts w:ascii="Times New Roman" w:eastAsia="Times New Roman" w:hAnsi="Times New Roman" w:cs="Times New Roman"/>
          <w:vanish/>
          <w:sz w:val="20"/>
          <w:szCs w:val="20"/>
        </w:rPr>
        <w:t xml:space="preserve"> 1</w:t>
      </w:r>
    </w:p>
    <w:p w:rsidR="004321F3" w:rsidRPr="004321F3" w:rsidRDefault="004321F3" w:rsidP="004321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№0351100001711000335-3</w:t>
      </w:r>
    </w:p>
    <w:p w:rsidR="004321F3" w:rsidRPr="004321F3" w:rsidRDefault="004321F3" w:rsidP="004321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оценки и сопоставления заявок на участие в открытом конкурсе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br/>
        <w:t xml:space="preserve">28 декабря 2011 </w:t>
      </w:r>
    </w:p>
    <w:p w:rsidR="004321F3" w:rsidRPr="004321F3" w:rsidRDefault="004321F3" w:rsidP="004321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. ; </w:t>
      </w:r>
      <w:proofErr w:type="gramEnd"/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способ размещения заказа - открытый конкурс </w:t>
      </w:r>
    </w:p>
    <w:p w:rsidR="004321F3" w:rsidRPr="004321F3" w:rsidRDefault="004321F3" w:rsidP="004321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321F3" w:rsidRPr="004321F3" w:rsidRDefault="004321F3" w:rsidP="004321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 (контрактов):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«Оказание услуг по добровольному медицинскому страхованию сотрудников Сибирского государственного университета путей сообщения на 2012 год. » </w:t>
      </w:r>
      <w:r w:rsidRPr="004321F3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1 236 000,00 (один миллион двести тридцать шесть тысяч) Российский рубль</w:t>
      </w:r>
    </w:p>
    <w:p w:rsidR="004321F3" w:rsidRPr="004321F3" w:rsidRDefault="004321F3" w:rsidP="004321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открытого конкурса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№0351100001711000335 от 25.11.2011).</w:t>
      </w:r>
    </w:p>
    <w:p w:rsidR="004321F3" w:rsidRPr="004321F3" w:rsidRDefault="004321F3" w:rsidP="004321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4321F3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4321F3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4321F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4321F3">
        <w:rPr>
          <w:rFonts w:ascii="Times New Roman" w:eastAsia="Times New Roman" w:hAnsi="Times New Roman" w:cs="Times New Roman"/>
          <w:sz w:val="20"/>
          <w:szCs w:val="20"/>
        </w:rPr>
        <w:br/>
        <w:t>Макарова Вероника Александровна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4321F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4321F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6 (шесть) из 7 (семь). </w:t>
      </w:r>
    </w:p>
    <w:p w:rsidR="004321F3" w:rsidRPr="004321F3" w:rsidRDefault="004321F3" w:rsidP="004321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вскрытия конвертов с заявками на участие в открытом конкурсе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Процедура вскрытия конвертов с заявками на участие в открытом конкурсе проведена 26.12.2011 в 14:00 (по местному времени) по адресу: Российская Федерация, 630049, Новосибирская </w:t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4321F3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корпус, каб</w:t>
      </w:r>
      <w:proofErr w:type="gramStart"/>
      <w:r w:rsidRPr="004321F3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4321F3">
        <w:rPr>
          <w:rFonts w:ascii="Times New Roman" w:eastAsia="Times New Roman" w:hAnsi="Times New Roman" w:cs="Times New Roman"/>
          <w:sz w:val="20"/>
          <w:szCs w:val="20"/>
        </w:rPr>
        <w:t>-012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(Протокол №0351100001711000335-1 вскрытия конвертов с заявками на участие в открытом конкурсе от 26.12.2011, размещен на официальном сайте </w:t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4321F3" w:rsidRPr="004321F3" w:rsidRDefault="004321F3" w:rsidP="004321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>7. Процедура рассмотрения заявок на участие в открытом конкурсе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заявок на участие в открытом конкурсе проведена 27.12.2011 по адресу: Российская Федерация, 630049, Новосибирская </w:t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4321F3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корпус, каб</w:t>
      </w:r>
      <w:proofErr w:type="gramStart"/>
      <w:r w:rsidRPr="004321F3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4321F3">
        <w:rPr>
          <w:rFonts w:ascii="Times New Roman" w:eastAsia="Times New Roman" w:hAnsi="Times New Roman" w:cs="Times New Roman"/>
          <w:sz w:val="20"/>
          <w:szCs w:val="20"/>
        </w:rPr>
        <w:t>-012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(Протокол №0351100001711000335-2 рассмотрения заявок на участие в открытом конкурсе от 27.12.2011, размещен на официальном сайте </w:t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4321F3" w:rsidRPr="004321F3" w:rsidRDefault="004321F3" w:rsidP="004321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>8. Процедура оценки и сопоставления заявок на участие в открытом конкурсе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Процедура оценки и сопоставления заявок на участие в открытом конкурсе проведена 28.12.2011 по адресу: Российская Федерация, 630049, Новосибирская </w:t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4321F3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корпус, каб</w:t>
      </w:r>
      <w:proofErr w:type="gramStart"/>
      <w:r w:rsidRPr="004321F3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4321F3">
        <w:rPr>
          <w:rFonts w:ascii="Times New Roman" w:eastAsia="Times New Roman" w:hAnsi="Times New Roman" w:cs="Times New Roman"/>
          <w:sz w:val="20"/>
          <w:szCs w:val="20"/>
        </w:rPr>
        <w:t>-012</w:t>
      </w:r>
    </w:p>
    <w:p w:rsidR="004321F3" w:rsidRPr="004321F3" w:rsidRDefault="004321F3" w:rsidP="004321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>9. Решение комиссии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по Лоту №1 «Оказание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.»: </w:t>
      </w:r>
      <w:proofErr w:type="gramEnd"/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- признать победителем и присвоить первый номер заявке (заявкам) №2: 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ИНН 7703032966, КПП 775001001, Закрытое акционерное общество Страховая группа "УралСиб" (Адрес: 117393 г. Москва ул. Профсоюзная д.56) с ценой государственного контракта 1 236 000,00 (один миллион двести тридцать шесть тысяч) Российский рубль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- присвоить второй номер заявке (заявкам) №3: 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ИНН 7710006391, КПП 774401001, Закрытое акционерное общество ГУТА-Страхование (Адрес: 107078 г. Москва Орликов переулок 5 стр. 3) с ценой государственного контракта 1 222 800,00 (один миллион двести двадцать две тысячи восемьсот) Российский рубль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4321F3">
        <w:rPr>
          <w:rFonts w:ascii="Times New Roman" w:eastAsia="Times New Roman" w:hAnsi="Times New Roman" w:cs="Times New Roman"/>
          <w:sz w:val="20"/>
          <w:szCs w:val="20"/>
        </w:rPr>
        <w:br/>
      </w:r>
      <w:r w:rsidRPr="004321F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4321F3" w:rsidRPr="004321F3" w:rsidRDefault="004321F3" w:rsidP="004321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и хранение протокола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4321F3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хранению не менее трех лет </w:t>
      </w:r>
      <w:proofErr w:type="gramStart"/>
      <w:r w:rsidRPr="004321F3">
        <w:rPr>
          <w:rFonts w:ascii="Times New Roman" w:eastAsia="Times New Roman" w:hAnsi="Times New Roman" w:cs="Times New Roman"/>
          <w:sz w:val="20"/>
          <w:szCs w:val="20"/>
        </w:rPr>
        <w:t>с даты подведения</w:t>
      </w:r>
      <w:proofErr w:type="gramEnd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____/Васильев Олег Юрьевич/</w:t>
            </w:r>
          </w:p>
        </w:tc>
      </w:tr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______/Хомяк Сергей Александрович/</w:t>
            </w:r>
          </w:p>
        </w:tc>
      </w:tr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_____________/</w:t>
            </w: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____/Макарова Вероника Александровна/</w:t>
            </w:r>
          </w:p>
        </w:tc>
      </w:tr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____/</w:t>
            </w: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_____/</w:t>
            </w: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4321F3" w:rsidRPr="004321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1F3" w:rsidRPr="004321F3" w:rsidRDefault="004321F3" w:rsidP="00432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___________________________________/Васильев Олег Юрьевич</w:t>
                  </w: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4321F3" w:rsidRPr="004321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321F3" w:rsidRPr="004321F3" w:rsidRDefault="004321F3" w:rsidP="00432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(28.12.2011) </w:t>
            </w:r>
          </w:p>
        </w:tc>
      </w:tr>
    </w:tbl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к Протоколу оценки и сопоставления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заявок на участие в открытом конкурсе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28.12.2011 №0351100001711000335-3</w:t>
            </w:r>
          </w:p>
        </w:tc>
      </w:tr>
    </w:tbl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1F3" w:rsidRPr="004321F3" w:rsidRDefault="004321F3" w:rsidP="00432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КРИТЕРИИ ОЦЕНКИ ЗАЯВОК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.» </w:t>
      </w:r>
      <w:proofErr w:type="gramEnd"/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1600"/>
        <w:gridCol w:w="4755"/>
      </w:tblGrid>
      <w:tr w:rsidR="004321F3" w:rsidRPr="004321F3" w:rsidTr="004321F3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критерия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порядок оценки по критерию</w:t>
            </w:r>
          </w:p>
        </w:tc>
      </w:tr>
      <w:tr w:rsidR="004321F3" w:rsidRPr="004321F3" w:rsidTr="004321F3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5"/>
            </w:tblGrid>
            <w:tr w:rsidR="004321F3" w:rsidRPr="004321F3">
              <w:trPr>
                <w:jc w:val="center"/>
              </w:trPr>
              <w:tc>
                <w:tcPr>
                  <w:tcW w:w="0" w:type="auto"/>
                  <w:hideMark/>
                </w:tcPr>
                <w:p w:rsidR="004321F3" w:rsidRPr="004321F3" w:rsidRDefault="004321F3" w:rsidP="00432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контракта</w:t>
                  </w:r>
                  <w:proofErr w:type="gramStart"/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1 236 000,00 Российский рубль</w:t>
                  </w:r>
                </w:p>
              </w:tc>
            </w:tr>
          </w:tbl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1F3" w:rsidRPr="004321F3" w:rsidTr="004321F3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1. Опыт работы 2. Рейтинг страховой компании 3. Наличие экспертной оценки медицинских услуг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5"/>
            </w:tblGrid>
            <w:tr w:rsidR="004321F3" w:rsidRPr="004321F3">
              <w:trPr>
                <w:jc w:val="center"/>
              </w:trPr>
              <w:tc>
                <w:tcPr>
                  <w:tcW w:w="0" w:type="auto"/>
                  <w:hideMark/>
                </w:tcPr>
                <w:p w:rsidR="004321F3" w:rsidRPr="004321F3" w:rsidRDefault="004321F3" w:rsidP="00432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1F3" w:rsidRPr="004321F3" w:rsidTr="004321F3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5"/>
            </w:tblGrid>
            <w:tr w:rsidR="004321F3" w:rsidRPr="004321F3">
              <w:trPr>
                <w:jc w:val="center"/>
              </w:trPr>
              <w:tc>
                <w:tcPr>
                  <w:tcW w:w="0" w:type="auto"/>
                  <w:hideMark/>
                </w:tcPr>
                <w:p w:rsidR="004321F3" w:rsidRPr="004321F3" w:rsidRDefault="004321F3" w:rsidP="00432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Соответствует конкурсной документации требованиям п.54 Правил оценки заявок </w:t>
                  </w:r>
                </w:p>
              </w:tc>
            </w:tr>
            <w:tr w:rsidR="004321F3" w:rsidRPr="004321F3">
              <w:trPr>
                <w:jc w:val="center"/>
              </w:trPr>
              <w:tc>
                <w:tcPr>
                  <w:tcW w:w="0" w:type="auto"/>
                  <w:hideMark/>
                </w:tcPr>
                <w:p w:rsidR="004321F3" w:rsidRPr="004321F3" w:rsidRDefault="004321F3" w:rsidP="00432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поставки с даты заключения государственног</w:t>
                  </w:r>
                  <w:proofErr w:type="gramStart"/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о(</w:t>
                  </w:r>
                  <w:proofErr w:type="gramEnd"/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муниципального) контракта: </w:t>
                  </w: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1) от 1,50 до 5,00 час </w:t>
                  </w: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2) от 12,00 до 48,00 час </w:t>
                  </w: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3) от 12,00 до 48,00 час </w:t>
                  </w: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4) от 0,25 до 1,00 час </w:t>
                  </w:r>
                </w:p>
              </w:tc>
            </w:tr>
            <w:tr w:rsidR="004321F3" w:rsidRPr="004321F3">
              <w:trPr>
                <w:jc w:val="center"/>
              </w:trPr>
              <w:tc>
                <w:tcPr>
                  <w:tcW w:w="0" w:type="auto"/>
                  <w:hideMark/>
                </w:tcPr>
                <w:p w:rsidR="004321F3" w:rsidRPr="004321F3" w:rsidRDefault="004321F3" w:rsidP="00432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Дополнительная информация: 1. Срок госпитализации по экстренным показаниям. 2. Срок плановой госпитализации. 3. Срок проведения диагностических обследований. 4. Время реагирования для решения вопроса</w:t>
                  </w:r>
                </w:p>
              </w:tc>
            </w:tr>
          </w:tbl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Протоколу оценки и сопоставления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заявок на участие в открытом конкурсе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28.12.2011 №0351100001711000335-3</w:t>
            </w:r>
          </w:p>
        </w:tc>
      </w:tr>
    </w:tbl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1F3" w:rsidRPr="004321F3" w:rsidRDefault="004321F3" w:rsidP="00432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ОБЩЕЕ РЕШЕНИЕ КОМИССИИ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.»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4204"/>
        <w:gridCol w:w="3161"/>
        <w:gridCol w:w="2132"/>
      </w:tblGrid>
      <w:tr w:rsidR="004321F3" w:rsidRPr="004321F3" w:rsidTr="004321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proofErr w:type="gram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</w:tr>
      <w:tr w:rsidR="004321F3" w:rsidRPr="004321F3" w:rsidTr="004321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Страховая группа "УралСиб"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48.67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21F3" w:rsidRPr="004321F3" w:rsidTr="004321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ГУТА-Страхование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321F3" w:rsidRPr="004321F3" w:rsidTr="004321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1F3" w:rsidRPr="004321F3" w:rsidRDefault="004321F3" w:rsidP="0043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к Протоколу оценки и сопоставления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заявок на участие в открытом конкурсе</w:t>
            </w: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28.12.2011 №0351100001711000335-3</w:t>
            </w:r>
          </w:p>
        </w:tc>
      </w:tr>
    </w:tbl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1F3" w:rsidRPr="004321F3" w:rsidRDefault="004321F3" w:rsidP="00432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СВЕДЕНИЯ О РЕШЕНИИ ЧЛЕНОВ КОМИССИИ</w:t>
      </w: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t xml:space="preserve">1. Заявка №2. </w:t>
      </w:r>
      <w:r w:rsidRPr="004321F3">
        <w:rPr>
          <w:rFonts w:ascii="Times New Roman" w:eastAsia="Times New Roman" w:hAnsi="Times New Roman" w:cs="Times New Roman"/>
          <w:sz w:val="20"/>
          <w:szCs w:val="20"/>
        </w:rPr>
        <w:br/>
        <w:t xml:space="preserve">Участник размещения заказа: Закрытое акционерное общество Страховая группа "УралСиб" (ИНН 7703032966 КПП 775001001)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866"/>
        <w:gridCol w:w="868"/>
        <w:gridCol w:w="1394"/>
        <w:gridCol w:w="1252"/>
        <w:gridCol w:w="1382"/>
        <w:gridCol w:w="966"/>
        <w:gridCol w:w="915"/>
      </w:tblGrid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Олег Юрьевич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Хомяк Сергей Александрович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Вероника Александровна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93.33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93.33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93.33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93.33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93.33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93.33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93.33</w:t>
            </w:r>
          </w:p>
        </w:tc>
      </w:tr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48.67 </w:t>
            </w:r>
          </w:p>
        </w:tc>
      </w:tr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</w:tbl>
    <w:p w:rsidR="004321F3" w:rsidRPr="004321F3" w:rsidRDefault="004321F3" w:rsidP="00432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21F3">
        <w:rPr>
          <w:rFonts w:ascii="Times New Roman" w:eastAsia="Times New Roman" w:hAnsi="Times New Roman" w:cs="Times New Roman"/>
          <w:sz w:val="20"/>
          <w:szCs w:val="20"/>
        </w:rPr>
        <w:br/>
        <w:t xml:space="preserve">2. Заявка №3. </w:t>
      </w:r>
      <w:r w:rsidRPr="004321F3">
        <w:rPr>
          <w:rFonts w:ascii="Times New Roman" w:eastAsia="Times New Roman" w:hAnsi="Times New Roman" w:cs="Times New Roman"/>
          <w:sz w:val="20"/>
          <w:szCs w:val="20"/>
        </w:rPr>
        <w:br/>
        <w:t xml:space="preserve">Участник размещения заказа: Закрытое акционерное общество ГУТА-Страхование (ИНН 7710006391 КПП 774401001)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866"/>
        <w:gridCol w:w="868"/>
        <w:gridCol w:w="1394"/>
        <w:gridCol w:w="1252"/>
        <w:gridCol w:w="1382"/>
        <w:gridCol w:w="966"/>
        <w:gridCol w:w="915"/>
      </w:tblGrid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Олег Юрьевич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Хомяк Сергей Александрович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Вероника Александровна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85.34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85.34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85.34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85.34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85.34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85.34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85.34</w:t>
            </w:r>
          </w:p>
        </w:tc>
      </w:tr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47.6 </w:t>
            </w:r>
          </w:p>
        </w:tc>
      </w:tr>
      <w:tr w:rsidR="004321F3" w:rsidRPr="004321F3" w:rsidTr="004321F3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1F3" w:rsidRPr="004321F3" w:rsidRDefault="004321F3" w:rsidP="0043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</w:tbl>
    <w:p w:rsidR="00651E25" w:rsidRPr="004321F3" w:rsidRDefault="00651E25" w:rsidP="004321F3">
      <w:pPr>
        <w:spacing w:after="0"/>
        <w:rPr>
          <w:sz w:val="20"/>
          <w:szCs w:val="20"/>
        </w:rPr>
      </w:pPr>
    </w:p>
    <w:sectPr w:rsidR="00651E25" w:rsidRPr="004321F3" w:rsidSect="00432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1F3"/>
    <w:rsid w:val="004321F3"/>
    <w:rsid w:val="0065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1F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4321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7217</Characters>
  <Application>Microsoft Office Word</Application>
  <DocSecurity>0</DocSecurity>
  <Lines>60</Lines>
  <Paragraphs>16</Paragraphs>
  <ScaleCrop>false</ScaleCrop>
  <Company>SGUPS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2011-12-28T05:34:00Z</dcterms:created>
  <dcterms:modified xsi:type="dcterms:W3CDTF">2011-12-28T05:35:00Z</dcterms:modified>
</cp:coreProperties>
</file>