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7C" w:rsidRPr="00572420" w:rsidRDefault="00494B7C" w:rsidP="00494B7C">
      <w:pPr>
        <w:keepNext/>
        <w:widowControl w:val="0"/>
        <w:spacing w:after="0" w:line="240" w:lineRule="auto"/>
        <w:jc w:val="center"/>
        <w:rPr>
          <w:rFonts w:ascii="Times New Roman" w:eastAsia="MS Mincho" w:hAnsi="Times New Roman"/>
          <w:b/>
        </w:rPr>
      </w:pPr>
      <w:r w:rsidRPr="00572420">
        <w:rPr>
          <w:rFonts w:ascii="Times New Roman" w:eastAsia="MS Mincho" w:hAnsi="Times New Roman"/>
          <w:b/>
        </w:rPr>
        <w:t>ДОГОВОР № ___</w:t>
      </w:r>
    </w:p>
    <w:p w:rsidR="00494B7C" w:rsidRPr="00572420" w:rsidRDefault="00494B7C" w:rsidP="00494B7C">
      <w:pPr>
        <w:keepNext/>
        <w:widowControl w:val="0"/>
        <w:spacing w:after="0" w:line="240" w:lineRule="auto"/>
        <w:jc w:val="center"/>
        <w:rPr>
          <w:rFonts w:ascii="Times New Roman" w:eastAsia="MS Mincho" w:hAnsi="Times New Roman"/>
        </w:rPr>
      </w:pPr>
      <w:r w:rsidRPr="00572420">
        <w:rPr>
          <w:rFonts w:ascii="Times New Roman" w:eastAsia="MS Mincho" w:hAnsi="Times New Roman"/>
        </w:rPr>
        <w:t>на выполнение подрядных работ</w:t>
      </w:r>
    </w:p>
    <w:p w:rsidR="00494B7C" w:rsidRDefault="00494B7C" w:rsidP="00494B7C">
      <w:pPr>
        <w:spacing w:after="0" w:line="240" w:lineRule="auto"/>
        <w:jc w:val="center"/>
        <w:rPr>
          <w:rFonts w:ascii="Times New Roman" w:hAnsi="Times New Roman"/>
        </w:rPr>
      </w:pPr>
      <w:r w:rsidRPr="00572420">
        <w:rPr>
          <w:rFonts w:ascii="Times New Roman" w:hAnsi="Times New Roman"/>
        </w:rPr>
        <w:t xml:space="preserve">       г. Новосибирск                                                                             </w:t>
      </w:r>
      <w:r w:rsidR="00D02CA0">
        <w:rPr>
          <w:rFonts w:ascii="Times New Roman" w:hAnsi="Times New Roman"/>
        </w:rPr>
        <w:t>«___»  __________ 2012</w:t>
      </w:r>
      <w:r w:rsidRPr="00572420">
        <w:rPr>
          <w:rFonts w:ascii="Times New Roman" w:hAnsi="Times New Roman"/>
        </w:rPr>
        <w:t xml:space="preserve"> г.</w:t>
      </w:r>
    </w:p>
    <w:p w:rsidR="008F63D8" w:rsidRPr="00572420" w:rsidRDefault="008F63D8" w:rsidP="00494B7C">
      <w:pPr>
        <w:spacing w:after="0" w:line="240" w:lineRule="auto"/>
        <w:jc w:val="center"/>
        <w:rPr>
          <w:rFonts w:ascii="Times New Roman" w:hAnsi="Times New Roman"/>
        </w:rPr>
      </w:pPr>
    </w:p>
    <w:p w:rsidR="00494B7C" w:rsidRPr="00572420" w:rsidRDefault="00D02CA0" w:rsidP="004063D0">
      <w:pPr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Федеральное г</w:t>
      </w:r>
      <w:r w:rsidR="00494B7C" w:rsidRPr="00572420">
        <w:rPr>
          <w:rFonts w:ascii="Times New Roman" w:hAnsi="Times New Roman"/>
          <w:b/>
        </w:rPr>
        <w:t>осударственное</w:t>
      </w:r>
      <w:r>
        <w:rPr>
          <w:rFonts w:ascii="Times New Roman" w:hAnsi="Times New Roman"/>
          <w:b/>
        </w:rPr>
        <w:t xml:space="preserve"> бюджетное</w:t>
      </w:r>
      <w:r w:rsidR="00494B7C" w:rsidRPr="00572420">
        <w:rPr>
          <w:rFonts w:ascii="Times New Roman" w:hAnsi="Times New Roman"/>
          <w:b/>
        </w:rPr>
        <w:t xml:space="preserve">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="00494B7C" w:rsidRPr="00572420">
        <w:rPr>
          <w:rFonts w:ascii="Times New Roman" w:hAnsi="Times New Roman"/>
        </w:rPr>
        <w:t xml:space="preserve">), именуемое в дальнейшем Заказчик, в лице </w:t>
      </w:r>
      <w:r w:rsidR="00494B7C" w:rsidRPr="00572420">
        <w:rPr>
          <w:rFonts w:ascii="Times New Roman" w:hAnsi="Times New Roman"/>
          <w:kern w:val="0"/>
          <w:lang w:eastAsia="ru-RU"/>
        </w:rPr>
        <w:t xml:space="preserve">проректора </w:t>
      </w:r>
      <w:r>
        <w:rPr>
          <w:rFonts w:ascii="Times New Roman" w:hAnsi="Times New Roman"/>
          <w:kern w:val="0"/>
          <w:lang w:eastAsia="ru-RU"/>
        </w:rPr>
        <w:t>Васильева Олега Юрьевича</w:t>
      </w:r>
      <w:r w:rsidR="00494B7C" w:rsidRPr="00572420">
        <w:rPr>
          <w:rFonts w:ascii="Times New Roman" w:hAnsi="Times New Roman"/>
          <w:kern w:val="0"/>
          <w:lang w:eastAsia="ru-RU"/>
        </w:rPr>
        <w:t>,  действующего на осн</w:t>
      </w:r>
      <w:r>
        <w:rPr>
          <w:rFonts w:ascii="Times New Roman" w:hAnsi="Times New Roman"/>
          <w:kern w:val="0"/>
          <w:lang w:eastAsia="ru-RU"/>
        </w:rPr>
        <w:t>овании доверенности №51 от 01.09.</w:t>
      </w:r>
      <w:r w:rsidR="00494B7C" w:rsidRPr="00572420">
        <w:rPr>
          <w:rFonts w:ascii="Times New Roman" w:hAnsi="Times New Roman"/>
          <w:kern w:val="0"/>
          <w:lang w:eastAsia="ru-RU"/>
        </w:rPr>
        <w:t>.2010г.</w:t>
      </w:r>
      <w:r w:rsidR="00494B7C" w:rsidRPr="00572420">
        <w:rPr>
          <w:rFonts w:ascii="Times New Roman" w:hAnsi="Times New Roman"/>
        </w:rPr>
        <w:t>, с одной ст</w:t>
      </w:r>
      <w:r w:rsidR="004063D0">
        <w:rPr>
          <w:rFonts w:ascii="Times New Roman" w:hAnsi="Times New Roman"/>
        </w:rPr>
        <w:t>ороны, и</w:t>
      </w:r>
      <w:r w:rsidR="00B929A7" w:rsidRPr="00B929A7">
        <w:rPr>
          <w:rFonts w:ascii="Times New Roman" w:hAnsi="Times New Roman"/>
          <w:b/>
        </w:rPr>
        <w:t xml:space="preserve"> </w:t>
      </w:r>
      <w:r w:rsidR="00B929A7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B929A7">
        <w:rPr>
          <w:rFonts w:ascii="Times New Roman" w:hAnsi="Times New Roman"/>
          <w:b/>
        </w:rPr>
        <w:t>Спецэлектрокомплекс</w:t>
      </w:r>
      <w:proofErr w:type="spellEnd"/>
      <w:r w:rsidR="00B929A7">
        <w:rPr>
          <w:rFonts w:ascii="Times New Roman" w:hAnsi="Times New Roman"/>
          <w:b/>
        </w:rPr>
        <w:t>»,</w:t>
      </w:r>
      <w:r w:rsidR="00B929A7">
        <w:rPr>
          <w:rFonts w:ascii="Times New Roman" w:hAnsi="Times New Roman"/>
        </w:rPr>
        <w:t xml:space="preserve">  именуемый в дальнейшем Поставщик, в лице директора Шульженко Олега Петровича</w:t>
      </w:r>
      <w:r w:rsidR="00494B7C" w:rsidRPr="00572420">
        <w:rPr>
          <w:rFonts w:ascii="Times New Roman" w:hAnsi="Times New Roman"/>
        </w:rPr>
        <w:t>,  дейст</w:t>
      </w:r>
      <w:r w:rsidR="004063D0">
        <w:rPr>
          <w:rFonts w:ascii="Times New Roman" w:hAnsi="Times New Roman"/>
        </w:rPr>
        <w:t>вующего  на основании  Устава</w:t>
      </w:r>
      <w:r w:rsidR="00494B7C" w:rsidRPr="00572420">
        <w:rPr>
          <w:rFonts w:ascii="Times New Roman" w:hAnsi="Times New Roman"/>
        </w:rPr>
        <w:t>, с другой стороны,  в результате</w:t>
      </w:r>
      <w:proofErr w:type="gramEnd"/>
      <w:r w:rsidR="00494B7C" w:rsidRPr="00572420">
        <w:rPr>
          <w:rFonts w:ascii="Times New Roman" w:hAnsi="Times New Roman"/>
        </w:rPr>
        <w:t xml:space="preserve"> </w:t>
      </w:r>
      <w:proofErr w:type="gramStart"/>
      <w:r w:rsidR="00494B7C" w:rsidRPr="00572420">
        <w:rPr>
          <w:rFonts w:ascii="Times New Roman" w:hAnsi="Times New Roman"/>
        </w:rPr>
        <w:t>размещения заказа в соответствии с Федеральным законом от 21.07.2005г. № 94-ФЗ  путем проведения открытого аукц</w:t>
      </w:r>
      <w:r>
        <w:rPr>
          <w:rFonts w:ascii="Times New Roman" w:hAnsi="Times New Roman"/>
        </w:rPr>
        <w:t xml:space="preserve">иона </w:t>
      </w:r>
      <w:r w:rsidR="00B929A7">
        <w:rPr>
          <w:rFonts w:ascii="Times New Roman" w:hAnsi="Times New Roman"/>
        </w:rPr>
        <w:t>в электронной форме № ЭА-129/ 0351100001711000360</w:t>
      </w:r>
      <w:r w:rsidR="00494B7C" w:rsidRPr="00572420">
        <w:rPr>
          <w:rFonts w:ascii="Times New Roman" w:hAnsi="Times New Roman"/>
        </w:rPr>
        <w:t>, на основании протокола подведения итогов открытого аукцио</w:t>
      </w:r>
      <w:r w:rsidR="004063D0">
        <w:rPr>
          <w:rFonts w:ascii="Times New Roman" w:hAnsi="Times New Roman"/>
        </w:rPr>
        <w:t>на в элек</w:t>
      </w:r>
      <w:r w:rsidR="00B929A7">
        <w:rPr>
          <w:rFonts w:ascii="Times New Roman" w:hAnsi="Times New Roman"/>
        </w:rPr>
        <w:t>тронной форме  от 16.01.2012г.</w:t>
      </w:r>
      <w:r w:rsidR="00494B7C" w:rsidRPr="00572420">
        <w:rPr>
          <w:rFonts w:ascii="Times New Roman" w:hAnsi="Times New Roman"/>
        </w:rPr>
        <w:t>, заключили путем</w:t>
      </w:r>
      <w:r>
        <w:rPr>
          <w:rFonts w:ascii="Times New Roman" w:hAnsi="Times New Roman"/>
        </w:rPr>
        <w:t xml:space="preserve"> подписания электронной </w:t>
      </w:r>
      <w:r w:rsidR="00494B7C" w:rsidRPr="00572420">
        <w:rPr>
          <w:rFonts w:ascii="Times New Roman" w:hAnsi="Times New Roman"/>
        </w:rPr>
        <w:t xml:space="preserve"> подписью гражданско-правовой договор бюджетного учреждения – настоящий договор на выполнение подрядных работ (далее – договор) о нижеследующем:</w:t>
      </w:r>
      <w:proofErr w:type="gramEnd"/>
    </w:p>
    <w:p w:rsidR="00494B7C" w:rsidRPr="00572420" w:rsidRDefault="00494B7C" w:rsidP="00494B7C">
      <w:pPr>
        <w:shd w:val="clear" w:color="auto" w:fill="FFFFFF"/>
        <w:suppressAutoHyphens w:val="0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494B7C" w:rsidRPr="00572420" w:rsidRDefault="00494B7C" w:rsidP="00494B7C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</w:rPr>
      </w:pPr>
      <w:r w:rsidRPr="00572420">
        <w:rPr>
          <w:rFonts w:ascii="Times New Roman" w:hAnsi="Times New Roman"/>
          <w:b/>
          <w:color w:val="000000"/>
          <w:spacing w:val="2"/>
        </w:rPr>
        <w:t>1. ПРЕДМЕТ ДОГОВОРА</w:t>
      </w:r>
    </w:p>
    <w:p w:rsidR="00494B7C" w:rsidRPr="00572420" w:rsidRDefault="00494B7C" w:rsidP="00494B7C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1.1.«Подрядчик» обязуется по заданию «Заказчика» выполнить из своих </w:t>
      </w:r>
      <w:r w:rsidRPr="00572420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материалов, своими </w:t>
      </w:r>
      <w:proofErr w:type="gramStart"/>
      <w:r w:rsidRPr="00572420">
        <w:rPr>
          <w:rFonts w:ascii="Times New Roman" w:hAnsi="Times New Roman"/>
          <w:color w:val="000000"/>
          <w:spacing w:val="-5"/>
          <w:kern w:val="0"/>
          <w:lang w:val="en-US" w:eastAsia="ru-RU"/>
        </w:rPr>
        <w:t>c</w:t>
      </w:r>
      <w:proofErr w:type="gramEnd"/>
      <w:r w:rsidRPr="00572420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илами и средствами  </w:t>
      </w:r>
      <w:r w:rsidR="00D02CA0">
        <w:rPr>
          <w:rFonts w:ascii="Times New Roman" w:hAnsi="Times New Roman"/>
          <w:color w:val="000000"/>
          <w:spacing w:val="-5"/>
          <w:kern w:val="0"/>
          <w:lang w:eastAsia="ru-RU"/>
        </w:rPr>
        <w:t>подрядные работы</w:t>
      </w:r>
      <w:r w:rsidRPr="00572420">
        <w:rPr>
          <w:rFonts w:ascii="Times New Roman" w:hAnsi="Times New Roman"/>
          <w:color w:val="000000"/>
          <w:spacing w:val="-5"/>
          <w:kern w:val="0"/>
          <w:lang w:eastAsia="ru-RU"/>
        </w:rPr>
        <w:t>, а «Заказчик» принять эти работы и оплатить их стоимость.</w:t>
      </w:r>
    </w:p>
    <w:p w:rsidR="00D02CA0" w:rsidRDefault="00494B7C" w:rsidP="00494B7C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>1.2.«Подрядчик» выполняет</w:t>
      </w:r>
      <w:r w:rsidR="00D02CA0">
        <w:rPr>
          <w:rFonts w:ascii="Times New Roman" w:hAnsi="Times New Roman"/>
          <w:kern w:val="0"/>
          <w:lang w:eastAsia="ru-RU"/>
        </w:rPr>
        <w:t xml:space="preserve"> подрядные </w:t>
      </w:r>
      <w:r w:rsidRPr="00572420">
        <w:rPr>
          <w:rFonts w:ascii="Times New Roman" w:hAnsi="Times New Roman"/>
          <w:kern w:val="0"/>
          <w:lang w:eastAsia="ru-RU"/>
        </w:rPr>
        <w:t xml:space="preserve"> работы </w:t>
      </w:r>
      <w:r w:rsidRPr="00572420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по </w:t>
      </w:r>
      <w:r w:rsidR="00D02CA0">
        <w:rPr>
          <w:rFonts w:ascii="Times New Roman" w:hAnsi="Times New Roman"/>
          <w:color w:val="000000"/>
          <w:spacing w:val="-5"/>
          <w:kern w:val="0"/>
          <w:lang w:eastAsia="ru-RU"/>
        </w:rPr>
        <w:t>монтажу системы контроля и управления доступом эвакуационных выходов общежитий студенческого городка</w:t>
      </w:r>
      <w:r>
        <w:rPr>
          <w:rFonts w:ascii="Times New Roman" w:hAnsi="Times New Roman"/>
          <w:kern w:val="0"/>
          <w:lang w:eastAsia="ru-RU"/>
        </w:rPr>
        <w:t>, расположенных по адресу</w:t>
      </w:r>
      <w:r w:rsidRPr="00572420">
        <w:rPr>
          <w:rFonts w:ascii="Times New Roman" w:hAnsi="Times New Roman"/>
          <w:kern w:val="0"/>
          <w:lang w:eastAsia="ru-RU"/>
        </w:rPr>
        <w:t>: г. Новосиб</w:t>
      </w:r>
      <w:r>
        <w:rPr>
          <w:rFonts w:ascii="Times New Roman" w:hAnsi="Times New Roman"/>
          <w:kern w:val="0"/>
          <w:lang w:eastAsia="ru-RU"/>
        </w:rPr>
        <w:t>ирск</w:t>
      </w:r>
      <w:r w:rsidRPr="00572420">
        <w:rPr>
          <w:rFonts w:ascii="Times New Roman" w:hAnsi="Times New Roman"/>
          <w:kern w:val="0"/>
          <w:lang w:eastAsia="ru-RU"/>
        </w:rPr>
        <w:t xml:space="preserve"> </w:t>
      </w:r>
      <w:r w:rsidRPr="00572420">
        <w:rPr>
          <w:rFonts w:ascii="Times New Roman" w:hAnsi="Times New Roman"/>
          <w:kern w:val="0"/>
          <w:sz w:val="24"/>
          <w:szCs w:val="24"/>
          <w:lang w:eastAsia="ru-RU"/>
        </w:rPr>
        <w:t>ул</w:t>
      </w:r>
      <w:proofErr w:type="gramStart"/>
      <w:r w:rsidRPr="00572420">
        <w:rPr>
          <w:rFonts w:ascii="Times New Roman" w:hAnsi="Times New Roman"/>
          <w:kern w:val="0"/>
          <w:sz w:val="24"/>
          <w:szCs w:val="24"/>
          <w:lang w:eastAsia="ru-RU"/>
        </w:rPr>
        <w:t>.</w:t>
      </w:r>
      <w:r w:rsidR="00D02CA0">
        <w:rPr>
          <w:rFonts w:ascii="Times New Roman" w:hAnsi="Times New Roman"/>
          <w:kern w:val="0"/>
          <w:sz w:val="24"/>
          <w:szCs w:val="24"/>
          <w:lang w:eastAsia="ru-RU"/>
        </w:rPr>
        <w:t>Д</w:t>
      </w:r>
      <w:proofErr w:type="gramEnd"/>
      <w:r w:rsidR="00D02CA0">
        <w:rPr>
          <w:rFonts w:ascii="Times New Roman" w:hAnsi="Times New Roman"/>
          <w:kern w:val="0"/>
          <w:sz w:val="24"/>
          <w:szCs w:val="24"/>
          <w:lang w:eastAsia="ru-RU"/>
        </w:rPr>
        <w:t>уси Ковальчук, 187, 187/1, 187/2, 187/3.</w:t>
      </w:r>
    </w:p>
    <w:p w:rsidR="00494B7C" w:rsidRPr="00572420" w:rsidRDefault="00494B7C" w:rsidP="00494B7C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bCs/>
          <w:kern w:val="0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</w:t>
      </w:r>
      <w:r w:rsidR="00D02CA0">
        <w:rPr>
          <w:rFonts w:ascii="Times New Roman" w:hAnsi="Times New Roman"/>
          <w:kern w:val="0"/>
          <w:lang w:eastAsia="ru-RU"/>
        </w:rPr>
        <w:t xml:space="preserve">1.3.»Подрядчик» выполняет подрядные работы по монтажу системы контроля и управления доступом эвакуационных выходов общежитий (далее – работы) в соответствии с техническим заданием и ведомостью объемов работ </w:t>
      </w:r>
      <w:r w:rsidRPr="00572420">
        <w:rPr>
          <w:rFonts w:ascii="Times New Roman" w:hAnsi="Times New Roman"/>
          <w:bCs/>
          <w:kern w:val="0"/>
          <w:lang w:eastAsia="ru-RU"/>
        </w:rPr>
        <w:t xml:space="preserve"> (приложение №1 к договору).</w:t>
      </w:r>
    </w:p>
    <w:p w:rsidR="00494B7C" w:rsidRPr="00572420" w:rsidRDefault="00494B7C" w:rsidP="00494B7C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>1.4. Перечень, объем, характеристика и стоимость работ предусмотрены локально-с</w:t>
      </w:r>
      <w:r w:rsidR="00A623D6">
        <w:rPr>
          <w:rFonts w:ascii="Times New Roman" w:hAnsi="Times New Roman"/>
          <w:kern w:val="0"/>
          <w:lang w:eastAsia="ru-RU"/>
        </w:rPr>
        <w:t>метным расчетом</w:t>
      </w:r>
      <w:proofErr w:type="gramStart"/>
      <w:r w:rsidR="00A623D6">
        <w:rPr>
          <w:rFonts w:ascii="Times New Roman" w:hAnsi="Times New Roman"/>
          <w:kern w:val="0"/>
          <w:lang w:eastAsia="ru-RU"/>
        </w:rPr>
        <w:t xml:space="preserve"> </w:t>
      </w:r>
      <w:r w:rsidRPr="00572420">
        <w:rPr>
          <w:rFonts w:ascii="Times New Roman" w:hAnsi="Times New Roman"/>
          <w:kern w:val="0"/>
          <w:lang w:eastAsia="ru-RU"/>
        </w:rPr>
        <w:t>,</w:t>
      </w:r>
      <w:proofErr w:type="gramEnd"/>
      <w:r w:rsidRPr="00572420">
        <w:rPr>
          <w:rFonts w:ascii="Times New Roman" w:hAnsi="Times New Roman"/>
          <w:kern w:val="0"/>
          <w:lang w:eastAsia="ru-RU"/>
        </w:rPr>
        <w:t xml:space="preserve"> который составляется  в соответствии с техническим заданием и ведомостью объемов работ «Заказчика». </w:t>
      </w:r>
    </w:p>
    <w:p w:rsidR="00494B7C" w:rsidRPr="00572420" w:rsidRDefault="00494B7C" w:rsidP="00494B7C">
      <w:pPr>
        <w:shd w:val="clear" w:color="auto" w:fill="FFFFFF"/>
        <w:spacing w:after="0" w:line="240" w:lineRule="auto"/>
        <w:ind w:right="43" w:firstLine="540"/>
        <w:jc w:val="both"/>
        <w:rPr>
          <w:rFonts w:ascii="Times New Roman" w:hAnsi="Times New Roman"/>
          <w:color w:val="000000"/>
          <w:spacing w:val="-4"/>
        </w:rPr>
      </w:pPr>
      <w:r w:rsidRPr="00572420">
        <w:rPr>
          <w:rFonts w:ascii="Times New Roman" w:hAnsi="Times New Roman"/>
          <w:spacing w:val="-4"/>
          <w:kern w:val="0"/>
          <w:lang w:eastAsia="ru-RU"/>
        </w:rPr>
        <w:t xml:space="preserve">1.5. </w:t>
      </w:r>
      <w:r w:rsidRPr="00572420">
        <w:rPr>
          <w:rFonts w:ascii="Times New Roman" w:hAnsi="Times New Roman"/>
          <w:kern w:val="0"/>
          <w:lang w:eastAsia="ru-RU"/>
        </w:rPr>
        <w:t>Последовательность производства работ осуществляется в соответствии с графиком производства работ, который составляется «Подрядчиком» и согласовывается с «Заказчиком».</w:t>
      </w:r>
    </w:p>
    <w:p w:rsidR="00494B7C" w:rsidRPr="00572420" w:rsidRDefault="00494B7C" w:rsidP="00494B7C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right="36"/>
        <w:jc w:val="both"/>
        <w:rPr>
          <w:rFonts w:ascii="Times New Roman" w:hAnsi="Times New Roman"/>
          <w:spacing w:val="-4"/>
          <w:kern w:val="0"/>
          <w:lang w:eastAsia="ru-RU"/>
        </w:rPr>
      </w:pPr>
      <w:r w:rsidRPr="00572420">
        <w:rPr>
          <w:rFonts w:ascii="Times New Roman" w:hAnsi="Times New Roman"/>
          <w:b/>
          <w:color w:val="000000"/>
          <w:spacing w:val="-6"/>
          <w:kern w:val="0"/>
          <w:lang w:eastAsia="ru-RU"/>
        </w:rPr>
        <w:t xml:space="preserve">       </w:t>
      </w:r>
    </w:p>
    <w:p w:rsidR="00494B7C" w:rsidRPr="00572420" w:rsidRDefault="00494B7C" w:rsidP="00494B7C">
      <w:pPr>
        <w:shd w:val="clear" w:color="auto" w:fill="FFFFFF"/>
        <w:spacing w:after="0" w:line="240" w:lineRule="auto"/>
        <w:ind w:left="7" w:right="36" w:hanging="7"/>
        <w:jc w:val="center"/>
        <w:rPr>
          <w:rFonts w:ascii="Times New Roman" w:hAnsi="Times New Roman"/>
        </w:rPr>
      </w:pPr>
      <w:r w:rsidRPr="00572420">
        <w:rPr>
          <w:rFonts w:ascii="Times New Roman" w:hAnsi="Times New Roman"/>
          <w:b/>
          <w:color w:val="000000"/>
          <w:spacing w:val="-6"/>
        </w:rPr>
        <w:t>2. ЦЕНА ДОГОВОРА</w:t>
      </w:r>
    </w:p>
    <w:p w:rsidR="00494B7C" w:rsidRPr="00572420" w:rsidRDefault="00494B7C" w:rsidP="00494B7C">
      <w:pPr>
        <w:shd w:val="clear" w:color="auto" w:fill="FFFFFF"/>
        <w:spacing w:after="0" w:line="240" w:lineRule="auto"/>
        <w:ind w:right="36" w:firstLine="540"/>
        <w:jc w:val="both"/>
        <w:rPr>
          <w:rFonts w:ascii="Times New Roman" w:hAnsi="Times New Roman"/>
          <w:color w:val="000000"/>
          <w:spacing w:val="-4"/>
        </w:rPr>
      </w:pPr>
      <w:r w:rsidRPr="00572420">
        <w:rPr>
          <w:rFonts w:ascii="Times New Roman" w:hAnsi="Times New Roman"/>
          <w:color w:val="000000"/>
          <w:spacing w:val="3"/>
        </w:rPr>
        <w:t>2.1. Цена настоящего договора определяется общей стоимостью работ, выполняемых по настоящему догов</w:t>
      </w:r>
      <w:r w:rsidR="004063D0">
        <w:rPr>
          <w:rFonts w:ascii="Times New Roman" w:hAnsi="Times New Roman"/>
          <w:color w:val="000000"/>
          <w:spacing w:val="3"/>
        </w:rPr>
        <w:t>ору, и</w:t>
      </w:r>
      <w:r w:rsidR="00B929A7">
        <w:rPr>
          <w:rFonts w:ascii="Times New Roman" w:hAnsi="Times New Roman"/>
          <w:color w:val="000000"/>
          <w:spacing w:val="3"/>
        </w:rPr>
        <w:t xml:space="preserve"> составляет рублей  298 340, 35  рублей (двести девяносто восемь тысяч триста сорок рублей 35 копеек</w:t>
      </w:r>
      <w:r w:rsidR="004063D0">
        <w:rPr>
          <w:rFonts w:ascii="Times New Roman" w:hAnsi="Times New Roman"/>
          <w:color w:val="000000"/>
          <w:spacing w:val="3"/>
        </w:rPr>
        <w:t>)</w:t>
      </w:r>
      <w:r w:rsidRPr="00572420">
        <w:rPr>
          <w:rFonts w:ascii="Times New Roman" w:hAnsi="Times New Roman"/>
          <w:color w:val="000000"/>
          <w:spacing w:val="3"/>
        </w:rPr>
        <w:t xml:space="preserve">, </w:t>
      </w:r>
      <w:r w:rsidRPr="00572420">
        <w:rPr>
          <w:rFonts w:ascii="Times New Roman" w:hAnsi="Times New Roman"/>
          <w:color w:val="000000"/>
          <w:spacing w:val="-4"/>
        </w:rPr>
        <w:t>в том числе НДС.</w:t>
      </w:r>
    </w:p>
    <w:p w:rsidR="00494B7C" w:rsidRPr="00572420" w:rsidRDefault="00494B7C" w:rsidP="00494B7C">
      <w:pPr>
        <w:shd w:val="clear" w:color="auto" w:fill="FFFFFF"/>
        <w:spacing w:after="0" w:line="240" w:lineRule="auto"/>
        <w:ind w:right="36" w:firstLine="540"/>
        <w:jc w:val="both"/>
        <w:rPr>
          <w:rFonts w:ascii="Times New Roman" w:hAnsi="Times New Roman"/>
          <w:color w:val="000000"/>
          <w:spacing w:val="-4"/>
        </w:rPr>
      </w:pPr>
      <w:r w:rsidRPr="00572420">
        <w:rPr>
          <w:rFonts w:ascii="Times New Roman" w:hAnsi="Times New Roman"/>
          <w:color w:val="000000"/>
          <w:spacing w:val="-11"/>
        </w:rPr>
        <w:t xml:space="preserve">2.2. </w:t>
      </w:r>
      <w:proofErr w:type="gramStart"/>
      <w:r w:rsidRPr="00572420">
        <w:rPr>
          <w:rFonts w:ascii="Times New Roman" w:hAnsi="Times New Roman"/>
          <w:color w:val="000000"/>
          <w:spacing w:val="-11"/>
        </w:rPr>
        <w:t>Стоимость работ включает в себя стоимость  товаров (оборудования)  и материалов, необходимых для производства этих работ, затраты по использованию (эксплуатации) оборудования, механизмо</w:t>
      </w:r>
      <w:r w:rsidR="00A623D6">
        <w:rPr>
          <w:rFonts w:ascii="Times New Roman" w:hAnsi="Times New Roman"/>
          <w:color w:val="000000"/>
          <w:spacing w:val="-11"/>
        </w:rPr>
        <w:t>в и другой техники, необходимой для выполнения</w:t>
      </w:r>
      <w:r w:rsidRPr="00572420">
        <w:rPr>
          <w:rFonts w:ascii="Times New Roman" w:hAnsi="Times New Roman"/>
          <w:color w:val="000000"/>
          <w:spacing w:val="-11"/>
        </w:rPr>
        <w:t xml:space="preserve"> работ, транспортные расходы, расходы по  погрузке-разгрузке и доставки к месту производства работ, вывозу мусора, расходы </w:t>
      </w:r>
      <w:r w:rsidR="004063D0">
        <w:rPr>
          <w:rFonts w:ascii="Times New Roman" w:hAnsi="Times New Roman"/>
          <w:color w:val="000000"/>
          <w:spacing w:val="-11"/>
        </w:rPr>
        <w:t xml:space="preserve"> по </w:t>
      </w:r>
      <w:r w:rsidRPr="00572420">
        <w:rPr>
          <w:rFonts w:ascii="Times New Roman" w:hAnsi="Times New Roman"/>
          <w:color w:val="000000"/>
          <w:spacing w:val="-11"/>
        </w:rPr>
        <w:t xml:space="preserve">уплате всех налогов, сборов, пошлин и других необходимых  платежей. </w:t>
      </w:r>
      <w:r w:rsidRPr="00572420">
        <w:rPr>
          <w:rFonts w:ascii="Times New Roman" w:hAnsi="Times New Roman"/>
          <w:color w:val="000000"/>
          <w:spacing w:val="7"/>
        </w:rPr>
        <w:t xml:space="preserve"> </w:t>
      </w:r>
      <w:proofErr w:type="gramEnd"/>
    </w:p>
    <w:p w:rsidR="00494B7C" w:rsidRPr="00572420" w:rsidRDefault="00494B7C" w:rsidP="00494B7C">
      <w:pPr>
        <w:shd w:val="clear" w:color="auto" w:fill="FFFFFF"/>
        <w:tabs>
          <w:tab w:val="num" w:pos="0"/>
          <w:tab w:val="left" w:pos="1217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</w:rPr>
      </w:pPr>
    </w:p>
    <w:p w:rsidR="00494B7C" w:rsidRPr="00572420" w:rsidRDefault="00494B7C" w:rsidP="00494B7C">
      <w:pPr>
        <w:widowControl w:val="0"/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 w:rsidRPr="00572420">
        <w:rPr>
          <w:rFonts w:ascii="Times New Roman" w:hAnsi="Times New Roman"/>
          <w:b/>
          <w:color w:val="000000"/>
          <w:spacing w:val="-8"/>
          <w:kern w:val="0"/>
          <w:lang w:eastAsia="ru-RU"/>
        </w:rPr>
        <w:t>3. ПОРЯДОК ОПЛАТЫ</w:t>
      </w:r>
    </w:p>
    <w:p w:rsidR="00494B7C" w:rsidRPr="00572420" w:rsidRDefault="00494B7C" w:rsidP="00494B7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572420">
        <w:rPr>
          <w:rFonts w:ascii="Times New Roman" w:hAnsi="Times New Roman"/>
        </w:rPr>
        <w:t>3.1.  Заказчик» производит оплату  после  подписания сторонами акта приемки всего объема выполненных работ по форме КС-2, КС-3, в течение 10 банковских дней со дня предоставления Подрядчиком документов на оплату (</w:t>
      </w:r>
      <w:r w:rsidRPr="00572420">
        <w:rPr>
          <w:rFonts w:ascii="Times New Roman" w:hAnsi="Times New Roman"/>
          <w:kern w:val="0"/>
          <w:lang w:eastAsia="ru-RU"/>
        </w:rPr>
        <w:t>акт КС-2, справка КС-3, счет и счет-фактура</w:t>
      </w:r>
      <w:r w:rsidRPr="00572420">
        <w:rPr>
          <w:rFonts w:ascii="Times New Roman" w:hAnsi="Times New Roman"/>
        </w:rPr>
        <w:t>).</w:t>
      </w:r>
    </w:p>
    <w:p w:rsidR="00494B7C" w:rsidRPr="00572420" w:rsidRDefault="00A623D6" w:rsidP="00494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494B7C" w:rsidRPr="00572420">
        <w:rPr>
          <w:rFonts w:ascii="Times New Roman" w:hAnsi="Times New Roman"/>
        </w:rPr>
        <w:t>. «Заказчик» производит оплату работ, вып</w:t>
      </w:r>
      <w:r>
        <w:rPr>
          <w:rFonts w:ascii="Times New Roman" w:hAnsi="Times New Roman"/>
        </w:rPr>
        <w:t>олняемых по настоящему договору</w:t>
      </w:r>
      <w:r w:rsidR="00494B7C" w:rsidRPr="00572420">
        <w:rPr>
          <w:rFonts w:ascii="Times New Roman" w:hAnsi="Times New Roman"/>
        </w:rPr>
        <w:t xml:space="preserve">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494B7C" w:rsidRPr="00572420" w:rsidRDefault="00494B7C" w:rsidP="00494B7C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</w:p>
    <w:p w:rsidR="00494B7C" w:rsidRPr="00572420" w:rsidRDefault="00494B7C" w:rsidP="00494B7C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kern w:val="0"/>
          <w:lang w:eastAsia="ru-RU"/>
        </w:rPr>
      </w:pPr>
      <w:r w:rsidRPr="00572420">
        <w:rPr>
          <w:rFonts w:ascii="Times New Roman" w:hAnsi="Times New Roman"/>
          <w:b/>
          <w:kern w:val="0"/>
          <w:lang w:eastAsia="ru-RU"/>
        </w:rPr>
        <w:t>4. СРОКИ И ПОРЯДОК ВЫПОЛНЕНИЯ РАБОТ</w:t>
      </w:r>
    </w:p>
    <w:p w:rsidR="00494B7C" w:rsidRPr="00572420" w:rsidRDefault="00494B7C" w:rsidP="00494B7C">
      <w:pPr>
        <w:shd w:val="clear" w:color="auto" w:fill="FFFFFF"/>
        <w:tabs>
          <w:tab w:val="left" w:pos="72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4"/>
        </w:rPr>
        <w:t xml:space="preserve">4.1.«Подрядчик» обязуется приступить к выполнению работ </w:t>
      </w:r>
      <w:r w:rsidRPr="00A623D6">
        <w:rPr>
          <w:rFonts w:ascii="Times New Roman" w:hAnsi="Times New Roman"/>
          <w:color w:val="000000"/>
          <w:spacing w:val="4"/>
        </w:rPr>
        <w:t>со дня</w:t>
      </w:r>
      <w:r w:rsidR="00A623D6" w:rsidRPr="00A623D6">
        <w:rPr>
          <w:rFonts w:ascii="Times New Roman" w:hAnsi="Times New Roman"/>
          <w:color w:val="000000"/>
          <w:spacing w:val="4"/>
        </w:rPr>
        <w:t>, следующего за днем заключения договора и выполнить весь объем работ в течение</w:t>
      </w:r>
      <w:r w:rsidRPr="00A623D6">
        <w:rPr>
          <w:rFonts w:ascii="Times New Roman" w:hAnsi="Times New Roman"/>
          <w:color w:val="000000"/>
          <w:spacing w:val="4"/>
        </w:rPr>
        <w:t xml:space="preserve"> 30 (тридцати) календарных дней</w:t>
      </w:r>
      <w:r w:rsidRPr="00572420">
        <w:rPr>
          <w:rFonts w:ascii="Times New Roman" w:hAnsi="Times New Roman"/>
          <w:color w:val="000000"/>
          <w:spacing w:val="4"/>
        </w:rPr>
        <w:t>.</w:t>
      </w:r>
      <w:r w:rsidRPr="00572420">
        <w:rPr>
          <w:rFonts w:ascii="Times New Roman" w:hAnsi="Times New Roman"/>
          <w:color w:val="000000"/>
          <w:spacing w:val="-1"/>
        </w:rPr>
        <w:t xml:space="preserve"> В случае простоя по вине «Заказчика» срок исполнения </w:t>
      </w:r>
      <w:r w:rsidRPr="00572420">
        <w:rPr>
          <w:rFonts w:ascii="Times New Roman" w:hAnsi="Times New Roman"/>
          <w:color w:val="000000"/>
          <w:spacing w:val="-4"/>
        </w:rPr>
        <w:t>работ увеличивается на соответствующее количество дней</w:t>
      </w:r>
    </w:p>
    <w:p w:rsidR="00494B7C" w:rsidRPr="00572420" w:rsidRDefault="00494B7C" w:rsidP="00494B7C">
      <w:pPr>
        <w:shd w:val="clear" w:color="auto" w:fill="FFFFFF"/>
        <w:tabs>
          <w:tab w:val="left" w:pos="72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4.2. «Подрядчик» в течение трех дней со дня </w:t>
      </w:r>
      <w:r w:rsidR="0072136D">
        <w:rPr>
          <w:rFonts w:ascii="Times New Roman" w:hAnsi="Times New Roman"/>
          <w:color w:val="000000"/>
          <w:spacing w:val="4"/>
          <w:kern w:val="0"/>
          <w:lang w:eastAsia="ru-RU"/>
        </w:rPr>
        <w:t>заключения договора</w:t>
      </w:r>
      <w:r w:rsidRPr="0057242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должен подготовить и согласовать с «Заказчиком» график производства работ.</w:t>
      </w:r>
    </w:p>
    <w:p w:rsidR="00494B7C" w:rsidRPr="00572420" w:rsidRDefault="00494B7C" w:rsidP="00494B7C">
      <w:pPr>
        <w:shd w:val="clear" w:color="auto" w:fill="FFFFFF"/>
        <w:tabs>
          <w:tab w:val="left" w:pos="72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lastRenderedPageBreak/>
        <w:t xml:space="preserve">4.3. </w:t>
      </w:r>
      <w:proofErr w:type="gramStart"/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 w:rsidRPr="00572420">
        <w:rPr>
          <w:rFonts w:ascii="Times New Roman" w:hAnsi="Times New Roman"/>
          <w:color w:val="000000"/>
          <w:spacing w:val="3"/>
          <w:kern w:val="0"/>
          <w:lang w:eastAsia="ru-RU"/>
        </w:rPr>
        <w:t>«Подрядчик» обязан своими силами, без увеличения стоимости и в срок, установленный «Заказчиком» (письменно),</w:t>
      </w:r>
      <w:r w:rsidRPr="0057242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устранить эти недостатки.</w:t>
      </w:r>
      <w:proofErr w:type="gramEnd"/>
      <w:r w:rsidRPr="0057242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После устранения недостатков «Заказчик» обязан принять выполненную работу</w:t>
      </w:r>
      <w:r w:rsidRPr="00572420">
        <w:rPr>
          <w:rFonts w:ascii="Times New Roman" w:hAnsi="Times New Roman"/>
          <w:color w:val="000000"/>
          <w:spacing w:val="5"/>
          <w:kern w:val="0"/>
          <w:lang w:eastAsia="ru-RU"/>
        </w:rPr>
        <w:t xml:space="preserve"> в течение 1 (одного) рабочего дня с момента предъявления их «Заказчику», о чем </w:t>
      </w:r>
      <w:r w:rsidRPr="00572420"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должен быть составлен соответствующий акт. В случае не подписания «Заказчиком» акта, последний </w:t>
      </w: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направляет в адрес «Подрядчика» мотивированный отказ. Если мотивированный отказ не отправлен </w:t>
      </w:r>
      <w:r w:rsidRPr="00572420">
        <w:rPr>
          <w:rFonts w:ascii="Times New Roman" w:hAnsi="Times New Roman"/>
          <w:color w:val="000000"/>
          <w:spacing w:val="-1"/>
          <w:kern w:val="0"/>
          <w:lang w:eastAsia="ru-RU"/>
        </w:rPr>
        <w:t xml:space="preserve">«Подрядчику» в течение 1-го (одного) рабочего дня, объем работ по переделке считается принятым </w:t>
      </w:r>
      <w:r w:rsidRPr="00572420">
        <w:rPr>
          <w:rFonts w:ascii="Times New Roman" w:hAnsi="Times New Roman"/>
          <w:color w:val="000000"/>
          <w:spacing w:val="-2"/>
          <w:kern w:val="0"/>
          <w:lang w:eastAsia="ru-RU"/>
        </w:rPr>
        <w:t>«Заказчиком».</w:t>
      </w:r>
    </w:p>
    <w:p w:rsidR="00494B7C" w:rsidRPr="00572420" w:rsidRDefault="00494B7C" w:rsidP="00494B7C">
      <w:pPr>
        <w:shd w:val="clear" w:color="auto" w:fill="FFFFFF"/>
        <w:tabs>
          <w:tab w:val="num" w:pos="0"/>
          <w:tab w:val="left" w:pos="720"/>
          <w:tab w:val="left" w:pos="1217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-2"/>
          <w:kern w:val="0"/>
          <w:lang w:eastAsia="ru-RU"/>
        </w:rPr>
        <w:t>4.4.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494B7C" w:rsidRPr="00572420" w:rsidRDefault="00494B7C" w:rsidP="00494B7C">
      <w:pPr>
        <w:shd w:val="clear" w:color="auto" w:fill="FFFFFF"/>
        <w:tabs>
          <w:tab w:val="num" w:pos="0"/>
          <w:tab w:val="left" w:pos="720"/>
          <w:tab w:val="left" w:pos="1238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4.5. Полномочные представители «Заказчика» осуществляют технический надзор и </w:t>
      </w:r>
      <w:proofErr w:type="gramStart"/>
      <w:r w:rsidRPr="00572420">
        <w:rPr>
          <w:rFonts w:ascii="Times New Roman" w:hAnsi="Times New Roman"/>
          <w:color w:val="000000"/>
          <w:spacing w:val="-2"/>
          <w:kern w:val="0"/>
          <w:lang w:eastAsia="ru-RU"/>
        </w:rPr>
        <w:t>контроль за</w:t>
      </w:r>
      <w:proofErr w:type="gramEnd"/>
      <w:r w:rsidRPr="0057242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494B7C" w:rsidRPr="00572420" w:rsidRDefault="00494B7C" w:rsidP="00494B7C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494B7C" w:rsidRPr="00572420" w:rsidRDefault="00494B7C" w:rsidP="00494B7C">
      <w:pPr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 w:rsidRPr="0057242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5.ОБЯЗАННОСТИ СТОРОН</w:t>
      </w:r>
    </w:p>
    <w:p w:rsidR="00494B7C" w:rsidRPr="00572420" w:rsidRDefault="00494B7C" w:rsidP="00494B7C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 xml:space="preserve">         Обязанности «Подрядчика»:</w:t>
      </w:r>
    </w:p>
    <w:p w:rsidR="00494B7C" w:rsidRPr="00572420" w:rsidRDefault="00494B7C" w:rsidP="00494B7C">
      <w:pPr>
        <w:shd w:val="clear" w:color="auto" w:fill="FFFFFF"/>
        <w:tabs>
          <w:tab w:val="left" w:pos="1238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-2"/>
          <w:kern w:val="0"/>
          <w:lang w:eastAsia="ru-RU"/>
        </w:rPr>
        <w:t>5.1.«Подрядчик» обязан своевременно приступить к выполнению работ и выполнять эти работы  своими силами и средствами,  в строгом соответс</w:t>
      </w:r>
      <w:r w:rsidR="0072136D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твии с </w:t>
      </w:r>
      <w:r w:rsidRPr="0057242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техническим заданием и ведомостью объемов работ и с надлежащим качеством.</w:t>
      </w:r>
    </w:p>
    <w:p w:rsidR="00494B7C" w:rsidRPr="00572420" w:rsidRDefault="00494B7C" w:rsidP="00494B7C">
      <w:pPr>
        <w:shd w:val="clear" w:color="auto" w:fill="FFFFFF"/>
        <w:tabs>
          <w:tab w:val="left" w:pos="1296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-11"/>
          <w:kern w:val="0"/>
          <w:lang w:eastAsia="ru-RU"/>
        </w:rPr>
        <w:t>5.2.</w:t>
      </w:r>
      <w:r w:rsidRPr="00572420">
        <w:rPr>
          <w:rFonts w:ascii="Times New Roman" w:hAnsi="Times New Roman"/>
          <w:color w:val="000000"/>
          <w:kern w:val="0"/>
          <w:lang w:eastAsia="ru-RU"/>
        </w:rPr>
        <w:t xml:space="preserve"> </w:t>
      </w: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>взрыво</w:t>
      </w:r>
      <w:proofErr w:type="spellEnd"/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- и пожарной безопасности, охраны окружающей среды и населения, охраны труда и техники безопасности.</w:t>
      </w:r>
    </w:p>
    <w:p w:rsidR="00494B7C" w:rsidRPr="00572420" w:rsidRDefault="00494B7C" w:rsidP="00494B7C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5.3. </w:t>
      </w:r>
      <w:r w:rsidRPr="0057242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>материалы, инструменты и т.д.).</w:t>
      </w:r>
    </w:p>
    <w:p w:rsidR="00494B7C" w:rsidRPr="00572420" w:rsidRDefault="00494B7C" w:rsidP="00494B7C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5.4. </w:t>
      </w:r>
      <w:proofErr w:type="gramStart"/>
      <w:r w:rsidRPr="00572420">
        <w:rPr>
          <w:rFonts w:ascii="Times New Roman" w:hAnsi="Times New Roman"/>
          <w:color w:val="000000"/>
          <w:spacing w:val="-11"/>
          <w:kern w:val="0"/>
          <w:lang w:eastAsia="ru-RU"/>
        </w:rPr>
        <w:t>После окончания выполнения работ, в течение трех дней со дня подписания итогового акта приемки работ, «Подрядчик» обязан вывести с объекта производства работ  оборудование, инвентарь, инструменты, материалы и другое имущество, а также 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494B7C" w:rsidRPr="00572420" w:rsidRDefault="00494B7C" w:rsidP="00494B7C">
      <w:pPr>
        <w:shd w:val="clear" w:color="auto" w:fill="FFFFFF"/>
        <w:tabs>
          <w:tab w:val="left" w:pos="1217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    Обязанности «Заказчика».</w:t>
      </w:r>
    </w:p>
    <w:p w:rsidR="00494B7C" w:rsidRPr="00572420" w:rsidRDefault="00494B7C" w:rsidP="00494B7C">
      <w:pPr>
        <w:shd w:val="clear" w:color="auto" w:fill="FFFFFF"/>
        <w:tabs>
          <w:tab w:val="num" w:pos="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4"/>
          <w:kern w:val="0"/>
          <w:lang w:eastAsia="ru-RU"/>
        </w:rPr>
        <w:t>5.6.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494B7C" w:rsidRPr="00572420" w:rsidRDefault="00494B7C" w:rsidP="00494B7C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2"/>
          <w:kern w:val="0"/>
          <w:lang w:eastAsia="ru-RU"/>
        </w:rPr>
        <w:t>5.7. «Заказчик» обязан к моменту начала работ передать «Подрядчику» объект производства работ, предоставить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494B7C" w:rsidRPr="00572420" w:rsidRDefault="00494B7C" w:rsidP="00494B7C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4"/>
          <w:kern w:val="0"/>
          <w:lang w:eastAsia="ru-RU"/>
        </w:rPr>
        <w:t>5.8. «Заказчик» обязан назначить лицо, ответственное за приемку выполненных работ и п</w:t>
      </w:r>
      <w:r w:rsidRPr="00572420">
        <w:rPr>
          <w:rFonts w:ascii="Times New Roman" w:hAnsi="Times New Roman"/>
          <w:color w:val="000000"/>
          <w:spacing w:val="2"/>
          <w:kern w:val="0"/>
          <w:lang w:eastAsia="ru-RU"/>
        </w:rPr>
        <w:t>одписание актов сдачи-приемки по форме КС-2, и справок по форме КС-3, а также актов  на скрытые работы и других актов, составляемых по условиям исполнения договора, а также решение вопросов, связанных с выполнением работ,</w:t>
      </w: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известить об этом «Подрядчика».</w:t>
      </w:r>
    </w:p>
    <w:p w:rsidR="00494B7C" w:rsidRPr="00572420" w:rsidRDefault="00494B7C" w:rsidP="00494B7C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2"/>
          <w:kern w:val="0"/>
          <w:lang w:eastAsia="ru-RU"/>
        </w:rPr>
        <w:t>5.9.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494B7C" w:rsidRPr="00572420" w:rsidRDefault="00494B7C" w:rsidP="00494B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</w:p>
    <w:p w:rsidR="00494B7C" w:rsidRPr="00572420" w:rsidRDefault="00494B7C" w:rsidP="00494B7C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  <w:kern w:val="0"/>
          <w:lang w:eastAsia="ru-RU"/>
        </w:rPr>
      </w:pPr>
      <w:r w:rsidRPr="00572420">
        <w:rPr>
          <w:rFonts w:ascii="Times New Roman" w:hAnsi="Times New Roman"/>
          <w:b/>
          <w:color w:val="000000"/>
          <w:spacing w:val="2"/>
          <w:kern w:val="0"/>
          <w:lang w:eastAsia="ru-RU"/>
        </w:rPr>
        <w:t>6. ПРИЕМКА РАБОТ</w:t>
      </w:r>
    </w:p>
    <w:p w:rsidR="00494B7C" w:rsidRPr="00572420" w:rsidRDefault="00494B7C" w:rsidP="00494B7C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6.1. Приемка работ осуществляется комиссией с участием полномочных представителей «Подрядчика» и «Заказчика». </w:t>
      </w:r>
    </w:p>
    <w:p w:rsidR="00494B7C" w:rsidRPr="00572420" w:rsidRDefault="00494B7C" w:rsidP="00494B7C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6.2. Факт выполнения работ подтверждается подписанием «Заказчиком» итогового акта сдачи-приемки работ по </w:t>
      </w:r>
      <w:r w:rsidRPr="00572420">
        <w:rPr>
          <w:rFonts w:ascii="Times New Roman" w:hAnsi="Times New Roman"/>
          <w:color w:val="000000"/>
          <w:spacing w:val="-2"/>
          <w:kern w:val="0"/>
          <w:lang w:eastAsia="ru-RU"/>
        </w:rPr>
        <w:t>форме КС-2 и справки по форме КС-3, при скрытых работах – актом на скрытые работы.</w:t>
      </w:r>
    </w:p>
    <w:p w:rsidR="00494B7C" w:rsidRPr="00572420" w:rsidRDefault="00494B7C" w:rsidP="00494B7C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6.3. </w:t>
      </w:r>
      <w:r w:rsidRPr="0057242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«Заказчик» обязан произвести приемку выполненных «Подрядчиком» работ и </w:t>
      </w:r>
      <w:r w:rsidRPr="0057242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подписать акт выполненных работ по форме КС-2, и справку по форме КС-3 в течение 5 (пяти) рабочих </w:t>
      </w: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дней с момента их предъявления. В случае не подписания «Заказчиком» акта, последний направляет в адрес </w:t>
      </w:r>
      <w:r w:rsidRPr="0057242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«Подрядчика» мотивированный отказ. Если мотивированный отказ не отправлен «Подрядчику» в течение 5 </w:t>
      </w:r>
      <w:r w:rsidRPr="0057242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(пяти) рабочих дней, объем работ считается принятым </w:t>
      </w:r>
      <w:r w:rsidRPr="00572420">
        <w:rPr>
          <w:rFonts w:ascii="Times New Roman" w:hAnsi="Times New Roman"/>
          <w:color w:val="000000"/>
          <w:spacing w:val="3"/>
          <w:kern w:val="0"/>
          <w:lang w:eastAsia="ru-RU"/>
        </w:rPr>
        <w:lastRenderedPageBreak/>
        <w:t xml:space="preserve">«Заказчиком» и «Подрядчик» имеет право на оплату </w:t>
      </w: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>работ в соответствии с действующим законодательством РФ.</w:t>
      </w:r>
    </w:p>
    <w:p w:rsidR="00494B7C" w:rsidRPr="00572420" w:rsidRDefault="00494B7C" w:rsidP="00494B7C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>6.4. Итоговая приемка объекта выполнения работ производится после выполнения всех работ, предусмотренных договором и сопутствующей документацией.</w:t>
      </w:r>
    </w:p>
    <w:p w:rsidR="00494B7C" w:rsidRPr="00572420" w:rsidRDefault="00494B7C" w:rsidP="00750276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6.5.По завершению выполнения всего объема работ </w:t>
      </w:r>
      <w:r w:rsidR="00750276">
        <w:rPr>
          <w:rFonts w:ascii="Times New Roman" w:hAnsi="Times New Roman"/>
          <w:color w:val="000000"/>
          <w:spacing w:val="1"/>
          <w:kern w:val="0"/>
          <w:lang w:eastAsia="ru-RU"/>
        </w:rPr>
        <w:t>«</w:t>
      </w: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>Подрядчик</w:t>
      </w:r>
      <w:r w:rsidR="00750276">
        <w:rPr>
          <w:rFonts w:ascii="Times New Roman" w:hAnsi="Times New Roman"/>
          <w:color w:val="000000"/>
          <w:spacing w:val="1"/>
          <w:kern w:val="0"/>
          <w:lang w:eastAsia="ru-RU"/>
        </w:rPr>
        <w:t>»</w:t>
      </w: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обязан предоставить</w:t>
      </w:r>
      <w:r w:rsidR="00750276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«Заказчику»</w:t>
      </w: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компле</w:t>
      </w:r>
      <w:r w:rsidR="00750276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кт исполнительной документации: </w:t>
      </w:r>
      <w:r w:rsidR="00750276" w:rsidRPr="00750276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линейные, кабельно-монтажные схемы, акты пусконаладочных работ и ак</w:t>
      </w:r>
      <w:r w:rsidR="00750276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ты ввода системы в эксплуатации, а также </w:t>
      </w: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>паспорта, сертификаты на изделия, материалы и обору</w:t>
      </w:r>
      <w:r w:rsidR="00750276">
        <w:rPr>
          <w:rFonts w:ascii="Times New Roman" w:hAnsi="Times New Roman"/>
          <w:color w:val="000000"/>
          <w:spacing w:val="1"/>
          <w:kern w:val="0"/>
          <w:lang w:eastAsia="ru-RU"/>
        </w:rPr>
        <w:t>дование, акты на скрытые работы (при их наличии)</w:t>
      </w: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. </w:t>
      </w:r>
    </w:p>
    <w:p w:rsidR="00494B7C" w:rsidRPr="00572420" w:rsidRDefault="00494B7C" w:rsidP="00494B7C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>6.6. «Подрядчик» не вправе передавать свои права и обязанности по настоящему договору полностью или частично другому лицу.</w:t>
      </w:r>
    </w:p>
    <w:p w:rsidR="00494B7C" w:rsidRPr="00572420" w:rsidRDefault="00494B7C" w:rsidP="00494B7C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>6.7.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494B7C" w:rsidRPr="00572420" w:rsidRDefault="00494B7C" w:rsidP="00494B7C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  <w:r w:rsidRPr="00572420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</w:t>
      </w:r>
    </w:p>
    <w:p w:rsidR="00494B7C" w:rsidRPr="00572420" w:rsidRDefault="00494B7C" w:rsidP="00494B7C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</w:p>
    <w:p w:rsidR="00494B7C" w:rsidRPr="00572420" w:rsidRDefault="00494B7C" w:rsidP="00494B7C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                               7. ОТВЕТСТВЕННОСТЬ СТОРОН</w:t>
      </w:r>
    </w:p>
    <w:p w:rsidR="00494B7C" w:rsidRPr="00572420" w:rsidRDefault="00494B7C" w:rsidP="00494B7C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3"/>
          <w:kern w:val="0"/>
          <w:lang w:eastAsia="ru-RU"/>
        </w:rPr>
        <w:t>7.</w:t>
      </w:r>
      <w:r w:rsidR="00326E27">
        <w:rPr>
          <w:rFonts w:ascii="Times New Roman" w:hAnsi="Times New Roman"/>
          <w:color w:val="000000"/>
          <w:spacing w:val="3"/>
          <w:kern w:val="0"/>
          <w:lang w:eastAsia="ru-RU"/>
        </w:rPr>
        <w:t>1. В случае нарушения одной из с</w:t>
      </w:r>
      <w:r w:rsidRPr="00572420">
        <w:rPr>
          <w:rFonts w:ascii="Times New Roman" w:hAnsi="Times New Roman"/>
          <w:color w:val="000000"/>
          <w:spacing w:val="3"/>
          <w:kern w:val="0"/>
          <w:lang w:eastAsia="ru-RU"/>
        </w:rPr>
        <w:t>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494B7C" w:rsidRPr="00572420" w:rsidRDefault="00494B7C" w:rsidP="00494B7C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3"/>
          <w:kern w:val="0"/>
          <w:lang w:eastAsia="ru-RU"/>
        </w:rPr>
        <w:t>7.2. В случае ненадлежащего исполнения «Подрядчиком» своих обязательств по качеству, технологии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494B7C" w:rsidRPr="00572420" w:rsidRDefault="00494B7C" w:rsidP="00494B7C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3"/>
          <w:kern w:val="0"/>
          <w:lang w:eastAsia="ru-RU"/>
        </w:rPr>
        <w:t>7.3. В случае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494B7C" w:rsidRPr="00572420" w:rsidRDefault="00494B7C" w:rsidP="00494B7C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3"/>
          <w:kern w:val="0"/>
          <w:lang w:eastAsia="ru-RU"/>
        </w:rPr>
        <w:t>7.4. В случае нарушения сроков выполнения обязате</w:t>
      </w:r>
      <w:r w:rsidR="00750276">
        <w:rPr>
          <w:rFonts w:ascii="Times New Roman" w:hAnsi="Times New Roman"/>
          <w:color w:val="000000"/>
          <w:spacing w:val="3"/>
          <w:kern w:val="0"/>
          <w:lang w:eastAsia="ru-RU"/>
        </w:rPr>
        <w:t>льств, предусмотренных  4.1,</w:t>
      </w:r>
      <w:r w:rsidRPr="0057242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 4.3., 5.4. настоящего договора, «Исполнитель» обязан уплатить «Заказчику» неустойку в размере 0,1 % от  цены договора за каждый день просрочки до момента исполнения обязательства.</w:t>
      </w:r>
    </w:p>
    <w:p w:rsidR="00494B7C" w:rsidRPr="00572420" w:rsidRDefault="00494B7C" w:rsidP="00494B7C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3"/>
          <w:kern w:val="0"/>
          <w:lang w:eastAsia="ru-RU"/>
        </w:rPr>
        <w:t>7.5. В случае просрочки «Заказчиком» сроков оплаты работ, предусмотренных п. 3.1.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494B7C" w:rsidRPr="00572420" w:rsidRDefault="00494B7C" w:rsidP="00494B7C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3"/>
          <w:kern w:val="0"/>
          <w:lang w:eastAsia="ru-RU"/>
        </w:rPr>
        <w:t>7.6. Уплата неустойки или штрафа не освобождает стороны от выполнения принятых обязательств и возмещения убытков.</w:t>
      </w:r>
    </w:p>
    <w:p w:rsidR="00494B7C" w:rsidRPr="00572420" w:rsidRDefault="00494B7C" w:rsidP="00494B7C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-1"/>
          <w:kern w:val="0"/>
          <w:lang w:eastAsia="ru-RU"/>
        </w:rPr>
        <w:t>7.7. Ри</w:t>
      </w:r>
      <w:r w:rsidRPr="00572420">
        <w:rPr>
          <w:rFonts w:ascii="Times New Roman" w:hAnsi="Times New Roman"/>
          <w:color w:val="000000"/>
          <w:spacing w:val="2"/>
          <w:kern w:val="0"/>
          <w:lang w:eastAsia="ru-RU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494B7C" w:rsidRDefault="00494B7C" w:rsidP="00494B7C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7.8. </w:t>
      </w:r>
      <w:r w:rsidRPr="0057242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Риск случайной гибели или порчи изделий (конструкций), произошедшей по вине «Заказчика», а также </w:t>
      </w: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>после подписания актов выполненных работ, несет «Заказчик».</w:t>
      </w:r>
    </w:p>
    <w:p w:rsidR="00494B7C" w:rsidRPr="00572420" w:rsidRDefault="00494B7C" w:rsidP="00494B7C">
      <w:pPr>
        <w:shd w:val="clear" w:color="auto" w:fill="FFFFFF"/>
        <w:tabs>
          <w:tab w:val="left" w:pos="1224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</w:p>
    <w:p w:rsidR="00494B7C" w:rsidRPr="00572420" w:rsidRDefault="00750276" w:rsidP="00494B7C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8</w:t>
      </w:r>
      <w:r w:rsidR="00494B7C" w:rsidRPr="00572420">
        <w:rPr>
          <w:rFonts w:ascii="Times New Roman" w:hAnsi="Times New Roman"/>
          <w:b/>
          <w:kern w:val="0"/>
          <w:lang w:eastAsia="ru-RU"/>
        </w:rPr>
        <w:t>. ОБСТОЯТЕЛЬСТВА НЕПРЕОДОЛИМОЙ СИЛЫ</w:t>
      </w:r>
    </w:p>
    <w:p w:rsidR="00494B7C" w:rsidRPr="00572420" w:rsidRDefault="00494B7C" w:rsidP="00494B7C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>8.1.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494B7C" w:rsidRPr="00572420" w:rsidRDefault="00494B7C" w:rsidP="00494B7C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>8.2.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494B7C" w:rsidRPr="00572420" w:rsidRDefault="00494B7C" w:rsidP="00494B7C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</w:p>
    <w:p w:rsidR="00494B7C" w:rsidRPr="00572420" w:rsidRDefault="00750276" w:rsidP="00494B7C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494B7C" w:rsidRPr="00572420">
        <w:rPr>
          <w:rFonts w:ascii="Times New Roman" w:hAnsi="Times New Roman"/>
          <w:b/>
          <w:kern w:val="0"/>
          <w:lang w:eastAsia="ru-RU"/>
        </w:rPr>
        <w:t>. ГАРАНТИЙНОЕ ОБЯЗАТЕЛЬСТВО</w:t>
      </w:r>
    </w:p>
    <w:p w:rsidR="00494B7C" w:rsidRPr="00572420" w:rsidRDefault="00494B7C" w:rsidP="00494B7C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 xml:space="preserve">9.1. «Подрядчик» представляет </w:t>
      </w:r>
      <w:r w:rsidRPr="00572420">
        <w:rPr>
          <w:rFonts w:ascii="Times New Roman" w:hAnsi="Times New Roman"/>
          <w:b/>
          <w:kern w:val="0"/>
          <w:lang w:eastAsia="ru-RU"/>
        </w:rPr>
        <w:t>гарантийное обязательство</w:t>
      </w:r>
      <w:r w:rsidRPr="00572420">
        <w:rPr>
          <w:rFonts w:ascii="Times New Roman" w:hAnsi="Times New Roman"/>
          <w:kern w:val="0"/>
          <w:lang w:eastAsia="ru-RU"/>
        </w:rPr>
        <w:t xml:space="preserve"> сроком 1 (один) год</w:t>
      </w:r>
      <w:r w:rsidR="00750276">
        <w:rPr>
          <w:rFonts w:ascii="Times New Roman" w:hAnsi="Times New Roman"/>
          <w:kern w:val="0"/>
          <w:lang w:eastAsia="ru-RU"/>
        </w:rPr>
        <w:t xml:space="preserve"> - </w:t>
      </w:r>
      <w:r w:rsidRPr="00572420">
        <w:rPr>
          <w:rFonts w:ascii="Times New Roman" w:hAnsi="Times New Roman"/>
          <w:kern w:val="0"/>
          <w:lang w:eastAsia="ru-RU"/>
        </w:rPr>
        <w:t xml:space="preserve"> на</w:t>
      </w:r>
      <w:r w:rsidR="00750276">
        <w:rPr>
          <w:rFonts w:ascii="Times New Roman" w:hAnsi="Times New Roman"/>
          <w:kern w:val="0"/>
          <w:lang w:eastAsia="ru-RU"/>
        </w:rPr>
        <w:t xml:space="preserve"> материалы и оборудование, установленные в процессе выполнения работ</w:t>
      </w:r>
      <w:r w:rsidRPr="00572420">
        <w:rPr>
          <w:rFonts w:ascii="Times New Roman" w:hAnsi="Times New Roman"/>
          <w:kern w:val="0"/>
          <w:lang w:eastAsia="ru-RU"/>
        </w:rPr>
        <w:t>, 2 (два) года на произведенные монтажные работы со дня подписания актов сдачи-приемки выполненных работ.</w:t>
      </w:r>
    </w:p>
    <w:p w:rsidR="00494B7C" w:rsidRPr="00572420" w:rsidRDefault="00494B7C" w:rsidP="00CE7BB6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lastRenderedPageBreak/>
        <w:t>9.2.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течение 24 часов с момента получения телефонограммы.</w:t>
      </w:r>
    </w:p>
    <w:p w:rsidR="00494B7C" w:rsidRPr="00572420" w:rsidRDefault="00750276" w:rsidP="00494B7C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10</w:t>
      </w:r>
      <w:r w:rsidR="00494B7C" w:rsidRPr="00572420">
        <w:rPr>
          <w:rFonts w:ascii="Times New Roman" w:hAnsi="Times New Roman"/>
          <w:b/>
          <w:kern w:val="0"/>
          <w:lang w:eastAsia="ru-RU"/>
        </w:rPr>
        <w:t xml:space="preserve">. ПОРЯДОК  РАЗРЕШЕНИЯ  СПОРОВ </w:t>
      </w:r>
    </w:p>
    <w:p w:rsidR="00494B7C" w:rsidRPr="00572420" w:rsidRDefault="00494B7C" w:rsidP="00494B7C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>10.1.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94B7C" w:rsidRPr="00572420" w:rsidRDefault="00494B7C" w:rsidP="00494B7C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>10.2.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r w:rsidRPr="00572420">
        <w:t xml:space="preserve"> </w:t>
      </w:r>
      <w:r w:rsidRPr="00572420">
        <w:rPr>
          <w:rFonts w:ascii="Times New Roman" w:hAnsi="Times New Roman"/>
        </w:rPr>
        <w:t>Сторона считается получившей претензию, в том числе, если: 1) сторона отказалась от получения претензии направленной почтой и отказ в получении почты зафиксирован организацией почтовой связи; 2) несмотря на почтовое извещение, сторона не явилась за получением почты, о чем организация почтовой связи уведомила отправителя; 3) претензия не вручена в связи с отсутствием стороны по указанному адресу, о чем организация почтовой связи уведомила отправителя.</w:t>
      </w:r>
    </w:p>
    <w:p w:rsidR="00494B7C" w:rsidRPr="00572420" w:rsidRDefault="00494B7C" w:rsidP="00494B7C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 xml:space="preserve">10.3. Все споры, не урегулированные сторонами, разрешаются в Арбитражном суде </w:t>
      </w:r>
      <w:r w:rsidR="00750276">
        <w:rPr>
          <w:rFonts w:ascii="Times New Roman" w:hAnsi="Times New Roman"/>
          <w:kern w:val="0"/>
          <w:lang w:eastAsia="ru-RU"/>
        </w:rPr>
        <w:t xml:space="preserve">Новосибирской </w:t>
      </w:r>
      <w:r w:rsidRPr="00572420">
        <w:rPr>
          <w:rFonts w:ascii="Times New Roman" w:hAnsi="Times New Roman"/>
          <w:kern w:val="0"/>
          <w:lang w:eastAsia="ru-RU"/>
        </w:rPr>
        <w:t xml:space="preserve"> области.</w:t>
      </w:r>
    </w:p>
    <w:p w:rsidR="00494B7C" w:rsidRPr="00572420" w:rsidRDefault="00494B7C" w:rsidP="00494B7C">
      <w:pPr>
        <w:tabs>
          <w:tab w:val="left" w:pos="180"/>
        </w:tabs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p w:rsidR="00494B7C" w:rsidRPr="00572420" w:rsidRDefault="00750276" w:rsidP="00494B7C">
      <w:pPr>
        <w:tabs>
          <w:tab w:val="left" w:pos="180"/>
        </w:tabs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11</w:t>
      </w:r>
      <w:r w:rsidR="00494B7C" w:rsidRPr="00572420">
        <w:rPr>
          <w:rFonts w:ascii="Times New Roman" w:hAnsi="Times New Roman"/>
          <w:b/>
          <w:kern w:val="0"/>
          <w:lang w:eastAsia="ru-RU"/>
        </w:rPr>
        <w:t>. ЗАКЛЮЧИТЕЛЬНЫЕ ПОЛОЖЕНИЯ</w:t>
      </w:r>
    </w:p>
    <w:p w:rsidR="00494B7C" w:rsidRPr="00572420" w:rsidRDefault="00494B7C" w:rsidP="00494B7C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>11.1.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494B7C" w:rsidRPr="00572420" w:rsidRDefault="00326E27" w:rsidP="00494B7C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11.2. </w:t>
      </w:r>
      <w:r w:rsidR="00494B7C" w:rsidRPr="00572420">
        <w:rPr>
          <w:rFonts w:ascii="Times New Roman" w:hAnsi="Times New Roman"/>
          <w:kern w:val="0"/>
          <w:lang w:eastAsia="ru-RU"/>
        </w:rPr>
        <w:t>Электронный экземпляр договора подписывается</w:t>
      </w:r>
      <w:r w:rsidR="00750276">
        <w:rPr>
          <w:rFonts w:ascii="Times New Roman" w:hAnsi="Times New Roman"/>
          <w:kern w:val="0"/>
          <w:lang w:eastAsia="ru-RU"/>
        </w:rPr>
        <w:t xml:space="preserve"> сторонами электронной </w:t>
      </w:r>
      <w:r>
        <w:rPr>
          <w:rFonts w:ascii="Times New Roman" w:hAnsi="Times New Roman"/>
          <w:kern w:val="0"/>
          <w:lang w:eastAsia="ru-RU"/>
        </w:rPr>
        <w:t>подписью (Э</w:t>
      </w:r>
      <w:r w:rsidR="00494B7C" w:rsidRPr="00572420">
        <w:rPr>
          <w:rFonts w:ascii="Times New Roman" w:hAnsi="Times New Roman"/>
          <w:kern w:val="0"/>
          <w:lang w:eastAsia="ru-RU"/>
        </w:rPr>
        <w:t>П).</w:t>
      </w:r>
    </w:p>
    <w:p w:rsidR="00494B7C" w:rsidRPr="00572420" w:rsidRDefault="00494B7C" w:rsidP="00494B7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>11.3. Договор вступает в силу со дня его подписания обеими сторонами (момент направления подрядчику оператором электронной пл</w:t>
      </w:r>
      <w:r w:rsidR="00750276">
        <w:rPr>
          <w:rFonts w:ascii="Times New Roman" w:hAnsi="Times New Roman"/>
          <w:kern w:val="0"/>
          <w:lang w:eastAsia="ru-RU"/>
        </w:rPr>
        <w:t>ощадки договора, подписанного Э</w:t>
      </w:r>
      <w:r w:rsidRPr="00572420">
        <w:rPr>
          <w:rFonts w:ascii="Times New Roman" w:hAnsi="Times New Roman"/>
          <w:kern w:val="0"/>
          <w:lang w:eastAsia="ru-RU"/>
        </w:rPr>
        <w:t>П</w:t>
      </w:r>
      <w:r w:rsidR="00326E27">
        <w:rPr>
          <w:rFonts w:ascii="Times New Roman" w:hAnsi="Times New Roman"/>
          <w:kern w:val="0"/>
          <w:lang w:eastAsia="ru-RU"/>
        </w:rPr>
        <w:t xml:space="preserve"> обоих сторон</w:t>
      </w:r>
      <w:r w:rsidRPr="00572420">
        <w:rPr>
          <w:rFonts w:ascii="Times New Roman" w:hAnsi="Times New Roman"/>
          <w:kern w:val="0"/>
          <w:lang w:eastAsia="ru-RU"/>
        </w:rPr>
        <w:t>),  и действует до полного исполнения ими взаимных обязательств.</w:t>
      </w:r>
    </w:p>
    <w:p w:rsidR="00494B7C" w:rsidRPr="00572420" w:rsidRDefault="00494B7C" w:rsidP="00494B7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>11.4. Стороны вправе, при наличии обоюдного согласия, подписать бумажный экземпляр договора, закл</w:t>
      </w:r>
      <w:r w:rsidR="00750276">
        <w:rPr>
          <w:rFonts w:ascii="Times New Roman" w:hAnsi="Times New Roman"/>
          <w:kern w:val="0"/>
          <w:lang w:eastAsia="ru-RU"/>
        </w:rPr>
        <w:t>юченного путем подписания ЭП.</w:t>
      </w:r>
    </w:p>
    <w:p w:rsidR="00494B7C" w:rsidRPr="00572420" w:rsidRDefault="00494B7C" w:rsidP="00494B7C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 xml:space="preserve">11.5. Настоящий </w:t>
      </w:r>
      <w:proofErr w:type="gramStart"/>
      <w:r w:rsidRPr="00572420">
        <w:rPr>
          <w:rFonts w:ascii="Times New Roman" w:hAnsi="Times New Roman"/>
          <w:kern w:val="0"/>
          <w:lang w:eastAsia="ru-RU"/>
        </w:rPr>
        <w:t>договор</w:t>
      </w:r>
      <w:proofErr w:type="gramEnd"/>
      <w:r w:rsidRPr="00572420">
        <w:rPr>
          <w:rFonts w:ascii="Times New Roman" w:hAnsi="Times New Roman"/>
          <w:kern w:val="0"/>
          <w:lang w:eastAsia="ru-RU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494B7C" w:rsidRPr="00572420" w:rsidRDefault="00494B7C" w:rsidP="00326E27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 xml:space="preserve">11.6. Дополнения и изменения к настоящему договору действительны только в том случае, если они составлены в письменной форме и подписаны </w:t>
      </w:r>
      <w:r w:rsidR="00326E27">
        <w:rPr>
          <w:rFonts w:ascii="Times New Roman" w:hAnsi="Times New Roman"/>
          <w:kern w:val="0"/>
          <w:lang w:eastAsia="ru-RU"/>
        </w:rPr>
        <w:t>сторонами.</w:t>
      </w:r>
    </w:p>
    <w:p w:rsidR="00494B7C" w:rsidRPr="00572420" w:rsidRDefault="00494B7C" w:rsidP="00494B7C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</w:p>
    <w:p w:rsidR="00494B7C" w:rsidRPr="00572420" w:rsidRDefault="00494B7C" w:rsidP="00494B7C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 xml:space="preserve">                                       </w:t>
      </w:r>
      <w:r w:rsidR="00326E27">
        <w:rPr>
          <w:rFonts w:ascii="Times New Roman" w:hAnsi="Times New Roman"/>
          <w:b/>
          <w:kern w:val="0"/>
          <w:lang w:eastAsia="ru-RU"/>
        </w:rPr>
        <w:t>12</w:t>
      </w:r>
      <w:r w:rsidRPr="00572420">
        <w:rPr>
          <w:rFonts w:ascii="Times New Roman" w:hAnsi="Times New Roman"/>
          <w:b/>
          <w:kern w:val="0"/>
          <w:lang w:eastAsia="ru-RU"/>
        </w:rPr>
        <w:t>. ЮРИДИЧЕСКИЕ АДРЕСА И РЕКВИЗИТЫ СТОРОН</w:t>
      </w:r>
    </w:p>
    <w:p w:rsidR="00494B7C" w:rsidRPr="00572420" w:rsidRDefault="00494B7C" w:rsidP="00494B7C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739"/>
      </w:tblGrid>
      <w:tr w:rsidR="00494B7C" w:rsidRPr="00572420" w:rsidTr="00CE7BB6">
        <w:trPr>
          <w:trHeight w:val="4561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7C" w:rsidRPr="00572420" w:rsidRDefault="00494B7C" w:rsidP="004063D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572420">
              <w:rPr>
                <w:rFonts w:ascii="Times New Roman" w:hAnsi="Times New Roman"/>
                <w:b/>
              </w:rPr>
              <w:t>Заказчик</w:t>
            </w:r>
          </w:p>
          <w:p w:rsidR="00B929A7" w:rsidRPr="00B929A7" w:rsidRDefault="00B929A7" w:rsidP="00B929A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B929A7">
              <w:rPr>
                <w:rFonts w:ascii="Times New Roman" w:hAnsi="Times New Roman"/>
                <w:kern w:val="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B929A7" w:rsidRPr="00B929A7" w:rsidRDefault="00B929A7" w:rsidP="00B929A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B929A7">
                <w:rPr>
                  <w:rFonts w:ascii="Times New Roman" w:hAnsi="Times New Roman"/>
                  <w:kern w:val="0"/>
                  <w:lang w:eastAsia="ru-RU"/>
                </w:rPr>
                <w:t>630049 г</w:t>
              </w:r>
            </w:smartTag>
            <w:proofErr w:type="gramStart"/>
            <w:r w:rsidRPr="00B929A7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B929A7">
              <w:rPr>
                <w:rFonts w:ascii="Times New Roman" w:hAnsi="Times New Roman"/>
                <w:kern w:val="0"/>
                <w:lang w:eastAsia="ru-RU"/>
              </w:rPr>
              <w:t xml:space="preserve">овосибирск,49 ул.Д.Ковальчук д.191, </w:t>
            </w:r>
          </w:p>
          <w:p w:rsidR="00B929A7" w:rsidRPr="00B929A7" w:rsidRDefault="00B929A7" w:rsidP="00B929A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B929A7"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B929A7" w:rsidRPr="00B929A7" w:rsidRDefault="00B929A7" w:rsidP="00B929A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B929A7">
              <w:rPr>
                <w:rFonts w:ascii="Times New Roman" w:hAnsi="Times New Roman"/>
                <w:kern w:val="0"/>
                <w:lang w:eastAsia="ru-RU"/>
              </w:rPr>
              <w:t>ОКОНХ 92110     ОКПО 01115969</w:t>
            </w:r>
          </w:p>
          <w:p w:rsidR="00B929A7" w:rsidRPr="00B929A7" w:rsidRDefault="00B929A7" w:rsidP="00B929A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B929A7">
              <w:rPr>
                <w:rFonts w:ascii="Times New Roman" w:hAnsi="Times New Roman"/>
                <w:kern w:val="0"/>
                <w:lang w:eastAsia="ru-RU"/>
              </w:rPr>
              <w:t>Получатель: УФК по Новосибирской области (СГУПС л/с 20516Х3890)</w:t>
            </w:r>
          </w:p>
          <w:p w:rsidR="00B929A7" w:rsidRPr="00B929A7" w:rsidRDefault="00B929A7" w:rsidP="00B929A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B929A7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B929A7" w:rsidRPr="00B929A7" w:rsidRDefault="00B929A7" w:rsidP="00B929A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B929A7">
              <w:rPr>
                <w:rFonts w:ascii="Times New Roman" w:hAnsi="Times New Roman"/>
                <w:kern w:val="0"/>
                <w:lang w:eastAsia="ru-RU"/>
              </w:rPr>
              <w:t>Банк: ГРКЦ ГУ Банка России по Новосибирской обл. г</w:t>
            </w:r>
            <w:proofErr w:type="gramStart"/>
            <w:r w:rsidRPr="00B929A7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B929A7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</w:p>
          <w:p w:rsidR="00B929A7" w:rsidRPr="00B929A7" w:rsidRDefault="00B929A7" w:rsidP="00B929A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B929A7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B929A7" w:rsidRPr="00CD6D54" w:rsidRDefault="00B929A7" w:rsidP="00B929A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</w:p>
          <w:p w:rsidR="00B929A7" w:rsidRPr="00CD6D54" w:rsidRDefault="00B929A7" w:rsidP="00B929A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</w:p>
          <w:p w:rsidR="00B929A7" w:rsidRPr="00B929A7" w:rsidRDefault="00B929A7" w:rsidP="00B929A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B929A7">
              <w:rPr>
                <w:rFonts w:ascii="Times New Roman" w:hAnsi="Times New Roman"/>
                <w:kern w:val="0"/>
                <w:lang w:eastAsia="ru-RU"/>
              </w:rPr>
              <w:t>Проректор СГУПС</w:t>
            </w:r>
          </w:p>
          <w:p w:rsidR="00B929A7" w:rsidRPr="00B929A7" w:rsidRDefault="00B929A7" w:rsidP="00B929A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</w:p>
          <w:p w:rsidR="00B929A7" w:rsidRPr="00B929A7" w:rsidRDefault="00B929A7" w:rsidP="00B929A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B929A7">
              <w:rPr>
                <w:rFonts w:ascii="Times New Roman" w:hAnsi="Times New Roman"/>
                <w:kern w:val="0"/>
                <w:lang w:eastAsia="ru-RU"/>
              </w:rPr>
              <w:t>________________ О.Ю.Васильев</w:t>
            </w:r>
          </w:p>
          <w:p w:rsidR="00494B7C" w:rsidRPr="00572420" w:rsidRDefault="00494B7C" w:rsidP="00B929A7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7C" w:rsidRPr="00572420" w:rsidRDefault="00494B7C" w:rsidP="004063D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572420">
              <w:rPr>
                <w:rFonts w:ascii="Times New Roman" w:hAnsi="Times New Roman"/>
                <w:b/>
              </w:rPr>
              <w:t>Подрядчик</w:t>
            </w:r>
          </w:p>
          <w:p w:rsidR="00B929A7" w:rsidRPr="00B929A7" w:rsidRDefault="00B929A7" w:rsidP="00B929A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B929A7">
              <w:rPr>
                <w:rFonts w:ascii="Times New Roman" w:hAnsi="Times New Roman"/>
                <w:kern w:val="2"/>
              </w:rPr>
              <w:t>ООО «</w:t>
            </w:r>
            <w:proofErr w:type="spellStart"/>
            <w:r w:rsidRPr="00B929A7">
              <w:rPr>
                <w:rFonts w:ascii="Times New Roman" w:hAnsi="Times New Roman"/>
                <w:kern w:val="2"/>
              </w:rPr>
              <w:t>Спецэлектрокомплекс</w:t>
            </w:r>
            <w:proofErr w:type="spellEnd"/>
            <w:r w:rsidRPr="00B929A7">
              <w:rPr>
                <w:rFonts w:ascii="Times New Roman" w:hAnsi="Times New Roman"/>
                <w:kern w:val="2"/>
              </w:rPr>
              <w:t>»</w:t>
            </w:r>
          </w:p>
          <w:p w:rsidR="00B929A7" w:rsidRPr="00B929A7" w:rsidRDefault="00B929A7" w:rsidP="00B929A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B929A7">
              <w:rPr>
                <w:rFonts w:ascii="Times New Roman" w:hAnsi="Times New Roman"/>
                <w:kern w:val="2"/>
              </w:rPr>
              <w:t xml:space="preserve">630073 г. Новосибирск </w:t>
            </w:r>
          </w:p>
          <w:p w:rsidR="00B929A7" w:rsidRPr="00B929A7" w:rsidRDefault="00B929A7" w:rsidP="00B929A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B929A7">
              <w:rPr>
                <w:rFonts w:ascii="Times New Roman" w:hAnsi="Times New Roman"/>
                <w:kern w:val="2"/>
              </w:rPr>
              <w:t>ул. м/</w:t>
            </w:r>
            <w:proofErr w:type="gramStart"/>
            <w:r w:rsidRPr="00B929A7">
              <w:rPr>
                <w:rFonts w:ascii="Times New Roman" w:hAnsi="Times New Roman"/>
                <w:kern w:val="2"/>
              </w:rPr>
              <w:t>р</w:t>
            </w:r>
            <w:proofErr w:type="gramEnd"/>
            <w:r w:rsidRPr="00B929A7">
              <w:rPr>
                <w:rFonts w:ascii="Times New Roman" w:hAnsi="Times New Roman"/>
                <w:kern w:val="2"/>
              </w:rPr>
              <w:t xml:space="preserve"> Горский д.5 оф. 105</w:t>
            </w:r>
          </w:p>
          <w:p w:rsidR="00B929A7" w:rsidRPr="00B929A7" w:rsidRDefault="00B929A7" w:rsidP="00B929A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B929A7">
              <w:rPr>
                <w:rFonts w:ascii="Times New Roman" w:hAnsi="Times New Roman"/>
                <w:kern w:val="2"/>
              </w:rPr>
              <w:t>тел 8-383-355-56-89</w:t>
            </w:r>
          </w:p>
          <w:p w:rsidR="00B929A7" w:rsidRPr="00B929A7" w:rsidRDefault="00B929A7" w:rsidP="00B929A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B929A7">
              <w:rPr>
                <w:rFonts w:ascii="Times New Roman" w:hAnsi="Times New Roman"/>
                <w:kern w:val="2"/>
              </w:rPr>
              <w:t>ИНН  5404401938  КПП  540401001</w:t>
            </w:r>
          </w:p>
          <w:p w:rsidR="00B929A7" w:rsidRPr="00B929A7" w:rsidRDefault="00B929A7" w:rsidP="00B929A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proofErr w:type="gramStart"/>
            <w:r w:rsidRPr="00B929A7">
              <w:rPr>
                <w:rFonts w:ascii="Times New Roman" w:hAnsi="Times New Roman"/>
                <w:kern w:val="2"/>
              </w:rPr>
              <w:t>р</w:t>
            </w:r>
            <w:proofErr w:type="gramEnd"/>
            <w:r w:rsidRPr="00B929A7">
              <w:rPr>
                <w:rFonts w:ascii="Times New Roman" w:hAnsi="Times New Roman"/>
                <w:kern w:val="2"/>
              </w:rPr>
              <w:t xml:space="preserve">/с 40702810640000000903 </w:t>
            </w:r>
          </w:p>
          <w:p w:rsidR="00B929A7" w:rsidRPr="00B929A7" w:rsidRDefault="00B929A7" w:rsidP="00B929A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B929A7">
              <w:rPr>
                <w:rFonts w:ascii="Times New Roman" w:hAnsi="Times New Roman"/>
                <w:kern w:val="2"/>
              </w:rPr>
              <w:t>ОАО КБ «Акцепт»</w:t>
            </w:r>
          </w:p>
          <w:p w:rsidR="00B929A7" w:rsidRPr="00B929A7" w:rsidRDefault="00B929A7" w:rsidP="00B929A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B929A7">
              <w:rPr>
                <w:rFonts w:ascii="Times New Roman" w:hAnsi="Times New Roman"/>
                <w:kern w:val="2"/>
              </w:rPr>
              <w:t>к/с 30101810200000000815</w:t>
            </w:r>
          </w:p>
          <w:p w:rsidR="00B929A7" w:rsidRPr="00B929A7" w:rsidRDefault="00B929A7" w:rsidP="00B929A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B929A7">
              <w:rPr>
                <w:rFonts w:ascii="Times New Roman" w:hAnsi="Times New Roman"/>
                <w:kern w:val="2"/>
              </w:rPr>
              <w:t>БИК 045004815</w:t>
            </w:r>
          </w:p>
          <w:p w:rsidR="00B929A7" w:rsidRPr="00B929A7" w:rsidRDefault="00B929A7" w:rsidP="00B929A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  <w:p w:rsidR="00B929A7" w:rsidRPr="00B929A7" w:rsidRDefault="00B929A7" w:rsidP="00B929A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  <w:p w:rsidR="00B929A7" w:rsidRPr="00B929A7" w:rsidRDefault="00B929A7" w:rsidP="00B929A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  <w:p w:rsidR="00B929A7" w:rsidRPr="00B929A7" w:rsidRDefault="00B929A7" w:rsidP="00B929A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  <w:p w:rsidR="00B929A7" w:rsidRPr="00B929A7" w:rsidRDefault="00B929A7" w:rsidP="00B929A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B929A7">
              <w:rPr>
                <w:rFonts w:ascii="Times New Roman" w:hAnsi="Times New Roman"/>
                <w:kern w:val="2"/>
              </w:rPr>
              <w:t>Директор</w:t>
            </w:r>
          </w:p>
          <w:p w:rsidR="00B929A7" w:rsidRPr="00B929A7" w:rsidRDefault="00B929A7" w:rsidP="00B929A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  <w:p w:rsidR="00494B7C" w:rsidRPr="00CE7BB6" w:rsidRDefault="00B929A7" w:rsidP="004063D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proofErr w:type="spellStart"/>
            <w:r w:rsidRPr="00B929A7">
              <w:rPr>
                <w:rFonts w:ascii="Times New Roman" w:hAnsi="Times New Roman"/>
                <w:kern w:val="2"/>
              </w:rPr>
              <w:t>____________________О.П.Шульженко</w:t>
            </w:r>
            <w:proofErr w:type="spellEnd"/>
          </w:p>
          <w:p w:rsidR="00494B7C" w:rsidRPr="00572420" w:rsidRDefault="00494B7C" w:rsidP="004063D0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72420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</w:tc>
      </w:tr>
    </w:tbl>
    <w:p w:rsidR="00494B7C" w:rsidRPr="00572420" w:rsidRDefault="00494B7C" w:rsidP="00494B7C">
      <w:pPr>
        <w:spacing w:after="0" w:line="240" w:lineRule="auto"/>
        <w:rPr>
          <w:rFonts w:ascii="Times New Roman" w:hAnsi="Times New Roman"/>
          <w:kern w:val="2"/>
        </w:rPr>
      </w:pPr>
    </w:p>
    <w:p w:rsidR="00F330B0" w:rsidRDefault="00494B7C" w:rsidP="00326E27">
      <w:pPr>
        <w:spacing w:after="0" w:line="240" w:lineRule="auto"/>
      </w:pPr>
      <w:r w:rsidRPr="00572420">
        <w:rPr>
          <w:rFonts w:ascii="Times New Roman" w:hAnsi="Times New Roman"/>
          <w:b/>
        </w:rPr>
        <w:t xml:space="preserve">         Электронная  подпись                                                                         Электронная  подпись</w:t>
      </w:r>
      <w:r w:rsidR="002B4C8F">
        <w:t xml:space="preserve"> </w:t>
      </w:r>
    </w:p>
    <w:p w:rsidR="00F330B0" w:rsidRDefault="00F330B0" w:rsidP="00326E27">
      <w:pPr>
        <w:spacing w:after="0" w:line="240" w:lineRule="auto"/>
      </w:pPr>
    </w:p>
    <w:p w:rsidR="00B929A7" w:rsidRDefault="00F330B0" w:rsidP="00326E27">
      <w:pPr>
        <w:spacing w:after="0" w:line="240" w:lineRule="auto"/>
      </w:pPr>
      <w:r>
        <w:t>Приложение №1</w:t>
      </w:r>
      <w:r w:rsidR="002B4C8F">
        <w:t xml:space="preserve">   </w:t>
      </w:r>
    </w:p>
    <w:p w:rsidR="00B929A7" w:rsidRDefault="00B929A7" w:rsidP="00326E27">
      <w:pPr>
        <w:spacing w:after="0" w:line="240" w:lineRule="auto"/>
      </w:pPr>
    </w:p>
    <w:p w:rsidR="00F330B0" w:rsidRPr="00F330B0" w:rsidRDefault="002B4C8F" w:rsidP="00F330B0">
      <w:pPr>
        <w:spacing w:after="0"/>
        <w:jc w:val="center"/>
        <w:rPr>
          <w:rFonts w:ascii="Times New Roman" w:hAnsi="Times New Roman"/>
          <w:b/>
          <w:bCs/>
          <w:u w:val="single"/>
        </w:rPr>
      </w:pPr>
      <w:r>
        <w:t xml:space="preserve"> </w:t>
      </w:r>
      <w:r w:rsidR="00F330B0" w:rsidRPr="00F330B0">
        <w:rPr>
          <w:rFonts w:ascii="Times New Roman" w:hAnsi="Times New Roman"/>
          <w:b/>
          <w:bCs/>
          <w:u w:val="single"/>
        </w:rPr>
        <w:t xml:space="preserve">Т Е Х Н И Ч Е С К О Е  </w:t>
      </w:r>
      <w:proofErr w:type="gramStart"/>
      <w:r w:rsidR="00F330B0" w:rsidRPr="00F330B0">
        <w:rPr>
          <w:rFonts w:ascii="Times New Roman" w:hAnsi="Times New Roman"/>
          <w:b/>
          <w:bCs/>
          <w:u w:val="single"/>
        </w:rPr>
        <w:t>З</w:t>
      </w:r>
      <w:proofErr w:type="gramEnd"/>
      <w:r w:rsidR="00F330B0" w:rsidRPr="00F330B0">
        <w:rPr>
          <w:rFonts w:ascii="Times New Roman" w:hAnsi="Times New Roman"/>
          <w:b/>
          <w:bCs/>
          <w:u w:val="single"/>
        </w:rPr>
        <w:t xml:space="preserve"> А Д А Н И Е</w:t>
      </w:r>
    </w:p>
    <w:p w:rsidR="00F330B0" w:rsidRPr="00F330B0" w:rsidRDefault="00F330B0" w:rsidP="00F330B0">
      <w:pPr>
        <w:spacing w:after="0"/>
        <w:jc w:val="center"/>
        <w:rPr>
          <w:rFonts w:ascii="Times New Roman" w:hAnsi="Times New Roman"/>
          <w:b/>
          <w:bCs/>
        </w:rPr>
      </w:pPr>
      <w:r w:rsidRPr="00F330B0">
        <w:rPr>
          <w:rFonts w:ascii="Times New Roman" w:hAnsi="Times New Roman"/>
          <w:b/>
          <w:bCs/>
        </w:rPr>
        <w:t>На выполнение работ  по монтажу  системы контроля и управления доступом эвакуационных выходов общежитий студенческого городка</w:t>
      </w:r>
    </w:p>
    <w:p w:rsidR="00F330B0" w:rsidRPr="00F330B0" w:rsidRDefault="00F330B0" w:rsidP="00F330B0">
      <w:pPr>
        <w:spacing w:after="0"/>
        <w:rPr>
          <w:rFonts w:ascii="Times New Roman" w:hAnsi="Times New Roman"/>
        </w:rPr>
      </w:pPr>
      <w:r w:rsidRPr="00F330B0">
        <w:rPr>
          <w:rFonts w:ascii="Times New Roman" w:hAnsi="Times New Roman"/>
        </w:rPr>
        <w:t>              Подрядчик производит выполнение работ по монтажу оборудования системы контроля и управления доступом   в соответствии с государственными элементами сметных норм,  СНиП, а также требованиями к качеству материалов согласно ГОСТам, действующих государственных и отраслевых стандартов, а также проверяет работоспособность системы и осуществляет ее ввод в эксплуатацию.</w:t>
      </w:r>
    </w:p>
    <w:p w:rsidR="00F330B0" w:rsidRPr="00F330B0" w:rsidRDefault="00F330B0" w:rsidP="00F330B0">
      <w:pPr>
        <w:spacing w:after="0"/>
        <w:rPr>
          <w:rFonts w:ascii="Times New Roman" w:hAnsi="Times New Roman"/>
        </w:rPr>
      </w:pPr>
      <w:r w:rsidRPr="00F330B0">
        <w:rPr>
          <w:rFonts w:ascii="Times New Roman" w:hAnsi="Times New Roman"/>
        </w:rPr>
        <w:t>           Общие требования к выполнению работ:</w:t>
      </w:r>
    </w:p>
    <w:p w:rsidR="00F330B0" w:rsidRPr="00F330B0" w:rsidRDefault="00F330B0" w:rsidP="00F330B0">
      <w:pPr>
        <w:spacing w:after="0"/>
        <w:rPr>
          <w:rFonts w:ascii="Times New Roman" w:hAnsi="Times New Roman"/>
        </w:rPr>
      </w:pPr>
      <w:r w:rsidRPr="00F330B0">
        <w:rPr>
          <w:rFonts w:ascii="Times New Roman" w:hAnsi="Times New Roman"/>
        </w:rPr>
        <w:t>- работы проводятся только в отведенной зоне работ;</w:t>
      </w:r>
    </w:p>
    <w:p w:rsidR="00F330B0" w:rsidRPr="00F330B0" w:rsidRDefault="00F330B0" w:rsidP="00F330B0">
      <w:pPr>
        <w:spacing w:after="0"/>
        <w:rPr>
          <w:rFonts w:ascii="Times New Roman" w:hAnsi="Times New Roman"/>
        </w:rPr>
      </w:pPr>
      <w:r w:rsidRPr="00F330B0">
        <w:rPr>
          <w:rFonts w:ascii="Times New Roman" w:hAnsi="Times New Roman"/>
        </w:rPr>
        <w:t>- работы проводятся минимальным количеством технических средств и механизмов, в целях сокращения шума, пыли, загрязнения воздуха;</w:t>
      </w:r>
    </w:p>
    <w:p w:rsidR="00F330B0" w:rsidRPr="00F330B0" w:rsidRDefault="00F330B0" w:rsidP="00F330B0">
      <w:pPr>
        <w:spacing w:after="0"/>
        <w:rPr>
          <w:rFonts w:ascii="Times New Roman" w:hAnsi="Times New Roman"/>
        </w:rPr>
      </w:pPr>
      <w:r w:rsidRPr="00F330B0">
        <w:rPr>
          <w:rFonts w:ascii="Times New Roman" w:hAnsi="Times New Roman"/>
        </w:rPr>
        <w:t xml:space="preserve">- обязательное наличие корпоративной культуры (спецодежда, </w:t>
      </w:r>
      <w:proofErr w:type="spellStart"/>
      <w:r w:rsidRPr="00F330B0">
        <w:rPr>
          <w:rFonts w:ascii="Times New Roman" w:hAnsi="Times New Roman"/>
        </w:rPr>
        <w:t>специнструменты</w:t>
      </w:r>
      <w:proofErr w:type="spellEnd"/>
      <w:r w:rsidRPr="00F330B0">
        <w:rPr>
          <w:rFonts w:ascii="Times New Roman" w:hAnsi="Times New Roman"/>
        </w:rPr>
        <w:t>);</w:t>
      </w:r>
    </w:p>
    <w:p w:rsidR="00F330B0" w:rsidRPr="00F330B0" w:rsidRDefault="00F330B0" w:rsidP="00F330B0">
      <w:pPr>
        <w:spacing w:after="0"/>
        <w:rPr>
          <w:rFonts w:ascii="Times New Roman" w:hAnsi="Times New Roman"/>
        </w:rPr>
      </w:pPr>
      <w:r w:rsidRPr="00F330B0">
        <w:rPr>
          <w:rFonts w:ascii="Times New Roman" w:hAnsi="Times New Roman"/>
        </w:rPr>
        <w:t>- все виды работ, а также продолжительность рабочего дня и интенсивность выполнения работ в обязательном порядке согласуются с Заказчиком.</w:t>
      </w:r>
    </w:p>
    <w:p w:rsidR="00F330B0" w:rsidRPr="00F330B0" w:rsidRDefault="00F330B0" w:rsidP="00F330B0">
      <w:pPr>
        <w:spacing w:after="0"/>
        <w:rPr>
          <w:rFonts w:ascii="Times New Roman" w:hAnsi="Times New Roman"/>
        </w:rPr>
      </w:pPr>
      <w:r w:rsidRPr="00F330B0">
        <w:rPr>
          <w:rFonts w:ascii="Times New Roman" w:hAnsi="Times New Roman"/>
        </w:rPr>
        <w:t>           Все используемое оборудование и материалы должны быть заводского изготовления, соответствовать требования ГОСТов,  ТУ и иметь паспорт качества.</w:t>
      </w:r>
    </w:p>
    <w:p w:rsidR="00F330B0" w:rsidRPr="00F330B0" w:rsidRDefault="00F330B0" w:rsidP="00F330B0">
      <w:pPr>
        <w:spacing w:after="0"/>
        <w:rPr>
          <w:rFonts w:ascii="Times New Roman" w:hAnsi="Times New Roman"/>
        </w:rPr>
      </w:pPr>
      <w:r w:rsidRPr="00F330B0">
        <w:rPr>
          <w:rFonts w:ascii="Times New Roman" w:hAnsi="Times New Roman"/>
        </w:rPr>
        <w:t>          Общее количество точек доступа – 13 дверей:</w:t>
      </w:r>
    </w:p>
    <w:p w:rsidR="00F330B0" w:rsidRPr="00F330B0" w:rsidRDefault="00F330B0" w:rsidP="00F330B0">
      <w:pPr>
        <w:spacing w:after="0"/>
        <w:rPr>
          <w:rFonts w:ascii="Times New Roman" w:hAnsi="Times New Roman"/>
        </w:rPr>
      </w:pPr>
      <w:r w:rsidRPr="00F330B0">
        <w:rPr>
          <w:rFonts w:ascii="Times New Roman" w:hAnsi="Times New Roman"/>
        </w:rPr>
        <w:tab/>
        <w:t>Точки доступа  в общежитии оборудуются:</w:t>
      </w:r>
    </w:p>
    <w:p w:rsidR="00F330B0" w:rsidRPr="00F330B0" w:rsidRDefault="00F330B0" w:rsidP="00F330B0">
      <w:pPr>
        <w:spacing w:after="0"/>
        <w:rPr>
          <w:rFonts w:ascii="Times New Roman" w:hAnsi="Times New Roman"/>
        </w:rPr>
      </w:pPr>
      <w:r w:rsidRPr="00F330B0">
        <w:rPr>
          <w:rFonts w:ascii="Times New Roman" w:hAnsi="Times New Roman"/>
        </w:rPr>
        <w:t>- электромагнитными замками, датчиками контроля состояния двери, бесконтактными считывателями (с внутренней стороны),  блоками питания,  доводчиками.</w:t>
      </w:r>
    </w:p>
    <w:p w:rsidR="00F330B0" w:rsidRPr="00F330B0" w:rsidRDefault="00F330B0" w:rsidP="00F330B0">
      <w:pPr>
        <w:spacing w:after="0"/>
        <w:rPr>
          <w:rFonts w:ascii="Times New Roman" w:hAnsi="Times New Roman"/>
        </w:rPr>
      </w:pPr>
      <w:r w:rsidRPr="00F330B0">
        <w:rPr>
          <w:rFonts w:ascii="Times New Roman" w:hAnsi="Times New Roman"/>
        </w:rPr>
        <w:t xml:space="preserve">              Управление данными точками доступа осуществляется непосредственно с места установки идентификационного считывателя или в ручную с помещения поста </w:t>
      </w:r>
      <w:proofErr w:type="gramStart"/>
      <w:r w:rsidRPr="00F330B0">
        <w:rPr>
          <w:rFonts w:ascii="Times New Roman" w:hAnsi="Times New Roman"/>
        </w:rPr>
        <w:t>охраны</w:t>
      </w:r>
      <w:proofErr w:type="gramEnd"/>
      <w:r w:rsidRPr="00F330B0">
        <w:rPr>
          <w:rFonts w:ascii="Times New Roman" w:hAnsi="Times New Roman"/>
        </w:rPr>
        <w:t xml:space="preserve"> как все двери, так и каждую индивидуально, а также по сигналу тревоги пожарной сигнализации.</w:t>
      </w:r>
    </w:p>
    <w:p w:rsidR="00F330B0" w:rsidRPr="00F330B0" w:rsidRDefault="00F330B0" w:rsidP="00F330B0">
      <w:pPr>
        <w:spacing w:after="0"/>
        <w:rPr>
          <w:rFonts w:ascii="Times New Roman" w:hAnsi="Times New Roman"/>
        </w:rPr>
      </w:pPr>
      <w:r w:rsidRPr="00F330B0">
        <w:rPr>
          <w:rFonts w:ascii="Times New Roman" w:hAnsi="Times New Roman"/>
        </w:rPr>
        <w:tab/>
        <w:t>Необходимо предусмотреть возможность блокировки открывания дверей при ложном срабатывании пожарной сигнализации с помещения поста охраны.</w:t>
      </w:r>
    </w:p>
    <w:p w:rsidR="00F330B0" w:rsidRPr="00F330B0" w:rsidRDefault="00F330B0" w:rsidP="00F330B0">
      <w:pPr>
        <w:spacing w:after="0"/>
        <w:rPr>
          <w:rFonts w:ascii="Times New Roman" w:hAnsi="Times New Roman"/>
        </w:rPr>
      </w:pPr>
      <w:r w:rsidRPr="00F330B0">
        <w:rPr>
          <w:rFonts w:ascii="Times New Roman" w:hAnsi="Times New Roman"/>
        </w:rPr>
        <w:t>              Программное обеспечение, оборудование и комплектующие должны соответствовать интегрированной системе «Орион-Про Болид», установленной на объекте.</w:t>
      </w:r>
    </w:p>
    <w:p w:rsidR="00F330B0" w:rsidRPr="00F330B0" w:rsidRDefault="00F330B0" w:rsidP="00F330B0">
      <w:pPr>
        <w:spacing w:after="0"/>
        <w:rPr>
          <w:rFonts w:ascii="Times New Roman" w:hAnsi="Times New Roman"/>
          <w:b/>
          <w:color w:val="FF0000"/>
        </w:rPr>
      </w:pPr>
      <w:r w:rsidRPr="00F330B0">
        <w:rPr>
          <w:rFonts w:ascii="Times New Roman" w:hAnsi="Times New Roman"/>
        </w:rPr>
        <w:t xml:space="preserve">             Предусмотреть мощности, необходимые для быстрого создания нужного заказчику интерфейса.</w:t>
      </w:r>
    </w:p>
    <w:p w:rsidR="00F330B0" w:rsidRPr="00F330B0" w:rsidRDefault="00F330B0" w:rsidP="00F330B0">
      <w:pPr>
        <w:spacing w:after="0"/>
        <w:rPr>
          <w:rFonts w:ascii="Times New Roman" w:hAnsi="Times New Roman"/>
          <w:b/>
          <w:color w:val="FF0000"/>
        </w:rPr>
      </w:pPr>
    </w:p>
    <w:p w:rsidR="00F330B0" w:rsidRPr="00F330B0" w:rsidRDefault="00F330B0" w:rsidP="00F330B0">
      <w:pPr>
        <w:spacing w:after="0"/>
        <w:rPr>
          <w:rFonts w:ascii="Times New Roman" w:hAnsi="Times New Roman"/>
          <w:color w:val="FF0000"/>
        </w:rPr>
      </w:pPr>
    </w:p>
    <w:tbl>
      <w:tblPr>
        <w:tblW w:w="9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9"/>
        <w:gridCol w:w="4416"/>
        <w:gridCol w:w="122"/>
        <w:gridCol w:w="929"/>
        <w:gridCol w:w="348"/>
        <w:gridCol w:w="187"/>
        <w:gridCol w:w="806"/>
        <w:gridCol w:w="1743"/>
      </w:tblGrid>
      <w:tr w:rsidR="00F330B0" w:rsidRPr="00F330B0" w:rsidTr="009F1F0D">
        <w:trPr>
          <w:trHeight w:val="291"/>
        </w:trPr>
        <w:tc>
          <w:tcPr>
            <w:tcW w:w="599" w:type="dxa"/>
          </w:tcPr>
          <w:p w:rsidR="00F330B0" w:rsidRPr="00F330B0" w:rsidRDefault="00F330B0" w:rsidP="00F330B0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51" w:type="dxa"/>
            <w:gridSpan w:val="7"/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Ведомость объемов работ</w:t>
            </w:r>
          </w:p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СКУД  запасных выходов общежитий студгородка</w:t>
            </w:r>
          </w:p>
        </w:tc>
      </w:tr>
      <w:tr w:rsidR="00F330B0" w:rsidRPr="00F330B0" w:rsidTr="009F1F0D">
        <w:trPr>
          <w:trHeight w:val="277"/>
        </w:trPr>
        <w:tc>
          <w:tcPr>
            <w:tcW w:w="599" w:type="dxa"/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8" w:type="dxa"/>
            <w:gridSpan w:val="2"/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3" w:type="dxa"/>
            <w:gridSpan w:val="5"/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248"/>
        </w:trPr>
        <w:tc>
          <w:tcPr>
            <w:tcW w:w="599" w:type="dxa"/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8" w:type="dxa"/>
            <w:gridSpan w:val="2"/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2"/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" w:type="dxa"/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9" w:type="dxa"/>
            <w:gridSpan w:val="2"/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248"/>
        </w:trPr>
        <w:tc>
          <w:tcPr>
            <w:tcW w:w="5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30B0" w:rsidRPr="00F330B0" w:rsidRDefault="006D6B8D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482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r w:rsidRPr="00F330B0">
              <w:rPr>
                <w:rFonts w:ascii="Times New Roman" w:hAnsi="Times New Roman"/>
                <w:color w:val="000000"/>
              </w:rPr>
              <w:t>пп</w:t>
            </w:r>
            <w:proofErr w:type="spellEnd"/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F330B0" w:rsidRPr="00F330B0" w:rsidTr="009F1F0D">
        <w:trPr>
          <w:trHeight w:val="24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F330B0" w:rsidRPr="00F330B0" w:rsidTr="009F1F0D">
        <w:trPr>
          <w:trHeight w:val="291"/>
        </w:trPr>
        <w:tc>
          <w:tcPr>
            <w:tcW w:w="5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F330B0">
              <w:rPr>
                <w:rFonts w:ascii="Times New Roman" w:hAnsi="Times New Roman"/>
                <w:bCs/>
                <w:color w:val="000000"/>
              </w:rPr>
              <w:t xml:space="preserve">                           Раздел 1. Монтажные работы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24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Устройства промежуточные на количество лучей 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 шт.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277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Приборы приемно-контрольные объектовые на 2 луча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 шт.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24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 xml:space="preserve">Устройства промежуточные на количество </w:t>
            </w:r>
            <w:r w:rsidRPr="00F330B0">
              <w:rPr>
                <w:rFonts w:ascii="Times New Roman" w:hAnsi="Times New Roman"/>
                <w:color w:val="000000"/>
              </w:rPr>
              <w:lastRenderedPageBreak/>
              <w:t>лучей 1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lastRenderedPageBreak/>
              <w:t>1 шт.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496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 xml:space="preserve">Извещатель ОС </w:t>
            </w:r>
            <w:proofErr w:type="gramStart"/>
            <w:r w:rsidRPr="00F330B0">
              <w:rPr>
                <w:rFonts w:ascii="Times New Roman" w:hAnsi="Times New Roman"/>
                <w:color w:val="000000"/>
              </w:rPr>
              <w:t>автоматический</w:t>
            </w:r>
            <w:proofErr w:type="gramEnd"/>
            <w:r w:rsidRPr="00F330B0">
              <w:rPr>
                <w:rFonts w:ascii="Times New Roman" w:hAnsi="Times New Roman"/>
                <w:color w:val="000000"/>
              </w:rPr>
              <w:t xml:space="preserve"> контактный, </w:t>
            </w:r>
            <w:proofErr w:type="spellStart"/>
            <w:r w:rsidRPr="00F330B0">
              <w:rPr>
                <w:rFonts w:ascii="Times New Roman" w:hAnsi="Times New Roman"/>
                <w:color w:val="000000"/>
              </w:rPr>
              <w:t>магнитоконтактный</w:t>
            </w:r>
            <w:proofErr w:type="spellEnd"/>
            <w:r w:rsidRPr="00F330B0">
              <w:rPr>
                <w:rFonts w:ascii="Times New Roman" w:hAnsi="Times New Roman"/>
                <w:color w:val="000000"/>
              </w:rPr>
              <w:t xml:space="preserve"> на открывание окон, дверей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 шт.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24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Механизм исполнительный, масса до 20 кг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 шт.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24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Механизм исполнительный, масса до 20 кг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 шт.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496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Отдельно устанавливаемый преобразователь или блок питания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 шт.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496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Съемные и выдвижные блоки (модули, ячейки, ТЭЗ), масса до 5 кг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 шт.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24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Коробка оконечная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100 шт.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0,24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496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Короб металлический по стенам и потолкам, длина 9 м (блоки)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100 м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24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Провод в коробах, сечением до 6 мм</w:t>
            </w:r>
            <w:proofErr w:type="gramStart"/>
            <w:r w:rsidRPr="00F330B0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100 м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16,4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291"/>
        </w:trPr>
        <w:tc>
          <w:tcPr>
            <w:tcW w:w="5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F330B0">
              <w:rPr>
                <w:rFonts w:ascii="Times New Roman" w:hAnsi="Times New Roman"/>
                <w:bCs/>
                <w:color w:val="000000"/>
              </w:rPr>
              <w:t xml:space="preserve">           Раздел 2. Пусконаладочные работы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745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Автоматизированная система управления I категории технической сложности с количеством каналов (</w:t>
            </w:r>
            <w:proofErr w:type="spellStart"/>
            <w:r w:rsidRPr="00F330B0">
              <w:rPr>
                <w:rFonts w:ascii="Times New Roman" w:hAnsi="Times New Roman"/>
                <w:color w:val="000000"/>
              </w:rPr>
              <w:t>Кобщ</w:t>
            </w:r>
            <w:proofErr w:type="spellEnd"/>
            <w:r w:rsidRPr="00F330B0">
              <w:rPr>
                <w:rFonts w:ascii="Times New Roman" w:hAnsi="Times New Roman"/>
                <w:color w:val="000000"/>
              </w:rPr>
              <w:t>) 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 система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320"/>
        </w:trPr>
        <w:tc>
          <w:tcPr>
            <w:tcW w:w="7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330B0">
              <w:rPr>
                <w:rFonts w:ascii="Times New Roman" w:hAnsi="Times New Roman"/>
                <w:bCs/>
                <w:color w:val="000000"/>
              </w:rPr>
              <w:t>Раздел 3. Перечень материалов, используемых при производстве работ</w:t>
            </w: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496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proofErr w:type="gramStart"/>
            <w:r w:rsidRPr="00F330B0">
              <w:rPr>
                <w:rFonts w:ascii="Times New Roman" w:hAnsi="Times New Roman"/>
              </w:rPr>
              <w:t>Преобразователь интерфейса USB в RS-485 обеспечивает обмен данными между ПО  и контроллерами СКУД по интерфейсу RS-485.</w:t>
            </w:r>
            <w:proofErr w:type="gramEnd"/>
            <w:r w:rsidRPr="00F330B0">
              <w:rPr>
                <w:rFonts w:ascii="Times New Roman" w:hAnsi="Times New Roman"/>
              </w:rPr>
              <w:t xml:space="preserve"> Гальваническая развязка.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24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Контроллер доступа на два считывателя С2000-2</w:t>
            </w:r>
          </w:p>
          <w:p w:rsidR="00F330B0" w:rsidRPr="00F330B0" w:rsidRDefault="00F330B0" w:rsidP="00F330B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F330B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- Контроль одной точки доступа на вход и на выход или двух точек доступа на вход </w:t>
            </w:r>
          </w:p>
          <w:p w:rsidR="00F330B0" w:rsidRPr="00F330B0" w:rsidRDefault="00F330B0" w:rsidP="00F330B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F330B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- Разнообразные режимы работы: </w:t>
            </w:r>
          </w:p>
          <w:p w:rsidR="00F330B0" w:rsidRPr="00F330B0" w:rsidRDefault="00F330B0" w:rsidP="00F330B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F330B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"Дверь на вход/выход, Турникет, Шлагбаум, Шлюз, Две двери на вход" </w:t>
            </w:r>
          </w:p>
          <w:p w:rsidR="00F330B0" w:rsidRPr="00F330B0" w:rsidRDefault="00F330B0" w:rsidP="00F330B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330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 Подключение считывателей ключей </w:t>
            </w:r>
            <w:proofErr w:type="spellStart"/>
            <w:r w:rsidRPr="00F330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Touch</w:t>
            </w:r>
            <w:proofErr w:type="spellEnd"/>
            <w:r w:rsidRPr="00F330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0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Memory</w:t>
            </w:r>
            <w:proofErr w:type="spellEnd"/>
            <w:r w:rsidRPr="00F330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карт </w:t>
            </w:r>
            <w:proofErr w:type="spellStart"/>
            <w:r w:rsidRPr="00F330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Proximity</w:t>
            </w:r>
            <w:proofErr w:type="spellEnd"/>
            <w:r w:rsidRPr="00F330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или PIN-кода с интерфейсом </w:t>
            </w:r>
            <w:proofErr w:type="spellStart"/>
            <w:r w:rsidRPr="00F330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Touch</w:t>
            </w:r>
            <w:proofErr w:type="spellEnd"/>
            <w:r w:rsidRPr="00F330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0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Memory</w:t>
            </w:r>
            <w:proofErr w:type="spellEnd"/>
            <w:r w:rsidRPr="00F330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F330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Виганда</w:t>
            </w:r>
            <w:proofErr w:type="spellEnd"/>
            <w:r w:rsidRPr="00F330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F330B0" w:rsidRPr="00F330B0" w:rsidRDefault="00F330B0" w:rsidP="00F330B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330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- Режим запрета повторного прохода (</w:t>
            </w:r>
            <w:proofErr w:type="spellStart"/>
            <w:r w:rsidRPr="00F330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Antipassback</w:t>
            </w:r>
            <w:proofErr w:type="spellEnd"/>
            <w:r w:rsidRPr="00F330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) </w:t>
            </w:r>
          </w:p>
          <w:p w:rsidR="00F330B0" w:rsidRPr="00F330B0" w:rsidRDefault="00F330B0" w:rsidP="00F330B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330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 Программируемый временной график доступа </w:t>
            </w:r>
          </w:p>
          <w:p w:rsidR="00F330B0" w:rsidRPr="00F330B0" w:rsidRDefault="00F330B0" w:rsidP="00F330B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330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 Доступ по правилу двух (трех) лиц </w:t>
            </w:r>
          </w:p>
          <w:p w:rsidR="00F330B0" w:rsidRPr="00F330B0" w:rsidRDefault="00F330B0" w:rsidP="00F330B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330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- 2 шлейфа охранной сигнализации </w:t>
            </w:r>
          </w:p>
          <w:p w:rsidR="00F330B0" w:rsidRPr="00F330B0" w:rsidRDefault="00F330B0" w:rsidP="00F330B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330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 Встроенный звуковой сигнализатор </w:t>
            </w:r>
          </w:p>
          <w:p w:rsidR="00F330B0" w:rsidRPr="00F330B0" w:rsidRDefault="00F330B0" w:rsidP="00F330B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330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 Передача сообщений по интерфейсу RS-485 на пульт "С2000" или АРМ "Орион" </w:t>
            </w:r>
          </w:p>
          <w:p w:rsidR="00F330B0" w:rsidRPr="00F330B0" w:rsidRDefault="00F330B0" w:rsidP="00F330B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F330B0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 Программирование параметров под конкретный вариант использования: режим работы, вид интерфейса считывателей, параметры управления запорными устройствами, временные окна доступа, виды звуковой сигнализации и др. </w:t>
            </w:r>
          </w:p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46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 xml:space="preserve">Считыватель </w:t>
            </w:r>
            <w:proofErr w:type="spellStart"/>
            <w:r w:rsidRPr="00F330B0">
              <w:rPr>
                <w:rFonts w:ascii="Times New Roman" w:hAnsi="Times New Roman"/>
                <w:color w:val="000000"/>
              </w:rPr>
              <w:t>проксимити</w:t>
            </w:r>
            <w:proofErr w:type="spellEnd"/>
            <w:r w:rsidRPr="00F330B0">
              <w:rPr>
                <w:rFonts w:ascii="Times New Roman" w:hAnsi="Times New Roman"/>
                <w:color w:val="000000"/>
              </w:rPr>
              <w:t xml:space="preserve"> карты с интерфейсами </w:t>
            </w:r>
            <w:proofErr w:type="spellStart"/>
            <w:r w:rsidRPr="00F330B0">
              <w:rPr>
                <w:rFonts w:ascii="Times New Roman" w:hAnsi="Times New Roman"/>
                <w:color w:val="000000"/>
              </w:rPr>
              <w:t>Touch</w:t>
            </w:r>
            <w:proofErr w:type="spellEnd"/>
            <w:r w:rsidRPr="00F330B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330B0">
              <w:rPr>
                <w:rFonts w:ascii="Times New Roman" w:hAnsi="Times New Roman"/>
                <w:color w:val="000000"/>
              </w:rPr>
              <w:t>Memory</w:t>
            </w:r>
            <w:proofErr w:type="spellEnd"/>
            <w:r w:rsidRPr="00F330B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F330B0">
              <w:rPr>
                <w:rFonts w:ascii="Times New Roman" w:hAnsi="Times New Roman"/>
                <w:color w:val="000000"/>
              </w:rPr>
              <w:t>Wiegand</w:t>
            </w:r>
            <w:proofErr w:type="spellEnd"/>
            <w:r w:rsidRPr="00F330B0">
              <w:rPr>
                <w:rFonts w:ascii="Times New Roman" w:hAnsi="Times New Roman"/>
                <w:color w:val="000000"/>
              </w:rPr>
              <w:t>, RS232,  магнитных карт, накладной.</w:t>
            </w:r>
          </w:p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sz w:val="20"/>
                <w:szCs w:val="20"/>
              </w:rPr>
              <w:t xml:space="preserve">Считыватель </w:t>
            </w:r>
            <w:proofErr w:type="spellStart"/>
            <w:r w:rsidRPr="00F330B0">
              <w:rPr>
                <w:rFonts w:ascii="Times New Roman" w:hAnsi="Times New Roman"/>
                <w:sz w:val="20"/>
                <w:szCs w:val="20"/>
              </w:rPr>
              <w:t>проксимити</w:t>
            </w:r>
            <w:proofErr w:type="spellEnd"/>
            <w:r w:rsidRPr="00F330B0">
              <w:rPr>
                <w:rFonts w:ascii="Times New Roman" w:hAnsi="Times New Roman"/>
                <w:sz w:val="20"/>
                <w:szCs w:val="20"/>
              </w:rPr>
              <w:t xml:space="preserve"> карты для взятия под охрану, снятия с охраны и доступа. Выходной код – </w:t>
            </w:r>
            <w:proofErr w:type="spellStart"/>
            <w:r w:rsidRPr="00F330B0">
              <w:rPr>
                <w:rFonts w:ascii="Times New Roman" w:hAnsi="Times New Roman"/>
                <w:sz w:val="20"/>
                <w:szCs w:val="20"/>
              </w:rPr>
              <w:t>Touch</w:t>
            </w:r>
            <w:proofErr w:type="spellEnd"/>
            <w:r w:rsidRPr="00F33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30B0">
              <w:rPr>
                <w:rFonts w:ascii="Times New Roman" w:hAnsi="Times New Roman"/>
                <w:sz w:val="20"/>
                <w:szCs w:val="20"/>
              </w:rPr>
              <w:t>Memory</w:t>
            </w:r>
            <w:proofErr w:type="spellEnd"/>
            <w:r w:rsidRPr="00F330B0">
              <w:rPr>
                <w:rFonts w:ascii="Times New Roman" w:hAnsi="Times New Roman"/>
                <w:sz w:val="20"/>
                <w:szCs w:val="20"/>
              </w:rPr>
              <w:t xml:space="preserve">. Кнопка для команд. От минус 20 </w:t>
            </w:r>
            <w:r w:rsidRPr="00F330B0">
              <w:rPr>
                <w:rFonts w:ascii="Times New Roman" w:hAnsi="Times New Roman"/>
                <w:sz w:val="20"/>
                <w:szCs w:val="20"/>
              </w:rPr>
              <w:lastRenderedPageBreak/>
              <w:t>до +50</w:t>
            </w:r>
            <w:proofErr w:type="gramStart"/>
            <w:r w:rsidRPr="00F330B0">
              <w:rPr>
                <w:rFonts w:ascii="Times New Roman" w:hAnsi="Times New Roman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lastRenderedPageBreak/>
              <w:t>шт.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24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F330B0">
              <w:rPr>
                <w:rFonts w:ascii="Times New Roman" w:hAnsi="Times New Roman"/>
                <w:color w:val="000000"/>
              </w:rPr>
              <w:t>Магнитоконтактный</w:t>
            </w:r>
            <w:proofErr w:type="spellEnd"/>
            <w:r w:rsidRPr="00F330B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330B0">
              <w:rPr>
                <w:rFonts w:ascii="Times New Roman" w:hAnsi="Times New Roman"/>
                <w:color w:val="000000"/>
              </w:rPr>
              <w:t>извещатель</w:t>
            </w:r>
            <w:proofErr w:type="spellEnd"/>
            <w:r w:rsidRPr="00F330B0">
              <w:rPr>
                <w:rFonts w:ascii="Times New Roman" w:hAnsi="Times New Roman"/>
                <w:color w:val="000000"/>
              </w:rPr>
              <w:t xml:space="preserve"> ИО 102-2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24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F330B0">
              <w:rPr>
                <w:rFonts w:ascii="Times New Roman" w:hAnsi="Times New Roman"/>
                <w:color w:val="000000"/>
              </w:rPr>
              <w:t>Магнитоконтактный</w:t>
            </w:r>
            <w:proofErr w:type="spellEnd"/>
            <w:r w:rsidRPr="00F330B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330B0">
              <w:rPr>
                <w:rFonts w:ascii="Times New Roman" w:hAnsi="Times New Roman"/>
                <w:color w:val="000000"/>
              </w:rPr>
              <w:t>извещатель</w:t>
            </w:r>
            <w:proofErr w:type="spellEnd"/>
            <w:r w:rsidRPr="00F330B0">
              <w:rPr>
                <w:rFonts w:ascii="Times New Roman" w:hAnsi="Times New Roman"/>
                <w:color w:val="000000"/>
              </w:rPr>
              <w:t xml:space="preserve"> ИО 102-20А2П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24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 xml:space="preserve">Электромагнитный замок </w:t>
            </w:r>
            <w:r w:rsidRPr="00F330B0">
              <w:rPr>
                <w:rFonts w:ascii="Times New Roman" w:hAnsi="Times New Roman"/>
              </w:rPr>
              <w:t>(усилие 400кг)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24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Доводчик NTR TS-706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24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Блок бесперебойного питания 12В, ИВЭПР 12/5К1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24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Аккумулятор 7 А/ч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496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 xml:space="preserve">Коробки </w:t>
            </w:r>
            <w:proofErr w:type="spellStart"/>
            <w:r w:rsidRPr="00F330B0">
              <w:rPr>
                <w:rFonts w:ascii="Times New Roman" w:hAnsi="Times New Roman"/>
                <w:color w:val="000000"/>
              </w:rPr>
              <w:t>распаячные</w:t>
            </w:r>
            <w:proofErr w:type="spellEnd"/>
            <w:r w:rsidRPr="00F330B0">
              <w:rPr>
                <w:rFonts w:ascii="Times New Roman" w:hAnsi="Times New Roman"/>
                <w:color w:val="000000"/>
              </w:rPr>
              <w:t xml:space="preserve"> О/</w:t>
            </w:r>
            <w:proofErr w:type="gramStart"/>
            <w:r w:rsidRPr="00F330B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F330B0">
              <w:rPr>
                <w:rFonts w:ascii="Times New Roman" w:hAnsi="Times New Roman"/>
                <w:color w:val="000000"/>
              </w:rPr>
              <w:t xml:space="preserve"> 100х100х50 мм 6вв IP54 с/</w:t>
            </w:r>
            <w:proofErr w:type="spellStart"/>
            <w:r w:rsidRPr="00F330B0">
              <w:rPr>
                <w:rFonts w:ascii="Times New Roman" w:hAnsi="Times New Roman"/>
                <w:color w:val="000000"/>
              </w:rPr>
              <w:t>кр</w:t>
            </w:r>
            <w:proofErr w:type="spellEnd"/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24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Кабель канал Пром-25х16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24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 xml:space="preserve">Кабель "витая пара" </w:t>
            </w:r>
          </w:p>
          <w:p w:rsidR="00F330B0" w:rsidRPr="00F330B0" w:rsidRDefault="00F330B0" w:rsidP="00F330B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F330B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Кабель UTP 4 пары, Кат.5е, внутренний, </w:t>
            </w:r>
            <w:proofErr w:type="spellStart"/>
            <w:r w:rsidRPr="00F330B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Двухпарный</w:t>
            </w:r>
            <w:proofErr w:type="spellEnd"/>
            <w:r w:rsidRPr="00F330B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кабель для прокладки систем пожарной и охранной сигнализации и для сетей </w:t>
            </w:r>
            <w:proofErr w:type="spellStart"/>
            <w:r w:rsidRPr="00F330B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Ethernet</w:t>
            </w:r>
            <w:proofErr w:type="spellEnd"/>
            <w:r w:rsidRPr="00F330B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со скоростью передачи 10Мбит/</w:t>
            </w:r>
            <w:proofErr w:type="gramStart"/>
            <w:r w:rsidRPr="00F330B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  <w:r w:rsidRPr="00F330B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и 100Мбит/с.</w:t>
            </w:r>
          </w:p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30B0">
              <w:rPr>
                <w:rFonts w:ascii="Times New Roman" w:hAnsi="Times New Roman"/>
                <w:sz w:val="20"/>
                <w:szCs w:val="20"/>
              </w:rPr>
              <w:t xml:space="preserve">Пары с </w:t>
            </w:r>
            <w:proofErr w:type="spellStart"/>
            <w:r w:rsidRPr="00F330B0">
              <w:rPr>
                <w:rFonts w:ascii="Times New Roman" w:hAnsi="Times New Roman"/>
                <w:sz w:val="20"/>
                <w:szCs w:val="20"/>
              </w:rPr>
              <w:t>однопроволочными</w:t>
            </w:r>
            <w:proofErr w:type="spellEnd"/>
            <w:r w:rsidRPr="00F330B0">
              <w:rPr>
                <w:rFonts w:ascii="Times New Roman" w:hAnsi="Times New Roman"/>
                <w:sz w:val="20"/>
                <w:szCs w:val="20"/>
              </w:rPr>
              <w:t xml:space="preserve"> проводниками диаметром 0,52мм, с изоляцией из полиэтилена, оболочка из ПВХ – пластиката. Предназначен для передачи сигналов с частотой до 100 МГц (</w:t>
            </w:r>
            <w:r w:rsidRPr="00F330B0">
              <w:rPr>
                <w:rFonts w:ascii="Times New Roman" w:hAnsi="Times New Roman"/>
                <w:bCs/>
                <w:sz w:val="20"/>
                <w:szCs w:val="20"/>
              </w:rPr>
              <w:t>категории 5, 5е</w:t>
            </w:r>
            <w:r w:rsidRPr="00F330B0">
              <w:rPr>
                <w:rFonts w:ascii="Times New Roman" w:hAnsi="Times New Roman"/>
                <w:sz w:val="20"/>
                <w:szCs w:val="20"/>
              </w:rPr>
              <w:t xml:space="preserve">) в сетях по стандарту </w:t>
            </w:r>
            <w:r w:rsidRPr="00F330B0">
              <w:rPr>
                <w:rFonts w:ascii="Times New Roman" w:hAnsi="Times New Roman"/>
                <w:bCs/>
                <w:sz w:val="20"/>
                <w:szCs w:val="20"/>
              </w:rPr>
              <w:t>ИСО/МЭК 11801</w:t>
            </w:r>
            <w:r w:rsidRPr="00F330B0">
              <w:rPr>
                <w:rFonts w:ascii="Times New Roman" w:hAnsi="Times New Roman"/>
                <w:sz w:val="20"/>
                <w:szCs w:val="20"/>
              </w:rPr>
              <w:t xml:space="preserve"> при рабочем напряжение до 145 В. переменного тока.</w:t>
            </w:r>
          </w:p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4х2х0,52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496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lang w:eastAsia="ru-RU"/>
              </w:rPr>
            </w:pPr>
            <w:r w:rsidRPr="00F330B0">
              <w:rPr>
                <w:rFonts w:ascii="Times New Roman" w:eastAsia="Calibri" w:hAnsi="Times New Roman"/>
                <w:color w:val="000000"/>
                <w:kern w:val="0"/>
                <w:lang w:eastAsia="ru-RU"/>
              </w:rPr>
              <w:t>Кабель "витая пара"</w:t>
            </w:r>
          </w:p>
          <w:p w:rsidR="00F330B0" w:rsidRPr="00F330B0" w:rsidRDefault="00F330B0" w:rsidP="00F330B0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F330B0">
              <w:rPr>
                <w:rFonts w:ascii="Times New Roman" w:eastAsia="Calibri" w:hAnsi="Times New Roman"/>
                <w:color w:val="000000"/>
                <w:kern w:val="0"/>
                <w:lang w:eastAsia="ru-RU"/>
              </w:rPr>
              <w:t xml:space="preserve"> </w:t>
            </w:r>
            <w:r w:rsidRPr="00F330B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Кабель UTP 2 пары, Кат.5е, внутренний, </w:t>
            </w:r>
            <w:proofErr w:type="spellStart"/>
            <w:r w:rsidRPr="00F330B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Двухпарный</w:t>
            </w:r>
            <w:proofErr w:type="spellEnd"/>
            <w:r w:rsidRPr="00F330B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кабель для прокладки систем пожарной и охранной сигнализации и для сетей </w:t>
            </w:r>
            <w:proofErr w:type="spellStart"/>
            <w:r w:rsidRPr="00F330B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Ethernet</w:t>
            </w:r>
            <w:proofErr w:type="spellEnd"/>
            <w:r w:rsidRPr="00F330B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со скоростью передачи 10Мбит/</w:t>
            </w:r>
            <w:proofErr w:type="gramStart"/>
            <w:r w:rsidRPr="00F330B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</w:t>
            </w:r>
            <w:proofErr w:type="gramEnd"/>
            <w:r w:rsidRPr="00F330B0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и 100Мбит/с.</w:t>
            </w:r>
          </w:p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30B0">
              <w:rPr>
                <w:rFonts w:ascii="Times New Roman" w:hAnsi="Times New Roman"/>
                <w:sz w:val="20"/>
                <w:szCs w:val="20"/>
              </w:rPr>
              <w:t xml:space="preserve">Пары с </w:t>
            </w:r>
            <w:proofErr w:type="spellStart"/>
            <w:r w:rsidRPr="00F330B0">
              <w:rPr>
                <w:rFonts w:ascii="Times New Roman" w:hAnsi="Times New Roman"/>
                <w:sz w:val="20"/>
                <w:szCs w:val="20"/>
              </w:rPr>
              <w:t>однопроволочными</w:t>
            </w:r>
            <w:proofErr w:type="spellEnd"/>
            <w:r w:rsidRPr="00F330B0">
              <w:rPr>
                <w:rFonts w:ascii="Times New Roman" w:hAnsi="Times New Roman"/>
                <w:sz w:val="20"/>
                <w:szCs w:val="20"/>
              </w:rPr>
              <w:t xml:space="preserve"> проводниками диаметром 0,52мм, с изоляцией из полиэтилена, оболочка из ПВХ – пластиката. Предназначен для передачи сигналов с частотой до 100 МГц (</w:t>
            </w:r>
            <w:r w:rsidRPr="00F330B0">
              <w:rPr>
                <w:rFonts w:ascii="Times New Roman" w:hAnsi="Times New Roman"/>
                <w:bCs/>
                <w:sz w:val="20"/>
                <w:szCs w:val="20"/>
              </w:rPr>
              <w:t>категории 5, 5е</w:t>
            </w:r>
            <w:r w:rsidRPr="00F330B0">
              <w:rPr>
                <w:rFonts w:ascii="Times New Roman" w:hAnsi="Times New Roman"/>
                <w:sz w:val="20"/>
                <w:szCs w:val="20"/>
              </w:rPr>
              <w:t xml:space="preserve">) в сетях по стандарту </w:t>
            </w:r>
            <w:r w:rsidRPr="00F330B0">
              <w:rPr>
                <w:rFonts w:ascii="Times New Roman" w:hAnsi="Times New Roman"/>
                <w:bCs/>
                <w:sz w:val="20"/>
                <w:szCs w:val="20"/>
              </w:rPr>
              <w:t>ИСО/МЭК 11801</w:t>
            </w:r>
            <w:r w:rsidRPr="00F330B0">
              <w:rPr>
                <w:rFonts w:ascii="Times New Roman" w:hAnsi="Times New Roman"/>
                <w:sz w:val="20"/>
                <w:szCs w:val="20"/>
              </w:rPr>
              <w:t xml:space="preserve"> при рабочем напряжение до 145 В. переменного тока.</w:t>
            </w:r>
          </w:p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2х2х0,52 V/PE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305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F330B0" w:rsidRPr="00F330B0" w:rsidTr="009F1F0D">
        <w:trPr>
          <w:trHeight w:val="24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ШВВП 2х0,75 бел</w:t>
            </w: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метр</w:t>
            </w:r>
          </w:p>
        </w:tc>
        <w:tc>
          <w:tcPr>
            <w:tcW w:w="1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330B0">
              <w:rPr>
                <w:rFonts w:ascii="Times New Roman" w:hAnsi="Times New Roman"/>
                <w:color w:val="000000"/>
              </w:rPr>
              <w:t>725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0B0" w:rsidRPr="00F330B0" w:rsidRDefault="00F330B0" w:rsidP="00F330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</w:tbl>
    <w:p w:rsidR="00F330B0" w:rsidRPr="00F330B0" w:rsidRDefault="00F330B0" w:rsidP="00F330B0">
      <w:pPr>
        <w:spacing w:after="0"/>
        <w:rPr>
          <w:rFonts w:ascii="Times New Roman" w:hAnsi="Times New Roman"/>
          <w:b/>
          <w:color w:val="FF0000"/>
        </w:rPr>
      </w:pPr>
    </w:p>
    <w:p w:rsidR="00F330B0" w:rsidRDefault="00F330B0" w:rsidP="00F330B0">
      <w:pPr>
        <w:spacing w:after="0"/>
        <w:rPr>
          <w:rFonts w:ascii="Times New Roman" w:hAnsi="Times New Roman"/>
          <w:b/>
          <w:bCs/>
        </w:rPr>
      </w:pPr>
      <w:r w:rsidRPr="00F330B0">
        <w:rPr>
          <w:rFonts w:ascii="Times New Roman" w:hAnsi="Times New Roman"/>
          <w:b/>
          <w:bCs/>
        </w:rPr>
        <w:t xml:space="preserve">                                                               </w:t>
      </w:r>
    </w:p>
    <w:p w:rsidR="00F330B0" w:rsidRDefault="00F330B0" w:rsidP="00F330B0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Заказчик                                                                                       Подрядчик</w:t>
      </w:r>
    </w:p>
    <w:p w:rsidR="00F330B0" w:rsidRDefault="00F330B0" w:rsidP="00F330B0">
      <w:pPr>
        <w:spacing w:after="0"/>
        <w:rPr>
          <w:rFonts w:ascii="Times New Roman" w:hAnsi="Times New Roman"/>
          <w:b/>
          <w:bCs/>
        </w:rPr>
      </w:pPr>
    </w:p>
    <w:p w:rsidR="00F330B0" w:rsidRDefault="00F330B0" w:rsidP="00F330B0">
      <w:pPr>
        <w:spacing w:after="0"/>
      </w:pPr>
      <w:proofErr w:type="spellStart"/>
      <w:r w:rsidRPr="00F330B0">
        <w:rPr>
          <w:rFonts w:ascii="Times New Roman" w:hAnsi="Times New Roman"/>
          <w:bCs/>
        </w:rPr>
        <w:t>________________О.Ю.Васильев</w:t>
      </w:r>
      <w:proofErr w:type="spellEnd"/>
      <w:r w:rsidRPr="00F330B0">
        <w:rPr>
          <w:rFonts w:ascii="Times New Roman" w:hAnsi="Times New Roman"/>
          <w:bCs/>
        </w:rPr>
        <w:t xml:space="preserve">                                         ________________ </w:t>
      </w:r>
      <w:proofErr w:type="spellStart"/>
      <w:r w:rsidRPr="00F330B0">
        <w:rPr>
          <w:rFonts w:ascii="Times New Roman" w:hAnsi="Times New Roman"/>
          <w:bCs/>
        </w:rPr>
        <w:t>О.П.Шульженко</w:t>
      </w:r>
      <w:proofErr w:type="spellEnd"/>
      <w:r w:rsidR="002B4C8F" w:rsidRPr="00F330B0">
        <w:t xml:space="preserve">   </w:t>
      </w:r>
    </w:p>
    <w:p w:rsidR="00F330B0" w:rsidRDefault="002B4C8F" w:rsidP="00F330B0">
      <w:pPr>
        <w:spacing w:after="0" w:line="240" w:lineRule="auto"/>
        <w:rPr>
          <w:lang w:val="en-US"/>
        </w:rPr>
      </w:pPr>
      <w:r w:rsidRPr="00F330B0">
        <w:t xml:space="preserve"> </w:t>
      </w:r>
      <w:r w:rsidR="00F330B0" w:rsidRPr="00572420">
        <w:rPr>
          <w:rFonts w:ascii="Times New Roman" w:hAnsi="Times New Roman"/>
          <w:b/>
        </w:rPr>
        <w:t>Электронная  подпись                                                                         Электронная  подпись</w:t>
      </w:r>
      <w:r w:rsidR="00F330B0">
        <w:t xml:space="preserve"> </w:t>
      </w:r>
    </w:p>
    <w:p w:rsidR="00CD6D54" w:rsidRDefault="00CD6D54" w:rsidP="00F330B0">
      <w:pPr>
        <w:spacing w:after="0" w:line="240" w:lineRule="auto"/>
        <w:rPr>
          <w:lang w:val="en-US"/>
        </w:rPr>
      </w:pPr>
    </w:p>
    <w:p w:rsidR="00CD6D54" w:rsidRDefault="00CD6D54">
      <w:pPr>
        <w:suppressAutoHyphens w:val="0"/>
        <w:rPr>
          <w:lang w:val="en-US"/>
        </w:rPr>
      </w:pPr>
      <w:r>
        <w:rPr>
          <w:lang w:val="en-US"/>
        </w:rPr>
        <w:br w:type="page"/>
      </w:r>
    </w:p>
    <w:p w:rsidR="00CD6D54" w:rsidRDefault="00CD6D54" w:rsidP="00F330B0">
      <w:pPr>
        <w:spacing w:after="0" w:line="240" w:lineRule="auto"/>
        <w:rPr>
          <w:lang w:val="en-US"/>
        </w:rPr>
        <w:sectPr w:rsidR="00CD6D54" w:rsidSect="000E7593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1814"/>
        <w:gridCol w:w="3833"/>
        <w:gridCol w:w="1404"/>
        <w:gridCol w:w="962"/>
        <w:gridCol w:w="963"/>
        <w:gridCol w:w="962"/>
        <w:gridCol w:w="962"/>
        <w:gridCol w:w="963"/>
        <w:gridCol w:w="962"/>
        <w:gridCol w:w="963"/>
      </w:tblGrid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D6D54">
              <w:rPr>
                <w:rFonts w:ascii="Times New Roman" w:eastAsiaTheme="minorHAns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СОГЛАСОВАНО: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D6D54">
              <w:rPr>
                <w:rFonts w:ascii="Times New Roman" w:eastAsiaTheme="minorHAns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УТВЕРЖДАЮ: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Директор ООО "</w:t>
            </w:r>
            <w:proofErr w:type="spellStart"/>
            <w:r w:rsidRPr="00CD6D54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Спецэлектрокомплекс</w:t>
            </w:r>
            <w:proofErr w:type="spellEnd"/>
            <w:r w:rsidRPr="00CD6D54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Проректор ГОУ ВПО СГУПС</w:t>
            </w: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 xml:space="preserve">________________ /О.П. </w:t>
            </w:r>
            <w:proofErr w:type="spellStart"/>
            <w:r w:rsidRPr="00CD6D54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Шульженко</w:t>
            </w:r>
            <w:proofErr w:type="spellEnd"/>
            <w:r w:rsidRPr="00CD6D54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_______________ /О.Ю.Васильев/</w:t>
            </w: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E103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" _____ " ________________ 20</w:t>
            </w:r>
            <w:r w:rsidR="00E103E4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12</w:t>
            </w:r>
            <w:r w:rsidRPr="00CD6D54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_ г.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E103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"______ " _______________20</w:t>
            </w:r>
            <w:r w:rsidR="00E103E4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12</w:t>
            </w:r>
            <w:r w:rsidRPr="00CD6D54"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  <w:t>_ г.</w:t>
            </w: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  <w:r w:rsidRPr="00CD6D54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СГУПС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D54">
              <w:rPr>
                <w:rFonts w:ascii="Times New Roman" w:eastAsiaTheme="minorHAnsi" w:hAnsi="Times New Roman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(наименование стройки)</w:t>
            </w: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CD6D54">
              <w:rPr>
                <w:rFonts w:ascii="Times New Roman" w:eastAsiaTheme="minorHAnsi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ЛОКАЛЬНЫЙ СМЕТНЫЙ РАСЧЕТ №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CD6D54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(локальная смета)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CD6D54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на </w:t>
            </w:r>
          </w:p>
        </w:tc>
        <w:tc>
          <w:tcPr>
            <w:tcW w:w="1814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CD6D54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Выполнение работ по монтажу  системы контроля и управления доступом эвакуационных выходов общежитий студенческого городка.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CD6D54">
              <w:rPr>
                <w:rFonts w:ascii="Times New Roman" w:eastAsiaTheme="minorHAnsi" w:hAnsi="Times New Roman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(наименование работ и затрат, наименование объекта)</w:t>
            </w: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CD6D54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Основание: чертежи № 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CD6D54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Сметная стоимость монтажных работ ______________________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E103E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______________</w:t>
            </w:r>
            <w:r w:rsidR="00CD6D54" w:rsidRPr="00CD6D54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298340,35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CD6D54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тыс</w:t>
            </w:r>
            <w:proofErr w:type="gramStart"/>
            <w:r w:rsidRPr="00CD6D54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.р</w:t>
            </w:r>
            <w:proofErr w:type="gramEnd"/>
            <w:r w:rsidRPr="00CD6D54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E103E4" w:rsidP="00E103E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Составле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н(</w:t>
            </w:r>
            <w:proofErr w:type="gramEnd"/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 xml:space="preserve">а) в текущих  ценах по состоянию на 4 квартал  </w:t>
            </w:r>
            <w:r w:rsidR="00CD6D54" w:rsidRPr="00CD6D54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11</w:t>
            </w:r>
            <w:r w:rsidR="00CD6D54" w:rsidRPr="00CD6D54"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  <w:t>_ г.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Шифр и номер позиции норматива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Наименование работ и затрат, единица измерения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Количество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Стоимость единицы, руб.</w:t>
            </w: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Общая стоимость, руб.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Затраты труда рабочих, </w:t>
            </w:r>
            <w:proofErr w:type="spellStart"/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чел</w:t>
            </w:r>
            <w:proofErr w:type="gramStart"/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.-</w:t>
            </w:r>
            <w:proofErr w:type="gramEnd"/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ч</w:t>
            </w:r>
            <w:proofErr w:type="spellEnd"/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, не занятых обслуживанием машин</w:t>
            </w: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эксплуатации машин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оплаты труда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эксплуатация машин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оплаты труда</w:t>
            </w:r>
          </w:p>
        </w:tc>
        <w:tc>
          <w:tcPr>
            <w:tcW w:w="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 т.ч. оплаты труда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 т.ч. оплаты труда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на единицу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</w:t>
            </w: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</w:t>
            </w: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  Раздел 1. Монтажные работы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ТЕРм10-08-001-13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Устройства промежуточные на количество лучей 1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52,39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0,27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8</w:t>
            </w: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48,24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ТЕРм10-08-001-09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Приборы приемно-контрольные объектовые на 2 луча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74,69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0,27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906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74,1</w:t>
            </w: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69,71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ТЕРм10-08-001-13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Устройства промежуточные на количество лучей 1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52,39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0,27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1362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1254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104</w:t>
            </w: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48,24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ТЕРм10-08-002-04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Извещатель ОС </w:t>
            </w:r>
            <w:proofErr w:type="gramStart"/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автоматический</w:t>
            </w:r>
            <w:proofErr w:type="gramEnd"/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контактный, </w:t>
            </w:r>
            <w:proofErr w:type="spellStart"/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магнитоконтактный</w:t>
            </w:r>
            <w:proofErr w:type="spellEnd"/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на открывание окон, дверей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11,5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0,84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10,92</w:t>
            </w: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9,54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ТЕРм11-05-001-01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Механизм исполнительный, масса до 20 кг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54,59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40,87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531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0,59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7,67</w:t>
            </w: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5,94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3,88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ТЕРм11-05-001-01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Механизм исполнительный, масса до 20 кг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54,59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40,87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531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0,59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7,67</w:t>
            </w: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5,94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3,88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ТЕРм10-02-016-06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Отдельно устанавливаемый преобразователь или блок питания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229,62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47,41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1148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661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237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10,1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50,5</w:t>
            </w: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132,21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5,54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ТЕРм11-04-008-01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Съемные и выдвижные блоки (модули, ячейки, ТЭЗ), масса до 5 кг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11,94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1,22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1,03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10,3</w:t>
            </w: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шт.)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10,51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ТЕРм10-06-037-12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Коробка оконечная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0,24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523,11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24,72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5,93</w:t>
            </w: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шт.)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258,57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ТЕРм08-02-396-08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Короб металлический по стенам и потолкам, длина 9 м (блоки)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1393,01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468,88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3483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491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1172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17,7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44,25</w:t>
            </w: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196,47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74,5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186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ТЕРм08-02-399-01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Провод в коробах, сечением до 6 мм</w:t>
            </w:r>
            <w:proofErr w:type="gramStart"/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155,38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59,26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2548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641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972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3,52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57,73</w:t>
            </w: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(100 м)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39,07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22,8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374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  Раздел 2. Пусконаладочные работы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ТЕРп02-01-001-01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Автоматизированная система управления I категории технической сложности с количеством каналов (</w:t>
            </w:r>
            <w:proofErr w:type="spellStart"/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Кобщ</w:t>
            </w:r>
            <w:proofErr w:type="spellEnd"/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) 2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224,4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449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449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13,4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26,8</w:t>
            </w: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(1 система)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224,4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                                      Раздел 3. Оборудование и </w:t>
            </w:r>
            <w:proofErr w:type="gramStart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>материалы</w:t>
            </w:r>
            <w:proofErr w:type="gramEnd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неучтенные ценником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Преобразователь интерфейсов USB  в RS-485 с гальванической развязкой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1176,27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2353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Контроллер доступа на два считывателя С2000-2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2505,93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32577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Считыватель </w:t>
            </w:r>
            <w:proofErr w:type="spellStart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проксимити</w:t>
            </w:r>
            <w:proofErr w:type="spellEnd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карты с интерфейсами </w:t>
            </w:r>
            <w:proofErr w:type="spellStart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Touch</w:t>
            </w:r>
            <w:proofErr w:type="spellEnd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Memory</w:t>
            </w:r>
            <w:proofErr w:type="spellEnd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Wiegand</w:t>
            </w:r>
            <w:proofErr w:type="spellEnd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, RS232, магнитных карт, накладной.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2617,8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68063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Магнитоконтактный</w:t>
            </w:r>
            <w:proofErr w:type="spellEnd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извещатель</w:t>
            </w:r>
            <w:proofErr w:type="spellEnd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ИО 102-2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23,5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proofErr w:type="spellStart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Магнитоконтактный</w:t>
            </w:r>
            <w:proofErr w:type="spellEnd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извещатель</w:t>
            </w:r>
            <w:proofErr w:type="spellEnd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ИО 102-20А2П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106,2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Электромагнитный замок VIZIT-ML400-40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1310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17030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Доводчик NTR TS-706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1539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20007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Блок бесперебойного питания 12В, ИВЭПР 12/5К1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1950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9750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Аккумулятор 7 А/ч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310,17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3102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Коробки </w:t>
            </w:r>
            <w:proofErr w:type="spellStart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распаячные</w:t>
            </w:r>
            <w:proofErr w:type="spellEnd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О/</w:t>
            </w:r>
            <w:proofErr w:type="gramStart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П</w:t>
            </w:r>
            <w:proofErr w:type="gramEnd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100х100х50 мм 6вв IP54 с/</w:t>
            </w:r>
            <w:proofErr w:type="spellStart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кр</w:t>
            </w:r>
            <w:proofErr w:type="spellEnd"/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43,2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1037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(шт.)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Кабель канал Пром-25х16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15,07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3768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(метр)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Кабель "витая пара" </w:t>
            </w:r>
            <w:proofErr w:type="spellStart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ParLan</w:t>
            </w:r>
            <w:proofErr w:type="spellEnd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U/UTP Cat5e 4х2х0,52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11,74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7161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(метр)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25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Кабель "витая пара" </w:t>
            </w:r>
            <w:proofErr w:type="spellStart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ParLan</w:t>
            </w:r>
            <w:proofErr w:type="spellEnd"/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 xml:space="preserve"> U/UTP Cat5e 2х2х0,52 V/PE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13,62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4154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(метр)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прайс-лист</w:t>
            </w:r>
          </w:p>
        </w:tc>
        <w:tc>
          <w:tcPr>
            <w:tcW w:w="38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ШВВП 2х0,75 бел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725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9,72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7047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(метр)</w:t>
            </w:r>
          </w:p>
        </w:tc>
        <w:tc>
          <w:tcPr>
            <w:tcW w:w="14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Итоги по смете:</w:t>
            </w:r>
          </w:p>
        </w:tc>
        <w:tc>
          <w:tcPr>
            <w:tcW w:w="38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Итого Монтажные работы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273832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381,07</w:t>
            </w: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Итого</w:t>
            </w:r>
            <w:proofErr w:type="gramStart"/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П</w:t>
            </w:r>
            <w:proofErr w:type="gramEnd"/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рочие затраты</w:t>
            </w:r>
          </w:p>
        </w:tc>
        <w:tc>
          <w:tcPr>
            <w:tcW w:w="38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4679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26,8</w:t>
            </w: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Итого</w:t>
            </w:r>
          </w:p>
        </w:tc>
        <w:tc>
          <w:tcPr>
            <w:tcW w:w="38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278511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407,87</w:t>
            </w: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непредвиденные затраты 1%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2785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 xml:space="preserve">  Итого с непредвиденными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281296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НДС 18%</w:t>
            </w:r>
          </w:p>
        </w:tc>
        <w:tc>
          <w:tcPr>
            <w:tcW w:w="38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50633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  <w:t>Всего по смете</w:t>
            </w:r>
          </w:p>
        </w:tc>
        <w:tc>
          <w:tcPr>
            <w:tcW w:w="38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  <w:t>331929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Итого с понижающим коэффициентом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252830,81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в т.ч. НДС 18%</w:t>
            </w:r>
          </w:p>
        </w:tc>
        <w:tc>
          <w:tcPr>
            <w:tcW w:w="38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45509,54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  <w:t>Всего по смете с понижающим коэффициентом к=0,89880772695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  <w:r w:rsidRPr="00CD6D54"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  <w:t>298340,35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D6D54" w:rsidRPr="00E103E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  <w:p w:rsidR="00CD6D54" w:rsidRPr="00E103E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  <w:p w:rsidR="00CD6D54" w:rsidRPr="00E103E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val="en-US" w:eastAsia="en-US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D6D54" w:rsidRPr="00E103E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lang w:val="en-US" w:eastAsia="en-US"/>
              </w:rPr>
            </w:pPr>
          </w:p>
          <w:p w:rsidR="00CD6D54" w:rsidRPr="00E103E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lang w:val="en-US" w:eastAsia="en-US"/>
              </w:rPr>
            </w:pPr>
          </w:p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383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  <w:r w:rsidRPr="00CD6D54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Директор ООО «</w:t>
            </w:r>
            <w:proofErr w:type="spellStart"/>
            <w:r w:rsidRPr="00CD6D54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Спецэлектрокомплекс</w:t>
            </w:r>
            <w:proofErr w:type="spellEnd"/>
            <w:r w:rsidRPr="00CD6D54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»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  <w:r w:rsidRPr="00CD6D54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Проректор ГОУ ВПО СГУПС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D6D54" w:rsidRPr="00E103E4" w:rsidTr="00CD6D5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  <w:r w:rsidRPr="00CD6D54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 xml:space="preserve">_______________ /О.П. </w:t>
            </w:r>
            <w:proofErr w:type="spellStart"/>
            <w:r w:rsidRPr="00CD6D54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Шульженко</w:t>
            </w:r>
            <w:proofErr w:type="spellEnd"/>
            <w:r w:rsidRPr="00CD6D54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/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</w:pPr>
            <w:r w:rsidRPr="00CD6D54">
              <w:rPr>
                <w:rFonts w:ascii="Times New Roman" w:eastAsiaTheme="minorHAnsi" w:hAnsi="Times New Roman"/>
                <w:color w:val="000000"/>
                <w:kern w:val="0"/>
                <w:lang w:eastAsia="en-US"/>
              </w:rPr>
              <w:t>_______________ /О.Ю.Васильев/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CD6D54" w:rsidRPr="00CD6D5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D6D54" w:rsidRPr="00CD6D54" w:rsidRDefault="00CD6D54" w:rsidP="00CD6D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CD6D54" w:rsidRPr="00CD6D54" w:rsidRDefault="00CD6D54" w:rsidP="00F330B0">
      <w:pPr>
        <w:spacing w:after="0" w:line="240" w:lineRule="auto"/>
        <w:rPr>
          <w:lang w:val="en-US"/>
        </w:rPr>
      </w:pPr>
    </w:p>
    <w:p w:rsidR="00F330B0" w:rsidRDefault="00F330B0" w:rsidP="00F330B0">
      <w:pPr>
        <w:spacing w:after="0" w:line="240" w:lineRule="auto"/>
      </w:pPr>
    </w:p>
    <w:p w:rsidR="002B4C8F" w:rsidRPr="00F330B0" w:rsidRDefault="002B4C8F" w:rsidP="00F330B0">
      <w:pPr>
        <w:spacing w:after="0"/>
      </w:pPr>
      <w:r w:rsidRPr="00F330B0">
        <w:t xml:space="preserve">                                                                                                   </w:t>
      </w:r>
    </w:p>
    <w:sectPr w:rsidR="002B4C8F" w:rsidRPr="00F330B0" w:rsidSect="00CD6D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77E" w:rsidRDefault="008B377E" w:rsidP="00F330B0">
      <w:pPr>
        <w:spacing w:after="0" w:line="240" w:lineRule="auto"/>
      </w:pPr>
      <w:r>
        <w:separator/>
      </w:r>
    </w:p>
  </w:endnote>
  <w:endnote w:type="continuationSeparator" w:id="0">
    <w:p w:rsidR="008B377E" w:rsidRDefault="008B377E" w:rsidP="00F3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55" w:rsidRDefault="000E75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68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0155" w:rsidRDefault="008B377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55" w:rsidRDefault="000E75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68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03E4">
      <w:rPr>
        <w:rStyle w:val="a5"/>
        <w:noProof/>
      </w:rPr>
      <w:t>11</w:t>
    </w:r>
    <w:r>
      <w:rPr>
        <w:rStyle w:val="a5"/>
      </w:rPr>
      <w:fldChar w:fldCharType="end"/>
    </w:r>
  </w:p>
  <w:p w:rsidR="00CE0155" w:rsidRDefault="008B37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77E" w:rsidRDefault="008B377E" w:rsidP="00F330B0">
      <w:pPr>
        <w:spacing w:after="0" w:line="240" w:lineRule="auto"/>
      </w:pPr>
      <w:r>
        <w:separator/>
      </w:r>
    </w:p>
  </w:footnote>
  <w:footnote w:type="continuationSeparator" w:id="0">
    <w:p w:rsidR="008B377E" w:rsidRDefault="008B377E" w:rsidP="00F3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55" w:rsidRPr="0000059D" w:rsidRDefault="00D86897" w:rsidP="00F330B0">
    <w:pPr>
      <w:suppressAutoHyphens w:val="0"/>
      <w:spacing w:after="0" w:line="240" w:lineRule="auto"/>
      <w:rPr>
        <w:rFonts w:ascii="Times New Roman" w:hAnsi="Times New Roman"/>
        <w:i/>
        <w:color w:val="0000FF"/>
        <w:kern w:val="0"/>
        <w:sz w:val="18"/>
        <w:szCs w:val="18"/>
        <w:lang w:eastAsia="ru-RU"/>
      </w:rPr>
    </w:pPr>
    <w:r>
      <w:rPr>
        <w:rFonts w:ascii="Times New Roman" w:hAnsi="Times New Roman"/>
        <w:b/>
        <w:i/>
        <w:color w:val="0000FF"/>
        <w:kern w:val="0"/>
        <w:sz w:val="18"/>
        <w:szCs w:val="18"/>
        <w:lang w:eastAsia="ru-RU"/>
      </w:rPr>
      <w:t xml:space="preserve">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55" w:rsidRPr="0000059D" w:rsidRDefault="008B377E" w:rsidP="00A01938">
    <w:pPr>
      <w:suppressAutoHyphens w:val="0"/>
      <w:spacing w:after="0" w:line="240" w:lineRule="atLeast"/>
      <w:ind w:left="102" w:right="147"/>
      <w:jc w:val="center"/>
      <w:rPr>
        <w:rFonts w:ascii="Times New Roman" w:hAnsi="Times New Roman"/>
        <w:i/>
        <w:color w:val="0000FF"/>
        <w:kern w:val="0"/>
        <w:sz w:val="18"/>
        <w:szCs w:val="18"/>
        <w:lang w:eastAsia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B7C"/>
    <w:rsid w:val="000A25B0"/>
    <w:rsid w:val="000E7593"/>
    <w:rsid w:val="00125CD1"/>
    <w:rsid w:val="002B4C8F"/>
    <w:rsid w:val="00326E27"/>
    <w:rsid w:val="004063D0"/>
    <w:rsid w:val="00494B7C"/>
    <w:rsid w:val="00496EF6"/>
    <w:rsid w:val="006517DC"/>
    <w:rsid w:val="006D6B8D"/>
    <w:rsid w:val="0072136D"/>
    <w:rsid w:val="00750276"/>
    <w:rsid w:val="007D149A"/>
    <w:rsid w:val="008B377E"/>
    <w:rsid w:val="008F63D8"/>
    <w:rsid w:val="00A623D6"/>
    <w:rsid w:val="00A6664A"/>
    <w:rsid w:val="00B929A7"/>
    <w:rsid w:val="00CD6D54"/>
    <w:rsid w:val="00CE7BB6"/>
    <w:rsid w:val="00D02CA0"/>
    <w:rsid w:val="00D86897"/>
    <w:rsid w:val="00DC3F75"/>
    <w:rsid w:val="00E103E4"/>
    <w:rsid w:val="00F330B0"/>
    <w:rsid w:val="00FE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7C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30B0"/>
    <w:rPr>
      <w:rFonts w:ascii="Calibri" w:eastAsia="Times New Roman" w:hAnsi="Calibri" w:cs="Times New Roman"/>
      <w:kern w:val="1"/>
      <w:lang w:eastAsia="ar-SA"/>
    </w:rPr>
  </w:style>
  <w:style w:type="character" w:styleId="a5">
    <w:name w:val="page number"/>
    <w:basedOn w:val="a0"/>
    <w:semiHidden/>
    <w:rsid w:val="00F330B0"/>
  </w:style>
  <w:style w:type="paragraph" w:styleId="a6">
    <w:name w:val="header"/>
    <w:basedOn w:val="a"/>
    <w:link w:val="a7"/>
    <w:rsid w:val="00F330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30B0"/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7C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3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30B0"/>
    <w:rPr>
      <w:rFonts w:ascii="Calibri" w:eastAsia="Times New Roman" w:hAnsi="Calibri" w:cs="Times New Roman"/>
      <w:kern w:val="1"/>
      <w:lang w:eastAsia="ar-SA"/>
    </w:rPr>
  </w:style>
  <w:style w:type="character" w:styleId="a5">
    <w:name w:val="page number"/>
    <w:basedOn w:val="a0"/>
    <w:semiHidden/>
    <w:rsid w:val="00F330B0"/>
  </w:style>
  <w:style w:type="paragraph" w:styleId="a6">
    <w:name w:val="header"/>
    <w:basedOn w:val="a"/>
    <w:link w:val="a7"/>
    <w:rsid w:val="00F330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30B0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E6E8-4147-47C6-BA1F-BEEFE611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3967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user#</cp:lastModifiedBy>
  <cp:revision>9</cp:revision>
  <dcterms:created xsi:type="dcterms:W3CDTF">2011-12-22T06:33:00Z</dcterms:created>
  <dcterms:modified xsi:type="dcterms:W3CDTF">2012-01-18T08:13:00Z</dcterms:modified>
</cp:coreProperties>
</file>