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Pr="006C1A1A" w:rsidRDefault="00CC1ADC" w:rsidP="00CC1ADC">
      <w:pPr>
        <w:pStyle w:val="110"/>
        <w:jc w:val="both"/>
        <w:rPr>
          <w:rFonts w:ascii="Times New Roman" w:hAnsi="Times New Roman"/>
          <w:sz w:val="18"/>
          <w:szCs w:val="18"/>
        </w:rPr>
      </w:pPr>
      <w:r w:rsidRPr="006C1A1A">
        <w:rPr>
          <w:rFonts w:ascii="Times New Roman" w:hAnsi="Times New Roman"/>
          <w:sz w:val="18"/>
          <w:szCs w:val="18"/>
        </w:rPr>
        <w:t>Приложения:</w:t>
      </w:r>
    </w:p>
    <w:p w:rsidR="00CC1ADC" w:rsidRPr="006C1A1A" w:rsidRDefault="00CC1ADC" w:rsidP="00CC1ADC">
      <w:pPr>
        <w:pStyle w:val="110"/>
        <w:jc w:val="both"/>
        <w:rPr>
          <w:rFonts w:ascii="Times New Roman" w:hAnsi="Times New Roman"/>
          <w:b w:val="0"/>
          <w:sz w:val="18"/>
          <w:szCs w:val="18"/>
        </w:rPr>
      </w:pPr>
      <w:r w:rsidRPr="006C1A1A">
        <w:rPr>
          <w:rFonts w:ascii="Times New Roman" w:hAnsi="Times New Roman"/>
          <w:b w:val="0"/>
          <w:sz w:val="18"/>
          <w:szCs w:val="18"/>
        </w:rPr>
        <w:t>1.Форма Котировочной заявки;</w:t>
      </w:r>
    </w:p>
    <w:p w:rsidR="00CC1ADC" w:rsidRPr="006C1A1A" w:rsidRDefault="00CC1ADC" w:rsidP="00CC1ADC">
      <w:pPr>
        <w:pStyle w:val="110"/>
        <w:jc w:val="both"/>
        <w:rPr>
          <w:rFonts w:ascii="Times New Roman" w:hAnsi="Times New Roman"/>
          <w:b w:val="0"/>
          <w:sz w:val="18"/>
          <w:szCs w:val="18"/>
        </w:rPr>
      </w:pPr>
      <w:r w:rsidRPr="006C1A1A">
        <w:rPr>
          <w:rFonts w:ascii="Times New Roman" w:hAnsi="Times New Roman"/>
          <w:b w:val="0"/>
          <w:sz w:val="18"/>
          <w:szCs w:val="18"/>
        </w:rPr>
        <w:t>2.Техническое задание;</w:t>
      </w:r>
    </w:p>
    <w:p w:rsidR="00CC1ADC" w:rsidRPr="006C1A1A" w:rsidRDefault="00CC1ADC" w:rsidP="00CC1ADC">
      <w:pPr>
        <w:pStyle w:val="110"/>
        <w:jc w:val="both"/>
        <w:rPr>
          <w:rFonts w:ascii="Times New Roman" w:hAnsi="Times New Roman"/>
          <w:b w:val="0"/>
          <w:sz w:val="18"/>
          <w:szCs w:val="18"/>
        </w:rPr>
      </w:pPr>
      <w:r w:rsidRPr="006C1A1A">
        <w:rPr>
          <w:rFonts w:ascii="Times New Roman" w:hAnsi="Times New Roman"/>
          <w:b w:val="0"/>
          <w:sz w:val="18"/>
          <w:szCs w:val="18"/>
        </w:rPr>
        <w:t>3.Проект Гражданско-правового договора.</w:t>
      </w:r>
    </w:p>
    <w:p w:rsidR="00CC1ADC" w:rsidRPr="006C1A1A" w:rsidRDefault="00CC1ADC" w:rsidP="00CC1ADC">
      <w:pPr>
        <w:pStyle w:val="110"/>
        <w:jc w:val="both"/>
        <w:rPr>
          <w:rFonts w:ascii="Times New Roman" w:hAnsi="Times New Roman"/>
          <w:sz w:val="18"/>
          <w:szCs w:val="18"/>
        </w:rPr>
      </w:pPr>
    </w:p>
    <w:p w:rsidR="00CC1ADC" w:rsidRPr="006C1A1A" w:rsidRDefault="00CC1ADC" w:rsidP="00CC1ADC">
      <w:pPr>
        <w:pStyle w:val="110"/>
        <w:jc w:val="both"/>
        <w:rPr>
          <w:rFonts w:ascii="Times New Roman" w:hAnsi="Times New Roman"/>
          <w:sz w:val="18"/>
          <w:szCs w:val="18"/>
        </w:rPr>
      </w:pPr>
      <w:r w:rsidRPr="006C1A1A">
        <w:rPr>
          <w:rFonts w:ascii="Times New Roman" w:hAnsi="Times New Roman"/>
          <w:sz w:val="18"/>
          <w:szCs w:val="18"/>
        </w:rPr>
        <w:t>Приложение 1</w:t>
      </w:r>
    </w:p>
    <w:p w:rsidR="00CC1ADC" w:rsidRPr="006C1A1A" w:rsidRDefault="00CC1ADC" w:rsidP="00CC1ADC">
      <w:pPr>
        <w:pStyle w:val="110"/>
        <w:jc w:val="center"/>
        <w:rPr>
          <w:rFonts w:ascii="Times New Roman" w:hAnsi="Times New Roman"/>
          <w:sz w:val="18"/>
          <w:szCs w:val="18"/>
        </w:rPr>
      </w:pPr>
      <w:r w:rsidRPr="006C1A1A">
        <w:rPr>
          <w:rFonts w:ascii="Times New Roman" w:hAnsi="Times New Roman"/>
          <w:sz w:val="18"/>
          <w:szCs w:val="18"/>
        </w:rPr>
        <w:t>Котировочная заявка</w:t>
      </w: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 xml:space="preserve">На участие в запросе котировок </w:t>
      </w:r>
      <w:proofErr w:type="gramStart"/>
      <w:r w:rsidRPr="006C1A1A">
        <w:rPr>
          <w:rFonts w:ascii="Times New Roman" w:hAnsi="Times New Roman"/>
          <w:sz w:val="18"/>
          <w:szCs w:val="18"/>
        </w:rPr>
        <w:t>на</w:t>
      </w:r>
      <w:proofErr w:type="gramEnd"/>
      <w:r w:rsidRPr="006C1A1A">
        <w:rPr>
          <w:rFonts w:ascii="Times New Roman" w:hAnsi="Times New Roman"/>
          <w:sz w:val="18"/>
          <w:szCs w:val="18"/>
        </w:rPr>
        <w:t xml:space="preserve"> ________________________________________________</w:t>
      </w: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 xml:space="preserve">                                                               (поставку товаров, выполнение работ, оказание услуг)</w:t>
      </w: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От___________________________________________________________________________</w:t>
      </w: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RPr="006C1A1A"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6C1A1A" w:rsidRDefault="00CC1ADC">
            <w:pPr>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 xml:space="preserve">№ </w:t>
            </w:r>
            <w:proofErr w:type="spellStart"/>
            <w:proofErr w:type="gramStart"/>
            <w:r w:rsidRPr="006C1A1A">
              <w:rPr>
                <w:rFonts w:ascii="Times New Roman" w:hAnsi="Times New Roman"/>
                <w:sz w:val="18"/>
                <w:szCs w:val="18"/>
                <w:lang w:eastAsia="en-US"/>
              </w:rPr>
              <w:t>п</w:t>
            </w:r>
            <w:proofErr w:type="spellEnd"/>
            <w:proofErr w:type="gramEnd"/>
            <w:r w:rsidRPr="006C1A1A">
              <w:rPr>
                <w:rFonts w:ascii="Times New Roman" w:hAnsi="Times New Roman"/>
                <w:sz w:val="18"/>
                <w:szCs w:val="18"/>
                <w:lang w:eastAsia="en-US"/>
              </w:rPr>
              <w:t>/</w:t>
            </w:r>
            <w:proofErr w:type="spellStart"/>
            <w:r w:rsidRPr="006C1A1A">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r>
      <w:tr w:rsidR="00CC1ADC" w:rsidRPr="006C1A1A"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6C1A1A" w:rsidRDefault="00CC1ADC">
            <w:pPr>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1</w:t>
            </w:r>
          </w:p>
          <w:p w:rsidR="00CC1ADC" w:rsidRPr="006C1A1A" w:rsidRDefault="00CC1ADC">
            <w:pPr>
              <w:spacing w:line="276" w:lineRule="auto"/>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6C1A1A" w:rsidRDefault="00CC1ADC">
            <w:pPr>
              <w:spacing w:line="276" w:lineRule="auto"/>
              <w:rPr>
                <w:rFonts w:ascii="Times New Roman" w:hAnsi="Times New Roman"/>
                <w:sz w:val="18"/>
                <w:szCs w:val="18"/>
                <w:lang w:eastAsia="en-US"/>
              </w:rPr>
            </w:pPr>
            <w:proofErr w:type="gramStart"/>
            <w:r w:rsidRPr="006C1A1A">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r>
      <w:tr w:rsidR="00CC1ADC" w:rsidRPr="006C1A1A"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6C1A1A" w:rsidRDefault="00CC1ADC">
            <w:pPr>
              <w:spacing w:line="276" w:lineRule="auto"/>
              <w:jc w:val="center"/>
              <w:rPr>
                <w:rFonts w:ascii="Times New Roman" w:hAnsi="Times New Roman"/>
                <w:sz w:val="18"/>
                <w:szCs w:val="18"/>
                <w:lang w:val="en-US" w:eastAsia="en-US"/>
              </w:rPr>
            </w:pPr>
            <w:r w:rsidRPr="006C1A1A">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Pr="006C1A1A" w:rsidRDefault="00CC1ADC">
            <w:pPr>
              <w:spacing w:line="276" w:lineRule="auto"/>
              <w:rPr>
                <w:rFonts w:ascii="Times New Roman" w:hAnsi="Times New Roman"/>
                <w:sz w:val="18"/>
                <w:szCs w:val="18"/>
                <w:lang w:eastAsia="en-US"/>
              </w:rPr>
            </w:pPr>
            <w:r w:rsidRPr="006C1A1A">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r>
      <w:tr w:rsidR="00CC1ADC" w:rsidRPr="006C1A1A"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6C1A1A" w:rsidRDefault="00CC1ADC">
            <w:pPr>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Pr="006C1A1A" w:rsidRDefault="00CC1ADC">
            <w:pPr>
              <w:spacing w:line="276" w:lineRule="auto"/>
              <w:rPr>
                <w:rFonts w:ascii="Times New Roman" w:hAnsi="Times New Roman"/>
                <w:sz w:val="18"/>
                <w:szCs w:val="18"/>
                <w:lang w:eastAsia="en-US"/>
              </w:rPr>
            </w:pPr>
            <w:r w:rsidRPr="006C1A1A">
              <w:rPr>
                <w:rFonts w:ascii="Times New Roman" w:hAnsi="Times New Roman"/>
                <w:sz w:val="18"/>
                <w:szCs w:val="18"/>
                <w:lang w:eastAsia="en-US"/>
              </w:rPr>
              <w:t xml:space="preserve">Наименование и характеристики поставляемых товаров в </w:t>
            </w:r>
            <w:proofErr w:type="gramStart"/>
            <w:r w:rsidRPr="006C1A1A">
              <w:rPr>
                <w:rFonts w:ascii="Times New Roman" w:hAnsi="Times New Roman"/>
                <w:sz w:val="18"/>
                <w:szCs w:val="18"/>
                <w:lang w:eastAsia="en-US"/>
              </w:rPr>
              <w:t>случае</w:t>
            </w:r>
            <w:proofErr w:type="gramEnd"/>
            <w:r w:rsidRPr="006C1A1A">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r>
      <w:tr w:rsidR="00CC1ADC" w:rsidRPr="006C1A1A"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Pr="006C1A1A" w:rsidRDefault="00CC1ADC">
            <w:pPr>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Pr="006C1A1A" w:rsidRDefault="00CC1ADC">
            <w:pPr>
              <w:spacing w:line="276" w:lineRule="auto"/>
              <w:rPr>
                <w:rFonts w:ascii="Times New Roman" w:hAnsi="Times New Roman"/>
                <w:sz w:val="18"/>
                <w:szCs w:val="18"/>
                <w:lang w:eastAsia="en-US"/>
              </w:rPr>
            </w:pPr>
            <w:r w:rsidRPr="006C1A1A">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6C1A1A">
              <w:rPr>
                <w:rFonts w:ascii="Times New Roman" w:hAnsi="Times New Roman"/>
                <w:sz w:val="18"/>
                <w:szCs w:val="18"/>
                <w:lang w:eastAsia="en-US"/>
              </w:rPr>
              <w:t>извещении</w:t>
            </w:r>
            <w:proofErr w:type="gramEnd"/>
            <w:r w:rsidRPr="006C1A1A">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r>
      <w:tr w:rsidR="00CC1ADC" w:rsidRPr="006C1A1A"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Pr="006C1A1A" w:rsidRDefault="00CC1ADC">
            <w:pPr>
              <w:spacing w:line="276" w:lineRule="auto"/>
              <w:jc w:val="center"/>
              <w:rPr>
                <w:rFonts w:ascii="Times New Roman" w:hAnsi="Times New Roman"/>
                <w:sz w:val="18"/>
                <w:szCs w:val="18"/>
                <w:lang w:val="en-US" w:eastAsia="en-US"/>
              </w:rPr>
            </w:pPr>
            <w:r w:rsidRPr="006C1A1A">
              <w:rPr>
                <w:rFonts w:ascii="Times New Roman" w:hAnsi="Times New Roman"/>
                <w:sz w:val="18"/>
                <w:szCs w:val="18"/>
                <w:lang w:val="en-US" w:eastAsia="en-US"/>
              </w:rPr>
              <w:t>5</w:t>
            </w:r>
          </w:p>
          <w:p w:rsidR="00CC1ADC" w:rsidRPr="006C1A1A" w:rsidRDefault="00CC1ADC">
            <w:pPr>
              <w:spacing w:line="276" w:lineRule="auto"/>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Pr="006C1A1A" w:rsidRDefault="00CC1ADC">
            <w:pPr>
              <w:spacing w:line="276" w:lineRule="auto"/>
              <w:rPr>
                <w:rFonts w:ascii="Times New Roman" w:hAnsi="Times New Roman"/>
                <w:sz w:val="18"/>
                <w:szCs w:val="18"/>
                <w:lang w:eastAsia="en-US"/>
              </w:rPr>
            </w:pPr>
            <w:r w:rsidRPr="006C1A1A">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Pr="006C1A1A" w:rsidRDefault="00CC1ADC">
            <w:pPr>
              <w:spacing w:line="276" w:lineRule="auto"/>
              <w:rPr>
                <w:rFonts w:ascii="Times New Roman" w:hAnsi="Times New Roman"/>
                <w:sz w:val="18"/>
                <w:szCs w:val="18"/>
                <w:lang w:eastAsia="en-US"/>
              </w:rPr>
            </w:pPr>
          </w:p>
        </w:tc>
      </w:tr>
    </w:tbl>
    <w:p w:rsidR="00CC1ADC" w:rsidRPr="006C1A1A" w:rsidRDefault="00CC1ADC" w:rsidP="00CC1ADC">
      <w:pPr>
        <w:rPr>
          <w:rFonts w:ascii="Times New Roman" w:hAnsi="Times New Roman"/>
          <w:sz w:val="18"/>
          <w:szCs w:val="18"/>
        </w:rPr>
      </w:pP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Должность  руководителя организации (для юридического лица)</w:t>
      </w:r>
    </w:p>
    <w:p w:rsidR="00CC1ADC" w:rsidRPr="006C1A1A" w:rsidRDefault="00CC1ADC" w:rsidP="00CC1ADC">
      <w:pPr>
        <w:jc w:val="center"/>
        <w:rPr>
          <w:rFonts w:ascii="Times New Roman" w:hAnsi="Times New Roman"/>
          <w:sz w:val="18"/>
          <w:szCs w:val="18"/>
        </w:rPr>
      </w:pPr>
      <w:r w:rsidRPr="006C1A1A">
        <w:rPr>
          <w:rFonts w:ascii="Times New Roman" w:hAnsi="Times New Roman"/>
          <w:sz w:val="18"/>
          <w:szCs w:val="18"/>
        </w:rPr>
        <w:t xml:space="preserve">                          ____________________________</w:t>
      </w: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 xml:space="preserve">                                                                                                                         (ПОДПИСЬ)                                          (Ф.И.О)</w:t>
      </w:r>
    </w:p>
    <w:p w:rsidR="00CC1ADC" w:rsidRPr="006C1A1A" w:rsidRDefault="00CC1ADC" w:rsidP="00CC1ADC">
      <w:pPr>
        <w:rPr>
          <w:rFonts w:ascii="Times New Roman" w:hAnsi="Times New Roman"/>
          <w:sz w:val="18"/>
          <w:szCs w:val="18"/>
        </w:rPr>
      </w:pPr>
      <w:r w:rsidRPr="006C1A1A">
        <w:rPr>
          <w:rFonts w:ascii="Times New Roman" w:hAnsi="Times New Roman"/>
          <w:sz w:val="18"/>
          <w:szCs w:val="18"/>
        </w:rPr>
        <w:t>М.П.</w:t>
      </w:r>
    </w:p>
    <w:p w:rsidR="00CC1ADC" w:rsidRPr="006C1A1A" w:rsidRDefault="00CC1ADC" w:rsidP="00CC1ADC">
      <w:pPr>
        <w:rPr>
          <w:rFonts w:ascii="Times New Roman" w:hAnsi="Times New Roman"/>
          <w:sz w:val="18"/>
          <w:szCs w:val="18"/>
        </w:rPr>
      </w:pPr>
    </w:p>
    <w:p w:rsidR="00CC1ADC" w:rsidRPr="006C1A1A"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C1A1A">
        <w:rPr>
          <w:rFonts w:ascii="Times New Roman" w:hAnsi="Times New Roman"/>
          <w:b/>
          <w:sz w:val="18"/>
          <w:szCs w:val="18"/>
        </w:rPr>
        <w:t>Просим для дальнейшего оформления протокола сообщать также ВАШИ:</w:t>
      </w:r>
    </w:p>
    <w:p w:rsidR="00CC1ADC" w:rsidRPr="006C1A1A"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C1A1A">
        <w:rPr>
          <w:rFonts w:ascii="Times New Roman" w:hAnsi="Times New Roman"/>
          <w:b/>
          <w:sz w:val="18"/>
          <w:szCs w:val="18"/>
        </w:rPr>
        <w:t xml:space="preserve">- индекс, </w:t>
      </w:r>
    </w:p>
    <w:p w:rsidR="00CC1ADC" w:rsidRPr="006C1A1A"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C1A1A">
        <w:rPr>
          <w:rFonts w:ascii="Times New Roman" w:hAnsi="Times New Roman"/>
          <w:b/>
          <w:sz w:val="18"/>
          <w:szCs w:val="18"/>
        </w:rPr>
        <w:t xml:space="preserve">- контактный телефон (код города), </w:t>
      </w:r>
    </w:p>
    <w:p w:rsidR="00CC1ADC" w:rsidRPr="006C1A1A" w:rsidRDefault="00CC1ADC" w:rsidP="00CC1AD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C1A1A">
        <w:rPr>
          <w:rFonts w:ascii="Times New Roman" w:hAnsi="Times New Roman"/>
          <w:sz w:val="18"/>
          <w:szCs w:val="18"/>
        </w:rPr>
        <w:t>- КПП</w:t>
      </w:r>
    </w:p>
    <w:p w:rsidR="00CC1ADC" w:rsidRPr="006C1A1A" w:rsidRDefault="00CC1ADC" w:rsidP="00CC1ADC">
      <w:pPr>
        <w:rPr>
          <w:rFonts w:ascii="Times New Roman" w:hAnsi="Times New Roman"/>
          <w:b/>
          <w:sz w:val="18"/>
          <w:szCs w:val="18"/>
        </w:rPr>
      </w:pPr>
    </w:p>
    <w:p w:rsidR="00CC1ADC" w:rsidRPr="006C1A1A" w:rsidRDefault="00CC1ADC" w:rsidP="00CC1ADC">
      <w:pPr>
        <w:ind w:firstLine="284"/>
        <w:rPr>
          <w:rFonts w:ascii="Times New Roman" w:hAnsi="Times New Roman"/>
          <w:b/>
          <w:sz w:val="18"/>
          <w:szCs w:val="18"/>
        </w:rPr>
      </w:pPr>
      <w:r w:rsidRPr="006C1A1A">
        <w:rPr>
          <w:rFonts w:ascii="Times New Roman" w:hAnsi="Times New Roman"/>
          <w:b/>
          <w:sz w:val="18"/>
          <w:szCs w:val="18"/>
        </w:rPr>
        <w:t>Приложение №2</w:t>
      </w:r>
    </w:p>
    <w:p w:rsidR="00CC1ADC" w:rsidRPr="006C1A1A" w:rsidRDefault="00CC1ADC" w:rsidP="00CC1ADC">
      <w:pPr>
        <w:ind w:firstLine="284"/>
        <w:jc w:val="center"/>
        <w:rPr>
          <w:rFonts w:ascii="Times New Roman" w:hAnsi="Times New Roman"/>
          <w:b/>
          <w:sz w:val="18"/>
          <w:szCs w:val="18"/>
        </w:rPr>
      </w:pPr>
      <w:r w:rsidRPr="006C1A1A">
        <w:rPr>
          <w:rFonts w:ascii="Times New Roman" w:hAnsi="Times New Roman"/>
          <w:b/>
          <w:sz w:val="18"/>
          <w:szCs w:val="18"/>
        </w:rPr>
        <w:t>Техническое задание</w:t>
      </w:r>
    </w:p>
    <w:p w:rsidR="00CC1ADC" w:rsidRPr="006C1A1A" w:rsidRDefault="00CC1ADC" w:rsidP="00CC1ADC">
      <w:pPr>
        <w:pStyle w:val="11"/>
        <w:tabs>
          <w:tab w:val="left" w:pos="0"/>
        </w:tabs>
        <w:suppressAutoHyphens/>
        <w:ind w:firstLine="284"/>
        <w:jc w:val="center"/>
        <w:rPr>
          <w:rFonts w:ascii="Times New Roman" w:hAnsi="Times New Roman"/>
          <w:i/>
          <w:sz w:val="18"/>
          <w:szCs w:val="18"/>
          <w:u w:val="single"/>
        </w:rPr>
      </w:pPr>
      <w:proofErr w:type="gramStart"/>
      <w:r w:rsidRPr="006C1A1A">
        <w:rPr>
          <w:rFonts w:ascii="Times New Roman" w:hAnsi="Times New Roman"/>
          <w:bCs/>
          <w:sz w:val="18"/>
          <w:szCs w:val="18"/>
        </w:rPr>
        <w:t>Наименование</w:t>
      </w:r>
      <w:r w:rsidRPr="006C1A1A">
        <w:rPr>
          <w:rFonts w:ascii="Times New Roman" w:hAnsi="Times New Roman"/>
          <w:sz w:val="18"/>
          <w:szCs w:val="18"/>
        </w:rPr>
        <w:t xml:space="preserve">: поставка </w:t>
      </w:r>
      <w:r w:rsidR="006C1A1A" w:rsidRPr="006C1A1A">
        <w:rPr>
          <w:rFonts w:ascii="Times New Roman" w:hAnsi="Times New Roman"/>
          <w:sz w:val="18"/>
          <w:szCs w:val="18"/>
        </w:rPr>
        <w:t>комплектующих для копировальных аппаратов</w:t>
      </w:r>
      <w:r w:rsidRPr="006C1A1A">
        <w:rPr>
          <w:rFonts w:ascii="Times New Roman" w:hAnsi="Times New Roman"/>
          <w:sz w:val="18"/>
          <w:szCs w:val="18"/>
        </w:rPr>
        <w:t xml:space="preserve"> для Томского техникума железнодорожного транспорта – филиала СГУПС</w:t>
      </w:r>
      <w:proofErr w:type="gramEnd"/>
    </w:p>
    <w:p w:rsidR="00CC1ADC" w:rsidRPr="006C1A1A" w:rsidRDefault="00CC1ADC" w:rsidP="00CC1ADC">
      <w:pPr>
        <w:ind w:firstLine="284"/>
        <w:rPr>
          <w:rFonts w:ascii="Times New Roman" w:hAnsi="Times New Roman"/>
          <w:b/>
          <w:sz w:val="18"/>
          <w:szCs w:val="18"/>
        </w:rPr>
      </w:pPr>
    </w:p>
    <w:p w:rsidR="00CC1ADC" w:rsidRPr="006C1A1A" w:rsidRDefault="00CC1ADC" w:rsidP="00CC1ADC">
      <w:pPr>
        <w:ind w:firstLine="284"/>
        <w:rPr>
          <w:rFonts w:ascii="Times New Roman" w:hAnsi="Times New Roman"/>
          <w:b/>
          <w:sz w:val="18"/>
          <w:szCs w:val="18"/>
        </w:rPr>
      </w:pPr>
      <w:r w:rsidRPr="006C1A1A">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Pr="006C1A1A" w:rsidRDefault="00CC1ADC" w:rsidP="00CC1ADC">
      <w:pPr>
        <w:pStyle w:val="a5"/>
        <w:tabs>
          <w:tab w:val="left" w:pos="708"/>
        </w:tabs>
        <w:ind w:left="0" w:firstLine="284"/>
        <w:jc w:val="left"/>
        <w:rPr>
          <w:b/>
          <w:bCs/>
          <w:sz w:val="18"/>
          <w:szCs w:val="18"/>
        </w:rPr>
      </w:pPr>
      <w:r w:rsidRPr="006C1A1A">
        <w:rPr>
          <w:sz w:val="18"/>
          <w:szCs w:val="18"/>
        </w:rPr>
        <w:t xml:space="preserve">Начальная цена договора  составляет: </w:t>
      </w:r>
      <w:r w:rsidR="006C1A1A" w:rsidRPr="006C1A1A">
        <w:rPr>
          <w:b/>
          <w:sz w:val="18"/>
          <w:szCs w:val="18"/>
        </w:rPr>
        <w:t>144 390</w:t>
      </w:r>
      <w:r w:rsidRPr="006C1A1A">
        <w:rPr>
          <w:b/>
          <w:sz w:val="18"/>
          <w:szCs w:val="18"/>
        </w:rPr>
        <w:t xml:space="preserve">,00 </w:t>
      </w:r>
      <w:r w:rsidRPr="006C1A1A">
        <w:rPr>
          <w:b/>
          <w:bCs/>
          <w:sz w:val="18"/>
          <w:szCs w:val="18"/>
        </w:rPr>
        <w:t>рублей</w:t>
      </w:r>
    </w:p>
    <w:tbl>
      <w:tblPr>
        <w:tblW w:w="11055" w:type="dxa"/>
        <w:tblInd w:w="250" w:type="dxa"/>
        <w:tblLayout w:type="fixed"/>
        <w:tblLook w:val="04A0"/>
      </w:tblPr>
      <w:tblGrid>
        <w:gridCol w:w="567"/>
        <w:gridCol w:w="9354"/>
        <w:gridCol w:w="1134"/>
      </w:tblGrid>
      <w:tr w:rsidR="00CC1ADC" w:rsidRPr="006C1A1A" w:rsidTr="00C56C2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Pr="006C1A1A" w:rsidRDefault="00CC1ADC">
            <w:pPr>
              <w:snapToGrid w:val="0"/>
              <w:spacing w:line="276" w:lineRule="auto"/>
              <w:ind w:firstLine="34"/>
              <w:rPr>
                <w:rFonts w:ascii="Times New Roman" w:hAnsi="Times New Roman"/>
                <w:sz w:val="18"/>
                <w:szCs w:val="18"/>
                <w:lang w:eastAsia="en-US"/>
              </w:rPr>
            </w:pPr>
            <w:r w:rsidRPr="006C1A1A">
              <w:rPr>
                <w:rFonts w:ascii="Times New Roman" w:hAnsi="Times New Roman"/>
                <w:sz w:val="18"/>
                <w:szCs w:val="18"/>
                <w:lang w:eastAsia="en-US"/>
              </w:rPr>
              <w:t>№</w:t>
            </w:r>
          </w:p>
          <w:p w:rsidR="00CC1ADC" w:rsidRPr="006C1A1A" w:rsidRDefault="00CC1ADC">
            <w:pPr>
              <w:spacing w:line="276" w:lineRule="auto"/>
              <w:ind w:firstLine="34"/>
              <w:rPr>
                <w:rFonts w:ascii="Times New Roman" w:hAnsi="Times New Roman"/>
                <w:sz w:val="18"/>
                <w:szCs w:val="18"/>
                <w:lang w:eastAsia="en-US"/>
              </w:rPr>
            </w:pPr>
            <w:proofErr w:type="spellStart"/>
            <w:proofErr w:type="gramStart"/>
            <w:r w:rsidRPr="006C1A1A">
              <w:rPr>
                <w:rFonts w:ascii="Times New Roman" w:hAnsi="Times New Roman"/>
                <w:sz w:val="18"/>
                <w:szCs w:val="18"/>
                <w:lang w:eastAsia="en-US"/>
              </w:rPr>
              <w:t>п</w:t>
            </w:r>
            <w:proofErr w:type="spellEnd"/>
            <w:proofErr w:type="gramEnd"/>
            <w:r w:rsidRPr="006C1A1A">
              <w:rPr>
                <w:rFonts w:ascii="Times New Roman" w:hAnsi="Times New Roman"/>
                <w:sz w:val="18"/>
                <w:szCs w:val="18"/>
                <w:lang w:eastAsia="en-US"/>
              </w:rPr>
              <w:t>/</w:t>
            </w:r>
            <w:proofErr w:type="spellStart"/>
            <w:r w:rsidRPr="006C1A1A">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CC1ADC" w:rsidRPr="006C1A1A" w:rsidRDefault="00CC1ADC">
            <w:pPr>
              <w:snapToGrid w:val="0"/>
              <w:spacing w:line="276" w:lineRule="auto"/>
              <w:ind w:firstLine="284"/>
              <w:jc w:val="center"/>
              <w:rPr>
                <w:rFonts w:ascii="Times New Roman" w:hAnsi="Times New Roman"/>
                <w:sz w:val="18"/>
                <w:szCs w:val="18"/>
                <w:lang w:eastAsia="en-US"/>
              </w:rPr>
            </w:pPr>
            <w:r w:rsidRPr="006C1A1A">
              <w:rPr>
                <w:rFonts w:ascii="Times New Roman" w:hAnsi="Times New Roman"/>
                <w:sz w:val="18"/>
                <w:szCs w:val="18"/>
                <w:lang w:eastAsia="en-US"/>
              </w:rPr>
              <w:t xml:space="preserve">Наименование документа </w:t>
            </w:r>
          </w:p>
          <w:p w:rsidR="00CC1ADC" w:rsidRPr="006C1A1A" w:rsidRDefault="00CC1ADC">
            <w:pPr>
              <w:spacing w:line="276" w:lineRule="auto"/>
              <w:ind w:firstLine="284"/>
              <w:jc w:val="center"/>
              <w:rPr>
                <w:rFonts w:ascii="Times New Roman" w:hAnsi="Times New Roman"/>
                <w:sz w:val="18"/>
                <w:szCs w:val="18"/>
                <w:lang w:eastAsia="en-US"/>
              </w:rPr>
            </w:pPr>
            <w:r w:rsidRPr="006C1A1A">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6C1A1A">
              <w:rPr>
                <w:rFonts w:ascii="Times New Roman" w:hAnsi="Times New Roman"/>
                <w:sz w:val="18"/>
                <w:szCs w:val="18"/>
                <w:lang w:eastAsia="en-US"/>
              </w:rPr>
              <w:t>др</w:t>
            </w:r>
            <w:proofErr w:type="spellEnd"/>
            <w:proofErr w:type="gramEnd"/>
            <w:r w:rsidRPr="006C1A1A">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Pr="006C1A1A" w:rsidRDefault="00CC1ADC">
            <w:pPr>
              <w:snapToGrid w:val="0"/>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Цена договора, руб.</w:t>
            </w:r>
          </w:p>
        </w:tc>
      </w:tr>
      <w:tr w:rsidR="006C1A1A" w:rsidRPr="006C1A1A" w:rsidTr="00C56C27">
        <w:trPr>
          <w:trHeight w:val="192"/>
        </w:trPr>
        <w:tc>
          <w:tcPr>
            <w:tcW w:w="567" w:type="dxa"/>
            <w:tcBorders>
              <w:top w:val="nil"/>
              <w:left w:val="single" w:sz="2" w:space="0" w:color="000000"/>
              <w:bottom w:val="single" w:sz="2" w:space="0" w:color="000000"/>
              <w:right w:val="nil"/>
            </w:tcBorders>
            <w:shd w:val="clear" w:color="auto" w:fill="FFFFFF"/>
            <w:hideMark/>
          </w:tcPr>
          <w:p w:rsidR="006C1A1A" w:rsidRPr="006C1A1A" w:rsidRDefault="006C1A1A">
            <w:pPr>
              <w:snapToGrid w:val="0"/>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6C1A1A" w:rsidRPr="006C1A1A" w:rsidRDefault="006C1A1A" w:rsidP="00865FA2">
            <w:pPr>
              <w:snapToGrid w:val="0"/>
              <w:spacing w:after="10"/>
              <w:rPr>
                <w:rFonts w:ascii="Times New Roman" w:hAnsi="Times New Roman"/>
                <w:sz w:val="18"/>
                <w:szCs w:val="18"/>
              </w:rPr>
            </w:pPr>
            <w:r w:rsidRPr="006C1A1A">
              <w:rPr>
                <w:rFonts w:ascii="Times New Roman" w:hAnsi="Times New Roman"/>
                <w:sz w:val="18"/>
                <w:szCs w:val="18"/>
              </w:rPr>
              <w:t xml:space="preserve">Счет </w:t>
            </w:r>
            <w:r>
              <w:rPr>
                <w:rFonts w:ascii="Times New Roman" w:hAnsi="Times New Roman"/>
                <w:sz w:val="18"/>
                <w:szCs w:val="18"/>
              </w:rPr>
              <w:t>ООО «</w:t>
            </w:r>
            <w:proofErr w:type="spellStart"/>
            <w:r>
              <w:rPr>
                <w:rFonts w:ascii="Times New Roman" w:hAnsi="Times New Roman"/>
                <w:sz w:val="18"/>
                <w:szCs w:val="18"/>
              </w:rPr>
              <w:t>РеКА</w:t>
            </w:r>
            <w:proofErr w:type="spellEnd"/>
            <w:r>
              <w:rPr>
                <w:rFonts w:ascii="Times New Roman" w:hAnsi="Times New Roman"/>
                <w:sz w:val="18"/>
                <w:szCs w:val="18"/>
              </w:rPr>
              <w:t xml:space="preserve">» </w:t>
            </w:r>
            <w:r w:rsidRPr="006C1A1A">
              <w:rPr>
                <w:rFonts w:ascii="Times New Roman" w:hAnsi="Times New Roman"/>
                <w:sz w:val="18"/>
                <w:szCs w:val="18"/>
              </w:rPr>
              <w:t>№</w:t>
            </w:r>
            <w:proofErr w:type="gramStart"/>
            <w:r w:rsidRPr="006C1A1A">
              <w:rPr>
                <w:rFonts w:ascii="Times New Roman" w:hAnsi="Times New Roman"/>
                <w:sz w:val="18"/>
                <w:szCs w:val="18"/>
              </w:rPr>
              <w:t>Р</w:t>
            </w:r>
            <w:proofErr w:type="gramEnd"/>
            <w:r w:rsidRPr="006C1A1A">
              <w:rPr>
                <w:rFonts w:ascii="Times New Roman" w:hAnsi="Times New Roman"/>
                <w:sz w:val="18"/>
                <w:szCs w:val="18"/>
              </w:rPr>
              <w:t xml:space="preserve"> /ОСН/0000254 от 16 февраля 2012 года</w:t>
            </w:r>
          </w:p>
        </w:tc>
        <w:tc>
          <w:tcPr>
            <w:tcW w:w="1134" w:type="dxa"/>
            <w:tcBorders>
              <w:top w:val="nil"/>
              <w:left w:val="single" w:sz="2" w:space="0" w:color="000000"/>
              <w:bottom w:val="single" w:sz="2" w:space="0" w:color="000000"/>
              <w:right w:val="single" w:sz="2" w:space="0" w:color="000000"/>
            </w:tcBorders>
            <w:shd w:val="clear" w:color="auto" w:fill="FFFFFF"/>
            <w:hideMark/>
          </w:tcPr>
          <w:p w:rsidR="006C1A1A" w:rsidRPr="006C1A1A" w:rsidRDefault="006C1A1A" w:rsidP="00865FA2">
            <w:pPr>
              <w:snapToGrid w:val="0"/>
              <w:spacing w:after="10"/>
              <w:jc w:val="center"/>
              <w:rPr>
                <w:rFonts w:ascii="Times New Roman" w:hAnsi="Times New Roman"/>
                <w:sz w:val="18"/>
                <w:szCs w:val="18"/>
              </w:rPr>
            </w:pPr>
            <w:r w:rsidRPr="006C1A1A">
              <w:rPr>
                <w:rFonts w:ascii="Times New Roman" w:hAnsi="Times New Roman"/>
                <w:sz w:val="18"/>
                <w:szCs w:val="18"/>
              </w:rPr>
              <w:t>144021,00</w:t>
            </w:r>
          </w:p>
        </w:tc>
      </w:tr>
      <w:tr w:rsidR="006C1A1A" w:rsidRPr="006C1A1A" w:rsidTr="00C56C27">
        <w:tc>
          <w:tcPr>
            <w:tcW w:w="567" w:type="dxa"/>
            <w:tcBorders>
              <w:top w:val="nil"/>
              <w:left w:val="single" w:sz="2" w:space="0" w:color="000000"/>
              <w:bottom w:val="single" w:sz="2" w:space="0" w:color="000000"/>
              <w:right w:val="nil"/>
            </w:tcBorders>
            <w:shd w:val="clear" w:color="auto" w:fill="FFFFFF"/>
            <w:hideMark/>
          </w:tcPr>
          <w:p w:rsidR="006C1A1A" w:rsidRPr="006C1A1A" w:rsidRDefault="006C1A1A">
            <w:pPr>
              <w:snapToGrid w:val="0"/>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6C1A1A" w:rsidRPr="006C1A1A" w:rsidRDefault="000D3448" w:rsidP="00865FA2">
            <w:pPr>
              <w:snapToGrid w:val="0"/>
              <w:spacing w:after="10"/>
              <w:rPr>
                <w:rFonts w:ascii="Times New Roman" w:hAnsi="Times New Roman"/>
                <w:sz w:val="18"/>
                <w:szCs w:val="18"/>
              </w:rPr>
            </w:pPr>
            <w:r>
              <w:rPr>
                <w:rFonts w:ascii="Times New Roman" w:hAnsi="Times New Roman"/>
                <w:sz w:val="18"/>
                <w:szCs w:val="18"/>
              </w:rPr>
              <w:t>Коммерческое предложение</w:t>
            </w:r>
            <w:r w:rsidR="006C1A1A" w:rsidRPr="006C1A1A">
              <w:rPr>
                <w:rFonts w:ascii="Times New Roman" w:hAnsi="Times New Roman"/>
                <w:sz w:val="18"/>
                <w:szCs w:val="18"/>
              </w:rPr>
              <w:t xml:space="preserve"> </w:t>
            </w:r>
            <w:r>
              <w:rPr>
                <w:rFonts w:ascii="Times New Roman" w:hAnsi="Times New Roman"/>
                <w:sz w:val="18"/>
                <w:szCs w:val="18"/>
              </w:rPr>
              <w:t>ООО «</w:t>
            </w:r>
            <w:proofErr w:type="spellStart"/>
            <w:r>
              <w:rPr>
                <w:rFonts w:ascii="Times New Roman" w:hAnsi="Times New Roman"/>
                <w:sz w:val="18"/>
                <w:szCs w:val="18"/>
              </w:rPr>
              <w:t>ТехноТрейд</w:t>
            </w:r>
            <w:proofErr w:type="spellEnd"/>
            <w:r>
              <w:rPr>
                <w:rFonts w:ascii="Times New Roman" w:hAnsi="Times New Roman"/>
                <w:sz w:val="18"/>
                <w:szCs w:val="18"/>
              </w:rPr>
              <w:t xml:space="preserve">» </w:t>
            </w:r>
            <w:r w:rsidR="006C1A1A" w:rsidRPr="006C1A1A">
              <w:rPr>
                <w:rFonts w:ascii="Times New Roman" w:hAnsi="Times New Roman"/>
                <w:sz w:val="18"/>
                <w:szCs w:val="18"/>
              </w:rPr>
              <w:t xml:space="preserve">№986 от 16 февраля 2012 года </w:t>
            </w:r>
          </w:p>
        </w:tc>
        <w:tc>
          <w:tcPr>
            <w:tcW w:w="1134" w:type="dxa"/>
            <w:tcBorders>
              <w:top w:val="nil"/>
              <w:left w:val="single" w:sz="2" w:space="0" w:color="000000"/>
              <w:bottom w:val="single" w:sz="2" w:space="0" w:color="000000"/>
              <w:right w:val="single" w:sz="2" w:space="0" w:color="000000"/>
            </w:tcBorders>
            <w:shd w:val="clear" w:color="auto" w:fill="FFFFFF"/>
            <w:hideMark/>
          </w:tcPr>
          <w:p w:rsidR="006C1A1A" w:rsidRPr="006C1A1A" w:rsidRDefault="006C1A1A" w:rsidP="00865FA2">
            <w:pPr>
              <w:snapToGrid w:val="0"/>
              <w:spacing w:after="10"/>
              <w:jc w:val="center"/>
              <w:rPr>
                <w:rFonts w:ascii="Times New Roman" w:hAnsi="Times New Roman"/>
                <w:sz w:val="18"/>
                <w:szCs w:val="18"/>
              </w:rPr>
            </w:pPr>
            <w:r w:rsidRPr="006C1A1A">
              <w:rPr>
                <w:rFonts w:ascii="Times New Roman" w:hAnsi="Times New Roman"/>
                <w:sz w:val="18"/>
                <w:szCs w:val="18"/>
              </w:rPr>
              <w:t>144814,00</w:t>
            </w:r>
          </w:p>
        </w:tc>
      </w:tr>
      <w:tr w:rsidR="006C1A1A" w:rsidRPr="006C1A1A" w:rsidTr="00C56C27">
        <w:tc>
          <w:tcPr>
            <w:tcW w:w="567" w:type="dxa"/>
            <w:tcBorders>
              <w:top w:val="nil"/>
              <w:left w:val="single" w:sz="2" w:space="0" w:color="000000"/>
              <w:bottom w:val="single" w:sz="2" w:space="0" w:color="000000"/>
              <w:right w:val="nil"/>
            </w:tcBorders>
            <w:shd w:val="clear" w:color="auto" w:fill="FFFFFF"/>
            <w:hideMark/>
          </w:tcPr>
          <w:p w:rsidR="006C1A1A" w:rsidRPr="006C1A1A" w:rsidRDefault="006C1A1A">
            <w:pPr>
              <w:snapToGrid w:val="0"/>
              <w:spacing w:line="276" w:lineRule="auto"/>
              <w:jc w:val="center"/>
              <w:rPr>
                <w:rFonts w:ascii="Times New Roman" w:hAnsi="Times New Roman"/>
                <w:sz w:val="18"/>
                <w:szCs w:val="18"/>
                <w:lang w:eastAsia="en-US"/>
              </w:rPr>
            </w:pPr>
            <w:r w:rsidRPr="006C1A1A">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6C1A1A" w:rsidRPr="006C1A1A" w:rsidRDefault="000D3448" w:rsidP="00865FA2">
            <w:pPr>
              <w:snapToGrid w:val="0"/>
              <w:spacing w:after="10"/>
              <w:rPr>
                <w:rFonts w:ascii="Times New Roman" w:hAnsi="Times New Roman"/>
                <w:sz w:val="18"/>
                <w:szCs w:val="18"/>
              </w:rPr>
            </w:pPr>
            <w:r>
              <w:rPr>
                <w:rFonts w:ascii="Times New Roman" w:hAnsi="Times New Roman"/>
                <w:sz w:val="18"/>
                <w:szCs w:val="18"/>
              </w:rPr>
              <w:t>Коммерческое предложение ООО «</w:t>
            </w:r>
            <w:proofErr w:type="spellStart"/>
            <w:r>
              <w:rPr>
                <w:rFonts w:ascii="Times New Roman" w:hAnsi="Times New Roman"/>
                <w:sz w:val="18"/>
                <w:szCs w:val="18"/>
              </w:rPr>
              <w:t>Микротех</w:t>
            </w:r>
            <w:proofErr w:type="spellEnd"/>
            <w:r>
              <w:rPr>
                <w:rFonts w:ascii="Times New Roman" w:hAnsi="Times New Roman"/>
                <w:sz w:val="18"/>
                <w:szCs w:val="18"/>
              </w:rPr>
              <w:t>»</w:t>
            </w:r>
            <w:r w:rsidR="006C1A1A" w:rsidRPr="006C1A1A">
              <w:rPr>
                <w:rFonts w:ascii="Times New Roman" w:hAnsi="Times New Roman"/>
                <w:sz w:val="18"/>
                <w:szCs w:val="18"/>
              </w:rPr>
              <w:t xml:space="preserve"> №1318 от 16.02.2012 года</w:t>
            </w:r>
          </w:p>
        </w:tc>
        <w:tc>
          <w:tcPr>
            <w:tcW w:w="1134" w:type="dxa"/>
            <w:tcBorders>
              <w:top w:val="nil"/>
              <w:left w:val="single" w:sz="2" w:space="0" w:color="000000"/>
              <w:bottom w:val="single" w:sz="2" w:space="0" w:color="000000"/>
              <w:right w:val="single" w:sz="2" w:space="0" w:color="000000"/>
            </w:tcBorders>
            <w:shd w:val="clear" w:color="auto" w:fill="FFFFFF"/>
            <w:hideMark/>
          </w:tcPr>
          <w:p w:rsidR="006C1A1A" w:rsidRPr="006C1A1A" w:rsidRDefault="006C1A1A" w:rsidP="00865FA2">
            <w:pPr>
              <w:snapToGrid w:val="0"/>
              <w:spacing w:after="10"/>
              <w:jc w:val="center"/>
              <w:rPr>
                <w:rFonts w:ascii="Times New Roman" w:hAnsi="Times New Roman"/>
                <w:sz w:val="18"/>
                <w:szCs w:val="18"/>
              </w:rPr>
            </w:pPr>
            <w:r w:rsidRPr="006C1A1A">
              <w:rPr>
                <w:rFonts w:ascii="Times New Roman" w:hAnsi="Times New Roman"/>
                <w:sz w:val="18"/>
                <w:szCs w:val="18"/>
              </w:rPr>
              <w:t>144334,00</w:t>
            </w:r>
          </w:p>
        </w:tc>
      </w:tr>
      <w:tr w:rsidR="00CC1ADC" w:rsidRPr="006C1A1A" w:rsidTr="00C56C27">
        <w:tc>
          <w:tcPr>
            <w:tcW w:w="567" w:type="dxa"/>
            <w:tcBorders>
              <w:top w:val="nil"/>
              <w:left w:val="single" w:sz="2" w:space="0" w:color="000000"/>
              <w:bottom w:val="single" w:sz="2" w:space="0" w:color="000000"/>
              <w:right w:val="nil"/>
            </w:tcBorders>
            <w:shd w:val="clear" w:color="auto" w:fill="FFFFFF"/>
          </w:tcPr>
          <w:p w:rsidR="00CC1ADC" w:rsidRPr="006C1A1A" w:rsidRDefault="00CC1ADC">
            <w:pPr>
              <w:snapToGrid w:val="0"/>
              <w:spacing w:line="276" w:lineRule="auto"/>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CC1ADC" w:rsidRPr="006C1A1A" w:rsidRDefault="00CC1ADC">
            <w:pPr>
              <w:snapToGrid w:val="0"/>
              <w:spacing w:line="276" w:lineRule="auto"/>
              <w:rPr>
                <w:rFonts w:ascii="Times New Roman" w:hAnsi="Times New Roman"/>
                <w:b/>
                <w:bCs/>
                <w:sz w:val="18"/>
                <w:szCs w:val="18"/>
                <w:lang w:eastAsia="en-US"/>
              </w:rPr>
            </w:pPr>
            <w:r w:rsidRPr="006C1A1A">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Pr="006C1A1A" w:rsidRDefault="000D3448" w:rsidP="000D3448">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14</w:t>
            </w:r>
            <w:r w:rsidR="008A1F96" w:rsidRPr="006C1A1A">
              <w:rPr>
                <w:rFonts w:ascii="Times New Roman" w:hAnsi="Times New Roman"/>
                <w:b/>
                <w:bCs/>
                <w:sz w:val="18"/>
                <w:szCs w:val="18"/>
                <w:lang w:eastAsia="en-US"/>
              </w:rPr>
              <w:t>4 3</w:t>
            </w:r>
            <w:r>
              <w:rPr>
                <w:rFonts w:ascii="Times New Roman" w:hAnsi="Times New Roman"/>
                <w:b/>
                <w:bCs/>
                <w:sz w:val="18"/>
                <w:szCs w:val="18"/>
                <w:lang w:eastAsia="en-US"/>
              </w:rPr>
              <w:t>90</w:t>
            </w:r>
            <w:r w:rsidR="00CC1ADC" w:rsidRPr="006C1A1A">
              <w:rPr>
                <w:rFonts w:ascii="Times New Roman" w:hAnsi="Times New Roman"/>
                <w:b/>
                <w:bCs/>
                <w:sz w:val="18"/>
                <w:szCs w:val="18"/>
                <w:lang w:eastAsia="en-US"/>
              </w:rPr>
              <w:t>,00</w:t>
            </w:r>
          </w:p>
        </w:tc>
      </w:tr>
    </w:tbl>
    <w:p w:rsidR="00CC1ADC" w:rsidRPr="006C1A1A" w:rsidRDefault="00CC1ADC" w:rsidP="00CC1ADC">
      <w:pPr>
        <w:pStyle w:val="11"/>
        <w:suppressAutoHyphens/>
        <w:ind w:firstLine="284"/>
        <w:jc w:val="both"/>
        <w:rPr>
          <w:rFonts w:ascii="Times New Roman" w:hAnsi="Times New Roman"/>
          <w:sz w:val="18"/>
          <w:szCs w:val="18"/>
        </w:rPr>
      </w:pPr>
    </w:p>
    <w:p w:rsidR="00CC1ADC" w:rsidRPr="006C1A1A" w:rsidRDefault="00CC1ADC" w:rsidP="00CC1ADC">
      <w:pPr>
        <w:pStyle w:val="11"/>
        <w:suppressAutoHyphens/>
        <w:ind w:firstLine="284"/>
        <w:jc w:val="both"/>
        <w:rPr>
          <w:rFonts w:ascii="Times New Roman" w:hAnsi="Times New Roman"/>
          <w:sz w:val="18"/>
          <w:szCs w:val="18"/>
        </w:rPr>
      </w:pPr>
      <w:r w:rsidRPr="006C1A1A">
        <w:rPr>
          <w:rFonts w:ascii="Times New Roman" w:hAnsi="Times New Roman"/>
          <w:sz w:val="18"/>
          <w:szCs w:val="18"/>
        </w:rPr>
        <w:t xml:space="preserve">Перечень: </w:t>
      </w:r>
    </w:p>
    <w:tbl>
      <w:tblPr>
        <w:tblW w:w="0" w:type="auto"/>
        <w:tblInd w:w="-10" w:type="dxa"/>
        <w:tblLayout w:type="fixed"/>
        <w:tblLook w:val="0000"/>
      </w:tblPr>
      <w:tblGrid>
        <w:gridCol w:w="560"/>
        <w:gridCol w:w="8914"/>
        <w:gridCol w:w="784"/>
        <w:gridCol w:w="776"/>
      </w:tblGrid>
      <w:tr w:rsidR="006C1A1A" w:rsidRPr="006C1A1A" w:rsidTr="006C1A1A">
        <w:trPr>
          <w:trHeight w:val="630"/>
        </w:trPr>
        <w:tc>
          <w:tcPr>
            <w:tcW w:w="560" w:type="dxa"/>
            <w:tcBorders>
              <w:top w:val="single" w:sz="8" w:space="0" w:color="000000"/>
              <w:left w:val="single" w:sz="8"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b/>
                <w:bCs/>
                <w:sz w:val="18"/>
                <w:szCs w:val="18"/>
              </w:rPr>
            </w:pPr>
            <w:r w:rsidRPr="006C1A1A">
              <w:rPr>
                <w:rFonts w:ascii="Times New Roman" w:hAnsi="Times New Roman"/>
                <w:b/>
                <w:bCs/>
                <w:sz w:val="18"/>
                <w:szCs w:val="18"/>
              </w:rPr>
              <w:t xml:space="preserve">№ </w:t>
            </w:r>
          </w:p>
          <w:p w:rsidR="006C1A1A" w:rsidRPr="006C1A1A" w:rsidRDefault="006C1A1A" w:rsidP="00865FA2">
            <w:pPr>
              <w:snapToGrid w:val="0"/>
              <w:jc w:val="center"/>
              <w:rPr>
                <w:rFonts w:ascii="Times New Roman" w:hAnsi="Times New Roman"/>
                <w:b/>
                <w:bCs/>
                <w:sz w:val="18"/>
                <w:szCs w:val="18"/>
              </w:rPr>
            </w:pPr>
            <w:proofErr w:type="spellStart"/>
            <w:proofErr w:type="gramStart"/>
            <w:r w:rsidRPr="006C1A1A">
              <w:rPr>
                <w:rFonts w:ascii="Times New Roman" w:hAnsi="Times New Roman"/>
                <w:b/>
                <w:bCs/>
                <w:sz w:val="18"/>
                <w:szCs w:val="18"/>
              </w:rPr>
              <w:t>п</w:t>
            </w:r>
            <w:proofErr w:type="spellEnd"/>
            <w:proofErr w:type="gramEnd"/>
            <w:r w:rsidRPr="006C1A1A">
              <w:rPr>
                <w:rFonts w:ascii="Times New Roman" w:hAnsi="Times New Roman"/>
                <w:b/>
                <w:bCs/>
                <w:sz w:val="18"/>
                <w:szCs w:val="18"/>
              </w:rPr>
              <w:t>/</w:t>
            </w:r>
            <w:proofErr w:type="spellStart"/>
            <w:r w:rsidRPr="006C1A1A">
              <w:rPr>
                <w:rFonts w:ascii="Times New Roman" w:hAnsi="Times New Roman"/>
                <w:b/>
                <w:bCs/>
                <w:sz w:val="18"/>
                <w:szCs w:val="18"/>
              </w:rPr>
              <w:t>п</w:t>
            </w:r>
            <w:proofErr w:type="spellEnd"/>
          </w:p>
        </w:tc>
        <w:tc>
          <w:tcPr>
            <w:tcW w:w="8914" w:type="dxa"/>
            <w:tcBorders>
              <w:top w:val="single" w:sz="8" w:space="0" w:color="000000"/>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b/>
                <w:bCs/>
                <w:sz w:val="18"/>
                <w:szCs w:val="18"/>
              </w:rPr>
            </w:pPr>
            <w:r w:rsidRPr="006C1A1A">
              <w:rPr>
                <w:rFonts w:ascii="Times New Roman" w:hAnsi="Times New Roman"/>
                <w:b/>
                <w:bCs/>
                <w:sz w:val="18"/>
                <w:szCs w:val="18"/>
              </w:rPr>
              <w:t>Наименование продукции, работ, услуг</w:t>
            </w:r>
          </w:p>
        </w:tc>
        <w:tc>
          <w:tcPr>
            <w:tcW w:w="784" w:type="dxa"/>
            <w:tcBorders>
              <w:top w:val="single" w:sz="8" w:space="0" w:color="000000"/>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b/>
                <w:bCs/>
                <w:sz w:val="18"/>
                <w:szCs w:val="18"/>
              </w:rPr>
            </w:pPr>
            <w:r w:rsidRPr="006C1A1A">
              <w:rPr>
                <w:rFonts w:ascii="Times New Roman" w:hAnsi="Times New Roman"/>
                <w:b/>
                <w:bCs/>
                <w:sz w:val="18"/>
                <w:szCs w:val="18"/>
              </w:rPr>
              <w:t>Кол-во</w:t>
            </w:r>
          </w:p>
        </w:tc>
        <w:tc>
          <w:tcPr>
            <w:tcW w:w="776" w:type="dxa"/>
            <w:tcBorders>
              <w:top w:val="single" w:sz="8" w:space="0" w:color="000000"/>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b/>
                <w:bCs/>
                <w:sz w:val="18"/>
                <w:szCs w:val="18"/>
              </w:rPr>
            </w:pPr>
            <w:r w:rsidRPr="006C1A1A">
              <w:rPr>
                <w:rFonts w:ascii="Times New Roman" w:hAnsi="Times New Roman"/>
                <w:b/>
                <w:bCs/>
                <w:sz w:val="18"/>
                <w:szCs w:val="18"/>
              </w:rPr>
              <w:t xml:space="preserve">Ед. </w:t>
            </w:r>
            <w:proofErr w:type="spellStart"/>
            <w:r w:rsidRPr="006C1A1A">
              <w:rPr>
                <w:rFonts w:ascii="Times New Roman" w:hAnsi="Times New Roman"/>
                <w:b/>
                <w:bCs/>
                <w:sz w:val="18"/>
                <w:szCs w:val="18"/>
              </w:rPr>
              <w:t>изм</w:t>
            </w:r>
            <w:proofErr w:type="spellEnd"/>
          </w:p>
        </w:tc>
      </w:tr>
      <w:tr w:rsidR="006C1A1A" w:rsidRPr="006C1A1A" w:rsidTr="00036011">
        <w:trPr>
          <w:trHeight w:val="76"/>
        </w:trPr>
        <w:tc>
          <w:tcPr>
            <w:tcW w:w="560" w:type="dxa"/>
            <w:vMerge w:val="restart"/>
            <w:tcBorders>
              <w:top w:val="single" w:sz="8" w:space="0" w:color="000000"/>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8914" w:type="dxa"/>
            <w:tcBorders>
              <w:top w:val="single" w:sz="8" w:space="0" w:color="000000"/>
              <w:left w:val="single" w:sz="4" w:space="0" w:color="000000"/>
              <w:bottom w:val="single" w:sz="4" w:space="0" w:color="000000"/>
            </w:tcBorders>
            <w:shd w:val="clear" w:color="auto" w:fill="auto"/>
          </w:tcPr>
          <w:p w:rsidR="006C1A1A" w:rsidRPr="00036011" w:rsidRDefault="006C1A1A" w:rsidP="00865FA2">
            <w:pPr>
              <w:snapToGrid w:val="0"/>
              <w:rPr>
                <w:rFonts w:ascii="Times New Roman" w:hAnsi="Times New Roman"/>
                <w:b/>
                <w:sz w:val="18"/>
                <w:szCs w:val="18"/>
              </w:rPr>
            </w:pPr>
            <w:proofErr w:type="gramStart"/>
            <w:r w:rsidRPr="00036011">
              <w:rPr>
                <w:rFonts w:ascii="Times New Roman" w:hAnsi="Times New Roman"/>
                <w:b/>
                <w:sz w:val="18"/>
                <w:szCs w:val="18"/>
              </w:rPr>
              <w:t>Комплектующие</w:t>
            </w:r>
            <w:proofErr w:type="gramEnd"/>
            <w:r w:rsidRPr="00036011">
              <w:rPr>
                <w:rFonts w:ascii="Times New Roman" w:hAnsi="Times New Roman"/>
                <w:b/>
                <w:sz w:val="18"/>
                <w:szCs w:val="18"/>
              </w:rPr>
              <w:t xml:space="preserve"> для ремонта копировального аппарата </w:t>
            </w:r>
            <w:r w:rsidRPr="00036011">
              <w:rPr>
                <w:rFonts w:ascii="Times New Roman" w:hAnsi="Times New Roman"/>
                <w:b/>
                <w:sz w:val="18"/>
                <w:szCs w:val="18"/>
                <w:lang w:val="en-US"/>
              </w:rPr>
              <w:t>Ricoh</w:t>
            </w:r>
            <w:r w:rsidRPr="00036011">
              <w:rPr>
                <w:rFonts w:ascii="Times New Roman" w:hAnsi="Times New Roman"/>
                <w:b/>
                <w:sz w:val="18"/>
                <w:szCs w:val="18"/>
              </w:rPr>
              <w:t xml:space="preserve"> </w:t>
            </w:r>
            <w:proofErr w:type="spellStart"/>
            <w:r w:rsidRPr="00036011">
              <w:rPr>
                <w:rFonts w:ascii="Times New Roman" w:hAnsi="Times New Roman"/>
                <w:b/>
                <w:sz w:val="18"/>
                <w:szCs w:val="18"/>
                <w:lang w:val="en-US"/>
              </w:rPr>
              <w:t>Aficio</w:t>
            </w:r>
            <w:proofErr w:type="spellEnd"/>
            <w:r w:rsidRPr="00036011">
              <w:rPr>
                <w:rFonts w:ascii="Times New Roman" w:hAnsi="Times New Roman"/>
                <w:b/>
                <w:sz w:val="18"/>
                <w:szCs w:val="18"/>
              </w:rPr>
              <w:t xml:space="preserve"> </w:t>
            </w:r>
            <w:r w:rsidRPr="00036011">
              <w:rPr>
                <w:rFonts w:ascii="Times New Roman" w:hAnsi="Times New Roman"/>
                <w:b/>
                <w:sz w:val="18"/>
                <w:szCs w:val="18"/>
                <w:lang w:val="en-US"/>
              </w:rPr>
              <w:t>ML</w:t>
            </w:r>
            <w:r w:rsidRPr="00036011">
              <w:rPr>
                <w:rFonts w:ascii="Times New Roman" w:hAnsi="Times New Roman"/>
                <w:b/>
                <w:sz w:val="18"/>
                <w:szCs w:val="18"/>
              </w:rPr>
              <w:t>161</w:t>
            </w:r>
            <w:r w:rsidR="00036011" w:rsidRPr="00036011">
              <w:rPr>
                <w:rFonts w:ascii="Times New Roman" w:hAnsi="Times New Roman"/>
                <w:b/>
                <w:sz w:val="18"/>
                <w:szCs w:val="18"/>
              </w:rPr>
              <w:t>:</w:t>
            </w:r>
          </w:p>
        </w:tc>
        <w:tc>
          <w:tcPr>
            <w:tcW w:w="784" w:type="dxa"/>
            <w:tcBorders>
              <w:top w:val="single" w:sz="8" w:space="0" w:color="000000"/>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b/>
                <w:bCs/>
                <w:sz w:val="18"/>
                <w:szCs w:val="18"/>
              </w:rPr>
            </w:pPr>
          </w:p>
        </w:tc>
        <w:tc>
          <w:tcPr>
            <w:tcW w:w="776" w:type="dxa"/>
            <w:tcBorders>
              <w:top w:val="single" w:sz="8" w:space="0" w:color="000000"/>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b/>
                <w:bCs/>
                <w:sz w:val="18"/>
                <w:szCs w:val="18"/>
              </w:rPr>
            </w:pPr>
          </w:p>
        </w:tc>
      </w:tr>
      <w:tr w:rsidR="006C1A1A" w:rsidRPr="006C1A1A" w:rsidTr="00036011">
        <w:trPr>
          <w:trHeight w:val="146"/>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proofErr w:type="spellStart"/>
            <w:r w:rsidRPr="006C1A1A">
              <w:rPr>
                <w:rFonts w:ascii="Times New Roman" w:hAnsi="Times New Roman"/>
                <w:sz w:val="18"/>
                <w:szCs w:val="18"/>
              </w:rPr>
              <w:t>Бушинг</w:t>
            </w:r>
            <w:proofErr w:type="spellEnd"/>
            <w:r w:rsidRPr="006C1A1A">
              <w:rPr>
                <w:rFonts w:ascii="Times New Roman" w:hAnsi="Times New Roman"/>
                <w:sz w:val="18"/>
                <w:szCs w:val="18"/>
              </w:rPr>
              <w:t xml:space="preserve"> нагревательного вала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4</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221"/>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Вал нагревательный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Пластина отделения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r>
      <w:tr w:rsidR="006C1A1A" w:rsidRPr="006C1A1A" w:rsidTr="00036011">
        <w:trPr>
          <w:trHeight w:val="198"/>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de-DE"/>
              </w:rPr>
            </w:pPr>
            <w:r w:rsidRPr="006C1A1A">
              <w:rPr>
                <w:rFonts w:ascii="Times New Roman" w:hAnsi="Times New Roman"/>
                <w:sz w:val="18"/>
                <w:szCs w:val="18"/>
              </w:rPr>
              <w:t>Ролик</w:t>
            </w:r>
            <w:r w:rsidRPr="006C1A1A">
              <w:rPr>
                <w:rFonts w:ascii="Times New Roman" w:hAnsi="Times New Roman"/>
                <w:sz w:val="18"/>
                <w:szCs w:val="18"/>
                <w:lang w:val="de-DE"/>
              </w:rPr>
              <w:t xml:space="preserve"> </w:t>
            </w:r>
            <w:r w:rsidRPr="006C1A1A">
              <w:rPr>
                <w:rFonts w:ascii="Times New Roman" w:hAnsi="Times New Roman"/>
                <w:sz w:val="18"/>
                <w:szCs w:val="18"/>
              </w:rPr>
              <w:t>переноса</w:t>
            </w:r>
            <w:r w:rsidRPr="006C1A1A">
              <w:rPr>
                <w:rFonts w:ascii="Times New Roman" w:hAnsi="Times New Roman"/>
                <w:sz w:val="18"/>
                <w:szCs w:val="18"/>
                <w:lang w:val="de-DE"/>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4</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r w:rsidRPr="006C1A1A">
              <w:rPr>
                <w:rFonts w:ascii="Times New Roman" w:hAnsi="Times New Roman"/>
                <w:sz w:val="18"/>
                <w:szCs w:val="18"/>
              </w:rPr>
              <w:t>Ролик</w:t>
            </w:r>
            <w:r w:rsidRPr="006C1A1A">
              <w:rPr>
                <w:rFonts w:ascii="Times New Roman" w:hAnsi="Times New Roman"/>
                <w:sz w:val="18"/>
                <w:szCs w:val="18"/>
                <w:lang w:val="en-US"/>
              </w:rPr>
              <w:t xml:space="preserve"> </w:t>
            </w:r>
            <w:r w:rsidRPr="006C1A1A">
              <w:rPr>
                <w:rFonts w:ascii="Times New Roman" w:hAnsi="Times New Roman"/>
                <w:sz w:val="18"/>
                <w:szCs w:val="18"/>
              </w:rPr>
              <w:t>подачи</w:t>
            </w:r>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Сепаратор нагревательного вала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6</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Накладка фрикционная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r w:rsidRPr="006C1A1A">
              <w:rPr>
                <w:rFonts w:ascii="Times New Roman" w:hAnsi="Times New Roman"/>
                <w:sz w:val="18"/>
                <w:szCs w:val="18"/>
              </w:rPr>
              <w:t>Вал</w:t>
            </w:r>
            <w:r w:rsidRPr="006C1A1A">
              <w:rPr>
                <w:rFonts w:ascii="Times New Roman" w:hAnsi="Times New Roman"/>
                <w:sz w:val="18"/>
                <w:szCs w:val="18"/>
                <w:lang w:val="en-US"/>
              </w:rPr>
              <w:t xml:space="preserve"> </w:t>
            </w:r>
            <w:r w:rsidRPr="006C1A1A">
              <w:rPr>
                <w:rFonts w:ascii="Times New Roman" w:hAnsi="Times New Roman"/>
                <w:sz w:val="18"/>
                <w:szCs w:val="18"/>
              </w:rPr>
              <w:t>прижимной</w:t>
            </w:r>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r w:rsidRPr="006C1A1A">
              <w:rPr>
                <w:rFonts w:ascii="Times New Roman" w:hAnsi="Times New Roman"/>
                <w:sz w:val="18"/>
                <w:szCs w:val="18"/>
              </w:rPr>
              <w:t>Блок</w:t>
            </w:r>
            <w:r w:rsidRPr="006C1A1A">
              <w:rPr>
                <w:rFonts w:ascii="Times New Roman" w:hAnsi="Times New Roman"/>
                <w:sz w:val="18"/>
                <w:szCs w:val="18"/>
                <w:lang w:val="en-US"/>
              </w:rPr>
              <w:t xml:space="preserve"> </w:t>
            </w:r>
            <w:proofErr w:type="spellStart"/>
            <w:r w:rsidRPr="006C1A1A">
              <w:rPr>
                <w:rFonts w:ascii="Times New Roman" w:hAnsi="Times New Roman"/>
                <w:sz w:val="18"/>
                <w:szCs w:val="18"/>
              </w:rPr>
              <w:t>фотобарабана</w:t>
            </w:r>
            <w:proofErr w:type="spellEnd"/>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val="restart"/>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8914" w:type="dxa"/>
            <w:tcBorders>
              <w:left w:val="single" w:sz="4" w:space="0" w:color="000000"/>
              <w:bottom w:val="single" w:sz="4" w:space="0" w:color="000000"/>
            </w:tcBorders>
            <w:shd w:val="clear" w:color="auto" w:fill="auto"/>
          </w:tcPr>
          <w:p w:rsidR="006C1A1A" w:rsidRPr="00036011" w:rsidRDefault="006C1A1A" w:rsidP="00865FA2">
            <w:pPr>
              <w:snapToGrid w:val="0"/>
              <w:rPr>
                <w:rFonts w:ascii="Times New Roman" w:hAnsi="Times New Roman"/>
                <w:b/>
                <w:sz w:val="18"/>
                <w:szCs w:val="18"/>
              </w:rPr>
            </w:pPr>
            <w:proofErr w:type="gramStart"/>
            <w:r w:rsidRPr="00036011">
              <w:rPr>
                <w:rFonts w:ascii="Times New Roman" w:hAnsi="Times New Roman"/>
                <w:b/>
                <w:sz w:val="18"/>
                <w:szCs w:val="18"/>
              </w:rPr>
              <w:t>Комплектующие</w:t>
            </w:r>
            <w:proofErr w:type="gramEnd"/>
            <w:r w:rsidRPr="00036011">
              <w:rPr>
                <w:rFonts w:ascii="Times New Roman" w:hAnsi="Times New Roman"/>
                <w:b/>
                <w:sz w:val="18"/>
                <w:szCs w:val="18"/>
              </w:rPr>
              <w:t xml:space="preserve"> для ремонта копировальных аппаратов </w:t>
            </w:r>
            <w:r w:rsidRPr="00036011">
              <w:rPr>
                <w:rFonts w:ascii="Times New Roman" w:hAnsi="Times New Roman"/>
                <w:b/>
                <w:sz w:val="18"/>
                <w:szCs w:val="18"/>
                <w:lang w:val="en-US"/>
              </w:rPr>
              <w:t>Ricoh</w:t>
            </w:r>
            <w:r w:rsidRPr="00036011">
              <w:rPr>
                <w:rFonts w:ascii="Times New Roman" w:hAnsi="Times New Roman"/>
                <w:b/>
                <w:sz w:val="18"/>
                <w:szCs w:val="18"/>
              </w:rPr>
              <w:t xml:space="preserve"> </w:t>
            </w:r>
            <w:proofErr w:type="spellStart"/>
            <w:r w:rsidRPr="00036011">
              <w:rPr>
                <w:rFonts w:ascii="Times New Roman" w:hAnsi="Times New Roman"/>
                <w:b/>
                <w:sz w:val="18"/>
                <w:szCs w:val="18"/>
                <w:lang w:val="en-US"/>
              </w:rPr>
              <w:t>Aficio</w:t>
            </w:r>
            <w:proofErr w:type="spellEnd"/>
            <w:r w:rsidRPr="00036011">
              <w:rPr>
                <w:rFonts w:ascii="Times New Roman" w:hAnsi="Times New Roman"/>
                <w:b/>
                <w:sz w:val="18"/>
                <w:szCs w:val="18"/>
              </w:rPr>
              <w:t xml:space="preserve"> 2015 и </w:t>
            </w:r>
            <w:r w:rsidRPr="00036011">
              <w:rPr>
                <w:rFonts w:ascii="Times New Roman" w:hAnsi="Times New Roman"/>
                <w:b/>
                <w:sz w:val="18"/>
                <w:szCs w:val="18"/>
                <w:lang w:val="en-US"/>
              </w:rPr>
              <w:t>Ricoh</w:t>
            </w:r>
            <w:r w:rsidRPr="00036011">
              <w:rPr>
                <w:rFonts w:ascii="Times New Roman" w:hAnsi="Times New Roman"/>
                <w:b/>
                <w:sz w:val="18"/>
                <w:szCs w:val="18"/>
              </w:rPr>
              <w:t xml:space="preserve"> </w:t>
            </w:r>
            <w:proofErr w:type="spellStart"/>
            <w:r w:rsidRPr="00036011">
              <w:rPr>
                <w:rFonts w:ascii="Times New Roman" w:hAnsi="Times New Roman"/>
                <w:b/>
                <w:sz w:val="18"/>
                <w:szCs w:val="18"/>
                <w:lang w:val="en-US"/>
              </w:rPr>
              <w:t>Aficio</w:t>
            </w:r>
            <w:proofErr w:type="spellEnd"/>
            <w:r w:rsidRPr="00036011">
              <w:rPr>
                <w:rFonts w:ascii="Times New Roman" w:hAnsi="Times New Roman"/>
                <w:b/>
                <w:sz w:val="18"/>
                <w:szCs w:val="18"/>
              </w:rPr>
              <w:t xml:space="preserve"> 2016</w:t>
            </w:r>
            <w:r w:rsidR="00036011">
              <w:rPr>
                <w:rFonts w:ascii="Times New Roman" w:hAnsi="Times New Roman"/>
                <w:b/>
                <w:sz w:val="18"/>
                <w:szCs w:val="18"/>
              </w:rPr>
              <w:t>:</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r>
      <w:tr w:rsidR="006C1A1A" w:rsidRPr="006C1A1A" w:rsidTr="00036011">
        <w:trPr>
          <w:trHeight w:val="92"/>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proofErr w:type="spellStart"/>
            <w:r w:rsidRPr="006C1A1A">
              <w:rPr>
                <w:rFonts w:ascii="Times New Roman" w:hAnsi="Times New Roman"/>
                <w:sz w:val="18"/>
                <w:szCs w:val="18"/>
              </w:rPr>
              <w:t>Фотобарабан</w:t>
            </w:r>
            <w:proofErr w:type="spellEnd"/>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r w:rsidRPr="006C1A1A">
              <w:rPr>
                <w:rFonts w:ascii="Times New Roman" w:hAnsi="Times New Roman"/>
                <w:sz w:val="18"/>
                <w:szCs w:val="18"/>
              </w:rPr>
              <w:t>Ролик</w:t>
            </w:r>
            <w:r w:rsidRPr="006C1A1A">
              <w:rPr>
                <w:rFonts w:ascii="Times New Roman" w:hAnsi="Times New Roman"/>
                <w:sz w:val="18"/>
                <w:szCs w:val="18"/>
                <w:lang w:val="en-US"/>
              </w:rPr>
              <w:t xml:space="preserve"> </w:t>
            </w:r>
            <w:r w:rsidRPr="006C1A1A">
              <w:rPr>
                <w:rFonts w:ascii="Times New Roman" w:hAnsi="Times New Roman"/>
                <w:sz w:val="18"/>
                <w:szCs w:val="18"/>
              </w:rPr>
              <w:t>заряда</w:t>
            </w:r>
            <w:r w:rsidR="00036011">
              <w:rPr>
                <w:rFonts w:ascii="Times New Roman" w:hAnsi="Times New Roman"/>
                <w:sz w:val="18"/>
                <w:szCs w:val="18"/>
                <w:lang w:val="en-US"/>
              </w:rPr>
              <w:t xml:space="preserve"> </w:t>
            </w:r>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84"/>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proofErr w:type="gramStart"/>
            <w:r w:rsidRPr="006C1A1A">
              <w:rPr>
                <w:rFonts w:ascii="Times New Roman" w:hAnsi="Times New Roman"/>
                <w:sz w:val="18"/>
                <w:szCs w:val="18"/>
              </w:rPr>
              <w:t>Ролик</w:t>
            </w:r>
            <w:proofErr w:type="gramEnd"/>
            <w:r w:rsidRPr="006C1A1A">
              <w:rPr>
                <w:rFonts w:ascii="Times New Roman" w:hAnsi="Times New Roman"/>
                <w:sz w:val="18"/>
                <w:szCs w:val="18"/>
                <w:lang w:val="en-US"/>
              </w:rPr>
              <w:t xml:space="preserve"> </w:t>
            </w:r>
            <w:r w:rsidRPr="006C1A1A">
              <w:rPr>
                <w:rFonts w:ascii="Times New Roman" w:hAnsi="Times New Roman"/>
                <w:sz w:val="18"/>
                <w:szCs w:val="18"/>
              </w:rPr>
              <w:t>чистящий</w:t>
            </w:r>
            <w:r w:rsidRPr="006C1A1A">
              <w:rPr>
                <w:rFonts w:ascii="Times New Roman" w:hAnsi="Times New Roman"/>
                <w:sz w:val="18"/>
                <w:szCs w:val="18"/>
                <w:lang w:val="en-US"/>
              </w:rPr>
              <w:t xml:space="preserve"> </w:t>
            </w:r>
            <w:r w:rsidRPr="006C1A1A">
              <w:rPr>
                <w:rFonts w:ascii="Times New Roman" w:hAnsi="Times New Roman"/>
                <w:sz w:val="18"/>
                <w:szCs w:val="18"/>
              </w:rPr>
              <w:t>заряда</w:t>
            </w:r>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r w:rsidRPr="006C1A1A">
              <w:rPr>
                <w:rFonts w:ascii="Times New Roman" w:hAnsi="Times New Roman"/>
                <w:sz w:val="18"/>
                <w:szCs w:val="18"/>
              </w:rPr>
              <w:t>Лезвие</w:t>
            </w:r>
            <w:r w:rsidRPr="006C1A1A">
              <w:rPr>
                <w:rFonts w:ascii="Times New Roman" w:hAnsi="Times New Roman"/>
                <w:sz w:val="18"/>
                <w:szCs w:val="18"/>
                <w:lang w:val="en-US"/>
              </w:rPr>
              <w:t xml:space="preserve"> </w:t>
            </w:r>
            <w:r w:rsidRPr="006C1A1A">
              <w:rPr>
                <w:rFonts w:ascii="Times New Roman" w:hAnsi="Times New Roman"/>
                <w:sz w:val="18"/>
                <w:szCs w:val="18"/>
              </w:rPr>
              <w:t>чистящее</w:t>
            </w:r>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en-US"/>
              </w:rPr>
            </w:pPr>
            <w:r w:rsidRPr="006C1A1A">
              <w:rPr>
                <w:rFonts w:ascii="Times New Roman" w:hAnsi="Times New Roman"/>
                <w:sz w:val="18"/>
                <w:szCs w:val="18"/>
              </w:rPr>
              <w:t>Лапка</w:t>
            </w:r>
            <w:r w:rsidRPr="006C1A1A">
              <w:rPr>
                <w:rFonts w:ascii="Times New Roman" w:hAnsi="Times New Roman"/>
                <w:sz w:val="18"/>
                <w:szCs w:val="18"/>
                <w:lang w:val="en-US"/>
              </w:rPr>
              <w:t xml:space="preserve"> </w:t>
            </w:r>
            <w:proofErr w:type="spellStart"/>
            <w:r w:rsidRPr="006C1A1A">
              <w:rPr>
                <w:rFonts w:ascii="Times New Roman" w:hAnsi="Times New Roman"/>
                <w:sz w:val="18"/>
                <w:szCs w:val="18"/>
              </w:rPr>
              <w:t>фотобарабана</w:t>
            </w:r>
            <w:proofErr w:type="spellEnd"/>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6</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D972C2" w:rsidRDefault="006C1A1A" w:rsidP="00D972C2">
            <w:pPr>
              <w:snapToGrid w:val="0"/>
              <w:rPr>
                <w:rFonts w:ascii="Times New Roman" w:hAnsi="Times New Roman"/>
                <w:sz w:val="18"/>
                <w:szCs w:val="18"/>
              </w:rPr>
            </w:pPr>
            <w:proofErr w:type="spellStart"/>
            <w:r w:rsidRPr="006C1A1A">
              <w:rPr>
                <w:rFonts w:ascii="Times New Roman" w:hAnsi="Times New Roman"/>
                <w:sz w:val="18"/>
                <w:szCs w:val="18"/>
              </w:rPr>
              <w:t>Девелопер</w:t>
            </w:r>
            <w:proofErr w:type="spellEnd"/>
            <w:r w:rsidRPr="00D972C2">
              <w:rPr>
                <w:rFonts w:ascii="Times New Roman" w:hAnsi="Times New Roman"/>
                <w:sz w:val="18"/>
                <w:szCs w:val="18"/>
              </w:rPr>
              <w:t xml:space="preserve"> </w:t>
            </w:r>
            <w:r w:rsidR="00D972C2">
              <w:rPr>
                <w:rFonts w:ascii="Times New Roman" w:hAnsi="Times New Roman"/>
                <w:sz w:val="18"/>
                <w:szCs w:val="18"/>
              </w:rPr>
              <w:t xml:space="preserve">вес не менее </w:t>
            </w:r>
            <w:r w:rsidR="00D972C2" w:rsidRPr="00D972C2">
              <w:rPr>
                <w:rFonts w:ascii="Times New Roman" w:hAnsi="Times New Roman"/>
                <w:sz w:val="18"/>
                <w:szCs w:val="18"/>
              </w:rPr>
              <w:t>3</w:t>
            </w:r>
            <w:r w:rsidR="00D972C2">
              <w:rPr>
                <w:rFonts w:ascii="Times New Roman" w:hAnsi="Times New Roman"/>
                <w:sz w:val="18"/>
                <w:szCs w:val="18"/>
              </w:rPr>
              <w:t>00</w:t>
            </w:r>
            <w:r w:rsidRPr="00D972C2">
              <w:rPr>
                <w:rFonts w:ascii="Times New Roman" w:hAnsi="Times New Roman"/>
                <w:sz w:val="18"/>
                <w:szCs w:val="18"/>
              </w:rPr>
              <w:t xml:space="preserve"> </w:t>
            </w:r>
            <w:r w:rsidRPr="006C1A1A">
              <w:rPr>
                <w:rFonts w:ascii="Times New Roman" w:hAnsi="Times New Roman"/>
                <w:sz w:val="18"/>
                <w:szCs w:val="18"/>
              </w:rPr>
              <w:t>г</w:t>
            </w:r>
            <w:r w:rsidRPr="00D972C2">
              <w:rPr>
                <w:rFonts w:ascii="Times New Roman" w:hAnsi="Times New Roman"/>
                <w:sz w:val="18"/>
                <w:szCs w:val="18"/>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lang w:val="de-DE"/>
              </w:rPr>
            </w:pPr>
            <w:r w:rsidRPr="006C1A1A">
              <w:rPr>
                <w:rFonts w:ascii="Times New Roman" w:hAnsi="Times New Roman"/>
                <w:sz w:val="18"/>
                <w:szCs w:val="18"/>
              </w:rPr>
              <w:t>Ролик</w:t>
            </w:r>
            <w:r w:rsidRPr="006C1A1A">
              <w:rPr>
                <w:rFonts w:ascii="Times New Roman" w:hAnsi="Times New Roman"/>
                <w:sz w:val="18"/>
                <w:szCs w:val="18"/>
                <w:lang w:val="de-DE"/>
              </w:rPr>
              <w:t xml:space="preserve"> </w:t>
            </w:r>
            <w:r w:rsidRPr="006C1A1A">
              <w:rPr>
                <w:rFonts w:ascii="Times New Roman" w:hAnsi="Times New Roman"/>
                <w:sz w:val="18"/>
                <w:szCs w:val="18"/>
              </w:rPr>
              <w:t>переноса</w:t>
            </w:r>
            <w:r w:rsidRPr="006C1A1A">
              <w:rPr>
                <w:rFonts w:ascii="Times New Roman" w:hAnsi="Times New Roman"/>
                <w:sz w:val="18"/>
                <w:szCs w:val="18"/>
                <w:lang w:val="de-DE"/>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Ролик подачи бумаги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Накладка фрикционная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036011">
            <w:pPr>
              <w:snapToGrid w:val="0"/>
              <w:rPr>
                <w:rFonts w:ascii="Times New Roman" w:hAnsi="Times New Roman"/>
                <w:sz w:val="18"/>
                <w:szCs w:val="18"/>
              </w:rPr>
            </w:pPr>
            <w:r w:rsidRPr="006C1A1A">
              <w:rPr>
                <w:rFonts w:ascii="Times New Roman" w:hAnsi="Times New Roman"/>
                <w:sz w:val="18"/>
                <w:szCs w:val="18"/>
              </w:rPr>
              <w:t xml:space="preserve">Вал нагревательный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5B4035">
            <w:pPr>
              <w:snapToGrid w:val="0"/>
              <w:rPr>
                <w:rFonts w:ascii="Times New Roman" w:eastAsia="Arial" w:hAnsi="Times New Roman"/>
                <w:sz w:val="18"/>
                <w:szCs w:val="18"/>
                <w:lang w:val="en-US"/>
              </w:rPr>
            </w:pPr>
            <w:r w:rsidRPr="006C1A1A">
              <w:rPr>
                <w:rFonts w:ascii="Times New Roman" w:eastAsia="Arial" w:hAnsi="Times New Roman"/>
                <w:sz w:val="18"/>
                <w:szCs w:val="18"/>
              </w:rPr>
              <w:t>Вал</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прижимной</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hAnsi="Times New Roman"/>
                <w:sz w:val="18"/>
                <w:szCs w:val="18"/>
                <w:lang w:val="en-US"/>
              </w:rPr>
            </w:pPr>
            <w:proofErr w:type="spellStart"/>
            <w:r w:rsidRPr="006C1A1A">
              <w:rPr>
                <w:rFonts w:ascii="Times New Roman" w:hAnsi="Times New Roman"/>
                <w:sz w:val="18"/>
                <w:szCs w:val="18"/>
              </w:rPr>
              <w:t>Бушинг</w:t>
            </w:r>
            <w:proofErr w:type="spellEnd"/>
            <w:r w:rsidRPr="006C1A1A">
              <w:rPr>
                <w:rFonts w:ascii="Times New Roman" w:hAnsi="Times New Roman"/>
                <w:sz w:val="18"/>
                <w:szCs w:val="18"/>
                <w:lang w:val="en-US"/>
              </w:rPr>
              <w:t xml:space="preserve"> </w:t>
            </w:r>
            <w:r w:rsidRPr="006C1A1A">
              <w:rPr>
                <w:rFonts w:ascii="Times New Roman" w:hAnsi="Times New Roman"/>
                <w:sz w:val="18"/>
                <w:szCs w:val="18"/>
              </w:rPr>
              <w:t>прижимного</w:t>
            </w:r>
            <w:r w:rsidRPr="006C1A1A">
              <w:rPr>
                <w:rFonts w:ascii="Times New Roman" w:hAnsi="Times New Roman"/>
                <w:sz w:val="18"/>
                <w:szCs w:val="18"/>
                <w:lang w:val="en-US"/>
              </w:rPr>
              <w:t xml:space="preserve"> </w:t>
            </w:r>
            <w:r w:rsidRPr="006C1A1A">
              <w:rPr>
                <w:rFonts w:ascii="Times New Roman" w:hAnsi="Times New Roman"/>
                <w:sz w:val="18"/>
                <w:szCs w:val="18"/>
              </w:rPr>
              <w:t>вала</w:t>
            </w:r>
            <w:r w:rsidR="00D972C2">
              <w:rPr>
                <w:rFonts w:ascii="Times New Roman" w:hAnsi="Times New Roman"/>
                <w:sz w:val="18"/>
                <w:szCs w:val="18"/>
                <w:lang w:val="en-US"/>
              </w:rPr>
              <w:t xml:space="preserve"> </w:t>
            </w:r>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10</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rPr>
            </w:pPr>
            <w:r w:rsidRPr="006C1A1A">
              <w:rPr>
                <w:rFonts w:ascii="Times New Roman" w:eastAsia="Arial" w:hAnsi="Times New Roman"/>
                <w:sz w:val="18"/>
                <w:szCs w:val="18"/>
              </w:rPr>
              <w:t xml:space="preserve">Сепаратор нагревательного вала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20</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hAnsi="Times New Roman"/>
                <w:sz w:val="18"/>
                <w:szCs w:val="18"/>
                <w:lang w:val="en-US"/>
              </w:rPr>
            </w:pPr>
            <w:r w:rsidRPr="006C1A1A">
              <w:rPr>
                <w:rFonts w:ascii="Times New Roman" w:hAnsi="Times New Roman"/>
                <w:sz w:val="18"/>
                <w:szCs w:val="18"/>
              </w:rPr>
              <w:t>Ролик</w:t>
            </w:r>
            <w:r w:rsidRPr="006C1A1A">
              <w:rPr>
                <w:rFonts w:ascii="Times New Roman" w:hAnsi="Times New Roman"/>
                <w:sz w:val="18"/>
                <w:szCs w:val="18"/>
                <w:lang w:val="en-US"/>
              </w:rPr>
              <w:t xml:space="preserve"> </w:t>
            </w:r>
            <w:r w:rsidRPr="006C1A1A">
              <w:rPr>
                <w:rFonts w:ascii="Times New Roman" w:hAnsi="Times New Roman"/>
                <w:sz w:val="18"/>
                <w:szCs w:val="18"/>
              </w:rPr>
              <w:t>чистящий</w:t>
            </w:r>
            <w:r w:rsidRPr="006C1A1A">
              <w:rPr>
                <w:rFonts w:ascii="Times New Roman" w:hAnsi="Times New Roman"/>
                <w:sz w:val="18"/>
                <w:szCs w:val="18"/>
                <w:lang w:val="en-US"/>
              </w:rPr>
              <w:t xml:space="preserve"> </w:t>
            </w:r>
            <w:proofErr w:type="spellStart"/>
            <w:r w:rsidRPr="006C1A1A">
              <w:rPr>
                <w:rFonts w:ascii="Times New Roman" w:hAnsi="Times New Roman"/>
                <w:sz w:val="18"/>
                <w:szCs w:val="18"/>
              </w:rPr>
              <w:t>фьюзера</w:t>
            </w:r>
            <w:proofErr w:type="spellEnd"/>
            <w:r w:rsidRPr="006C1A1A">
              <w:rPr>
                <w:rFonts w:ascii="Times New Roman"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103"/>
        </w:trPr>
        <w:tc>
          <w:tcPr>
            <w:tcW w:w="560" w:type="dxa"/>
            <w:vMerge/>
            <w:tcBorders>
              <w:left w:val="single" w:sz="8"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hAnsi="Times New Roman"/>
                <w:sz w:val="18"/>
                <w:szCs w:val="18"/>
              </w:rPr>
            </w:pPr>
            <w:r w:rsidRPr="006C1A1A">
              <w:rPr>
                <w:rFonts w:ascii="Times New Roman" w:hAnsi="Times New Roman"/>
                <w:sz w:val="18"/>
                <w:szCs w:val="18"/>
              </w:rPr>
              <w:t xml:space="preserve">Очиститель ролика заряда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val="restart"/>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3</w:t>
            </w:r>
          </w:p>
        </w:tc>
        <w:tc>
          <w:tcPr>
            <w:tcW w:w="8914" w:type="dxa"/>
            <w:tcBorders>
              <w:left w:val="single" w:sz="4" w:space="0" w:color="000000"/>
              <w:bottom w:val="single" w:sz="4" w:space="0" w:color="000000"/>
            </w:tcBorders>
            <w:shd w:val="clear" w:color="auto" w:fill="auto"/>
          </w:tcPr>
          <w:p w:rsidR="006C1A1A" w:rsidRPr="00036011" w:rsidRDefault="006C1A1A" w:rsidP="00865FA2">
            <w:pPr>
              <w:snapToGrid w:val="0"/>
              <w:rPr>
                <w:rFonts w:ascii="Times New Roman" w:eastAsia="Arial" w:hAnsi="Times New Roman"/>
                <w:b/>
                <w:sz w:val="18"/>
                <w:szCs w:val="18"/>
              </w:rPr>
            </w:pPr>
            <w:r w:rsidRPr="00036011">
              <w:rPr>
                <w:rFonts w:ascii="Times New Roman" w:hAnsi="Times New Roman"/>
                <w:b/>
                <w:sz w:val="18"/>
                <w:szCs w:val="18"/>
              </w:rPr>
              <w:t xml:space="preserve">Комплектующие для ремонта </w:t>
            </w:r>
            <w:r w:rsidRPr="00036011">
              <w:rPr>
                <w:rFonts w:ascii="Times New Roman" w:eastAsia="Arial" w:hAnsi="Times New Roman"/>
                <w:b/>
                <w:sz w:val="18"/>
                <w:szCs w:val="18"/>
              </w:rPr>
              <w:t>многофункционального устройства МВ 91045</w:t>
            </w:r>
            <w:r w:rsidR="00036011">
              <w:rPr>
                <w:rFonts w:ascii="Times New Roman" w:eastAsia="Arial" w:hAnsi="Times New Roman"/>
                <w:b/>
                <w:sz w:val="18"/>
                <w:szCs w:val="18"/>
              </w:rPr>
              <w:t>:</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r>
      <w:tr w:rsidR="006C1A1A" w:rsidRPr="006C1A1A" w:rsidTr="00036011">
        <w:trPr>
          <w:trHeight w:val="95"/>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5B4035">
            <w:pPr>
              <w:snapToGrid w:val="0"/>
              <w:rPr>
                <w:rFonts w:ascii="Times New Roman" w:eastAsia="Arial" w:hAnsi="Times New Roman"/>
                <w:sz w:val="18"/>
                <w:szCs w:val="18"/>
                <w:lang w:val="en-US"/>
              </w:rPr>
            </w:pPr>
            <w:proofErr w:type="spellStart"/>
            <w:r w:rsidRPr="006C1A1A">
              <w:rPr>
                <w:rFonts w:ascii="Times New Roman" w:eastAsia="Arial" w:hAnsi="Times New Roman"/>
                <w:sz w:val="18"/>
                <w:szCs w:val="18"/>
              </w:rPr>
              <w:t>Фотобарабан</w:t>
            </w:r>
            <w:proofErr w:type="spellEnd"/>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заряда</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roofErr w:type="spellStart"/>
            <w:proofErr w:type="gramStart"/>
            <w:r w:rsidRPr="006C1A1A">
              <w:rPr>
                <w:rFonts w:ascii="Times New Roman" w:hAnsi="Times New Roman"/>
                <w:sz w:val="18"/>
                <w:szCs w:val="18"/>
              </w:rPr>
              <w:t>шт</w:t>
            </w:r>
            <w:proofErr w:type="spellEnd"/>
            <w:proofErr w:type="gramEnd"/>
          </w:p>
        </w:tc>
      </w:tr>
      <w:tr w:rsidR="006C1A1A" w:rsidRPr="006C1A1A" w:rsidTr="00036011">
        <w:trPr>
          <w:trHeight w:val="86"/>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чистящий</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5B4035">
            <w:pPr>
              <w:snapToGrid w:val="0"/>
              <w:rPr>
                <w:rFonts w:ascii="Times New Roman" w:eastAsia="Arial" w:hAnsi="Times New Roman"/>
                <w:sz w:val="18"/>
                <w:szCs w:val="18"/>
                <w:lang w:val="en-US"/>
              </w:rPr>
            </w:pPr>
            <w:proofErr w:type="spellStart"/>
            <w:r w:rsidRPr="006C1A1A">
              <w:rPr>
                <w:rFonts w:ascii="Times New Roman" w:eastAsia="Arial" w:hAnsi="Times New Roman"/>
                <w:sz w:val="18"/>
                <w:szCs w:val="18"/>
              </w:rPr>
              <w:t>Девелопер</w:t>
            </w:r>
            <w:proofErr w:type="spellEnd"/>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lang w:val="en-US"/>
              </w:rPr>
            </w:pPr>
            <w:r w:rsidRPr="006C1A1A">
              <w:rPr>
                <w:rFonts w:ascii="Times New Roman" w:hAnsi="Times New Roman"/>
                <w:sz w:val="18"/>
                <w:szCs w:val="18"/>
                <w:lang w:val="en-US"/>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Лезвие</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чистящее</w:t>
            </w:r>
            <w:r w:rsidRPr="006C1A1A">
              <w:rPr>
                <w:rFonts w:ascii="Times New Roman" w:eastAsia="Arial" w:hAnsi="Times New Roman"/>
                <w:sz w:val="18"/>
                <w:szCs w:val="18"/>
                <w:lang w:val="en-US"/>
              </w:rPr>
              <w:t xml:space="preserve">-1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139"/>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Лезвие</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чистящее</w:t>
            </w:r>
            <w:r w:rsidRPr="006C1A1A">
              <w:rPr>
                <w:rFonts w:ascii="Times New Roman" w:eastAsia="Arial" w:hAnsi="Times New Roman"/>
                <w:sz w:val="18"/>
                <w:szCs w:val="18"/>
                <w:lang w:val="en-US"/>
              </w:rPr>
              <w:t>-</w:t>
            </w:r>
            <w:r w:rsidR="00D972C2">
              <w:rPr>
                <w:rFonts w:ascii="Times New Roman" w:eastAsia="Arial" w:hAnsi="Times New Roman"/>
                <w:sz w:val="18"/>
                <w:szCs w:val="18"/>
              </w:rPr>
              <w:t>2</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подачи</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rPr>
            </w:pPr>
            <w:r w:rsidRPr="006C1A1A">
              <w:rPr>
                <w:rFonts w:ascii="Times New Roman" w:eastAsia="Arial" w:hAnsi="Times New Roman"/>
                <w:sz w:val="18"/>
                <w:szCs w:val="18"/>
              </w:rPr>
              <w:t xml:space="preserve">Ролик отделения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захвата</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2</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122"/>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отделения</w:t>
            </w:r>
            <w:r w:rsidR="00D972C2">
              <w:rPr>
                <w:rFonts w:ascii="Times New Roman" w:eastAsia="Arial" w:hAnsi="Times New Roman"/>
                <w:sz w:val="18"/>
                <w:szCs w:val="18"/>
                <w:lang w:val="en-US"/>
              </w:rPr>
              <w:t xml:space="preserve"> </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подачи</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Лента</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переноса</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proofErr w:type="gramStart"/>
            <w:r w:rsidRPr="006C1A1A">
              <w:rPr>
                <w:rFonts w:ascii="Times New Roman" w:eastAsia="Arial" w:hAnsi="Times New Roman"/>
                <w:sz w:val="18"/>
                <w:szCs w:val="18"/>
              </w:rPr>
              <w:t>Лезвие</w:t>
            </w:r>
            <w:proofErr w:type="gramEnd"/>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чистящее</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ленты</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переноса</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rPr>
            </w:pPr>
            <w:r w:rsidRPr="006C1A1A">
              <w:rPr>
                <w:rFonts w:ascii="Times New Roman" w:eastAsia="Arial" w:hAnsi="Times New Roman"/>
                <w:sz w:val="18"/>
                <w:szCs w:val="18"/>
              </w:rPr>
              <w:t xml:space="preserve">Вал нагревательный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Вал</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прижимной</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Термистор</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задний</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rPr>
            </w:pPr>
            <w:r w:rsidRPr="006C1A1A">
              <w:rPr>
                <w:rFonts w:ascii="Times New Roman" w:eastAsia="Arial" w:hAnsi="Times New Roman"/>
                <w:sz w:val="18"/>
                <w:szCs w:val="18"/>
              </w:rPr>
              <w:t xml:space="preserve">Термистор центральный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rPr>
            </w:pPr>
            <w:r w:rsidRPr="006C1A1A">
              <w:rPr>
                <w:rFonts w:ascii="Times New Roman" w:eastAsia="Arial" w:hAnsi="Times New Roman"/>
                <w:sz w:val="18"/>
                <w:szCs w:val="18"/>
              </w:rPr>
              <w:t xml:space="preserve">Сепаратор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7</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чистящий</w:t>
            </w:r>
            <w:r w:rsidRPr="006C1A1A">
              <w:rPr>
                <w:rFonts w:ascii="Times New Roman" w:eastAsia="Arial" w:hAnsi="Times New Roman"/>
                <w:sz w:val="18"/>
                <w:szCs w:val="18"/>
                <w:lang w:val="en-US"/>
              </w:rPr>
              <w:t xml:space="preserve"> </w:t>
            </w:r>
            <w:proofErr w:type="spellStart"/>
            <w:r w:rsidRPr="006C1A1A">
              <w:rPr>
                <w:rFonts w:ascii="Times New Roman" w:eastAsia="Arial" w:hAnsi="Times New Roman"/>
                <w:sz w:val="18"/>
                <w:szCs w:val="18"/>
              </w:rPr>
              <w:t>фьюзера</w:t>
            </w:r>
            <w:proofErr w:type="spellEnd"/>
            <w:r w:rsidR="00D972C2">
              <w:rPr>
                <w:rFonts w:ascii="Times New Roman" w:eastAsia="Arial" w:hAnsi="Times New Roman"/>
                <w:sz w:val="18"/>
                <w:szCs w:val="18"/>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5B4035">
            <w:pPr>
              <w:snapToGrid w:val="0"/>
              <w:rPr>
                <w:rFonts w:ascii="Times New Roman" w:eastAsia="Arial" w:hAnsi="Times New Roman"/>
                <w:sz w:val="18"/>
                <w:szCs w:val="18"/>
                <w:lang w:val="en-US"/>
              </w:rPr>
            </w:pPr>
            <w:r w:rsidRPr="006C1A1A">
              <w:rPr>
                <w:rFonts w:ascii="Times New Roman" w:eastAsia="Arial" w:hAnsi="Times New Roman"/>
                <w:sz w:val="18"/>
                <w:szCs w:val="18"/>
              </w:rPr>
              <w:t>Лента</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подачи</w:t>
            </w:r>
            <w:r w:rsidR="00D972C2">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5B4035">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захвата</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5B4035">
            <w:pPr>
              <w:snapToGrid w:val="0"/>
              <w:rPr>
                <w:rFonts w:ascii="Times New Roman" w:eastAsia="Arial" w:hAnsi="Times New Roman"/>
                <w:sz w:val="18"/>
                <w:szCs w:val="18"/>
                <w:lang w:val="en-US"/>
              </w:rPr>
            </w:pPr>
            <w:r w:rsidRPr="006C1A1A">
              <w:rPr>
                <w:rFonts w:ascii="Times New Roman" w:eastAsia="Arial" w:hAnsi="Times New Roman"/>
                <w:sz w:val="18"/>
                <w:szCs w:val="18"/>
              </w:rPr>
              <w:t>Ролик</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реверсивный</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r w:rsidR="006C1A1A" w:rsidRPr="006C1A1A" w:rsidTr="00036011">
        <w:trPr>
          <w:trHeight w:val="70"/>
        </w:trPr>
        <w:tc>
          <w:tcPr>
            <w:tcW w:w="560" w:type="dxa"/>
            <w:vMerge/>
            <w:tcBorders>
              <w:left w:val="single" w:sz="8"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p>
        </w:tc>
        <w:tc>
          <w:tcPr>
            <w:tcW w:w="8914" w:type="dxa"/>
            <w:tcBorders>
              <w:left w:val="single" w:sz="4" w:space="0" w:color="000000"/>
              <w:bottom w:val="single" w:sz="4" w:space="0" w:color="000000"/>
            </w:tcBorders>
            <w:shd w:val="clear" w:color="auto" w:fill="auto"/>
          </w:tcPr>
          <w:p w:rsidR="006C1A1A" w:rsidRPr="006C1A1A" w:rsidRDefault="006C1A1A" w:rsidP="00D972C2">
            <w:pPr>
              <w:snapToGrid w:val="0"/>
              <w:rPr>
                <w:rFonts w:ascii="Times New Roman" w:eastAsia="Arial" w:hAnsi="Times New Roman"/>
                <w:sz w:val="18"/>
                <w:szCs w:val="18"/>
                <w:lang w:val="en-US"/>
              </w:rPr>
            </w:pPr>
            <w:r w:rsidRPr="006C1A1A">
              <w:rPr>
                <w:rFonts w:ascii="Times New Roman" w:eastAsia="Arial" w:hAnsi="Times New Roman"/>
                <w:sz w:val="18"/>
                <w:szCs w:val="18"/>
              </w:rPr>
              <w:t>Фильтр</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блока</w:t>
            </w:r>
            <w:r w:rsidRPr="006C1A1A">
              <w:rPr>
                <w:rFonts w:ascii="Times New Roman" w:eastAsia="Arial" w:hAnsi="Times New Roman"/>
                <w:sz w:val="18"/>
                <w:szCs w:val="18"/>
                <w:lang w:val="en-US"/>
              </w:rPr>
              <w:t xml:space="preserve"> </w:t>
            </w:r>
            <w:r w:rsidRPr="006C1A1A">
              <w:rPr>
                <w:rFonts w:ascii="Times New Roman" w:eastAsia="Arial" w:hAnsi="Times New Roman"/>
                <w:sz w:val="18"/>
                <w:szCs w:val="18"/>
              </w:rPr>
              <w:t>проявки</w:t>
            </w:r>
            <w:r w:rsidRPr="006C1A1A">
              <w:rPr>
                <w:rFonts w:ascii="Times New Roman" w:eastAsia="Arial" w:hAnsi="Times New Roman"/>
                <w:sz w:val="18"/>
                <w:szCs w:val="18"/>
                <w:lang w:val="en-US"/>
              </w:rPr>
              <w:t xml:space="preserve"> </w:t>
            </w:r>
          </w:p>
        </w:tc>
        <w:tc>
          <w:tcPr>
            <w:tcW w:w="784" w:type="dxa"/>
            <w:tcBorders>
              <w:left w:val="single" w:sz="4" w:space="0" w:color="000000"/>
              <w:bottom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1</w:t>
            </w:r>
          </w:p>
        </w:tc>
        <w:tc>
          <w:tcPr>
            <w:tcW w:w="776" w:type="dxa"/>
            <w:tcBorders>
              <w:left w:val="single" w:sz="4" w:space="0" w:color="000000"/>
              <w:bottom w:val="single" w:sz="4" w:space="0" w:color="000000"/>
              <w:right w:val="single" w:sz="4" w:space="0" w:color="000000"/>
            </w:tcBorders>
            <w:shd w:val="clear" w:color="auto" w:fill="auto"/>
          </w:tcPr>
          <w:p w:rsidR="006C1A1A" w:rsidRPr="006C1A1A" w:rsidRDefault="006C1A1A" w:rsidP="00865FA2">
            <w:pPr>
              <w:snapToGrid w:val="0"/>
              <w:jc w:val="center"/>
              <w:rPr>
                <w:rFonts w:ascii="Times New Roman" w:hAnsi="Times New Roman"/>
                <w:sz w:val="18"/>
                <w:szCs w:val="18"/>
              </w:rPr>
            </w:pPr>
            <w:r w:rsidRPr="006C1A1A">
              <w:rPr>
                <w:rFonts w:ascii="Times New Roman" w:hAnsi="Times New Roman"/>
                <w:sz w:val="18"/>
                <w:szCs w:val="18"/>
              </w:rPr>
              <w:t>шт.</w:t>
            </w:r>
          </w:p>
        </w:tc>
      </w:tr>
    </w:tbl>
    <w:p w:rsidR="006C1A1A" w:rsidRPr="006C1A1A" w:rsidRDefault="006C1A1A" w:rsidP="006C1A1A">
      <w:pPr>
        <w:jc w:val="both"/>
        <w:rPr>
          <w:rFonts w:ascii="Times New Roman" w:hAnsi="Times New Roman"/>
          <w:sz w:val="18"/>
          <w:szCs w:val="18"/>
        </w:rPr>
      </w:pPr>
      <w:r w:rsidRPr="006C1A1A">
        <w:rPr>
          <w:rFonts w:ascii="Times New Roman" w:hAnsi="Times New Roman"/>
          <w:sz w:val="18"/>
          <w:szCs w:val="18"/>
        </w:rPr>
        <w:t>Примечание:</w:t>
      </w:r>
    </w:p>
    <w:p w:rsidR="006C1A1A" w:rsidRPr="006C1A1A" w:rsidRDefault="006C1A1A" w:rsidP="006C1A1A">
      <w:pPr>
        <w:pStyle w:val="FR1"/>
        <w:keepNext/>
        <w:spacing w:line="100" w:lineRule="atLeast"/>
        <w:rPr>
          <w:rFonts w:ascii="Times New Roman" w:hAnsi="Times New Roman" w:cs="Times New Roman"/>
          <w:sz w:val="18"/>
          <w:szCs w:val="18"/>
        </w:rPr>
      </w:pPr>
      <w:r w:rsidRPr="006C1A1A">
        <w:rPr>
          <w:rFonts w:ascii="Times New Roman" w:hAnsi="Times New Roman" w:cs="Times New Roman"/>
          <w:sz w:val="18"/>
          <w:szCs w:val="18"/>
        </w:rPr>
        <w:t>Поставщик должен:</w:t>
      </w:r>
    </w:p>
    <w:p w:rsidR="006C1A1A" w:rsidRPr="006C1A1A" w:rsidRDefault="006C1A1A" w:rsidP="006C1A1A">
      <w:pPr>
        <w:pStyle w:val="FR1"/>
        <w:spacing w:line="100" w:lineRule="atLeast"/>
        <w:rPr>
          <w:rFonts w:ascii="Times New Roman" w:hAnsi="Times New Roman" w:cs="Times New Roman"/>
          <w:sz w:val="18"/>
          <w:szCs w:val="18"/>
        </w:rPr>
      </w:pPr>
      <w:r w:rsidRPr="006C1A1A">
        <w:rPr>
          <w:rFonts w:ascii="Times New Roman" w:hAnsi="Times New Roman" w:cs="Times New Roman"/>
          <w:sz w:val="18"/>
          <w:szCs w:val="18"/>
        </w:rPr>
        <w:t xml:space="preserve">- обеспечить качество поставляемого товара, которое должно подтверждаться сертификатом соответствия, в </w:t>
      </w:r>
      <w:proofErr w:type="gramStart"/>
      <w:r w:rsidRPr="006C1A1A">
        <w:rPr>
          <w:rFonts w:ascii="Times New Roman" w:hAnsi="Times New Roman" w:cs="Times New Roman"/>
          <w:sz w:val="18"/>
          <w:szCs w:val="18"/>
        </w:rPr>
        <w:t>соответствии</w:t>
      </w:r>
      <w:proofErr w:type="gramEnd"/>
      <w:r w:rsidRPr="006C1A1A">
        <w:rPr>
          <w:rFonts w:ascii="Times New Roman" w:hAnsi="Times New Roman" w:cs="Times New Roman"/>
          <w:sz w:val="18"/>
          <w:szCs w:val="18"/>
        </w:rPr>
        <w:t xml:space="preserve"> с действующим законодательством;</w:t>
      </w:r>
    </w:p>
    <w:p w:rsidR="006C1A1A" w:rsidRPr="006C1A1A" w:rsidRDefault="006C1A1A" w:rsidP="006C1A1A">
      <w:pPr>
        <w:pStyle w:val="FR1"/>
        <w:spacing w:line="100" w:lineRule="atLeast"/>
        <w:rPr>
          <w:rFonts w:ascii="Times New Roman" w:hAnsi="Times New Roman" w:cs="Times New Roman"/>
          <w:sz w:val="18"/>
          <w:szCs w:val="18"/>
        </w:rPr>
      </w:pPr>
      <w:r w:rsidRPr="006C1A1A">
        <w:rPr>
          <w:rFonts w:ascii="Times New Roman" w:hAnsi="Times New Roman" w:cs="Times New Roman"/>
          <w:sz w:val="18"/>
          <w:szCs w:val="18"/>
        </w:rPr>
        <w:t>- в день поставки выдать Заказчику сопроводительные документы: сертификат соответствия, выданный производителем продукции или его копию; инструкцию на русском языке выполненную типографским способом, ксерокопии документов не допускаются;</w:t>
      </w:r>
    </w:p>
    <w:p w:rsidR="006C1A1A" w:rsidRPr="006C1A1A" w:rsidRDefault="006C1A1A" w:rsidP="006C1A1A">
      <w:pPr>
        <w:pStyle w:val="FR1"/>
        <w:spacing w:line="100" w:lineRule="atLeast"/>
        <w:rPr>
          <w:rFonts w:ascii="Times New Roman" w:hAnsi="Times New Roman" w:cs="Times New Roman"/>
          <w:sz w:val="18"/>
          <w:szCs w:val="18"/>
        </w:rPr>
      </w:pPr>
      <w:r w:rsidRPr="006C1A1A">
        <w:rPr>
          <w:rFonts w:ascii="Times New Roman" w:hAnsi="Times New Roman" w:cs="Times New Roman"/>
          <w:sz w:val="18"/>
          <w:szCs w:val="18"/>
        </w:rPr>
        <w:t>- обеспечить упаковку товара, способную предотвратить его повреждение или порчу во время перевозки;</w:t>
      </w:r>
    </w:p>
    <w:p w:rsidR="006C1A1A" w:rsidRPr="006C1A1A" w:rsidRDefault="006C1A1A" w:rsidP="006C1A1A">
      <w:pPr>
        <w:jc w:val="both"/>
        <w:rPr>
          <w:rFonts w:ascii="Times New Roman" w:hAnsi="Times New Roman"/>
          <w:sz w:val="18"/>
          <w:szCs w:val="18"/>
        </w:rPr>
      </w:pPr>
      <w:proofErr w:type="gramStart"/>
      <w:r w:rsidRPr="006C1A1A">
        <w:rPr>
          <w:rFonts w:ascii="Times New Roman" w:hAnsi="Times New Roman"/>
          <w:sz w:val="18"/>
          <w:szCs w:val="18"/>
        </w:rPr>
        <w:t>- Поставляемый товар должен быть новым (не бывшим в употреблении, не восстановленным</w:t>
      </w:r>
      <w:r w:rsidR="00036011">
        <w:rPr>
          <w:rFonts w:ascii="Times New Roman" w:hAnsi="Times New Roman"/>
          <w:sz w:val="18"/>
          <w:szCs w:val="18"/>
        </w:rPr>
        <w:t>, совместимым с существующим копировальным оборудованием соответственно</w:t>
      </w:r>
      <w:r w:rsidRPr="006C1A1A">
        <w:rPr>
          <w:rFonts w:ascii="Times New Roman" w:hAnsi="Times New Roman"/>
          <w:sz w:val="18"/>
          <w:szCs w:val="18"/>
        </w:rPr>
        <w:t>), изготовлен с учетом современных технологий и требований к подобному оборудованию.</w:t>
      </w:r>
      <w:proofErr w:type="gramEnd"/>
    </w:p>
    <w:p w:rsidR="006C1A1A" w:rsidRPr="006C1A1A" w:rsidRDefault="006C1A1A" w:rsidP="006C1A1A">
      <w:pPr>
        <w:pStyle w:val="FR1"/>
        <w:spacing w:line="100" w:lineRule="atLeast"/>
        <w:jc w:val="both"/>
        <w:rPr>
          <w:rFonts w:ascii="Times New Roman" w:hAnsi="Times New Roman" w:cs="Times New Roman"/>
          <w:sz w:val="18"/>
          <w:szCs w:val="18"/>
        </w:rPr>
      </w:pPr>
      <w:r w:rsidRPr="006C1A1A">
        <w:rPr>
          <w:rFonts w:ascii="Times New Roman" w:hAnsi="Times New Roman" w:cs="Times New Roman"/>
          <w:sz w:val="18"/>
          <w:szCs w:val="18"/>
        </w:rPr>
        <w:t>- Год выпуска расходных материалов – не ранее 01.01.2011 г.</w:t>
      </w:r>
    </w:p>
    <w:p w:rsidR="00CC1ADC" w:rsidRPr="006C1A1A" w:rsidRDefault="00CC1ADC" w:rsidP="00CC1ADC">
      <w:pPr>
        <w:pStyle w:val="11"/>
        <w:suppressAutoHyphens/>
        <w:ind w:firstLine="284"/>
        <w:jc w:val="both"/>
        <w:rPr>
          <w:rFonts w:ascii="Times New Roman" w:hAnsi="Times New Roman"/>
          <w:sz w:val="18"/>
          <w:szCs w:val="18"/>
        </w:rPr>
      </w:pPr>
    </w:p>
    <w:p w:rsidR="00CC1ADC" w:rsidRPr="006C1A1A" w:rsidRDefault="00CC1ADC" w:rsidP="00CC1ADC">
      <w:pPr>
        <w:pStyle w:val="11"/>
        <w:tabs>
          <w:tab w:val="left" w:pos="0"/>
        </w:tabs>
        <w:suppressAutoHyphens/>
        <w:ind w:firstLine="284"/>
        <w:rPr>
          <w:rFonts w:ascii="Times New Roman" w:hAnsi="Times New Roman"/>
          <w:sz w:val="18"/>
          <w:szCs w:val="18"/>
        </w:rPr>
      </w:pPr>
      <w:r w:rsidRPr="006C1A1A">
        <w:rPr>
          <w:rFonts w:ascii="Times New Roman" w:hAnsi="Times New Roman"/>
          <w:sz w:val="18"/>
          <w:szCs w:val="18"/>
        </w:rPr>
        <w:t>Приложение №3</w:t>
      </w:r>
    </w:p>
    <w:p w:rsidR="006C1A1A" w:rsidRPr="006C1A1A" w:rsidRDefault="006C1A1A" w:rsidP="006C1A1A">
      <w:pPr>
        <w:pStyle w:val="1"/>
        <w:ind w:firstLine="567"/>
        <w:jc w:val="center"/>
        <w:rPr>
          <w:sz w:val="18"/>
          <w:szCs w:val="18"/>
        </w:rPr>
      </w:pPr>
      <w:r w:rsidRPr="006C1A1A">
        <w:rPr>
          <w:sz w:val="18"/>
          <w:szCs w:val="18"/>
        </w:rPr>
        <w:t>Договор на поставку № __</w:t>
      </w:r>
    </w:p>
    <w:p w:rsidR="006C1A1A" w:rsidRPr="006C1A1A" w:rsidRDefault="006C1A1A" w:rsidP="006C1A1A">
      <w:pPr>
        <w:ind w:firstLine="567"/>
        <w:jc w:val="center"/>
        <w:rPr>
          <w:rFonts w:ascii="Times New Roman" w:hAnsi="Times New Roman"/>
          <w:sz w:val="18"/>
          <w:szCs w:val="18"/>
        </w:rPr>
      </w:pPr>
      <w:r w:rsidRPr="006C1A1A">
        <w:rPr>
          <w:rFonts w:ascii="Times New Roman" w:hAnsi="Times New Roman"/>
          <w:sz w:val="18"/>
          <w:szCs w:val="18"/>
        </w:rPr>
        <w:t xml:space="preserve">г. Томск                                                                                                                                                                  «___»  __________ </w:t>
      </w:r>
      <w:smartTag w:uri="urn:schemas-microsoft-com:office:smarttags" w:element="metricconverter">
        <w:smartTagPr>
          <w:attr w:name="ProductID" w:val="2012 г"/>
        </w:smartTagPr>
        <w:r w:rsidRPr="006C1A1A">
          <w:rPr>
            <w:rFonts w:ascii="Times New Roman" w:hAnsi="Times New Roman"/>
            <w:sz w:val="18"/>
            <w:szCs w:val="18"/>
          </w:rPr>
          <w:t>2012 г</w:t>
        </w:r>
      </w:smartTag>
      <w:r w:rsidRPr="006C1A1A">
        <w:rPr>
          <w:rFonts w:ascii="Times New Roman" w:hAnsi="Times New Roman"/>
          <w:sz w:val="18"/>
          <w:szCs w:val="18"/>
        </w:rPr>
        <w:t>.</w:t>
      </w:r>
    </w:p>
    <w:p w:rsidR="006C1A1A" w:rsidRPr="006C1A1A" w:rsidRDefault="006C1A1A" w:rsidP="006C1A1A">
      <w:pPr>
        <w:ind w:firstLine="567"/>
        <w:jc w:val="both"/>
        <w:rPr>
          <w:rFonts w:ascii="Times New Roman" w:hAnsi="Times New Roman"/>
          <w:sz w:val="18"/>
          <w:szCs w:val="18"/>
        </w:rPr>
      </w:pPr>
    </w:p>
    <w:p w:rsidR="006C1A1A" w:rsidRPr="006C1A1A" w:rsidRDefault="006C1A1A" w:rsidP="006C1A1A">
      <w:pPr>
        <w:pStyle w:val="ConsPlusNormal"/>
        <w:jc w:val="both"/>
        <w:rPr>
          <w:rFonts w:ascii="Times New Roman" w:hAnsi="Times New Roman" w:cs="Times New Roman"/>
          <w:sz w:val="18"/>
          <w:szCs w:val="18"/>
        </w:rPr>
      </w:pPr>
      <w:proofErr w:type="gramStart"/>
      <w:r w:rsidRPr="006C1A1A">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C1A1A">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6C1A1A">
        <w:rPr>
          <w:rFonts w:ascii="Times New Roman" w:hAnsi="Times New Roman" w:cs="Times New Roman"/>
          <w:b/>
          <w:sz w:val="18"/>
          <w:szCs w:val="18"/>
        </w:rPr>
        <w:t>_______________________________</w:t>
      </w:r>
      <w:r w:rsidRPr="006C1A1A">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6C1A1A">
        <w:rPr>
          <w:rFonts w:ascii="Times New Roman" w:hAnsi="Times New Roman" w:cs="Times New Roman"/>
          <w:sz w:val="18"/>
          <w:szCs w:val="18"/>
        </w:rPr>
        <w:t xml:space="preserve"> </w:t>
      </w:r>
      <w:proofErr w:type="gramStart"/>
      <w:r w:rsidRPr="006C1A1A">
        <w:rPr>
          <w:rFonts w:ascii="Times New Roman" w:hAnsi="Times New Roman" w:cs="Times New Roman"/>
          <w:sz w:val="18"/>
          <w:szCs w:val="18"/>
        </w:rPr>
        <w:t>соответствии</w:t>
      </w:r>
      <w:proofErr w:type="gramEnd"/>
      <w:r w:rsidRPr="006C1A1A">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6C1A1A" w:rsidRPr="006C1A1A" w:rsidRDefault="006C1A1A" w:rsidP="006C1A1A">
      <w:pPr>
        <w:pStyle w:val="ConsPlusNormal"/>
        <w:jc w:val="both"/>
        <w:rPr>
          <w:rFonts w:ascii="Times New Roman" w:hAnsi="Times New Roman" w:cs="Times New Roman"/>
          <w:sz w:val="18"/>
          <w:szCs w:val="18"/>
        </w:rPr>
      </w:pPr>
    </w:p>
    <w:p w:rsidR="006C1A1A" w:rsidRPr="006C1A1A" w:rsidRDefault="006C1A1A" w:rsidP="006C1A1A">
      <w:pPr>
        <w:numPr>
          <w:ilvl w:val="0"/>
          <w:numId w:val="3"/>
        </w:numPr>
        <w:ind w:left="0" w:firstLine="567"/>
        <w:jc w:val="center"/>
        <w:rPr>
          <w:rFonts w:ascii="Times New Roman" w:hAnsi="Times New Roman"/>
          <w:b/>
          <w:sz w:val="18"/>
          <w:szCs w:val="18"/>
        </w:rPr>
      </w:pPr>
      <w:r w:rsidRPr="006C1A1A">
        <w:rPr>
          <w:rFonts w:ascii="Times New Roman" w:hAnsi="Times New Roman"/>
          <w:b/>
          <w:sz w:val="18"/>
          <w:szCs w:val="18"/>
        </w:rPr>
        <w:t>Предмет договора</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t xml:space="preserve">1.1. По настоящему договору Поставщик принимает на себя обязательства по поставке </w:t>
      </w:r>
      <w:r w:rsidRPr="006C1A1A">
        <w:rPr>
          <w:rFonts w:ascii="Times New Roman" w:hAnsi="Times New Roman"/>
          <w:b/>
          <w:sz w:val="18"/>
          <w:szCs w:val="18"/>
        </w:rPr>
        <w:t>комплектующих изделий для оргтехники</w:t>
      </w:r>
      <w:r w:rsidRPr="006C1A1A">
        <w:rPr>
          <w:rFonts w:ascii="Times New Roman" w:hAnsi="Times New Roman"/>
          <w:sz w:val="18"/>
          <w:szCs w:val="18"/>
        </w:rPr>
        <w:t xml:space="preserve">  (далее товар), а Заказчик обязуется принять товар и оплатить его стоимость. </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sidRPr="006C1A1A">
        <w:rPr>
          <w:rFonts w:ascii="Times New Roman" w:hAnsi="Times New Roman"/>
          <w:sz w:val="18"/>
          <w:szCs w:val="18"/>
        </w:rPr>
        <w:t>ТТЖТ-филиал</w:t>
      </w:r>
      <w:proofErr w:type="spellEnd"/>
      <w:r w:rsidRPr="006C1A1A">
        <w:rPr>
          <w:rFonts w:ascii="Times New Roman" w:hAnsi="Times New Roman"/>
          <w:sz w:val="18"/>
          <w:szCs w:val="18"/>
        </w:rPr>
        <w:t xml:space="preserve"> СГУПС), по месту его нахождения по адресу: </w:t>
      </w:r>
      <w:proofErr w:type="gramStart"/>
      <w:r w:rsidRPr="006C1A1A">
        <w:rPr>
          <w:rFonts w:ascii="Times New Roman" w:hAnsi="Times New Roman"/>
          <w:sz w:val="18"/>
          <w:szCs w:val="18"/>
        </w:rPr>
        <w:t>г</w:t>
      </w:r>
      <w:proofErr w:type="gramEnd"/>
      <w:r w:rsidRPr="006C1A1A">
        <w:rPr>
          <w:rFonts w:ascii="Times New Roman" w:hAnsi="Times New Roman"/>
          <w:sz w:val="18"/>
          <w:szCs w:val="18"/>
        </w:rPr>
        <w:t>. Томск, пер. Переездный, 1</w:t>
      </w:r>
      <w:r w:rsidR="00E17E8E">
        <w:rPr>
          <w:rFonts w:ascii="Times New Roman" w:hAnsi="Times New Roman"/>
          <w:sz w:val="18"/>
          <w:szCs w:val="18"/>
        </w:rPr>
        <w:t xml:space="preserve"> – в помещение склада</w:t>
      </w:r>
      <w:r w:rsidRPr="006C1A1A">
        <w:rPr>
          <w:rFonts w:ascii="Times New Roman" w:hAnsi="Times New Roman"/>
          <w:sz w:val="18"/>
          <w:szCs w:val="18"/>
        </w:rPr>
        <w:t xml:space="preserve">. </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t xml:space="preserve">1.4. </w:t>
      </w:r>
      <w:proofErr w:type="gramStart"/>
      <w:r w:rsidRPr="006C1A1A">
        <w:rPr>
          <w:rFonts w:ascii="Times New Roman" w:hAnsi="Times New Roman"/>
          <w:sz w:val="18"/>
          <w:szCs w:val="18"/>
        </w:rPr>
        <w:t xml:space="preserve">Поставляемый по настоящему договору товар должен быть новым, изготовленным с учетом современных технологий и требований к подобному оборудованию и иметь год выпуска не ранее 01.01.2011 г. Поставляемый товар должен быть пригодным для ремонта копировальных аппаратов Заказчика -  </w:t>
      </w:r>
      <w:r w:rsidRPr="006C1A1A">
        <w:rPr>
          <w:rFonts w:ascii="Times New Roman" w:hAnsi="Times New Roman"/>
          <w:sz w:val="18"/>
          <w:szCs w:val="18"/>
          <w:lang w:val="en-US"/>
        </w:rPr>
        <w:t>Ricoh</w:t>
      </w:r>
      <w:r w:rsidRPr="006C1A1A">
        <w:rPr>
          <w:rFonts w:ascii="Times New Roman" w:hAnsi="Times New Roman"/>
          <w:sz w:val="18"/>
          <w:szCs w:val="18"/>
        </w:rPr>
        <w:t xml:space="preserve"> </w:t>
      </w:r>
      <w:proofErr w:type="spellStart"/>
      <w:r w:rsidRPr="006C1A1A">
        <w:rPr>
          <w:rFonts w:ascii="Times New Roman" w:hAnsi="Times New Roman"/>
          <w:sz w:val="18"/>
          <w:szCs w:val="18"/>
          <w:lang w:val="en-US"/>
        </w:rPr>
        <w:t>Aficio</w:t>
      </w:r>
      <w:proofErr w:type="spellEnd"/>
      <w:r w:rsidRPr="006C1A1A">
        <w:rPr>
          <w:rFonts w:ascii="Times New Roman" w:hAnsi="Times New Roman"/>
          <w:sz w:val="18"/>
          <w:szCs w:val="18"/>
        </w:rPr>
        <w:t xml:space="preserve"> </w:t>
      </w:r>
      <w:r w:rsidRPr="006C1A1A">
        <w:rPr>
          <w:rFonts w:ascii="Times New Roman" w:hAnsi="Times New Roman"/>
          <w:sz w:val="18"/>
          <w:szCs w:val="18"/>
          <w:lang w:val="en-US"/>
        </w:rPr>
        <w:t>ML</w:t>
      </w:r>
      <w:r w:rsidRPr="006C1A1A">
        <w:rPr>
          <w:rFonts w:ascii="Times New Roman" w:hAnsi="Times New Roman"/>
          <w:sz w:val="18"/>
          <w:szCs w:val="18"/>
        </w:rPr>
        <w:t xml:space="preserve">161, </w:t>
      </w:r>
      <w:r w:rsidRPr="006C1A1A">
        <w:rPr>
          <w:rFonts w:ascii="Times New Roman" w:hAnsi="Times New Roman"/>
          <w:sz w:val="18"/>
          <w:szCs w:val="18"/>
          <w:lang w:val="en-US"/>
        </w:rPr>
        <w:t>Ricoh</w:t>
      </w:r>
      <w:r w:rsidRPr="006C1A1A">
        <w:rPr>
          <w:rFonts w:ascii="Times New Roman" w:hAnsi="Times New Roman"/>
          <w:sz w:val="18"/>
          <w:szCs w:val="18"/>
        </w:rPr>
        <w:t xml:space="preserve"> </w:t>
      </w:r>
      <w:proofErr w:type="spellStart"/>
      <w:r w:rsidRPr="006C1A1A">
        <w:rPr>
          <w:rFonts w:ascii="Times New Roman" w:hAnsi="Times New Roman"/>
          <w:sz w:val="18"/>
          <w:szCs w:val="18"/>
          <w:lang w:val="en-US"/>
        </w:rPr>
        <w:t>Aficio</w:t>
      </w:r>
      <w:proofErr w:type="spellEnd"/>
      <w:r w:rsidRPr="006C1A1A">
        <w:rPr>
          <w:rFonts w:ascii="Times New Roman" w:hAnsi="Times New Roman"/>
          <w:sz w:val="18"/>
          <w:szCs w:val="18"/>
        </w:rPr>
        <w:t xml:space="preserve"> 2015 и </w:t>
      </w:r>
      <w:r w:rsidRPr="006C1A1A">
        <w:rPr>
          <w:rFonts w:ascii="Times New Roman" w:hAnsi="Times New Roman"/>
          <w:sz w:val="18"/>
          <w:szCs w:val="18"/>
          <w:lang w:val="en-US"/>
        </w:rPr>
        <w:t>Ricoh</w:t>
      </w:r>
      <w:r w:rsidRPr="006C1A1A">
        <w:rPr>
          <w:rFonts w:ascii="Times New Roman" w:hAnsi="Times New Roman"/>
          <w:sz w:val="18"/>
          <w:szCs w:val="18"/>
        </w:rPr>
        <w:t xml:space="preserve"> </w:t>
      </w:r>
      <w:proofErr w:type="spellStart"/>
      <w:r w:rsidRPr="006C1A1A">
        <w:rPr>
          <w:rFonts w:ascii="Times New Roman" w:hAnsi="Times New Roman"/>
          <w:sz w:val="18"/>
          <w:szCs w:val="18"/>
          <w:lang w:val="en-US"/>
        </w:rPr>
        <w:t>Aficio</w:t>
      </w:r>
      <w:proofErr w:type="spellEnd"/>
      <w:r w:rsidRPr="006C1A1A">
        <w:rPr>
          <w:rFonts w:ascii="Times New Roman" w:hAnsi="Times New Roman"/>
          <w:sz w:val="18"/>
          <w:szCs w:val="18"/>
        </w:rPr>
        <w:t xml:space="preserve"> 2016, ремонта </w:t>
      </w:r>
      <w:r w:rsidRPr="006C1A1A">
        <w:rPr>
          <w:rFonts w:ascii="Times New Roman" w:eastAsia="Arial" w:hAnsi="Times New Roman"/>
          <w:sz w:val="18"/>
          <w:szCs w:val="18"/>
        </w:rPr>
        <w:t>многофункционального устройства Заказчика -  МВ 91045.</w:t>
      </w:r>
      <w:r w:rsidRPr="006C1A1A">
        <w:rPr>
          <w:rFonts w:ascii="Times New Roman" w:hAnsi="Times New Roman"/>
          <w:sz w:val="18"/>
          <w:szCs w:val="18"/>
        </w:rPr>
        <w:t xml:space="preserve"> </w:t>
      </w:r>
      <w:proofErr w:type="gramEnd"/>
    </w:p>
    <w:p w:rsidR="006C1A1A" w:rsidRPr="006C1A1A" w:rsidRDefault="006C1A1A" w:rsidP="006C1A1A">
      <w:pPr>
        <w:ind w:firstLine="567"/>
        <w:jc w:val="both"/>
        <w:rPr>
          <w:rFonts w:ascii="Times New Roman" w:hAnsi="Times New Roman"/>
          <w:sz w:val="18"/>
          <w:szCs w:val="18"/>
        </w:rPr>
      </w:pPr>
    </w:p>
    <w:p w:rsidR="006C1A1A" w:rsidRPr="006C1A1A" w:rsidRDefault="006C1A1A" w:rsidP="006C1A1A">
      <w:pPr>
        <w:pStyle w:val="210"/>
        <w:widowControl/>
        <w:numPr>
          <w:ilvl w:val="0"/>
          <w:numId w:val="3"/>
        </w:numPr>
        <w:suppressAutoHyphens w:val="0"/>
        <w:autoSpaceDE w:val="0"/>
        <w:spacing w:after="0" w:line="240" w:lineRule="auto"/>
        <w:ind w:left="0" w:firstLine="567"/>
        <w:jc w:val="center"/>
        <w:rPr>
          <w:rFonts w:ascii="Times New Roman" w:hAnsi="Times New Roman" w:cs="Times New Roman"/>
          <w:b/>
          <w:sz w:val="18"/>
          <w:szCs w:val="18"/>
        </w:rPr>
      </w:pPr>
      <w:r w:rsidRPr="006C1A1A">
        <w:rPr>
          <w:rFonts w:ascii="Times New Roman" w:hAnsi="Times New Roman" w:cs="Times New Roman"/>
          <w:b/>
          <w:sz w:val="18"/>
          <w:szCs w:val="18"/>
        </w:rPr>
        <w:t>Цена  договора и порядок оплаты</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6C1A1A">
        <w:rPr>
          <w:rFonts w:ascii="Times New Roman" w:hAnsi="Times New Roman" w:cs="Times New Roman"/>
          <w:sz w:val="18"/>
          <w:szCs w:val="18"/>
        </w:rPr>
        <w:t xml:space="preserve"> </w:t>
      </w:r>
      <w:r w:rsidRPr="006C1A1A">
        <w:rPr>
          <w:rFonts w:ascii="Times New Roman" w:hAnsi="Times New Roman" w:cs="Times New Roman"/>
          <w:b/>
          <w:sz w:val="18"/>
          <w:szCs w:val="18"/>
        </w:rPr>
        <w:t>_________</w:t>
      </w:r>
      <w:r w:rsidRPr="006C1A1A">
        <w:rPr>
          <w:rFonts w:ascii="Times New Roman" w:hAnsi="Times New Roman" w:cs="Times New Roman"/>
          <w:b/>
          <w:bCs/>
          <w:sz w:val="18"/>
          <w:szCs w:val="18"/>
        </w:rPr>
        <w:t xml:space="preserve"> (__________</w:t>
      </w:r>
      <w:r w:rsidRPr="006C1A1A">
        <w:rPr>
          <w:rFonts w:ascii="Times New Roman" w:hAnsi="Times New Roman" w:cs="Times New Roman"/>
          <w:b/>
          <w:sz w:val="18"/>
          <w:szCs w:val="18"/>
        </w:rPr>
        <w:t xml:space="preserve">)  </w:t>
      </w:r>
      <w:proofErr w:type="gramEnd"/>
      <w:r w:rsidRPr="006C1A1A">
        <w:rPr>
          <w:rFonts w:ascii="Times New Roman" w:hAnsi="Times New Roman" w:cs="Times New Roman"/>
          <w:b/>
          <w:sz w:val="18"/>
          <w:szCs w:val="18"/>
        </w:rPr>
        <w:t>рублей  ___ коп.</w:t>
      </w:r>
      <w:r w:rsidRPr="006C1A1A">
        <w:rPr>
          <w:rFonts w:ascii="Times New Roman" w:hAnsi="Times New Roman" w:cs="Times New Roman"/>
          <w:sz w:val="18"/>
          <w:szCs w:val="18"/>
        </w:rPr>
        <w:t>, в том числе НДС.</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6C1A1A">
        <w:rPr>
          <w:rFonts w:ascii="Times New Roman" w:hAnsi="Times New Roman" w:cs="Times New Roman"/>
          <w:sz w:val="18"/>
          <w:szCs w:val="18"/>
        </w:rPr>
        <w:t>счет-фактуры</w:t>
      </w:r>
      <w:proofErr w:type="spellEnd"/>
      <w:proofErr w:type="gramEnd"/>
      <w:r w:rsidRPr="006C1A1A">
        <w:rPr>
          <w:rFonts w:ascii="Times New Roman" w:hAnsi="Times New Roman" w:cs="Times New Roman"/>
          <w:sz w:val="18"/>
          <w:szCs w:val="18"/>
        </w:rPr>
        <w:t xml:space="preserve">, товарной накладной). </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lastRenderedPageBreak/>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p>
    <w:p w:rsidR="006C1A1A" w:rsidRPr="006C1A1A" w:rsidRDefault="006C1A1A" w:rsidP="006C1A1A">
      <w:pPr>
        <w:autoSpaceDE w:val="0"/>
        <w:ind w:firstLine="567"/>
        <w:jc w:val="center"/>
        <w:rPr>
          <w:rFonts w:ascii="Times New Roman" w:hAnsi="Times New Roman"/>
          <w:b/>
          <w:sz w:val="18"/>
          <w:szCs w:val="18"/>
        </w:rPr>
      </w:pPr>
      <w:r w:rsidRPr="006C1A1A">
        <w:rPr>
          <w:rFonts w:ascii="Times New Roman" w:hAnsi="Times New Roman"/>
          <w:b/>
          <w:sz w:val="18"/>
          <w:szCs w:val="18"/>
        </w:rPr>
        <w:t>3. Права и обязанности сторон</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 xml:space="preserve">        3.1. Права и обязанности Поставщика:</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3.1.1. </w:t>
      </w:r>
      <w:proofErr w:type="gramStart"/>
      <w:r w:rsidRPr="006C1A1A">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6C1A1A">
        <w:rPr>
          <w:rFonts w:ascii="Times New Roman" w:hAnsi="Times New Roman"/>
          <w:sz w:val="18"/>
          <w:szCs w:val="18"/>
        </w:rPr>
        <w:t>.П</w:t>
      </w:r>
      <w:proofErr w:type="gramEnd"/>
      <w:r w:rsidRPr="006C1A1A">
        <w:rPr>
          <w:rFonts w:ascii="Times New Roman" w:hAnsi="Times New Roman"/>
          <w:sz w:val="18"/>
          <w:szCs w:val="18"/>
        </w:rPr>
        <w:t xml:space="preserve">ереездный,1 и разгрузить его. </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Расходы, связанные с устранением недостатков товаров и комплектности, несет Поставщик.</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 xml:space="preserve">          3.1.4. Поставщик обязан по требованию Заказчика </w:t>
      </w:r>
      <w:proofErr w:type="gramStart"/>
      <w:r w:rsidRPr="006C1A1A">
        <w:rPr>
          <w:rFonts w:ascii="Times New Roman" w:hAnsi="Times New Roman"/>
          <w:sz w:val="18"/>
          <w:szCs w:val="18"/>
        </w:rPr>
        <w:t>заменить некачественный товар на товар</w:t>
      </w:r>
      <w:proofErr w:type="gramEnd"/>
      <w:r w:rsidRPr="006C1A1A">
        <w:rPr>
          <w:rFonts w:ascii="Times New Roman" w:hAnsi="Times New Roman"/>
          <w:sz w:val="18"/>
          <w:szCs w:val="18"/>
        </w:rPr>
        <w:t xml:space="preserve">, соответствующий по качествам условиям настоящего договора. </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 xml:space="preserve">        3.2. Права и обязанности Заказчика:</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 xml:space="preserve">3.2.1. Заказчик обязан  принять товар и </w:t>
      </w:r>
      <w:proofErr w:type="gramStart"/>
      <w:r w:rsidRPr="006C1A1A">
        <w:rPr>
          <w:rFonts w:ascii="Times New Roman" w:hAnsi="Times New Roman"/>
          <w:sz w:val="18"/>
          <w:szCs w:val="18"/>
        </w:rPr>
        <w:t>оплатить его стоимость на</w:t>
      </w:r>
      <w:proofErr w:type="gramEnd"/>
      <w:r w:rsidRPr="006C1A1A">
        <w:rPr>
          <w:rFonts w:ascii="Times New Roman" w:hAnsi="Times New Roman"/>
          <w:sz w:val="18"/>
          <w:szCs w:val="18"/>
        </w:rPr>
        <w:t xml:space="preserve"> условиях настоящего договора. </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6C1A1A" w:rsidRPr="006C1A1A" w:rsidRDefault="006C1A1A" w:rsidP="006C1A1A">
      <w:pPr>
        <w:autoSpaceDE w:val="0"/>
        <w:ind w:firstLine="567"/>
        <w:jc w:val="both"/>
        <w:rPr>
          <w:rFonts w:ascii="Times New Roman" w:hAnsi="Times New Roman"/>
          <w:sz w:val="18"/>
          <w:szCs w:val="18"/>
        </w:rPr>
      </w:pPr>
    </w:p>
    <w:p w:rsidR="006C1A1A" w:rsidRPr="006C1A1A" w:rsidRDefault="006C1A1A" w:rsidP="006C1A1A">
      <w:pPr>
        <w:autoSpaceDE w:val="0"/>
        <w:ind w:firstLine="567"/>
        <w:jc w:val="center"/>
        <w:rPr>
          <w:rFonts w:ascii="Times New Roman" w:hAnsi="Times New Roman"/>
          <w:b/>
          <w:sz w:val="18"/>
          <w:szCs w:val="18"/>
        </w:rPr>
      </w:pPr>
      <w:r w:rsidRPr="006C1A1A">
        <w:rPr>
          <w:rFonts w:ascii="Times New Roman" w:hAnsi="Times New Roman"/>
          <w:b/>
          <w:sz w:val="18"/>
          <w:szCs w:val="18"/>
        </w:rPr>
        <w:t>4. Условия  поставки и приемки товара, гарантии качества товара</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4.1. Поставщик обязуется поставить Заказчику товар </w:t>
      </w:r>
      <w:r w:rsidRPr="006C1A1A">
        <w:rPr>
          <w:rFonts w:ascii="Times New Roman" w:hAnsi="Times New Roman"/>
          <w:b/>
          <w:sz w:val="18"/>
          <w:szCs w:val="18"/>
        </w:rPr>
        <w:t>в течение 45 (сорок пять) календарных дней</w:t>
      </w:r>
      <w:r w:rsidRPr="006C1A1A">
        <w:rPr>
          <w:rFonts w:ascii="Times New Roman" w:hAnsi="Times New Roman"/>
          <w:sz w:val="18"/>
          <w:szCs w:val="18"/>
        </w:rPr>
        <w:t xml:space="preserve"> со дня заключения договора.</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       В) принять претензии Заказчика по качеству товаров.</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6C1A1A">
        <w:rPr>
          <w:rFonts w:ascii="Times New Roman" w:hAnsi="Times New Roman"/>
          <w:sz w:val="18"/>
          <w:szCs w:val="18"/>
        </w:rPr>
        <w:t>.А</w:t>
      </w:r>
      <w:proofErr w:type="gramEnd"/>
      <w:r w:rsidRPr="006C1A1A">
        <w:rPr>
          <w:rFonts w:ascii="Times New Roman" w:hAnsi="Times New Roman"/>
          <w:sz w:val="18"/>
          <w:szCs w:val="18"/>
        </w:rPr>
        <w:t>) или Б) п.4.5., претензии Заказчика по качеству товара считаются принятыми Поставщиком.</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6C1A1A">
        <w:rPr>
          <w:rFonts w:ascii="Times New Roman" w:hAnsi="Times New Roman"/>
          <w:sz w:val="18"/>
          <w:szCs w:val="18"/>
        </w:rPr>
        <w:t>соответствии</w:t>
      </w:r>
      <w:proofErr w:type="gramEnd"/>
      <w:r w:rsidRPr="006C1A1A">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6C1A1A">
        <w:rPr>
          <w:rFonts w:ascii="Times New Roman" w:hAnsi="Times New Roman"/>
          <w:sz w:val="18"/>
          <w:szCs w:val="18"/>
        </w:rPr>
        <w:t>ГОСТов</w:t>
      </w:r>
      <w:proofErr w:type="spellEnd"/>
      <w:r w:rsidRPr="006C1A1A">
        <w:rPr>
          <w:rFonts w:ascii="Times New Roman" w:hAnsi="Times New Roman"/>
          <w:sz w:val="18"/>
          <w:szCs w:val="18"/>
        </w:rPr>
        <w:t xml:space="preserve"> и настоящего контракта, изложенным в </w:t>
      </w:r>
      <w:proofErr w:type="gramStart"/>
      <w:r w:rsidRPr="006C1A1A">
        <w:rPr>
          <w:rFonts w:ascii="Times New Roman" w:hAnsi="Times New Roman"/>
          <w:sz w:val="18"/>
          <w:szCs w:val="18"/>
        </w:rPr>
        <w:t>показателях</w:t>
      </w:r>
      <w:proofErr w:type="gramEnd"/>
      <w:r w:rsidRPr="006C1A1A">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6C1A1A" w:rsidRPr="006C1A1A" w:rsidRDefault="006C1A1A" w:rsidP="006C1A1A">
      <w:pPr>
        <w:pStyle w:val="a3"/>
        <w:autoSpaceDE w:val="0"/>
        <w:spacing w:after="0"/>
        <w:ind w:firstLine="567"/>
        <w:jc w:val="both"/>
        <w:rPr>
          <w:rFonts w:ascii="Times New Roman" w:hAnsi="Times New Roman"/>
          <w:sz w:val="18"/>
          <w:szCs w:val="18"/>
        </w:rPr>
      </w:pPr>
      <w:r w:rsidRPr="006C1A1A">
        <w:rPr>
          <w:rFonts w:ascii="Times New Roman" w:hAnsi="Times New Roman"/>
          <w:sz w:val="18"/>
          <w:szCs w:val="18"/>
        </w:rPr>
        <w:t xml:space="preserve">4.10. На поставляемый товар Поставщик дает гарантию качества в </w:t>
      </w:r>
      <w:proofErr w:type="gramStart"/>
      <w:r w:rsidRPr="006C1A1A">
        <w:rPr>
          <w:rFonts w:ascii="Times New Roman" w:hAnsi="Times New Roman"/>
          <w:sz w:val="18"/>
          <w:szCs w:val="18"/>
        </w:rPr>
        <w:t>соответствии</w:t>
      </w:r>
      <w:proofErr w:type="gramEnd"/>
      <w:r w:rsidRPr="006C1A1A">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6C1A1A" w:rsidRPr="006C1A1A" w:rsidRDefault="006C1A1A" w:rsidP="006C1A1A">
      <w:pPr>
        <w:pStyle w:val="210"/>
        <w:spacing w:after="0" w:line="240" w:lineRule="auto"/>
        <w:ind w:left="0" w:firstLine="567"/>
        <w:jc w:val="center"/>
        <w:rPr>
          <w:rFonts w:ascii="Times New Roman" w:hAnsi="Times New Roman" w:cs="Times New Roman"/>
          <w:b/>
          <w:sz w:val="18"/>
          <w:szCs w:val="18"/>
        </w:rPr>
      </w:pPr>
      <w:r w:rsidRPr="006C1A1A">
        <w:rPr>
          <w:rFonts w:ascii="Times New Roman" w:hAnsi="Times New Roman" w:cs="Times New Roman"/>
          <w:b/>
          <w:sz w:val="18"/>
          <w:szCs w:val="18"/>
        </w:rPr>
        <w:t>5. Ответственность сторон</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6C1A1A" w:rsidRPr="006C1A1A" w:rsidRDefault="006C1A1A" w:rsidP="006C1A1A">
      <w:pPr>
        <w:ind w:firstLine="567"/>
        <w:jc w:val="both"/>
        <w:rPr>
          <w:rFonts w:ascii="Times New Roman" w:hAnsi="Times New Roman"/>
          <w:sz w:val="18"/>
          <w:szCs w:val="18"/>
        </w:rPr>
      </w:pPr>
      <w:r w:rsidRPr="006C1A1A">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p>
    <w:p w:rsidR="006C1A1A" w:rsidRPr="006C1A1A" w:rsidRDefault="006C1A1A" w:rsidP="006C1A1A">
      <w:pPr>
        <w:pStyle w:val="210"/>
        <w:spacing w:after="0" w:line="240" w:lineRule="auto"/>
        <w:ind w:left="0" w:firstLine="567"/>
        <w:jc w:val="center"/>
        <w:rPr>
          <w:rFonts w:ascii="Times New Roman" w:hAnsi="Times New Roman" w:cs="Times New Roman"/>
          <w:b/>
          <w:sz w:val="18"/>
          <w:szCs w:val="18"/>
        </w:rPr>
      </w:pPr>
      <w:r w:rsidRPr="006C1A1A">
        <w:rPr>
          <w:rFonts w:ascii="Times New Roman" w:hAnsi="Times New Roman" w:cs="Times New Roman"/>
          <w:b/>
          <w:sz w:val="18"/>
          <w:szCs w:val="18"/>
        </w:rPr>
        <w:t>6. Обстоятельства непреодолимой силы</w:t>
      </w:r>
    </w:p>
    <w:p w:rsidR="006C1A1A" w:rsidRPr="006C1A1A" w:rsidRDefault="006C1A1A" w:rsidP="006C1A1A">
      <w:pPr>
        <w:pStyle w:val="a3"/>
        <w:spacing w:after="0"/>
        <w:ind w:firstLine="567"/>
        <w:jc w:val="both"/>
        <w:rPr>
          <w:rFonts w:ascii="Times New Roman" w:hAnsi="Times New Roman"/>
          <w:sz w:val="18"/>
          <w:szCs w:val="18"/>
        </w:rPr>
      </w:pPr>
      <w:r w:rsidRPr="006C1A1A">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C1A1A" w:rsidRPr="006C1A1A" w:rsidRDefault="006C1A1A" w:rsidP="006C1A1A">
      <w:pPr>
        <w:autoSpaceDE w:val="0"/>
        <w:ind w:firstLine="567"/>
        <w:jc w:val="both"/>
        <w:rPr>
          <w:rFonts w:ascii="Times New Roman" w:hAnsi="Times New Roman"/>
          <w:sz w:val="18"/>
          <w:szCs w:val="18"/>
        </w:rPr>
      </w:pPr>
    </w:p>
    <w:p w:rsidR="006C1A1A" w:rsidRPr="006C1A1A" w:rsidRDefault="006C1A1A" w:rsidP="006C1A1A">
      <w:pPr>
        <w:pStyle w:val="210"/>
        <w:spacing w:after="0" w:line="240" w:lineRule="auto"/>
        <w:ind w:left="0" w:firstLine="567"/>
        <w:jc w:val="center"/>
        <w:rPr>
          <w:rFonts w:ascii="Times New Roman" w:hAnsi="Times New Roman" w:cs="Times New Roman"/>
          <w:b/>
          <w:sz w:val="18"/>
          <w:szCs w:val="18"/>
        </w:rPr>
      </w:pPr>
      <w:r w:rsidRPr="006C1A1A">
        <w:rPr>
          <w:rFonts w:ascii="Times New Roman" w:hAnsi="Times New Roman" w:cs="Times New Roman"/>
          <w:b/>
          <w:sz w:val="18"/>
          <w:szCs w:val="18"/>
        </w:rPr>
        <w:t>7. Порядок разрешения споров</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 xml:space="preserve">7.2.  </w:t>
      </w:r>
      <w:r w:rsidRPr="006C1A1A">
        <w:rPr>
          <w:rFonts w:ascii="Times New Roman" w:hAnsi="Times New Roman" w:cs="Times New Roman"/>
          <w:kern w:val="0"/>
          <w:sz w:val="18"/>
          <w:szCs w:val="18"/>
          <w:lang w:eastAsia="ru-RU"/>
        </w:rPr>
        <w:t xml:space="preserve">Возмещение причиненных убытков, уплата неустойки виновной стороной осуществляется на основании письменной претензии </w:t>
      </w:r>
      <w:r w:rsidRPr="006C1A1A">
        <w:rPr>
          <w:rFonts w:ascii="Times New Roman" w:hAnsi="Times New Roman" w:cs="Times New Roman"/>
          <w:kern w:val="0"/>
          <w:sz w:val="18"/>
          <w:szCs w:val="18"/>
          <w:lang w:eastAsia="ru-RU"/>
        </w:rPr>
        <w:lastRenderedPageBreak/>
        <w:t>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6C1A1A">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6C1A1A" w:rsidRPr="006C1A1A" w:rsidRDefault="006C1A1A" w:rsidP="006C1A1A">
      <w:pPr>
        <w:pStyle w:val="210"/>
        <w:spacing w:after="0" w:line="240" w:lineRule="auto"/>
        <w:ind w:left="0" w:firstLine="567"/>
        <w:jc w:val="both"/>
        <w:rPr>
          <w:rFonts w:ascii="Times New Roman" w:hAnsi="Times New Roman" w:cs="Times New Roman"/>
          <w:sz w:val="18"/>
          <w:szCs w:val="18"/>
        </w:rPr>
      </w:pPr>
    </w:p>
    <w:p w:rsidR="006C1A1A" w:rsidRPr="006C1A1A" w:rsidRDefault="006C1A1A" w:rsidP="006C1A1A">
      <w:pPr>
        <w:autoSpaceDE w:val="0"/>
        <w:ind w:firstLine="567"/>
        <w:jc w:val="center"/>
        <w:rPr>
          <w:rFonts w:ascii="Times New Roman" w:hAnsi="Times New Roman"/>
          <w:b/>
          <w:sz w:val="18"/>
          <w:szCs w:val="18"/>
        </w:rPr>
      </w:pPr>
      <w:r w:rsidRPr="006C1A1A">
        <w:rPr>
          <w:rFonts w:ascii="Times New Roman" w:hAnsi="Times New Roman"/>
          <w:b/>
          <w:sz w:val="18"/>
          <w:szCs w:val="18"/>
        </w:rPr>
        <w:t>8.Срок действия  договора и прочие условия</w:t>
      </w:r>
    </w:p>
    <w:p w:rsidR="006C1A1A" w:rsidRPr="006C1A1A" w:rsidRDefault="006C1A1A" w:rsidP="006C1A1A">
      <w:pPr>
        <w:autoSpaceDE w:val="0"/>
        <w:autoSpaceDN w:val="0"/>
        <w:adjustRightInd w:val="0"/>
        <w:ind w:firstLine="567"/>
        <w:jc w:val="both"/>
        <w:rPr>
          <w:rFonts w:ascii="Times New Roman" w:hAnsi="Times New Roman"/>
          <w:sz w:val="18"/>
          <w:szCs w:val="18"/>
        </w:rPr>
      </w:pPr>
      <w:r w:rsidRPr="006C1A1A">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6C1A1A" w:rsidRPr="006C1A1A" w:rsidRDefault="006C1A1A" w:rsidP="006C1A1A">
      <w:pPr>
        <w:autoSpaceDE w:val="0"/>
        <w:autoSpaceDN w:val="0"/>
        <w:adjustRightInd w:val="0"/>
        <w:ind w:firstLine="567"/>
        <w:jc w:val="both"/>
        <w:rPr>
          <w:rFonts w:ascii="Times New Roman" w:hAnsi="Times New Roman"/>
          <w:sz w:val="18"/>
          <w:szCs w:val="18"/>
        </w:rPr>
      </w:pPr>
      <w:r w:rsidRPr="006C1A1A">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C1A1A" w:rsidRPr="006C1A1A" w:rsidRDefault="006C1A1A" w:rsidP="006C1A1A">
      <w:pPr>
        <w:autoSpaceDE w:val="0"/>
        <w:autoSpaceDN w:val="0"/>
        <w:adjustRightInd w:val="0"/>
        <w:ind w:firstLine="567"/>
        <w:jc w:val="both"/>
        <w:rPr>
          <w:rFonts w:ascii="Times New Roman" w:hAnsi="Times New Roman"/>
          <w:sz w:val="18"/>
          <w:szCs w:val="18"/>
        </w:rPr>
      </w:pPr>
      <w:r w:rsidRPr="006C1A1A">
        <w:rPr>
          <w:rFonts w:ascii="Times New Roman" w:hAnsi="Times New Roman"/>
          <w:sz w:val="18"/>
          <w:szCs w:val="18"/>
        </w:rPr>
        <w:t xml:space="preserve">8.3. Настоящий </w:t>
      </w:r>
      <w:proofErr w:type="gramStart"/>
      <w:r w:rsidRPr="006C1A1A">
        <w:rPr>
          <w:rFonts w:ascii="Times New Roman" w:hAnsi="Times New Roman"/>
          <w:sz w:val="18"/>
          <w:szCs w:val="18"/>
        </w:rPr>
        <w:t>договор</w:t>
      </w:r>
      <w:proofErr w:type="gramEnd"/>
      <w:r w:rsidRPr="006C1A1A">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C1A1A" w:rsidRPr="006C1A1A" w:rsidRDefault="006C1A1A" w:rsidP="006C1A1A">
      <w:pPr>
        <w:autoSpaceDE w:val="0"/>
        <w:ind w:firstLine="567"/>
        <w:jc w:val="both"/>
        <w:rPr>
          <w:rFonts w:ascii="Times New Roman" w:hAnsi="Times New Roman"/>
          <w:sz w:val="18"/>
          <w:szCs w:val="18"/>
        </w:rPr>
      </w:pPr>
      <w:r w:rsidRPr="006C1A1A">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6C1A1A" w:rsidRPr="006C1A1A" w:rsidRDefault="006C1A1A" w:rsidP="006C1A1A">
      <w:pPr>
        <w:pStyle w:val="210"/>
        <w:spacing w:after="0" w:line="240" w:lineRule="auto"/>
        <w:ind w:left="0" w:firstLine="567"/>
        <w:jc w:val="both"/>
        <w:rPr>
          <w:rFonts w:ascii="Times New Roman" w:hAnsi="Times New Roman" w:cs="Times New Roman"/>
          <w:b/>
          <w:sz w:val="18"/>
          <w:szCs w:val="18"/>
        </w:rPr>
      </w:pPr>
    </w:p>
    <w:p w:rsidR="006C1A1A" w:rsidRPr="006C1A1A" w:rsidRDefault="006C1A1A" w:rsidP="006C1A1A">
      <w:pPr>
        <w:pStyle w:val="210"/>
        <w:spacing w:after="0" w:line="240" w:lineRule="auto"/>
        <w:ind w:left="0" w:firstLine="567"/>
        <w:jc w:val="both"/>
        <w:rPr>
          <w:rFonts w:ascii="Times New Roman" w:hAnsi="Times New Roman" w:cs="Times New Roman"/>
          <w:b/>
          <w:sz w:val="18"/>
          <w:szCs w:val="18"/>
        </w:rPr>
      </w:pPr>
    </w:p>
    <w:p w:rsidR="006C1A1A" w:rsidRPr="006C1A1A" w:rsidRDefault="006C1A1A" w:rsidP="006C1A1A">
      <w:pPr>
        <w:pStyle w:val="210"/>
        <w:spacing w:after="0" w:line="240" w:lineRule="auto"/>
        <w:ind w:left="0" w:firstLine="567"/>
        <w:jc w:val="center"/>
        <w:rPr>
          <w:rFonts w:ascii="Times New Roman" w:hAnsi="Times New Roman" w:cs="Times New Roman"/>
          <w:b/>
          <w:sz w:val="18"/>
          <w:szCs w:val="18"/>
        </w:rPr>
      </w:pPr>
      <w:r w:rsidRPr="006C1A1A">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6C1A1A" w:rsidRPr="006C1A1A" w:rsidTr="00865FA2">
        <w:tc>
          <w:tcPr>
            <w:tcW w:w="4923" w:type="dxa"/>
          </w:tcPr>
          <w:p w:rsidR="006C1A1A" w:rsidRPr="006C1A1A" w:rsidRDefault="006C1A1A" w:rsidP="00865FA2">
            <w:pPr>
              <w:pStyle w:val="210"/>
              <w:snapToGrid w:val="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Заказчик:</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ФГБОУ ВПО «Сибирский государственный университет путей сообщения</w:t>
            </w:r>
            <w:proofErr w:type="gramStart"/>
            <w:r w:rsidRPr="006C1A1A">
              <w:rPr>
                <w:rFonts w:ascii="Times New Roman" w:hAnsi="Times New Roman"/>
                <w:sz w:val="18"/>
                <w:szCs w:val="18"/>
              </w:rPr>
              <w:t>»(</w:t>
            </w:r>
            <w:proofErr w:type="gramEnd"/>
            <w:r w:rsidRPr="006C1A1A">
              <w:rPr>
                <w:rFonts w:ascii="Times New Roman" w:hAnsi="Times New Roman"/>
                <w:sz w:val="18"/>
                <w:szCs w:val="18"/>
              </w:rPr>
              <w:t xml:space="preserve">СГУПС) </w:t>
            </w:r>
          </w:p>
          <w:p w:rsidR="006C1A1A" w:rsidRPr="006C1A1A" w:rsidRDefault="006C1A1A" w:rsidP="00865FA2">
            <w:pPr>
              <w:rPr>
                <w:rFonts w:ascii="Times New Roman" w:hAnsi="Times New Roman"/>
                <w:sz w:val="18"/>
                <w:szCs w:val="18"/>
              </w:rPr>
            </w:pPr>
            <w:smartTag w:uri="urn:schemas-microsoft-com:office:smarttags" w:element="metricconverter">
              <w:smartTagPr>
                <w:attr w:name="ProductID" w:val="630049 г"/>
              </w:smartTagPr>
              <w:r w:rsidRPr="006C1A1A">
                <w:rPr>
                  <w:rFonts w:ascii="Times New Roman" w:hAnsi="Times New Roman"/>
                  <w:sz w:val="18"/>
                  <w:szCs w:val="18"/>
                </w:rPr>
                <w:t>630049 г</w:t>
              </w:r>
            </w:smartTag>
            <w:proofErr w:type="gramStart"/>
            <w:r w:rsidRPr="006C1A1A">
              <w:rPr>
                <w:rFonts w:ascii="Times New Roman" w:hAnsi="Times New Roman"/>
                <w:sz w:val="18"/>
                <w:szCs w:val="18"/>
              </w:rPr>
              <w:t>.Н</w:t>
            </w:r>
            <w:proofErr w:type="gramEnd"/>
            <w:r w:rsidRPr="006C1A1A">
              <w:rPr>
                <w:rFonts w:ascii="Times New Roman" w:hAnsi="Times New Roman"/>
                <w:sz w:val="18"/>
                <w:szCs w:val="18"/>
              </w:rPr>
              <w:t xml:space="preserve">овосибирск,49 ул.Д.Ковальчук д.191, </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Филиал ФГБОУ ВПО СГУП</w:t>
            </w:r>
            <w:proofErr w:type="gramStart"/>
            <w:r w:rsidRPr="006C1A1A">
              <w:rPr>
                <w:rFonts w:ascii="Times New Roman" w:hAnsi="Times New Roman"/>
                <w:sz w:val="18"/>
                <w:szCs w:val="18"/>
              </w:rPr>
              <w:t>С-</w:t>
            </w:r>
            <w:proofErr w:type="gramEnd"/>
            <w:r w:rsidRPr="006C1A1A">
              <w:rPr>
                <w:rFonts w:ascii="Times New Roman" w:hAnsi="Times New Roman"/>
                <w:sz w:val="18"/>
                <w:szCs w:val="18"/>
              </w:rPr>
              <w:t xml:space="preserve"> Томский техникум железнодорожного транспорта</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Адрес: г</w:t>
            </w:r>
            <w:proofErr w:type="gramStart"/>
            <w:r w:rsidRPr="006C1A1A">
              <w:rPr>
                <w:rFonts w:ascii="Times New Roman" w:hAnsi="Times New Roman"/>
                <w:sz w:val="18"/>
                <w:szCs w:val="18"/>
              </w:rPr>
              <w:t>.Т</w:t>
            </w:r>
            <w:proofErr w:type="gramEnd"/>
            <w:r w:rsidRPr="006C1A1A">
              <w:rPr>
                <w:rFonts w:ascii="Times New Roman" w:hAnsi="Times New Roman"/>
                <w:sz w:val="18"/>
                <w:szCs w:val="18"/>
              </w:rPr>
              <w:t>омск, пер.Переездный,д.1 тел.798-855</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ИНН/КПП 5402113155/701702001</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Р/с 40501810500002000002 в ГРКЦ ГУ Банка России по ТО г</w:t>
            </w:r>
            <w:proofErr w:type="gramStart"/>
            <w:r w:rsidRPr="006C1A1A">
              <w:rPr>
                <w:rFonts w:ascii="Times New Roman" w:hAnsi="Times New Roman"/>
                <w:sz w:val="18"/>
                <w:szCs w:val="18"/>
              </w:rPr>
              <w:t>.Т</w:t>
            </w:r>
            <w:proofErr w:type="gramEnd"/>
            <w:r w:rsidRPr="006C1A1A">
              <w:rPr>
                <w:rFonts w:ascii="Times New Roman" w:hAnsi="Times New Roman"/>
                <w:sz w:val="18"/>
                <w:szCs w:val="18"/>
              </w:rPr>
              <w:t>омск</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БИК 046902001</w:t>
            </w: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УФК по Томской области (</w:t>
            </w:r>
            <w:proofErr w:type="spellStart"/>
            <w:r w:rsidRPr="006C1A1A">
              <w:rPr>
                <w:rFonts w:ascii="Times New Roman" w:hAnsi="Times New Roman"/>
                <w:sz w:val="18"/>
                <w:szCs w:val="18"/>
              </w:rPr>
              <w:t>ТТЖТ-филиал</w:t>
            </w:r>
            <w:proofErr w:type="spellEnd"/>
            <w:r w:rsidRPr="006C1A1A">
              <w:rPr>
                <w:rFonts w:ascii="Times New Roman" w:hAnsi="Times New Roman"/>
                <w:sz w:val="18"/>
                <w:szCs w:val="18"/>
              </w:rPr>
              <w:t xml:space="preserve"> СГУПС л/с 20656Х57840)</w:t>
            </w:r>
          </w:p>
          <w:p w:rsidR="006C1A1A" w:rsidRPr="006C1A1A" w:rsidRDefault="006C1A1A" w:rsidP="00865FA2">
            <w:pPr>
              <w:rPr>
                <w:rFonts w:ascii="Times New Roman" w:hAnsi="Times New Roman"/>
                <w:sz w:val="18"/>
                <w:szCs w:val="18"/>
              </w:rPr>
            </w:pPr>
          </w:p>
          <w:p w:rsidR="006C1A1A" w:rsidRPr="006C1A1A" w:rsidRDefault="006C1A1A" w:rsidP="00865FA2">
            <w:pPr>
              <w:rPr>
                <w:rFonts w:ascii="Times New Roman" w:hAnsi="Times New Roman"/>
                <w:sz w:val="18"/>
                <w:szCs w:val="18"/>
              </w:rPr>
            </w:pPr>
            <w:r w:rsidRPr="006C1A1A">
              <w:rPr>
                <w:rFonts w:ascii="Times New Roman" w:hAnsi="Times New Roman"/>
                <w:sz w:val="18"/>
                <w:szCs w:val="18"/>
              </w:rPr>
              <w:t>Директор ТТЖТ</w:t>
            </w:r>
          </w:p>
          <w:p w:rsidR="006C1A1A" w:rsidRPr="006C1A1A" w:rsidRDefault="006C1A1A" w:rsidP="00865FA2">
            <w:pPr>
              <w:pStyle w:val="210"/>
              <w:spacing w:after="0" w:line="240" w:lineRule="auto"/>
              <w:ind w:left="0"/>
              <w:jc w:val="both"/>
              <w:rPr>
                <w:rFonts w:ascii="Times New Roman" w:hAnsi="Times New Roman" w:cs="Times New Roman"/>
                <w:sz w:val="18"/>
                <w:szCs w:val="18"/>
              </w:rPr>
            </w:pPr>
            <w:r w:rsidRPr="006C1A1A">
              <w:rPr>
                <w:rFonts w:ascii="Times New Roman" w:hAnsi="Times New Roman" w:cs="Times New Roman"/>
                <w:sz w:val="18"/>
                <w:szCs w:val="18"/>
              </w:rPr>
              <w:t>_________________   Л.В.Сорокина</w:t>
            </w:r>
          </w:p>
          <w:p w:rsidR="006C1A1A" w:rsidRPr="006C1A1A" w:rsidRDefault="006C1A1A" w:rsidP="00865FA2">
            <w:pPr>
              <w:pStyle w:val="210"/>
              <w:spacing w:after="0" w:line="240" w:lineRule="auto"/>
              <w:ind w:left="0" w:firstLine="567"/>
              <w:jc w:val="both"/>
              <w:rPr>
                <w:rFonts w:ascii="Times New Roman" w:hAnsi="Times New Roman" w:cs="Times New Roman"/>
                <w:sz w:val="18"/>
                <w:szCs w:val="18"/>
              </w:rPr>
            </w:pPr>
          </w:p>
        </w:tc>
        <w:tc>
          <w:tcPr>
            <w:tcW w:w="4500" w:type="dxa"/>
          </w:tcPr>
          <w:p w:rsidR="006C1A1A" w:rsidRPr="006C1A1A" w:rsidRDefault="006C1A1A" w:rsidP="00865FA2">
            <w:pPr>
              <w:pStyle w:val="210"/>
              <w:snapToGrid w:val="0"/>
              <w:spacing w:after="0" w:line="240" w:lineRule="auto"/>
              <w:ind w:left="0" w:firstLine="567"/>
              <w:jc w:val="both"/>
              <w:rPr>
                <w:rFonts w:ascii="Times New Roman" w:hAnsi="Times New Roman" w:cs="Times New Roman"/>
                <w:sz w:val="18"/>
                <w:szCs w:val="18"/>
              </w:rPr>
            </w:pPr>
            <w:r w:rsidRPr="006C1A1A">
              <w:rPr>
                <w:rFonts w:ascii="Times New Roman" w:hAnsi="Times New Roman" w:cs="Times New Roman"/>
                <w:sz w:val="18"/>
                <w:szCs w:val="18"/>
              </w:rPr>
              <w:t>Поставщик:</w:t>
            </w:r>
          </w:p>
          <w:p w:rsidR="006C1A1A" w:rsidRPr="006C1A1A" w:rsidRDefault="006C1A1A" w:rsidP="00865FA2">
            <w:pPr>
              <w:pStyle w:val="210"/>
              <w:spacing w:after="0" w:line="240" w:lineRule="auto"/>
              <w:ind w:left="0" w:firstLine="567"/>
              <w:jc w:val="both"/>
              <w:rPr>
                <w:rFonts w:ascii="Times New Roman" w:hAnsi="Times New Roman" w:cs="Times New Roman"/>
                <w:sz w:val="18"/>
                <w:szCs w:val="18"/>
              </w:rPr>
            </w:pPr>
          </w:p>
        </w:tc>
      </w:tr>
    </w:tbl>
    <w:p w:rsidR="006C1A1A" w:rsidRPr="006C1A1A" w:rsidRDefault="006C1A1A" w:rsidP="006C1A1A">
      <w:pPr>
        <w:ind w:firstLine="567"/>
        <w:jc w:val="both"/>
        <w:rPr>
          <w:rFonts w:ascii="Times New Roman" w:hAnsi="Times New Roman"/>
          <w:b/>
          <w:sz w:val="18"/>
          <w:szCs w:val="18"/>
        </w:rPr>
      </w:pPr>
    </w:p>
    <w:p w:rsidR="006C1A1A" w:rsidRPr="006C1A1A" w:rsidRDefault="006C1A1A" w:rsidP="006C1A1A">
      <w:pPr>
        <w:pStyle w:val="11"/>
        <w:tabs>
          <w:tab w:val="left" w:pos="0"/>
        </w:tabs>
        <w:suppressAutoHyphens/>
        <w:ind w:firstLine="284"/>
        <w:rPr>
          <w:rFonts w:ascii="Times New Roman" w:hAnsi="Times New Roman"/>
          <w:sz w:val="18"/>
          <w:szCs w:val="18"/>
        </w:rPr>
      </w:pPr>
    </w:p>
    <w:p w:rsidR="006C1A1A" w:rsidRPr="006C1A1A" w:rsidRDefault="006C1A1A" w:rsidP="006C1A1A">
      <w:pPr>
        <w:rPr>
          <w:rFonts w:ascii="Times New Roman" w:hAnsi="Times New Roman"/>
          <w:sz w:val="18"/>
          <w:szCs w:val="18"/>
        </w:rPr>
      </w:pPr>
    </w:p>
    <w:p w:rsidR="006C1A1A" w:rsidRPr="006C1A1A" w:rsidRDefault="006C1A1A" w:rsidP="00CC1ADC">
      <w:pPr>
        <w:pStyle w:val="11"/>
        <w:tabs>
          <w:tab w:val="left" w:pos="0"/>
        </w:tabs>
        <w:suppressAutoHyphens/>
        <w:ind w:firstLine="284"/>
        <w:rPr>
          <w:rFonts w:ascii="Times New Roman" w:hAnsi="Times New Roman"/>
          <w:sz w:val="18"/>
          <w:szCs w:val="18"/>
        </w:rPr>
      </w:pPr>
    </w:p>
    <w:sectPr w:rsidR="006C1A1A" w:rsidRPr="006C1A1A"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36011"/>
    <w:rsid w:val="00085BCC"/>
    <w:rsid w:val="00095380"/>
    <w:rsid w:val="000D3448"/>
    <w:rsid w:val="00113C30"/>
    <w:rsid w:val="00122398"/>
    <w:rsid w:val="001372D6"/>
    <w:rsid w:val="0015439F"/>
    <w:rsid w:val="00157448"/>
    <w:rsid w:val="001B0DE4"/>
    <w:rsid w:val="001B4D04"/>
    <w:rsid w:val="001E5DD1"/>
    <w:rsid w:val="001F348B"/>
    <w:rsid w:val="001F41D3"/>
    <w:rsid w:val="00251670"/>
    <w:rsid w:val="00260F63"/>
    <w:rsid w:val="0026759F"/>
    <w:rsid w:val="002A1CA6"/>
    <w:rsid w:val="002D5F2F"/>
    <w:rsid w:val="002D7CA5"/>
    <w:rsid w:val="0031670F"/>
    <w:rsid w:val="003315F6"/>
    <w:rsid w:val="003324B0"/>
    <w:rsid w:val="00337C7B"/>
    <w:rsid w:val="00340D23"/>
    <w:rsid w:val="003426FA"/>
    <w:rsid w:val="003444CC"/>
    <w:rsid w:val="003763AC"/>
    <w:rsid w:val="003D2F22"/>
    <w:rsid w:val="003E2881"/>
    <w:rsid w:val="0042717A"/>
    <w:rsid w:val="00430AEE"/>
    <w:rsid w:val="00473D91"/>
    <w:rsid w:val="004C6780"/>
    <w:rsid w:val="004D283C"/>
    <w:rsid w:val="005306D3"/>
    <w:rsid w:val="0054102B"/>
    <w:rsid w:val="00570595"/>
    <w:rsid w:val="00571CD4"/>
    <w:rsid w:val="005A46AE"/>
    <w:rsid w:val="005A78DA"/>
    <w:rsid w:val="005B4035"/>
    <w:rsid w:val="005B443E"/>
    <w:rsid w:val="005C66DA"/>
    <w:rsid w:val="005C6EFD"/>
    <w:rsid w:val="005D59AA"/>
    <w:rsid w:val="005D5B6A"/>
    <w:rsid w:val="005E0AA5"/>
    <w:rsid w:val="005E37DE"/>
    <w:rsid w:val="005E4EB0"/>
    <w:rsid w:val="006329B9"/>
    <w:rsid w:val="00653B5E"/>
    <w:rsid w:val="006766B7"/>
    <w:rsid w:val="00683C4A"/>
    <w:rsid w:val="006C1A1A"/>
    <w:rsid w:val="006C627C"/>
    <w:rsid w:val="006C6AC4"/>
    <w:rsid w:val="006D3617"/>
    <w:rsid w:val="007152E3"/>
    <w:rsid w:val="00753FCC"/>
    <w:rsid w:val="00767DFE"/>
    <w:rsid w:val="007744F2"/>
    <w:rsid w:val="00797CFF"/>
    <w:rsid w:val="007C0198"/>
    <w:rsid w:val="007D3404"/>
    <w:rsid w:val="007E4396"/>
    <w:rsid w:val="007E600E"/>
    <w:rsid w:val="00807BBF"/>
    <w:rsid w:val="00835763"/>
    <w:rsid w:val="00841A8C"/>
    <w:rsid w:val="00842FA3"/>
    <w:rsid w:val="008433C7"/>
    <w:rsid w:val="008549D1"/>
    <w:rsid w:val="00856723"/>
    <w:rsid w:val="00871FFF"/>
    <w:rsid w:val="008A1F96"/>
    <w:rsid w:val="008A465E"/>
    <w:rsid w:val="008E5D40"/>
    <w:rsid w:val="0094572C"/>
    <w:rsid w:val="0097517E"/>
    <w:rsid w:val="0097765E"/>
    <w:rsid w:val="00995696"/>
    <w:rsid w:val="009F5573"/>
    <w:rsid w:val="00A06700"/>
    <w:rsid w:val="00A35E9B"/>
    <w:rsid w:val="00A47F92"/>
    <w:rsid w:val="00A65835"/>
    <w:rsid w:val="00A70698"/>
    <w:rsid w:val="00A91EDB"/>
    <w:rsid w:val="00A95A77"/>
    <w:rsid w:val="00AA7030"/>
    <w:rsid w:val="00AE4D78"/>
    <w:rsid w:val="00AE519E"/>
    <w:rsid w:val="00B23099"/>
    <w:rsid w:val="00B5418A"/>
    <w:rsid w:val="00B81F61"/>
    <w:rsid w:val="00B91FFA"/>
    <w:rsid w:val="00B944B7"/>
    <w:rsid w:val="00BB4DE5"/>
    <w:rsid w:val="00BE4CBD"/>
    <w:rsid w:val="00BE4D27"/>
    <w:rsid w:val="00BF0FF9"/>
    <w:rsid w:val="00C26122"/>
    <w:rsid w:val="00C42988"/>
    <w:rsid w:val="00C47FFC"/>
    <w:rsid w:val="00C56C27"/>
    <w:rsid w:val="00C76CE9"/>
    <w:rsid w:val="00C7780A"/>
    <w:rsid w:val="00C9604F"/>
    <w:rsid w:val="00CB4EC1"/>
    <w:rsid w:val="00CC1ADC"/>
    <w:rsid w:val="00CE24F7"/>
    <w:rsid w:val="00D0122E"/>
    <w:rsid w:val="00D02ED5"/>
    <w:rsid w:val="00D068EE"/>
    <w:rsid w:val="00D443BE"/>
    <w:rsid w:val="00D601D6"/>
    <w:rsid w:val="00D972C2"/>
    <w:rsid w:val="00DB2419"/>
    <w:rsid w:val="00DB36B0"/>
    <w:rsid w:val="00DC5FB2"/>
    <w:rsid w:val="00E17E8E"/>
    <w:rsid w:val="00E51AA9"/>
    <w:rsid w:val="00E63BE1"/>
    <w:rsid w:val="00E67E48"/>
    <w:rsid w:val="00E90704"/>
    <w:rsid w:val="00E95E25"/>
    <w:rsid w:val="00EA386F"/>
    <w:rsid w:val="00EA6B32"/>
    <w:rsid w:val="00ED7045"/>
    <w:rsid w:val="00EE340D"/>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6C1A1A"/>
    <w:pPr>
      <w:widowControl w:val="0"/>
      <w:suppressAutoHyphens/>
      <w:spacing w:after="0" w:line="240" w:lineRule="auto"/>
    </w:pPr>
    <w:rPr>
      <w:rFonts w:ascii="Arial" w:eastAsia="Lucida Sans Unicode" w:hAnsi="Arial" w:cs="Mangal"/>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76</cp:revision>
  <cp:lastPrinted>2011-12-06T09:35:00Z</cp:lastPrinted>
  <dcterms:created xsi:type="dcterms:W3CDTF">2011-10-24T05:28:00Z</dcterms:created>
  <dcterms:modified xsi:type="dcterms:W3CDTF">2012-03-12T10:06:00Z</dcterms:modified>
</cp:coreProperties>
</file>