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4F281D" w:rsidRPr="001A2F1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1A2F1F" w:rsidRPr="001A2F1F">
        <w:rPr>
          <w:rFonts w:ascii="Times New Roman" w:hAnsi="Times New Roman"/>
          <w:b/>
          <w:kern w:val="0"/>
          <w:lang w:eastAsia="ru-RU"/>
        </w:rPr>
        <w:t>Поставк</w:t>
      </w:r>
      <w:r w:rsidR="001A2F1F">
        <w:rPr>
          <w:rFonts w:ascii="Times New Roman" w:hAnsi="Times New Roman"/>
          <w:b/>
          <w:kern w:val="0"/>
          <w:lang w:eastAsia="ru-RU"/>
        </w:rPr>
        <w:t>у</w:t>
      </w:r>
      <w:r w:rsidR="001A2F1F" w:rsidRPr="001A2F1F">
        <w:rPr>
          <w:rFonts w:ascii="Times New Roman" w:hAnsi="Times New Roman"/>
          <w:b/>
          <w:kern w:val="0"/>
          <w:lang w:eastAsia="ru-RU"/>
        </w:rPr>
        <w:t xml:space="preserve"> учебных стендов, </w:t>
      </w:r>
      <w:r w:rsidR="00701F2B">
        <w:rPr>
          <w:rFonts w:ascii="Times New Roman" w:hAnsi="Times New Roman"/>
          <w:b/>
          <w:kern w:val="0"/>
          <w:lang w:eastAsia="ru-RU"/>
        </w:rPr>
        <w:t xml:space="preserve">образцов, </w:t>
      </w:r>
      <w:r w:rsidR="001A2F1F" w:rsidRPr="001A2F1F">
        <w:rPr>
          <w:rFonts w:ascii="Times New Roman" w:hAnsi="Times New Roman"/>
          <w:b/>
          <w:kern w:val="0"/>
          <w:lang w:eastAsia="ru-RU"/>
        </w:rPr>
        <w:t>витрин и манекенов  для Лаборатории криминалистики</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4F281D" w:rsidRPr="004F281D"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9B17FA">
        <w:rPr>
          <w:rFonts w:ascii="Times New Roman" w:hAnsi="Times New Roman"/>
          <w:b/>
          <w:kern w:val="0"/>
          <w:lang w:val="en-US" w:eastAsia="ru-RU"/>
        </w:rPr>
        <w:t>25</w:t>
      </w:r>
      <w:r w:rsidR="0000423D">
        <w:rPr>
          <w:rFonts w:ascii="Times New Roman" w:hAnsi="Times New Roman"/>
          <w:b/>
          <w:kern w:val="0"/>
          <w:lang w:eastAsia="ru-RU"/>
        </w:rPr>
        <w:t xml:space="preserve"> </w:t>
      </w:r>
      <w:r w:rsidR="001A2F1F">
        <w:rPr>
          <w:rFonts w:ascii="Times New Roman" w:hAnsi="Times New Roman"/>
          <w:b/>
          <w:kern w:val="0"/>
          <w:lang w:eastAsia="ru-RU"/>
        </w:rPr>
        <w:t>апреля</w:t>
      </w:r>
      <w:r w:rsidR="007E3C6D">
        <w:rPr>
          <w:rFonts w:ascii="Times New Roman" w:hAnsi="Times New Roman"/>
          <w:b/>
          <w:kern w:val="0"/>
          <w:lang w:eastAsia="ru-RU"/>
        </w:rPr>
        <w:t xml:space="preserve"> </w:t>
      </w:r>
      <w:r w:rsidR="00CE4545">
        <w:rPr>
          <w:rFonts w:ascii="Times New Roman" w:hAnsi="Times New Roman"/>
          <w:b/>
          <w:kern w:val="0"/>
          <w:lang w:eastAsia="ru-RU"/>
        </w:rPr>
        <w:t xml:space="preserve">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1A2F1F">
        <w:rPr>
          <w:rFonts w:ascii="Times New Roman" w:hAnsi="Times New Roman"/>
          <w:b/>
          <w:kern w:val="0"/>
          <w:lang w:eastAsia="ru-RU"/>
        </w:rPr>
        <w:t>28</w:t>
      </w:r>
    </w:p>
    <w:p w:rsidR="004F281D" w:rsidRPr="0011556F" w:rsidRDefault="004F281D" w:rsidP="003429A5">
      <w:pPr>
        <w:suppressAutoHyphens w:val="0"/>
        <w:spacing w:after="0" w:line="240" w:lineRule="auto"/>
        <w:ind w:firstLine="900"/>
        <w:jc w:val="both"/>
        <w:rPr>
          <w:rFonts w:ascii="Times New Roman" w:hAnsi="Times New Roman"/>
          <w:color w:val="000000"/>
          <w:spacing w:val="-1"/>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proofErr w:type="spellStart"/>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proofErr w:type="spellEnd"/>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B64F98" w:rsidP="003429A5">
            <w:pPr>
              <w:suppressAutoHyphens w:val="0"/>
              <w:spacing w:after="0" w:line="240" w:lineRule="auto"/>
              <w:rPr>
                <w:rFonts w:ascii="Times New Roman" w:hAnsi="Times New Roman"/>
                <w:color w:val="0000FF"/>
                <w:kern w:val="0"/>
                <w:u w:val="single"/>
                <w:lang w:eastAsia="ru-RU"/>
              </w:rPr>
            </w:pPr>
            <w:hyperlink r:id="rId8"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11556F" w:rsidRDefault="003429A5" w:rsidP="003429A5">
            <w:pPr>
              <w:suppressAutoHyphens w:val="0"/>
              <w:spacing w:after="0" w:line="240" w:lineRule="auto"/>
              <w:rPr>
                <w:rFonts w:ascii="Times New Roman" w:hAnsi="Times New Roman"/>
                <w:color w:val="FF00FF"/>
                <w:kern w:val="0"/>
                <w:lang w:eastAsia="ru-RU"/>
              </w:rPr>
            </w:pPr>
            <w:proofErr w:type="spellStart"/>
            <w:r w:rsidRPr="00AE595F">
              <w:rPr>
                <w:rFonts w:ascii="Times New Roman" w:hAnsi="Times New Roman"/>
                <w:color w:val="FF00FF"/>
                <w:kern w:val="0"/>
                <w:lang w:eastAsia="ru-RU"/>
              </w:rPr>
              <w:t>Шабурова</w:t>
            </w:r>
            <w:proofErr w:type="spellEnd"/>
            <w:r w:rsidRPr="00AE595F">
              <w:rPr>
                <w:rFonts w:ascii="Times New Roman" w:hAnsi="Times New Roman"/>
                <w:color w:val="FF00FF"/>
                <w:kern w:val="0"/>
                <w:lang w:eastAsia="ru-RU"/>
              </w:rPr>
              <w:t xml:space="preserve"> Ирина </w:t>
            </w:r>
            <w:proofErr w:type="spellStart"/>
            <w:r w:rsidRPr="00AE595F">
              <w:rPr>
                <w:rFonts w:ascii="Times New Roman" w:hAnsi="Times New Roman"/>
                <w:color w:val="FF00FF"/>
                <w:kern w:val="0"/>
                <w:lang w:eastAsia="ru-RU"/>
              </w:rPr>
              <w:t>Галеновна</w:t>
            </w:r>
            <w:proofErr w:type="spellEnd"/>
            <w:r w:rsidRPr="00AE595F">
              <w:rPr>
                <w:rFonts w:ascii="Times New Roman" w:hAnsi="Times New Roman"/>
                <w:color w:val="FF00FF"/>
                <w:kern w:val="0"/>
                <w:lang w:eastAsia="ru-RU"/>
              </w:rPr>
              <w:t xml:space="preserve">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1A2F1F" w:rsidRDefault="00AE1C43" w:rsidP="001A2F1F">
            <w:pPr>
              <w:suppressAutoHyphens w:val="0"/>
              <w:spacing w:after="0" w:line="240" w:lineRule="auto"/>
              <w:rPr>
                <w:rFonts w:ascii="Times New Roman" w:hAnsi="Times New Roman"/>
                <w:kern w:val="0"/>
                <w:lang w:eastAsia="ru-RU"/>
              </w:rPr>
            </w:pPr>
            <w:r w:rsidRPr="001A2F1F">
              <w:rPr>
                <w:rFonts w:ascii="Times New Roman" w:hAnsi="Times New Roman"/>
                <w:kern w:val="0"/>
                <w:lang w:eastAsia="ru-RU"/>
              </w:rPr>
              <w:t xml:space="preserve"> </w:t>
            </w:r>
            <w:r w:rsidR="001A2F1F" w:rsidRPr="001A2F1F">
              <w:rPr>
                <w:rFonts w:ascii="Times New Roman" w:hAnsi="Times New Roman"/>
                <w:kern w:val="0"/>
                <w:lang w:eastAsia="ru-RU"/>
              </w:rPr>
              <w:t>Поставка учебных стендов</w:t>
            </w:r>
            <w:proofErr w:type="gramStart"/>
            <w:r w:rsidR="00701F2B">
              <w:rPr>
                <w:rFonts w:ascii="Times New Roman" w:hAnsi="Times New Roman"/>
                <w:kern w:val="0"/>
                <w:lang w:eastAsia="ru-RU"/>
              </w:rPr>
              <w:t xml:space="preserve"> </w:t>
            </w:r>
            <w:r w:rsidR="001A2F1F">
              <w:rPr>
                <w:rFonts w:ascii="Times New Roman" w:hAnsi="Times New Roman"/>
                <w:kern w:val="0"/>
                <w:lang w:eastAsia="ru-RU"/>
              </w:rPr>
              <w:t>,</w:t>
            </w:r>
            <w:proofErr w:type="gramEnd"/>
            <w:r w:rsidR="00701F2B">
              <w:rPr>
                <w:rFonts w:ascii="Times New Roman" w:hAnsi="Times New Roman"/>
                <w:kern w:val="0"/>
                <w:lang w:eastAsia="ru-RU"/>
              </w:rPr>
              <w:t xml:space="preserve">образцов, </w:t>
            </w:r>
            <w:r w:rsidR="001A2F1F">
              <w:rPr>
                <w:rFonts w:ascii="Times New Roman" w:hAnsi="Times New Roman"/>
                <w:kern w:val="0"/>
                <w:lang w:eastAsia="ru-RU"/>
              </w:rPr>
              <w:t xml:space="preserve"> витрин и манекенов </w:t>
            </w:r>
            <w:r w:rsidR="001A2F1F" w:rsidRPr="001A2F1F">
              <w:rPr>
                <w:rFonts w:ascii="Times New Roman" w:hAnsi="Times New Roman"/>
                <w:kern w:val="0"/>
                <w:lang w:eastAsia="ru-RU"/>
              </w:rPr>
              <w:t xml:space="preserve"> для Лаборатории криминалистики</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1A2F1F">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4F281D">
              <w:rPr>
                <w:rFonts w:ascii="Times New Roman" w:hAnsi="Times New Roman"/>
                <w:b/>
                <w:kern w:val="0"/>
                <w:lang w:eastAsia="ru-RU"/>
              </w:rPr>
              <w:t xml:space="preserve"> </w:t>
            </w:r>
            <w:r w:rsidR="00215239">
              <w:rPr>
                <w:rFonts w:ascii="Times New Roman" w:hAnsi="Times New Roman"/>
                <w:b/>
                <w:kern w:val="0"/>
                <w:lang w:eastAsia="ru-RU"/>
              </w:rPr>
              <w:t xml:space="preserve"> </w:t>
            </w:r>
            <w:r w:rsidR="001A2F1F">
              <w:rPr>
                <w:rFonts w:ascii="Times New Roman" w:hAnsi="Times New Roman"/>
                <w:b/>
                <w:kern w:val="0"/>
                <w:lang w:eastAsia="ru-RU"/>
              </w:rPr>
              <w:t xml:space="preserve">21 </w:t>
            </w:r>
            <w:r w:rsidR="00215239">
              <w:rPr>
                <w:rFonts w:ascii="Times New Roman" w:hAnsi="Times New Roman"/>
                <w:b/>
                <w:kern w:val="0"/>
                <w:lang w:eastAsia="ru-RU"/>
              </w:rPr>
              <w:t>наименовани</w:t>
            </w:r>
            <w:r w:rsidR="001A2F1F">
              <w:rPr>
                <w:rFonts w:ascii="Times New Roman" w:hAnsi="Times New Roman"/>
                <w:b/>
                <w:kern w:val="0"/>
                <w:lang w:eastAsia="ru-RU"/>
              </w:rPr>
              <w:t>е</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4F281D"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w:t>
            </w:r>
            <w:proofErr w:type="gramStart"/>
            <w:r w:rsidRPr="00AE595F">
              <w:rPr>
                <w:rFonts w:ascii="Times New Roman" w:hAnsi="Times New Roman"/>
                <w:kern w:val="0"/>
                <w:lang w:eastAsia="ru-RU"/>
              </w:rPr>
              <w:t>.Д</w:t>
            </w:r>
            <w:proofErr w:type="gramEnd"/>
            <w:r w:rsidRPr="00AE595F">
              <w:rPr>
                <w:rFonts w:ascii="Times New Roman" w:hAnsi="Times New Roman"/>
                <w:kern w:val="0"/>
                <w:lang w:eastAsia="ru-RU"/>
              </w:rPr>
              <w:t>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CE4545">
              <w:rPr>
                <w:rFonts w:ascii="Times New Roman" w:hAnsi="Times New Roman"/>
                <w:kern w:val="0"/>
                <w:lang w:eastAsia="ru-RU"/>
              </w:rPr>
              <w:t>1</w:t>
            </w:r>
            <w:r w:rsidR="004F281D" w:rsidRPr="004F281D">
              <w:rPr>
                <w:rFonts w:ascii="Times New Roman" w:hAnsi="Times New Roman"/>
                <w:kern w:val="0"/>
                <w:lang w:eastAsia="ru-RU"/>
              </w:rPr>
              <w:t>91</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880AF3">
              <w:rPr>
                <w:rFonts w:ascii="Times New Roman" w:hAnsi="Times New Roman"/>
                <w:b/>
              </w:rPr>
              <w:t>263</w:t>
            </w:r>
            <w:r w:rsidR="00880AF3" w:rsidRPr="001A2F1F">
              <w:rPr>
                <w:rFonts w:ascii="Times New Roman" w:hAnsi="Times New Roman"/>
                <w:b/>
              </w:rPr>
              <w:t xml:space="preserve"> </w:t>
            </w:r>
            <w:r w:rsidR="00880AF3">
              <w:rPr>
                <w:rFonts w:ascii="Times New Roman" w:hAnsi="Times New Roman"/>
                <w:b/>
              </w:rPr>
              <w:t>250</w:t>
            </w:r>
            <w:r w:rsidR="00880AF3" w:rsidRPr="001A2F1F">
              <w:rPr>
                <w:rFonts w:ascii="Times New Roman" w:hAnsi="Times New Roman"/>
                <w:b/>
              </w:rPr>
              <w:t>,00</w:t>
            </w:r>
            <w:r w:rsidR="00880AF3">
              <w:rPr>
                <w:rFonts w:ascii="Times New Roman" w:hAnsi="Times New Roman"/>
                <w:b/>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1A2F1F">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9B17FA" w:rsidRPr="009B17FA">
              <w:rPr>
                <w:rFonts w:ascii="Times New Roman" w:hAnsi="Times New Roman"/>
                <w:kern w:val="0"/>
                <w:lang w:eastAsia="ru-RU"/>
              </w:rPr>
              <w:t>10</w:t>
            </w:r>
            <w:r>
              <w:rPr>
                <w:rFonts w:ascii="Times New Roman" w:hAnsi="Times New Roman"/>
                <w:kern w:val="0"/>
                <w:lang w:eastAsia="ru-RU"/>
              </w:rPr>
              <w:t xml:space="preserve"> </w:t>
            </w:r>
            <w:r w:rsidR="007E3C6D">
              <w:rPr>
                <w:rFonts w:ascii="Times New Roman" w:hAnsi="Times New Roman"/>
                <w:kern w:val="0"/>
                <w:lang w:eastAsia="ru-RU"/>
              </w:rPr>
              <w:t xml:space="preserve">» </w:t>
            </w:r>
            <w:r w:rsidR="004F281D" w:rsidRPr="001A2F1F">
              <w:rPr>
                <w:rFonts w:ascii="Times New Roman" w:hAnsi="Times New Roman"/>
                <w:kern w:val="0"/>
                <w:lang w:eastAsia="ru-RU"/>
              </w:rPr>
              <w:t xml:space="preserve"> </w:t>
            </w:r>
            <w:r w:rsidR="001A2F1F">
              <w:rPr>
                <w:rFonts w:ascii="Times New Roman" w:hAnsi="Times New Roman"/>
                <w:kern w:val="0"/>
                <w:lang w:eastAsia="ru-RU"/>
              </w:rPr>
              <w:t>мая</w:t>
            </w:r>
            <w:r w:rsidR="007E3C6D">
              <w:rPr>
                <w:rFonts w:ascii="Times New Roman" w:hAnsi="Times New Roman"/>
                <w:kern w:val="0"/>
                <w:lang w:eastAsia="ru-RU"/>
              </w:rPr>
              <w:t xml:space="preserve"> </w:t>
            </w:r>
            <w:r>
              <w:rPr>
                <w:rFonts w:ascii="Times New Roman" w:hAnsi="Times New Roman"/>
                <w:kern w:val="0"/>
                <w:lang w:eastAsia="ru-RU"/>
              </w:rPr>
              <w:t xml:space="preserve">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4F281D">
              <w:rPr>
                <w:rFonts w:ascii="Times New Roman" w:hAnsi="Times New Roman"/>
                <w:kern w:val="0"/>
                <w:lang w:eastAsia="ru-RU"/>
              </w:rPr>
              <w:t xml:space="preserve"> </w:t>
            </w:r>
            <w:r w:rsidR="0007560B">
              <w:rPr>
                <w:rFonts w:ascii="Times New Roman" w:hAnsi="Times New Roman"/>
                <w:kern w:val="0"/>
                <w:lang w:eastAsia="ru-RU"/>
              </w:rPr>
              <w:t>0</w:t>
            </w:r>
            <w:r w:rsidR="004F281D" w:rsidRPr="004F281D">
              <w:rPr>
                <w:rFonts w:ascii="Times New Roman" w:hAnsi="Times New Roman"/>
                <w:kern w:val="0"/>
                <w:lang w:eastAsia="ru-RU"/>
              </w:rPr>
              <w:t>9</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1A2F1F">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7E3C6D">
              <w:rPr>
                <w:rFonts w:ascii="Times New Roman" w:hAnsi="Times New Roman"/>
                <w:kern w:val="0"/>
                <w:lang w:eastAsia="ru-RU"/>
              </w:rPr>
              <w:t xml:space="preserve"> </w:t>
            </w:r>
            <w:r w:rsidR="009B17FA">
              <w:rPr>
                <w:rFonts w:ascii="Times New Roman" w:hAnsi="Times New Roman"/>
                <w:kern w:val="0"/>
                <w:lang w:val="en-US" w:eastAsia="ru-RU"/>
              </w:rPr>
              <w:t>12</w:t>
            </w:r>
            <w:r w:rsidR="00E15B64" w:rsidRPr="00AE595F">
              <w:rPr>
                <w:rFonts w:ascii="Times New Roman" w:hAnsi="Times New Roman"/>
                <w:kern w:val="0"/>
                <w:lang w:eastAsia="ru-RU"/>
              </w:rPr>
              <w:t xml:space="preserve">» </w:t>
            </w:r>
            <w:r w:rsidR="007E3C6D">
              <w:rPr>
                <w:rFonts w:ascii="Times New Roman" w:hAnsi="Times New Roman"/>
                <w:kern w:val="0"/>
                <w:lang w:eastAsia="ru-RU"/>
              </w:rPr>
              <w:t xml:space="preserve">  </w:t>
            </w:r>
            <w:r w:rsidR="001A2F1F">
              <w:rPr>
                <w:rFonts w:ascii="Times New Roman" w:hAnsi="Times New Roman"/>
                <w:kern w:val="0"/>
                <w:lang w:eastAsia="ru-RU"/>
              </w:rPr>
              <w:t>мая</w:t>
            </w:r>
            <w:r w:rsidR="007E3C6D">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1A2F1F">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7E3C6D">
              <w:rPr>
                <w:rFonts w:ascii="Times New Roman" w:hAnsi="Times New Roman"/>
                <w:kern w:val="0"/>
                <w:lang w:eastAsia="ru-RU"/>
              </w:rPr>
              <w:t xml:space="preserve"> </w:t>
            </w:r>
            <w:r w:rsidR="009B17FA">
              <w:rPr>
                <w:rFonts w:ascii="Times New Roman" w:hAnsi="Times New Roman"/>
                <w:kern w:val="0"/>
                <w:lang w:val="en-US" w:eastAsia="ru-RU"/>
              </w:rPr>
              <w:t>15</w:t>
            </w:r>
            <w:r w:rsidR="007E3C6D">
              <w:rPr>
                <w:rFonts w:ascii="Times New Roman" w:hAnsi="Times New Roman"/>
                <w:kern w:val="0"/>
                <w:lang w:eastAsia="ru-RU"/>
              </w:rPr>
              <w:t xml:space="preserve"> »   </w:t>
            </w:r>
            <w:r w:rsidR="001A2F1F">
              <w:rPr>
                <w:rFonts w:ascii="Times New Roman" w:hAnsi="Times New Roman"/>
                <w:kern w:val="0"/>
                <w:lang w:eastAsia="ru-RU"/>
              </w:rPr>
              <w:t>мая</w:t>
            </w:r>
            <w:r w:rsidR="007E3C6D">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11556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6B5079">
              <w:rPr>
                <w:rFonts w:ascii="Times New Roman" w:hAnsi="Times New Roman"/>
                <w:kern w:val="0"/>
                <w:lang w:eastAsia="ru-RU"/>
              </w:rPr>
              <w:t xml:space="preserve"> </w:t>
            </w:r>
            <w:r w:rsidR="001A2F1F">
              <w:rPr>
                <w:rFonts w:ascii="Times New Roman" w:hAnsi="Times New Roman"/>
                <w:kern w:val="0"/>
                <w:lang w:eastAsia="ru-RU"/>
              </w:rPr>
              <w:t>» апреля</w:t>
            </w:r>
            <w:r w:rsidR="007E3C6D">
              <w:rPr>
                <w:rFonts w:ascii="Times New Roman" w:hAnsi="Times New Roman"/>
                <w:kern w:val="0"/>
                <w:lang w:eastAsia="ru-RU"/>
              </w:rPr>
              <w:t xml:space="preserve">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11556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9B17FA">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9B17FA">
              <w:rPr>
                <w:rFonts w:ascii="Times New Roman" w:hAnsi="Times New Roman"/>
                <w:kern w:val="0"/>
                <w:lang w:val="en-US" w:eastAsia="ru-RU"/>
              </w:rPr>
              <w:t>25</w:t>
            </w:r>
            <w:r w:rsidR="006B5079">
              <w:rPr>
                <w:rFonts w:ascii="Times New Roman" w:hAnsi="Times New Roman"/>
                <w:kern w:val="0"/>
                <w:lang w:eastAsia="ru-RU"/>
              </w:rPr>
              <w:t xml:space="preserve"> </w:t>
            </w:r>
            <w:r w:rsidR="007E3C6D">
              <w:rPr>
                <w:rFonts w:ascii="Times New Roman" w:hAnsi="Times New Roman"/>
                <w:kern w:val="0"/>
                <w:lang w:eastAsia="ru-RU"/>
              </w:rPr>
              <w:t xml:space="preserve">»   </w:t>
            </w:r>
            <w:r w:rsidR="001A2F1F">
              <w:rPr>
                <w:rFonts w:ascii="Times New Roman" w:hAnsi="Times New Roman"/>
                <w:kern w:val="0"/>
                <w:lang w:eastAsia="ru-RU"/>
              </w:rPr>
              <w:t>апреля</w:t>
            </w:r>
            <w:r w:rsidR="007E3C6D">
              <w:rPr>
                <w:rFonts w:ascii="Times New Roman" w:hAnsi="Times New Roman"/>
                <w:kern w:val="0"/>
                <w:lang w:eastAsia="ru-RU"/>
              </w:rPr>
              <w:t xml:space="preserve">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4F281D">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1A2F1F">
              <w:rPr>
                <w:rFonts w:ascii="Times New Roman" w:hAnsi="Times New Roman"/>
                <w:kern w:val="0"/>
                <w:lang w:eastAsia="ru-RU"/>
              </w:rPr>
              <w:t>28</w:t>
            </w:r>
            <w:r w:rsidR="00AE595F" w:rsidRPr="00AE595F">
              <w:rPr>
                <w:rFonts w:ascii="Times New Roman" w:hAnsi="Times New Roman"/>
                <w:kern w:val="0"/>
                <w:lang w:eastAsia="ru-RU"/>
              </w:rPr>
              <w:t xml:space="preserve"> </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4413CB" w:rsidRDefault="009C2D87" w:rsidP="004413CB">
      <w:pPr>
        <w:suppressAutoHyphens w:val="0"/>
        <w:spacing w:after="0" w:line="240" w:lineRule="auto"/>
        <w:jc w:val="center"/>
        <w:rPr>
          <w:rFonts w:ascii="Times New Roman" w:hAnsi="Times New Roman"/>
          <w:b/>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1A2F1F" w:rsidRPr="001A2F1F">
        <w:rPr>
          <w:rFonts w:ascii="Times New Roman" w:hAnsi="Times New Roman"/>
          <w:b/>
          <w:kern w:val="0"/>
          <w:lang w:eastAsia="ru-RU"/>
        </w:rPr>
        <w:t>Поставк</w:t>
      </w:r>
      <w:r w:rsidR="001A2F1F">
        <w:rPr>
          <w:rFonts w:ascii="Times New Roman" w:hAnsi="Times New Roman"/>
          <w:b/>
          <w:kern w:val="0"/>
          <w:lang w:eastAsia="ru-RU"/>
        </w:rPr>
        <w:t>у</w:t>
      </w:r>
      <w:r w:rsidR="001A2F1F" w:rsidRPr="001A2F1F">
        <w:rPr>
          <w:rFonts w:ascii="Times New Roman" w:hAnsi="Times New Roman"/>
          <w:b/>
          <w:kern w:val="0"/>
          <w:lang w:eastAsia="ru-RU"/>
        </w:rPr>
        <w:t xml:space="preserve"> учебных стендов,</w:t>
      </w:r>
      <w:r w:rsidR="00701F2B">
        <w:rPr>
          <w:rFonts w:ascii="Times New Roman" w:hAnsi="Times New Roman"/>
          <w:b/>
          <w:kern w:val="0"/>
          <w:lang w:eastAsia="ru-RU"/>
        </w:rPr>
        <w:t xml:space="preserve"> образцов, </w:t>
      </w:r>
      <w:r w:rsidR="001A2F1F" w:rsidRPr="001A2F1F">
        <w:rPr>
          <w:rFonts w:ascii="Times New Roman" w:hAnsi="Times New Roman"/>
          <w:b/>
          <w:kern w:val="0"/>
          <w:lang w:eastAsia="ru-RU"/>
        </w:rPr>
        <w:t xml:space="preserve"> витрин и манекенов  для Лаборатории криминалистики</w:t>
      </w:r>
    </w:p>
    <w:p w:rsidR="004413CB" w:rsidRDefault="004413CB" w:rsidP="004413CB">
      <w:pPr>
        <w:suppressAutoHyphens w:val="0"/>
        <w:spacing w:after="0" w:line="240" w:lineRule="auto"/>
        <w:jc w:val="center"/>
        <w:rPr>
          <w:rFonts w:ascii="Times New Roman" w:hAnsi="Times New Roman"/>
          <w:b/>
          <w:kern w:val="0"/>
          <w:lang w:eastAsia="ru-RU"/>
        </w:rPr>
      </w:pPr>
    </w:p>
    <w:p w:rsidR="009C2D87" w:rsidRPr="001A2F1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4F281D" w:rsidRPr="001A2F1F" w:rsidRDefault="004F281D"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4F281D" w:rsidRPr="001A2F1F" w:rsidRDefault="004F281D"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11556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11556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4F281D">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4F281D" w:rsidRPr="0011556F">
              <w:rPr>
                <w:rFonts w:ascii="Times New Roman" w:hAnsi="Times New Roman"/>
                <w:spacing w:val="-12"/>
                <w:kern w:val="0"/>
                <w:lang w:eastAsia="ru-RU"/>
              </w:rPr>
              <w:t>С.А.Хомяк</w:t>
            </w:r>
            <w:proofErr w:type="spellEnd"/>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8C13C6" w:rsidP="00804046">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sidRPr="00AE595F">
              <w:rPr>
                <w:rFonts w:ascii="Times New Roman" w:hAnsi="Times New Roman"/>
                <w:kern w:val="0"/>
                <w:lang w:eastAsia="ru-RU"/>
              </w:rPr>
              <w:t>_________</w:t>
            </w:r>
            <w:r w:rsidR="001A2F1F">
              <w:rPr>
                <w:rFonts w:ascii="Times New Roman" w:hAnsi="Times New Roman"/>
                <w:kern w:val="0"/>
                <w:lang w:eastAsia="ru-RU"/>
              </w:rPr>
              <w:t>С.</w:t>
            </w:r>
            <w:r w:rsidR="00804046">
              <w:rPr>
                <w:rFonts w:ascii="Times New Roman" w:hAnsi="Times New Roman"/>
                <w:kern w:val="0"/>
                <w:lang w:eastAsia="ru-RU"/>
              </w:rPr>
              <w:t>Л</w:t>
            </w:r>
            <w:r w:rsidR="001A2F1F">
              <w:rPr>
                <w:rFonts w:ascii="Times New Roman" w:hAnsi="Times New Roman"/>
                <w:kern w:val="0"/>
                <w:lang w:eastAsia="ru-RU"/>
              </w:rPr>
              <w:t>.Смазнов</w:t>
            </w:r>
            <w:proofErr w:type="spellEnd"/>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roofErr w:type="spellStart"/>
            <w:r w:rsidRPr="00AE595F">
              <w:rPr>
                <w:rFonts w:ascii="Times New Roman" w:hAnsi="Times New Roman"/>
                <w:kern w:val="0"/>
                <w:lang w:eastAsia="ru-RU"/>
              </w:rPr>
              <w:t>____________</w:t>
            </w:r>
            <w:r w:rsidR="001A2F1F">
              <w:rPr>
                <w:rFonts w:ascii="Times New Roman" w:hAnsi="Times New Roman"/>
                <w:kern w:val="0"/>
                <w:lang w:eastAsia="ru-RU"/>
              </w:rPr>
              <w:t>С.</w:t>
            </w:r>
            <w:r w:rsidR="00804046">
              <w:rPr>
                <w:rFonts w:ascii="Times New Roman" w:hAnsi="Times New Roman"/>
                <w:kern w:val="0"/>
                <w:lang w:eastAsia="ru-RU"/>
              </w:rPr>
              <w:t>Л</w:t>
            </w:r>
            <w:r w:rsidR="001A2F1F">
              <w:rPr>
                <w:rFonts w:ascii="Times New Roman" w:hAnsi="Times New Roman"/>
                <w:kern w:val="0"/>
                <w:lang w:eastAsia="ru-RU"/>
              </w:rPr>
              <w:t>.Смазнов</w:t>
            </w:r>
            <w:proofErr w:type="spellEnd"/>
          </w:p>
          <w:p w:rsidR="008C13C6" w:rsidRPr="00AE595F" w:rsidRDefault="00CE4545"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w:t>
            </w:r>
            <w:r w:rsidR="001A2F1F">
              <w:rPr>
                <w:rFonts w:ascii="Times New Roman" w:hAnsi="Times New Roman"/>
                <w:kern w:val="0"/>
                <w:lang w:eastAsia="ru-RU"/>
              </w:rPr>
              <w:t>4-48</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4413CB" w:rsidRPr="00AE595F" w:rsidRDefault="004413CB" w:rsidP="004413CB">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Pr>
          <w:rFonts w:ascii="Times New Roman" w:hAnsi="Times New Roman"/>
          <w:b/>
          <w:i/>
          <w:kern w:val="0"/>
          <w:lang w:eastAsia="ru-RU"/>
        </w:rPr>
        <w:t xml:space="preserve">               г. Новосибирск   2012</w:t>
      </w:r>
      <w:r w:rsidRPr="00AE595F">
        <w:rPr>
          <w:rFonts w:ascii="Times New Roman" w:hAnsi="Times New Roman"/>
          <w:b/>
          <w:i/>
          <w:kern w:val="0"/>
          <w:lang w:eastAsia="ru-RU"/>
        </w:rPr>
        <w:t>г</w:t>
      </w:r>
    </w:p>
    <w:p w:rsidR="00CE4545" w:rsidRDefault="00CE4545" w:rsidP="004413CB">
      <w:pPr>
        <w:widowControl w:val="0"/>
        <w:shd w:val="clear" w:color="auto" w:fill="FFFFFF"/>
        <w:suppressAutoHyphens w:val="0"/>
        <w:spacing w:after="0" w:line="240" w:lineRule="auto"/>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Pr="00AE595F" w:rsidRDefault="004F281D"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B64F98" w:rsidP="00A17DC6">
            <w:pPr>
              <w:jc w:val="both"/>
              <w:rPr>
                <w:rFonts w:ascii="Times New Roman" w:hAnsi="Times New Roman"/>
                <w:i/>
              </w:rPr>
            </w:pPr>
            <w:r w:rsidRPr="00B64F98">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703263" w:rsidP="00A17DC6">
            <w:pPr>
              <w:jc w:val="both"/>
              <w:rPr>
                <w:rFonts w:ascii="Times New Roman" w:hAnsi="Times New Roman"/>
                <w:i/>
              </w:rPr>
            </w:pPr>
            <w:r>
              <w:rPr>
                <w:rFonts w:ascii="Times New Roman" w:hAnsi="Times New Roman"/>
                <w:i/>
              </w:rPr>
              <w:t>9</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B64F98" w:rsidRPr="00B64F98">
              <w:rPr>
                <w:rFonts w:ascii="Times New Roman" w:hAnsi="Times New Roman"/>
                <w:i/>
                <w:color w:val="FF0000"/>
              </w:rPr>
            </w:r>
            <w:r w:rsidR="00B64F98" w:rsidRPr="00B64F98">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703263">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703263">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703263">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lang w:val="en-US"/>
              </w:rPr>
              <w:t>1</w:t>
            </w:r>
            <w:r w:rsidR="00703263">
              <w:rPr>
                <w:rFonts w:ascii="Times New Roman" w:hAnsi="Times New Roman"/>
                <w:i/>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jc w:val="both"/>
              <w:rPr>
                <w:rFonts w:ascii="Times New Roman" w:hAnsi="Times New Roman"/>
                <w:i/>
              </w:rPr>
            </w:pPr>
            <w:r w:rsidRPr="00AE595F">
              <w:rPr>
                <w:rFonts w:ascii="Times New Roman" w:hAnsi="Times New Roman"/>
                <w:i/>
              </w:rPr>
              <w:t>1</w:t>
            </w:r>
            <w:r w:rsidR="00703263">
              <w:rPr>
                <w:rFonts w:ascii="Times New Roman" w:hAnsi="Times New Roman"/>
                <w:i/>
              </w:rPr>
              <w:t>9</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703263" w:rsidP="00A17DC6">
            <w:pPr>
              <w:jc w:val="both"/>
              <w:rPr>
                <w:rFonts w:ascii="Times New Roman" w:hAnsi="Times New Roman"/>
                <w:i/>
              </w:rPr>
            </w:pPr>
            <w:r>
              <w:rPr>
                <w:rFonts w:ascii="Times New Roman" w:hAnsi="Times New Roman"/>
                <w:i/>
              </w:rPr>
              <w:t>20</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703263" w:rsidP="00A17DC6">
            <w:pPr>
              <w:jc w:val="both"/>
              <w:rPr>
                <w:rFonts w:ascii="Times New Roman" w:hAnsi="Times New Roman"/>
                <w:i/>
              </w:rPr>
            </w:pPr>
            <w:r>
              <w:rPr>
                <w:rFonts w:ascii="Times New Roman" w:hAnsi="Times New Roman"/>
                <w:i/>
              </w:rPr>
              <w:t>21</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703263" w:rsidP="00A17DC6">
            <w:pPr>
              <w:jc w:val="both"/>
              <w:rPr>
                <w:rFonts w:ascii="Times New Roman" w:hAnsi="Times New Roman"/>
                <w:i/>
              </w:rPr>
            </w:pPr>
            <w:r>
              <w:rPr>
                <w:rFonts w:ascii="Times New Roman" w:hAnsi="Times New Roman"/>
                <w:i/>
              </w:rPr>
              <w:t>23</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proofErr w:type="gramStart"/>
      <w:r w:rsidR="007A70BE" w:rsidRPr="00AE595F">
        <w:rPr>
          <w:rFonts w:ascii="Times New Roman" w:hAnsi="Times New Roman"/>
        </w:rPr>
        <w:t xml:space="preserve"> </w:t>
      </w:r>
      <w:r w:rsidR="00A17DC6" w:rsidRPr="00AE595F">
        <w:rPr>
          <w:rFonts w:ascii="Times New Roman" w:hAnsi="Times New Roman"/>
        </w:rPr>
        <w:t>)</w:t>
      </w:r>
      <w:proofErr w:type="gramEnd"/>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4F281D">
        <w:rPr>
          <w:rFonts w:ascii="Times New Roman" w:hAnsi="Times New Roman"/>
        </w:rPr>
        <w:t>.</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w:t>
      </w:r>
      <w:r w:rsidRPr="00AE595F">
        <w:rPr>
          <w:rFonts w:ascii="Times New Roman" w:hAnsi="Times New Roman"/>
        </w:rPr>
        <w:lastRenderedPageBreak/>
        <w:t>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7E3C6D">
        <w:rPr>
          <w:rFonts w:ascii="Times New Roman" w:hAnsi="Times New Roman"/>
        </w:rPr>
        <w:t xml:space="preserve">орме устанавливается в размере </w:t>
      </w:r>
      <w:r w:rsidR="001A2F1F">
        <w:rPr>
          <w:rFonts w:ascii="Times New Roman" w:hAnsi="Times New Roman"/>
        </w:rPr>
        <w:t>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1A2F1F" w:rsidP="00475C90">
      <w:pPr>
        <w:spacing w:after="0" w:line="240" w:lineRule="auto"/>
        <w:jc w:val="both"/>
        <w:rPr>
          <w:rFonts w:ascii="Times New Roman" w:hAnsi="Times New Roman"/>
          <w:b/>
        </w:rPr>
      </w:pPr>
      <w:r>
        <w:rPr>
          <w:rFonts w:ascii="Times New Roman" w:hAnsi="Times New Roman"/>
          <w:b/>
          <w:color w:val="FF3399"/>
        </w:rPr>
        <w:t>1</w:t>
      </w:r>
      <w:r w:rsidR="00CC33D6">
        <w:rPr>
          <w:rFonts w:ascii="Times New Roman" w:hAnsi="Times New Roman"/>
          <w:b/>
          <w:color w:val="FF3399"/>
        </w:rPr>
        <w:t>3</w:t>
      </w:r>
      <w:r>
        <w:rPr>
          <w:rFonts w:ascii="Times New Roman" w:hAnsi="Times New Roman"/>
          <w:b/>
          <w:color w:val="FF3399"/>
        </w:rPr>
        <w:t xml:space="preserve"> 1</w:t>
      </w:r>
      <w:r w:rsidR="00CC33D6">
        <w:rPr>
          <w:rFonts w:ascii="Times New Roman" w:hAnsi="Times New Roman"/>
          <w:b/>
          <w:color w:val="FF3399"/>
        </w:rPr>
        <w:t>62</w:t>
      </w:r>
      <w:r w:rsidR="009D3E76">
        <w:rPr>
          <w:rFonts w:ascii="Times New Roman" w:hAnsi="Times New Roman"/>
          <w:b/>
          <w:color w:val="FF3399"/>
        </w:rPr>
        <w:t>,</w:t>
      </w:r>
      <w:r w:rsidR="004F5B2E">
        <w:rPr>
          <w:rFonts w:ascii="Times New Roman" w:hAnsi="Times New Roman"/>
          <w:b/>
          <w:color w:val="FF3399"/>
        </w:rPr>
        <w:t xml:space="preserve"> </w:t>
      </w:r>
      <w:r w:rsidR="00880AF3">
        <w:rPr>
          <w:rFonts w:ascii="Times New Roman" w:hAnsi="Times New Roman"/>
          <w:b/>
          <w:color w:val="FF3399"/>
        </w:rPr>
        <w:t>5</w:t>
      </w:r>
      <w:r w:rsidR="00FB171A" w:rsidRPr="00AE595F">
        <w:rPr>
          <w:rFonts w:ascii="Times New Roman" w:hAnsi="Times New Roman"/>
          <w:b/>
          <w:color w:val="FF3399"/>
        </w:rPr>
        <w:t xml:space="preserve">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B17FA">
        <w:rPr>
          <w:rFonts w:ascii="Times New Roman" w:hAnsi="Times New Roman"/>
          <w:b/>
          <w:highlight w:val="magenta"/>
          <w:lang w:val="en-US"/>
        </w:rPr>
        <w:t>10</w:t>
      </w:r>
      <w:r w:rsidR="007E3C6D">
        <w:rPr>
          <w:rFonts w:ascii="Times New Roman" w:hAnsi="Times New Roman"/>
          <w:b/>
          <w:highlight w:val="magenta"/>
        </w:rPr>
        <w:t xml:space="preserve"> </w:t>
      </w:r>
      <w:r w:rsidR="00A17DC6" w:rsidRPr="00AE595F">
        <w:rPr>
          <w:rFonts w:ascii="Times New Roman" w:hAnsi="Times New Roman"/>
          <w:b/>
          <w:highlight w:val="magenta"/>
        </w:rPr>
        <w:t xml:space="preserve">» </w:t>
      </w:r>
      <w:r w:rsidR="007E3C6D">
        <w:rPr>
          <w:rFonts w:ascii="Times New Roman" w:hAnsi="Times New Roman"/>
          <w:b/>
          <w:highlight w:val="magenta"/>
        </w:rPr>
        <w:t xml:space="preserve"> </w:t>
      </w:r>
      <w:r w:rsidR="001A2F1F">
        <w:rPr>
          <w:rFonts w:ascii="Times New Roman" w:hAnsi="Times New Roman"/>
          <w:b/>
          <w:highlight w:val="magenta"/>
        </w:rPr>
        <w:t>мая</w:t>
      </w:r>
      <w:r w:rsidR="007E3C6D">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4F281D">
        <w:rPr>
          <w:rFonts w:ascii="Times New Roman" w:hAnsi="Times New Roman"/>
          <w:b/>
        </w:rPr>
        <w:t xml:space="preserve"> г. </w:t>
      </w:r>
      <w:r w:rsidR="0007560B">
        <w:rPr>
          <w:rFonts w:ascii="Times New Roman" w:hAnsi="Times New Roman"/>
          <w:b/>
        </w:rPr>
        <w:t>0</w:t>
      </w:r>
      <w:r w:rsidR="004F281D">
        <w:rPr>
          <w:rFonts w:ascii="Times New Roman" w:hAnsi="Times New Roman"/>
          <w:b/>
        </w:rPr>
        <w:t>9</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B17FA">
        <w:rPr>
          <w:rFonts w:ascii="Times New Roman" w:hAnsi="Times New Roman"/>
          <w:b/>
          <w:highlight w:val="magenta"/>
          <w:lang w:val="en-US"/>
        </w:rPr>
        <w:t>12</w:t>
      </w:r>
      <w:r w:rsidR="00996473" w:rsidRPr="0011556F">
        <w:rPr>
          <w:rFonts w:ascii="Times New Roman" w:hAnsi="Times New Roman"/>
          <w:b/>
          <w:highlight w:val="magenta"/>
        </w:rPr>
        <w:t xml:space="preserve"> </w:t>
      </w:r>
      <w:r w:rsidRPr="00AE595F">
        <w:rPr>
          <w:rFonts w:ascii="Times New Roman" w:hAnsi="Times New Roman"/>
          <w:b/>
          <w:highlight w:val="magenta"/>
        </w:rPr>
        <w:t xml:space="preserve">» </w:t>
      </w:r>
      <w:r w:rsidR="007E3C6D">
        <w:rPr>
          <w:rFonts w:ascii="Times New Roman" w:hAnsi="Times New Roman"/>
          <w:b/>
          <w:highlight w:val="magenta"/>
        </w:rPr>
        <w:t xml:space="preserve"> </w:t>
      </w:r>
      <w:r w:rsidR="001A2F1F">
        <w:rPr>
          <w:rFonts w:ascii="Times New Roman" w:hAnsi="Times New Roman"/>
          <w:b/>
          <w:highlight w:val="magenta"/>
        </w:rPr>
        <w:t>мая</w:t>
      </w:r>
      <w:r w:rsidR="007E3C6D">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B17FA">
        <w:rPr>
          <w:rFonts w:ascii="Times New Roman" w:hAnsi="Times New Roman"/>
          <w:b/>
          <w:highlight w:val="magenta"/>
          <w:lang w:val="en-US"/>
        </w:rPr>
        <w:t>15</w:t>
      </w:r>
      <w:r w:rsidR="007E3C6D">
        <w:rPr>
          <w:rFonts w:ascii="Times New Roman" w:hAnsi="Times New Roman"/>
          <w:b/>
          <w:highlight w:val="magenta"/>
        </w:rPr>
        <w:t xml:space="preserve">»  </w:t>
      </w:r>
      <w:r w:rsidR="001A2F1F">
        <w:rPr>
          <w:rFonts w:ascii="Times New Roman" w:hAnsi="Times New Roman"/>
          <w:b/>
          <w:highlight w:val="magenta"/>
        </w:rPr>
        <w:t>мая</w:t>
      </w:r>
      <w:r w:rsidR="007E3C6D">
        <w:rPr>
          <w:rFonts w:ascii="Times New Roman" w:hAnsi="Times New Roman"/>
          <w:b/>
          <w:highlight w:val="magenta"/>
        </w:rPr>
        <w:t xml:space="preserve">  </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CC33D6">
        <w:rPr>
          <w:rFonts w:ascii="Times New Roman" w:hAnsi="Times New Roman"/>
          <w:b/>
        </w:rPr>
        <w:t>263</w:t>
      </w:r>
      <w:r w:rsidR="001A2F1F" w:rsidRPr="001A2F1F">
        <w:rPr>
          <w:rFonts w:ascii="Times New Roman" w:hAnsi="Times New Roman"/>
          <w:b/>
        </w:rPr>
        <w:t xml:space="preserve"> </w:t>
      </w:r>
      <w:r w:rsidR="00CC33D6">
        <w:rPr>
          <w:rFonts w:ascii="Times New Roman" w:hAnsi="Times New Roman"/>
          <w:b/>
        </w:rPr>
        <w:t>250</w:t>
      </w:r>
      <w:r w:rsidR="0007560B" w:rsidRPr="001A2F1F">
        <w:rPr>
          <w:rFonts w:ascii="Times New Roman" w:hAnsi="Times New Roman"/>
          <w:b/>
        </w:rPr>
        <w:t>,00</w:t>
      </w:r>
      <w:r w:rsidR="009D3E76">
        <w:rPr>
          <w:rFonts w:ascii="Times New Roman" w:hAnsi="Times New Roman"/>
          <w:b/>
        </w:rPr>
        <w:t xml:space="preserve"> </w:t>
      </w:r>
      <w:proofErr w:type="gramStart"/>
      <w:r w:rsidR="00A17DC6" w:rsidRPr="00AE595F">
        <w:rPr>
          <w:rFonts w:ascii="Times New Roman" w:hAnsi="Times New Roman"/>
          <w:b/>
          <w:bCs/>
        </w:rPr>
        <w:t>(</w:t>
      </w:r>
      <w:r w:rsidR="00721598">
        <w:rPr>
          <w:rFonts w:ascii="Times New Roman" w:hAnsi="Times New Roman"/>
          <w:b/>
          <w:bCs/>
        </w:rPr>
        <w:t xml:space="preserve"> </w:t>
      </w:r>
      <w:proofErr w:type="gramEnd"/>
      <w:r w:rsidR="00CC33D6">
        <w:rPr>
          <w:rFonts w:ascii="Times New Roman" w:hAnsi="Times New Roman"/>
          <w:b/>
          <w:bCs/>
        </w:rPr>
        <w:t>двести шестьдесят три тысячи</w:t>
      </w:r>
      <w:r w:rsidR="00721598">
        <w:rPr>
          <w:rFonts w:ascii="Times New Roman" w:hAnsi="Times New Roman"/>
          <w:b/>
          <w:bCs/>
        </w:rPr>
        <w:t xml:space="preserve"> </w:t>
      </w:r>
      <w:r w:rsidR="00CC33D6">
        <w:rPr>
          <w:rFonts w:ascii="Times New Roman" w:hAnsi="Times New Roman"/>
          <w:b/>
          <w:bCs/>
        </w:rPr>
        <w:t xml:space="preserve">двести пятьдесят </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Pr="006C199B"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450263" w:rsidRPr="006C199B" w:rsidRDefault="00450263" w:rsidP="003E7101">
            <w:pPr>
              <w:spacing w:after="0" w:line="240" w:lineRule="auto"/>
              <w:jc w:val="both"/>
              <w:rPr>
                <w:rFonts w:ascii="Times New Roman" w:hAnsi="Times New Roman"/>
              </w:rPr>
            </w:pP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4F281D" w:rsidRDefault="00533431" w:rsidP="004F281D">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721598">
              <w:rPr>
                <w:rFonts w:ascii="Times New Roman" w:hAnsi="Times New Roman"/>
              </w:rPr>
              <w:t xml:space="preserve">ое предложение </w:t>
            </w:r>
            <w:r w:rsidR="00CC33D6">
              <w:rPr>
                <w:rFonts w:ascii="Times New Roman" w:hAnsi="Times New Roman"/>
              </w:rPr>
              <w:t>ООО «Криммедтех» -243 000,0 рублей</w:t>
            </w:r>
          </w:p>
          <w:p w:rsidR="00533431" w:rsidRDefault="00533431" w:rsidP="004F281D">
            <w:pPr>
              <w:suppressAutoHyphens w:val="0"/>
              <w:spacing w:after="10" w:line="240" w:lineRule="auto"/>
              <w:rPr>
                <w:rFonts w:ascii="Times New Roman" w:hAnsi="Times New Roman"/>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6B5079">
              <w:rPr>
                <w:rFonts w:ascii="Times New Roman" w:hAnsi="Times New Roman"/>
              </w:rPr>
              <w:t xml:space="preserve">дложение </w:t>
            </w:r>
            <w:r w:rsidR="00CC33D6">
              <w:rPr>
                <w:rFonts w:ascii="Times New Roman" w:hAnsi="Times New Roman"/>
              </w:rPr>
              <w:t>ООО  «Измеритель» -267 300,0 рублей</w:t>
            </w:r>
          </w:p>
          <w:p w:rsidR="00CC33D6" w:rsidRPr="00F55C00" w:rsidRDefault="00CC33D6" w:rsidP="004F281D">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Pr>
                <w:rFonts w:ascii="Times New Roman" w:hAnsi="Times New Roman"/>
              </w:rPr>
              <w:t>Коммерческое предложение ООО «ПФ «Покрытие» - 279 450,0 рублей</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w:t>
      </w:r>
      <w:proofErr w:type="gramEnd"/>
      <w:r w:rsidR="008353AF" w:rsidRPr="001076E5">
        <w:rPr>
          <w:rStyle w:val="af1"/>
          <w:rFonts w:ascii="Times New Roman" w:hAnsi="Times New Roman"/>
          <w:sz w:val="22"/>
          <w:szCs w:val="22"/>
        </w:rPr>
        <w:t xml:space="preserve">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11.4. </w:t>
      </w:r>
      <w:r w:rsidRPr="00AE595F">
        <w:rPr>
          <w:rStyle w:val="af1"/>
          <w:rFonts w:ascii="Times New Roman" w:hAnsi="Times New Roman"/>
          <w:b/>
          <w:sz w:val="22"/>
          <w:szCs w:val="22"/>
          <w:u w:val="single"/>
        </w:rPr>
        <w:t xml:space="preserve">В </w:t>
      </w:r>
      <w:proofErr w:type="gramStart"/>
      <w:r w:rsidRPr="00AE595F">
        <w:rPr>
          <w:rStyle w:val="af1"/>
          <w:rFonts w:ascii="Times New Roman" w:hAnsi="Times New Roman"/>
          <w:b/>
          <w:sz w:val="22"/>
          <w:szCs w:val="22"/>
          <w:u w:val="single"/>
        </w:rPr>
        <w:t>случае</w:t>
      </w:r>
      <w:proofErr w:type="gramEnd"/>
      <w:r w:rsidRPr="00AE595F">
        <w:rPr>
          <w:rStyle w:val="af1"/>
          <w:rFonts w:ascii="Times New Roman" w:hAnsi="Times New Roman"/>
          <w:b/>
          <w:sz w:val="22"/>
          <w:szCs w:val="22"/>
          <w:u w:val="single"/>
        </w:rPr>
        <w:t>, если о</w:t>
      </w:r>
      <w:r w:rsidR="0082123D" w:rsidRPr="00AE595F">
        <w:rPr>
          <w:rStyle w:val="af1"/>
          <w:rFonts w:ascii="Times New Roman" w:hAnsi="Times New Roman"/>
          <w:b/>
          <w:sz w:val="22"/>
          <w:szCs w:val="22"/>
          <w:u w:val="single"/>
        </w:rPr>
        <w:t>беспечением исполнения договора</w:t>
      </w:r>
      <w:r w:rsidRPr="00AE595F">
        <w:rPr>
          <w:rStyle w:val="af1"/>
          <w:rFonts w:ascii="Times New Roman" w:hAnsi="Times New Roman"/>
          <w:b/>
          <w:sz w:val="22"/>
          <w:szCs w:val="22"/>
          <w:u w:val="single"/>
        </w:rPr>
        <w:t xml:space="preserve"> является договор поручительства</w:t>
      </w:r>
      <w:r w:rsidRPr="00AE595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w:t>
      </w:r>
      <w:r w:rsidRPr="00AE595F">
        <w:rPr>
          <w:rStyle w:val="af1"/>
          <w:rFonts w:ascii="Times New Roman" w:hAnsi="Times New Roman"/>
          <w:sz w:val="22"/>
          <w:szCs w:val="22"/>
        </w:rPr>
        <w:lastRenderedPageBreak/>
        <w:t>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11.5.</w:t>
      </w:r>
      <w:r w:rsidRPr="00AE595F">
        <w:rPr>
          <w:rStyle w:val="af1"/>
          <w:rFonts w:ascii="Times New Roman" w:hAnsi="Times New Roman"/>
          <w:sz w:val="22"/>
          <w:szCs w:val="22"/>
        </w:rPr>
        <w:t xml:space="preserve">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1"/>
          <w:rFonts w:ascii="Times New Roman" w:hAnsi="Times New Roman"/>
          <w:b/>
          <w:sz w:val="22"/>
          <w:szCs w:val="22"/>
          <w:u w:val="single"/>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11.6</w:t>
      </w:r>
      <w:r w:rsidR="007B6D9D" w:rsidRPr="00AE595F">
        <w:rPr>
          <w:rStyle w:val="af1"/>
          <w:rFonts w:ascii="Times New Roman" w:hAnsi="Times New Roman"/>
          <w:color w:val="FF0000"/>
          <w:sz w:val="22"/>
          <w:szCs w:val="22"/>
        </w:rPr>
        <w:t>.</w:t>
      </w:r>
      <w:r w:rsidRPr="00AE595F">
        <w:rPr>
          <w:rStyle w:val="af1"/>
          <w:rFonts w:ascii="Times New Roman" w:hAnsi="Times New Roman"/>
          <w:color w:val="FF0000"/>
          <w:sz w:val="22"/>
          <w:szCs w:val="22"/>
        </w:rPr>
        <w:t xml:space="preserve"> </w:t>
      </w:r>
      <w:proofErr w:type="gramStart"/>
      <w:r w:rsidRPr="001076E5">
        <w:rPr>
          <w:rStyle w:val="af1"/>
          <w:rFonts w:ascii="Times New Roman" w:hAnsi="Times New Roman"/>
          <w:sz w:val="22"/>
          <w:szCs w:val="22"/>
        </w:rPr>
        <w:t>В случае, если о</w:t>
      </w:r>
      <w:r w:rsidR="0082123D" w:rsidRPr="001076E5">
        <w:rPr>
          <w:rStyle w:val="af1"/>
          <w:rFonts w:ascii="Times New Roman" w:hAnsi="Times New Roman"/>
          <w:sz w:val="22"/>
          <w:szCs w:val="22"/>
        </w:rPr>
        <w:t>беспечением исполнения договора</w:t>
      </w:r>
      <w:r w:rsidRPr="001076E5">
        <w:rPr>
          <w:rStyle w:val="af1"/>
          <w:rFonts w:ascii="Times New Roman" w:hAnsi="Times New Roman"/>
          <w:sz w:val="22"/>
          <w:szCs w:val="22"/>
        </w:rPr>
        <w:t xml:space="preserve"> является д</w:t>
      </w:r>
      <w:r w:rsidR="0082123D" w:rsidRPr="001076E5">
        <w:rPr>
          <w:rStyle w:val="af1"/>
          <w:rFonts w:ascii="Times New Roman" w:hAnsi="Times New Roman"/>
          <w:sz w:val="22"/>
          <w:szCs w:val="22"/>
        </w:rPr>
        <w:t xml:space="preserve">оговор поручительства, договор </w:t>
      </w:r>
      <w:r w:rsidRPr="001076E5">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1"/>
          <w:rFonts w:ascii="Times New Roman" w:hAnsi="Times New Roman"/>
          <w:sz w:val="22"/>
          <w:szCs w:val="22"/>
        </w:rPr>
        <w:t>договор</w:t>
      </w:r>
      <w:r w:rsidRPr="001076E5">
        <w:rPr>
          <w:rStyle w:val="af1"/>
          <w:rFonts w:ascii="Times New Roman" w:hAnsi="Times New Roman"/>
          <w:b/>
          <w:sz w:val="22"/>
          <w:szCs w:val="22"/>
        </w:rPr>
        <w:t xml:space="preserve">, </w:t>
      </w:r>
      <w:r w:rsidRPr="001076E5">
        <w:rPr>
          <w:rStyle w:val="af1"/>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1"/>
          <w:rFonts w:ascii="Times New Roman" w:hAnsi="Times New Roman"/>
          <w:sz w:val="22"/>
          <w:szCs w:val="22"/>
        </w:rPr>
        <w:t xml:space="preserve"> следующих</w:t>
      </w:r>
      <w:r w:rsidRPr="001076E5">
        <w:rPr>
          <w:rStyle w:val="af1"/>
          <w:rFonts w:ascii="Times New Roman" w:hAnsi="Times New Roman"/>
          <w:sz w:val="22"/>
          <w:szCs w:val="22"/>
        </w:rPr>
        <w:t xml:space="preserve"> документов в отношении поручителя</w:t>
      </w:r>
      <w:r w:rsidRPr="001076E5">
        <w:rPr>
          <w:rStyle w:val="af1"/>
          <w:rFonts w:ascii="Times New Roman" w:hAnsi="Times New Roman"/>
          <w:b/>
          <w:sz w:val="22"/>
          <w:szCs w:val="22"/>
          <w:u w:val="single"/>
        </w:rPr>
        <w:t xml:space="preserve">: </w:t>
      </w:r>
      <w:proofErr w:type="gramEnd"/>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xml:space="preserve">- копии документов, подтверждающих полномочия руководителя. </w:t>
      </w:r>
      <w:proofErr w:type="gramStart"/>
      <w:r w:rsidRPr="00AE595F">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AE595F">
        <w:rPr>
          <w:rFonts w:ascii="Times New Roman" w:hAnsi="Times New Roman"/>
        </w:rPr>
        <w:t xml:space="preserve"> </w:t>
      </w:r>
      <w:proofErr w:type="gramStart"/>
      <w:r w:rsidRPr="00AE595F">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 xml:space="preserve">В </w:t>
      </w:r>
      <w:proofErr w:type="gramStart"/>
      <w:r w:rsidR="00A17DC6" w:rsidRPr="00AE595F">
        <w:rPr>
          <w:b/>
          <w:sz w:val="22"/>
          <w:szCs w:val="22"/>
          <w:u w:val="single"/>
        </w:rPr>
        <w:t>случае</w:t>
      </w:r>
      <w:proofErr w:type="gramEnd"/>
      <w:r w:rsidR="00A17DC6" w:rsidRPr="00AE595F">
        <w:rPr>
          <w:b/>
          <w:sz w:val="22"/>
          <w:szCs w:val="22"/>
          <w:u w:val="single"/>
        </w:rPr>
        <w:t xml:space="preserve">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F1062B" w:rsidRPr="007D1DE7" w:rsidRDefault="00F1062B" w:rsidP="00F1062B">
      <w:pPr>
        <w:pStyle w:val="34"/>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proofErr w:type="gramStart"/>
      <w:r>
        <w:rPr>
          <w:rFonts w:ascii="Times New Roman" w:hAnsi="Times New Roman"/>
          <w:kern w:val="0"/>
          <w:lang w:eastAsia="ru-RU"/>
        </w:rPr>
        <w:t>р</w:t>
      </w:r>
      <w:proofErr w:type="gramEnd"/>
      <w:r>
        <w:rPr>
          <w:rFonts w:ascii="Times New Roman" w:hAnsi="Times New Roman"/>
          <w:kern w:val="0"/>
          <w:lang w:eastAsia="ru-RU"/>
        </w:rPr>
        <w:t>/с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4"/>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 xml:space="preserve">В </w:t>
      </w:r>
      <w:proofErr w:type="gramStart"/>
      <w:r w:rsidR="00A17DC6" w:rsidRPr="001076E5">
        <w:rPr>
          <w:sz w:val="22"/>
          <w:szCs w:val="22"/>
          <w:u w:val="single"/>
        </w:rPr>
        <w:t>случае</w:t>
      </w:r>
      <w:proofErr w:type="gramEnd"/>
      <w:r w:rsidR="00A17DC6" w:rsidRPr="001076E5">
        <w:rPr>
          <w:sz w:val="22"/>
          <w:szCs w:val="22"/>
          <w:u w:val="single"/>
        </w:rPr>
        <w:t>,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E6138D" w:rsidP="00965CDF">
      <w:pPr>
        <w:spacing w:after="0" w:line="240" w:lineRule="auto"/>
        <w:jc w:val="both"/>
        <w:rPr>
          <w:rFonts w:ascii="Times New Roman" w:hAnsi="Times New Roman"/>
        </w:rPr>
      </w:pPr>
      <w:r w:rsidRPr="0011556F">
        <w:rPr>
          <w:rFonts w:ascii="Times New Roman" w:hAnsi="Times New Roman"/>
        </w:rPr>
        <w:t xml:space="preserve">Не </w:t>
      </w:r>
      <w:r>
        <w:rPr>
          <w:rFonts w:ascii="Times New Roman" w:hAnsi="Times New Roman"/>
        </w:rPr>
        <w:t xml:space="preserve"> </w:t>
      </w:r>
      <w:r w:rsidRPr="0011556F">
        <w:rPr>
          <w:rFonts w:ascii="Times New Roman" w:hAnsi="Times New Roman"/>
        </w:rPr>
        <w:t>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880AF3" w:rsidRPr="00880AF3" w:rsidRDefault="00880AF3" w:rsidP="00880AF3">
      <w:pPr>
        <w:suppressAutoHyphens w:val="0"/>
        <w:spacing w:after="0" w:line="240" w:lineRule="auto"/>
        <w:outlineLvl w:val="0"/>
        <w:rPr>
          <w:rFonts w:ascii="Times New Roman" w:hAnsi="Times New Roman"/>
          <w:b/>
          <w:kern w:val="0"/>
          <w:sz w:val="19"/>
          <w:szCs w:val="19"/>
          <w:lang w:eastAsia="ru-RU"/>
        </w:rPr>
      </w:pP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lastRenderedPageBreak/>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052F2D">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hAnsi="Times New Roman"/>
                <w:kern w:val="0"/>
                <w:sz w:val="20"/>
                <w:szCs w:val="20"/>
                <w:lang w:eastAsia="ru-RU"/>
              </w:rPr>
              <w:t xml:space="preserve">Стенд </w:t>
            </w:r>
            <w:r w:rsidR="00E6138D">
              <w:rPr>
                <w:rFonts w:ascii="Times New Roman" w:hAnsi="Times New Roman"/>
                <w:kern w:val="0"/>
                <w:sz w:val="20"/>
                <w:szCs w:val="20"/>
                <w:lang w:eastAsia="ru-RU"/>
              </w:rPr>
              <w:t>для образовательного процесса по теме</w:t>
            </w:r>
            <w:r w:rsidR="00E6138D" w:rsidRPr="00E6138D">
              <w:rPr>
                <w:rFonts w:ascii="Times New Roman" w:hAnsi="Times New Roman"/>
                <w:kern w:val="0"/>
                <w:sz w:val="20"/>
                <w:szCs w:val="20"/>
                <w:lang w:eastAsia="ru-RU"/>
              </w:rPr>
              <w:t>:</w:t>
            </w:r>
            <w:r w:rsidR="00E6138D">
              <w:rPr>
                <w:rFonts w:ascii="Times New Roman" w:hAnsi="Times New Roman"/>
                <w:kern w:val="0"/>
                <w:sz w:val="20"/>
                <w:szCs w:val="20"/>
                <w:lang w:eastAsia="ru-RU"/>
              </w:rPr>
              <w:t xml:space="preserve"> </w:t>
            </w:r>
            <w:r w:rsidRPr="00052F2D">
              <w:rPr>
                <w:rFonts w:ascii="Times New Roman" w:hAnsi="Times New Roman"/>
                <w:b/>
                <w:kern w:val="0"/>
                <w:sz w:val="20"/>
                <w:szCs w:val="20"/>
                <w:u w:val="single"/>
                <w:lang w:eastAsia="ru-RU"/>
              </w:rPr>
              <w:t>Запаховые следы человека</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1850х1000 мм  ± 50 мм</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sidR="00E6138D">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sidR="00E6138D">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sidR="00E6138D">
        <w:rPr>
          <w:rFonts w:ascii="Times New Roman" w:eastAsia="Calibri" w:hAnsi="Times New Roman"/>
          <w:kern w:val="0"/>
          <w:sz w:val="20"/>
          <w:szCs w:val="20"/>
          <w:lang w:eastAsia="ru-RU"/>
        </w:rPr>
        <w:t>олненным типографским способом</w:t>
      </w:r>
      <w:proofErr w:type="gramStart"/>
      <w:r w:rsidR="00E6138D">
        <w:rPr>
          <w:rFonts w:ascii="Times New Roman" w:eastAsia="Calibri" w:hAnsi="Times New Roman"/>
          <w:kern w:val="0"/>
          <w:sz w:val="20"/>
          <w:szCs w:val="20"/>
          <w:lang w:eastAsia="ru-RU"/>
        </w:rPr>
        <w:t xml:space="preserve"> .</w:t>
      </w:r>
      <w:proofErr w:type="gramEnd"/>
      <w:r w:rsidR="00E6138D">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sidR="00E6138D">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sidR="00E6138D">
        <w:rPr>
          <w:rFonts w:ascii="Times New Roman" w:eastAsia="Calibri" w:hAnsi="Times New Roman"/>
          <w:kern w:val="0"/>
          <w:sz w:val="20"/>
          <w:szCs w:val="20"/>
          <w:lang w:eastAsia="ru-RU"/>
        </w:rPr>
        <w:t xml:space="preserve">ой </w:t>
      </w:r>
      <w:r w:rsidR="00E6138D" w:rsidRPr="00E6138D">
        <w:rPr>
          <w:rFonts w:ascii="Times New Roman" w:eastAsia="Calibri" w:hAnsi="Times New Roman"/>
          <w:kern w:val="0"/>
          <w:sz w:val="20"/>
          <w:szCs w:val="20"/>
          <w:lang w:eastAsia="ru-RU"/>
        </w:rPr>
        <w:t>.</w:t>
      </w:r>
    </w:p>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 xml:space="preserve">Стенд </w:t>
      </w:r>
      <w:r w:rsidR="00E6138D" w:rsidRPr="00E6138D">
        <w:rPr>
          <w:rFonts w:ascii="Times New Roman" w:eastAsia="Calibri" w:hAnsi="Times New Roman"/>
          <w:kern w:val="0"/>
          <w:sz w:val="20"/>
          <w:szCs w:val="20"/>
          <w:u w:val="single"/>
          <w:lang w:eastAsia="ru-RU"/>
        </w:rPr>
        <w:t xml:space="preserve">должен </w:t>
      </w:r>
      <w:r w:rsidRPr="00E6138D">
        <w:rPr>
          <w:rFonts w:ascii="Times New Roman" w:eastAsia="Calibri" w:hAnsi="Times New Roman"/>
          <w:kern w:val="0"/>
          <w:sz w:val="20"/>
          <w:szCs w:val="20"/>
          <w:u w:val="single"/>
          <w:lang w:eastAsia="ru-RU"/>
        </w:rPr>
        <w:t>содерж</w:t>
      </w:r>
      <w:r w:rsidR="00E6138D" w:rsidRPr="00E6138D">
        <w:rPr>
          <w:rFonts w:ascii="Times New Roman" w:eastAsia="Calibri" w:hAnsi="Times New Roman"/>
          <w:kern w:val="0"/>
          <w:sz w:val="20"/>
          <w:szCs w:val="20"/>
          <w:u w:val="single"/>
          <w:lang w:eastAsia="ru-RU"/>
        </w:rPr>
        <w:t xml:space="preserve">ать </w:t>
      </w:r>
      <w:r w:rsidRPr="00E6138D">
        <w:rPr>
          <w:rFonts w:ascii="Times New Roman" w:eastAsia="Calibri" w:hAnsi="Times New Roman"/>
          <w:kern w:val="0"/>
          <w:sz w:val="20"/>
          <w:szCs w:val="20"/>
          <w:u w:val="single"/>
          <w:lang w:eastAsia="ru-RU"/>
        </w:rPr>
        <w:t xml:space="preserve">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Источники запаховых следов человека и состав их пахучих включений</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Получение и концентрация запаховых проб с представленных объектов</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Сбор запаховой пробы с предмета способом аппликации</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Извлечение пахучих веществ с объекта криогенно - вакуумным способом</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Получение сравнительных образцов от подозреваемых  (обвиняемых, потерпевших, свидетелей) по делу</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Этапы проведения исследования запаховых следов человека</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Стадии экспертной идентификации по запаховым следам</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Источники запаховых следов, используемые  при исследовании</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Рекомендации по работе с запаховыми следами человека при проведении следственных действий и оперативно-розыскных мероприятий</w:t>
      </w:r>
    </w:p>
    <w:p w:rsidR="00880AF3" w:rsidRPr="00880AF3" w:rsidRDefault="00880AF3" w:rsidP="00B94DC9">
      <w:pPr>
        <w:numPr>
          <w:ilvl w:val="0"/>
          <w:numId w:val="18"/>
        </w:numPr>
        <w:suppressAutoHyphens w:val="0"/>
        <w:spacing w:after="0" w:line="240" w:lineRule="auto"/>
        <w:ind w:left="2"/>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Этапы работы с запаховыми следами</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2.</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052F2D">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hAnsi="Times New Roman"/>
                <w:kern w:val="0"/>
                <w:sz w:val="20"/>
                <w:szCs w:val="20"/>
                <w:lang w:eastAsia="ru-RU"/>
              </w:rPr>
              <w:t xml:space="preserve">Стенд </w:t>
            </w:r>
            <w:r w:rsidR="00E6138D">
              <w:rPr>
                <w:rFonts w:ascii="Times New Roman" w:hAnsi="Times New Roman"/>
                <w:kern w:val="0"/>
                <w:sz w:val="20"/>
                <w:szCs w:val="20"/>
                <w:lang w:eastAsia="ru-RU"/>
              </w:rPr>
              <w:t>для образовательного процесса по теме</w:t>
            </w:r>
            <w:r w:rsidR="00E6138D" w:rsidRPr="00E6138D">
              <w:rPr>
                <w:rFonts w:ascii="Times New Roman" w:hAnsi="Times New Roman"/>
                <w:kern w:val="0"/>
                <w:sz w:val="20"/>
                <w:szCs w:val="20"/>
                <w:lang w:eastAsia="ru-RU"/>
              </w:rPr>
              <w:t>:</w:t>
            </w:r>
            <w:r w:rsidR="00E6138D">
              <w:rPr>
                <w:rFonts w:ascii="Times New Roman" w:hAnsi="Times New Roman"/>
                <w:kern w:val="0"/>
                <w:sz w:val="20"/>
                <w:szCs w:val="20"/>
                <w:lang w:eastAsia="ru-RU"/>
              </w:rPr>
              <w:t xml:space="preserve"> </w:t>
            </w:r>
            <w:r w:rsidRPr="00052F2D">
              <w:rPr>
                <w:rFonts w:ascii="Times New Roman" w:hAnsi="Times New Roman"/>
                <w:b/>
                <w:kern w:val="0"/>
                <w:sz w:val="20"/>
                <w:szCs w:val="20"/>
                <w:u w:val="single"/>
                <w:lang w:eastAsia="ru-RU"/>
              </w:rPr>
              <w:t>Классификация огнестрельного оружия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E6138D" w:rsidRPr="00880AF3" w:rsidRDefault="00E6138D" w:rsidP="00E6138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E6138D" w:rsidRPr="00880AF3" w:rsidRDefault="00E6138D" w:rsidP="00E6138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proofErr w:type="gramStart"/>
      <w:r w:rsidRPr="00880AF3">
        <w:rPr>
          <w:rFonts w:ascii="Times New Roman" w:eastAsia="Calibri" w:hAnsi="Times New Roman"/>
          <w:kern w:val="0"/>
          <w:sz w:val="20"/>
          <w:szCs w:val="20"/>
          <w:lang w:eastAsia="ru-RU"/>
        </w:rPr>
        <w:t xml:space="preserve">Классификация огнестрельного оружия (согласно </w:t>
      </w:r>
      <w:r w:rsidR="00E6138D">
        <w:rPr>
          <w:rFonts w:ascii="Times New Roman" w:eastAsia="Calibri" w:hAnsi="Times New Roman"/>
          <w:kern w:val="0"/>
          <w:sz w:val="20"/>
          <w:szCs w:val="20"/>
          <w:lang w:eastAsia="ru-RU"/>
        </w:rPr>
        <w:t xml:space="preserve">федерального </w:t>
      </w:r>
      <w:r w:rsidRPr="00880AF3">
        <w:rPr>
          <w:rFonts w:ascii="Times New Roman" w:eastAsia="Calibri" w:hAnsi="Times New Roman"/>
          <w:kern w:val="0"/>
          <w:sz w:val="20"/>
          <w:szCs w:val="20"/>
          <w:lang w:eastAsia="ru-RU"/>
        </w:rPr>
        <w:t>закона  № 150-ФЗ «Об оружии» (статья 2-5)</w:t>
      </w:r>
      <w:proofErr w:type="gramEnd"/>
    </w:p>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Криминалистическая классификация стрелкового огнестрельного оружия:</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по назначению;</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по степени автоматизации;</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способу заряжания;</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характеру стрельбы;</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по конструктивным особенностям канала ствола;</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длине ствола;</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количеству стволов;</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калибру;</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числу патронов;</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 способу изготовления.</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огнестрельного оружия в иллюстрациях</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3.</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052F2D">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hAnsi="Times New Roman"/>
                <w:kern w:val="0"/>
                <w:sz w:val="20"/>
                <w:szCs w:val="20"/>
                <w:lang w:eastAsia="ru-RU"/>
              </w:rPr>
              <w:t xml:space="preserve">Стенд </w:t>
            </w:r>
            <w:r w:rsidR="00052F2D">
              <w:rPr>
                <w:rFonts w:ascii="Times New Roman" w:hAnsi="Times New Roman"/>
                <w:kern w:val="0"/>
                <w:sz w:val="20"/>
                <w:szCs w:val="20"/>
                <w:lang w:eastAsia="ru-RU"/>
              </w:rPr>
              <w:t>для образовательного процесса по теме</w:t>
            </w:r>
            <w:r w:rsidR="00052F2D" w:rsidRPr="00E6138D">
              <w:rPr>
                <w:rFonts w:ascii="Times New Roman" w:hAnsi="Times New Roman"/>
                <w:kern w:val="0"/>
                <w:sz w:val="20"/>
                <w:szCs w:val="20"/>
                <w:lang w:eastAsia="ru-RU"/>
              </w:rPr>
              <w:t>:</w:t>
            </w:r>
            <w:r w:rsidR="00052F2D">
              <w:rPr>
                <w:rFonts w:ascii="Times New Roman" w:hAnsi="Times New Roman"/>
                <w:kern w:val="0"/>
                <w:sz w:val="20"/>
                <w:szCs w:val="20"/>
                <w:lang w:eastAsia="ru-RU"/>
              </w:rPr>
              <w:t xml:space="preserve"> </w:t>
            </w:r>
            <w:r w:rsidRPr="00052F2D">
              <w:rPr>
                <w:rFonts w:ascii="Times New Roman" w:hAnsi="Times New Roman"/>
                <w:b/>
                <w:kern w:val="0"/>
                <w:sz w:val="20"/>
                <w:szCs w:val="20"/>
                <w:u w:val="single"/>
                <w:lang w:eastAsia="ru-RU"/>
              </w:rPr>
              <w:t>Классификация холодного оружия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B94DC9">
      <w:pPr>
        <w:numPr>
          <w:ilvl w:val="0"/>
          <w:numId w:val="19"/>
        </w:numPr>
        <w:suppressAutoHyphens w:val="0"/>
        <w:spacing w:after="0" w:line="240" w:lineRule="auto"/>
        <w:ind w:left="0"/>
        <w:contextualSpacing/>
        <w:rPr>
          <w:rFonts w:ascii="Times New Roman" w:eastAsia="Calibri" w:hAnsi="Times New Roman"/>
          <w:kern w:val="0"/>
          <w:sz w:val="20"/>
          <w:szCs w:val="20"/>
          <w:lang w:eastAsia="ru-RU"/>
        </w:rPr>
      </w:pPr>
      <w:proofErr w:type="gramStart"/>
      <w:r w:rsidRPr="00880AF3">
        <w:rPr>
          <w:rFonts w:ascii="Times New Roman" w:eastAsia="Calibri" w:hAnsi="Times New Roman"/>
          <w:kern w:val="0"/>
          <w:sz w:val="20"/>
          <w:szCs w:val="20"/>
          <w:lang w:eastAsia="ru-RU"/>
        </w:rPr>
        <w:t>Классификация холодного оружия (согласно закона № 150-ФЗ «Об оружии» (статья 2-5)</w:t>
      </w:r>
      <w:proofErr w:type="gramEnd"/>
    </w:p>
    <w:p w:rsidR="00880AF3" w:rsidRPr="00880AF3" w:rsidRDefault="00880AF3" w:rsidP="00B94DC9">
      <w:pPr>
        <w:numPr>
          <w:ilvl w:val="0"/>
          <w:numId w:val="19"/>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Классификация холодного оружия (согласно ГОСТ 51215-98)</w:t>
      </w:r>
    </w:p>
    <w:p w:rsidR="00880AF3" w:rsidRPr="00880AF3" w:rsidRDefault="00880AF3" w:rsidP="00B94DC9">
      <w:pPr>
        <w:numPr>
          <w:ilvl w:val="0"/>
          <w:numId w:val="19"/>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Криминалистическая классификация холодного оружия</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холодного оружия в иллюстрациях.</w:t>
      </w:r>
    </w:p>
    <w:p w:rsidR="00880AF3" w:rsidRPr="00880AF3" w:rsidRDefault="00880AF3" w:rsidP="00880AF3">
      <w:pPr>
        <w:suppressAutoHyphens w:val="0"/>
        <w:spacing w:after="0" w:line="240" w:lineRule="auto"/>
        <w:rPr>
          <w:rFonts w:ascii="Times New Roman" w:hAnsi="Times New Roman"/>
          <w:b/>
          <w:kern w:val="0"/>
          <w:sz w:val="19"/>
          <w:szCs w:val="19"/>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lastRenderedPageBreak/>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4.</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46491">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lang w:eastAsia="ru-RU"/>
              </w:rPr>
              <w:t xml:space="preserve"> </w:t>
            </w:r>
            <w:r w:rsidRPr="00880AF3">
              <w:rPr>
                <w:rFonts w:ascii="Times New Roman" w:hAnsi="Times New Roman"/>
                <w:kern w:val="0"/>
                <w:sz w:val="20"/>
                <w:szCs w:val="20"/>
                <w:lang w:eastAsia="ru-RU"/>
              </w:rPr>
              <w:t>Криминалистическая трасология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1800х1000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ind w:left="360"/>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следов ног (обуви)</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Следы протектора автомобиля</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Следы зубов</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Орудия взлома</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Следы орудий взлома и инструментов</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Классификация признаков в следе</w:t>
      </w:r>
    </w:p>
    <w:p w:rsidR="00880AF3" w:rsidRPr="00880AF3" w:rsidRDefault="00880AF3" w:rsidP="00B94DC9">
      <w:pPr>
        <w:numPr>
          <w:ilvl w:val="0"/>
          <w:numId w:val="20"/>
        </w:num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Строение подошвы обуви и подошвы стопы человека</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Фиксация следов ног (обуви)</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5.</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46491">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lang w:eastAsia="ru-RU"/>
              </w:rPr>
              <w:t xml:space="preserve"> </w:t>
            </w:r>
            <w:r w:rsidRPr="00880AF3">
              <w:rPr>
                <w:rFonts w:ascii="Times New Roman" w:hAnsi="Times New Roman"/>
                <w:kern w:val="0"/>
                <w:sz w:val="20"/>
                <w:szCs w:val="20"/>
                <w:lang w:eastAsia="ru-RU"/>
              </w:rPr>
              <w:t xml:space="preserve">Криминалистическая </w:t>
            </w:r>
            <w:proofErr w:type="spellStart"/>
            <w:r w:rsidRPr="00880AF3">
              <w:rPr>
                <w:rFonts w:ascii="Times New Roman" w:hAnsi="Times New Roman"/>
                <w:kern w:val="0"/>
                <w:sz w:val="20"/>
                <w:szCs w:val="20"/>
                <w:lang w:eastAsia="ru-RU"/>
              </w:rPr>
              <w:t>габитоскопия</w:t>
            </w:r>
            <w:proofErr w:type="spellEnd"/>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 xml:space="preserve">Размер стенда </w:t>
      </w:r>
      <w:r w:rsidRPr="00880AF3">
        <w:rPr>
          <w:rFonts w:ascii="Times New Roman" w:eastAsia="Calibri" w:hAnsi="Times New Roman"/>
          <w:kern w:val="0"/>
          <w:sz w:val="20"/>
          <w:szCs w:val="20"/>
          <w:lang w:eastAsia="en-US"/>
        </w:rPr>
        <w:t xml:space="preserve">2090х1000 мм </w:t>
      </w:r>
      <w:r w:rsidRPr="00880AF3">
        <w:rPr>
          <w:rFonts w:ascii="Times New Roman" w:eastAsia="Calibri" w:hAnsi="Times New Roman"/>
          <w:kern w:val="0"/>
          <w:sz w:val="20"/>
          <w:szCs w:val="20"/>
          <w:lang w:eastAsia="ru-RU"/>
        </w:rPr>
        <w:t>±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Собственные элементы внешнего облика человека;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Понятие «</w:t>
      </w:r>
      <w:proofErr w:type="gramStart"/>
      <w:r w:rsidRPr="00880AF3">
        <w:rPr>
          <w:rFonts w:ascii="Times New Roman" w:eastAsia="Calibri" w:hAnsi="Times New Roman"/>
          <w:kern w:val="0"/>
          <w:sz w:val="20"/>
          <w:szCs w:val="20"/>
          <w:lang w:eastAsia="en-US"/>
        </w:rPr>
        <w:t>Криминалистическая</w:t>
      </w:r>
      <w:proofErr w:type="gramEnd"/>
      <w:r w:rsidRPr="00880AF3">
        <w:rPr>
          <w:rFonts w:ascii="Times New Roman" w:eastAsia="Calibri" w:hAnsi="Times New Roman"/>
          <w:kern w:val="0"/>
          <w:sz w:val="20"/>
          <w:szCs w:val="20"/>
          <w:lang w:eastAsia="en-US"/>
        </w:rPr>
        <w:t xml:space="preserve"> </w:t>
      </w:r>
      <w:proofErr w:type="spellStart"/>
      <w:r w:rsidRPr="00880AF3">
        <w:rPr>
          <w:rFonts w:ascii="Times New Roman" w:eastAsia="Calibri" w:hAnsi="Times New Roman"/>
          <w:kern w:val="0"/>
          <w:sz w:val="20"/>
          <w:szCs w:val="20"/>
          <w:lang w:eastAsia="en-US"/>
        </w:rPr>
        <w:t>габитоскопия</w:t>
      </w:r>
      <w:proofErr w:type="spellEnd"/>
      <w:r w:rsidRPr="00880AF3">
        <w:rPr>
          <w:rFonts w:ascii="Times New Roman" w:eastAsia="Calibri" w:hAnsi="Times New Roman"/>
          <w:kern w:val="0"/>
          <w:sz w:val="20"/>
          <w:szCs w:val="20"/>
          <w:lang w:eastAsia="en-US"/>
        </w:rPr>
        <w:t>»</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Элементы и признаки лица;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Линия роста волос;</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Общая конфигурация лица;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Местоположение морщин и складок кожи лица;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Наклон (положение лба);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Контур, положение (направление) и взаиморасположение бровей;</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Ширина и длина бровей;</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Контур, степень раскрытия и положение глазной щели;</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Контур спинки носа и положение основания носа;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Размер рта;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Линия смыкания краев губ и положение углов рта;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Общее выступание губ;</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 xml:space="preserve">Ширина </w:t>
      </w:r>
      <w:proofErr w:type="spellStart"/>
      <w:r w:rsidRPr="00880AF3">
        <w:rPr>
          <w:rFonts w:ascii="Times New Roman" w:eastAsia="Calibri" w:hAnsi="Times New Roman"/>
          <w:kern w:val="0"/>
          <w:sz w:val="20"/>
          <w:szCs w:val="20"/>
          <w:lang w:eastAsia="en-US"/>
        </w:rPr>
        <w:t>кайм</w:t>
      </w:r>
      <w:proofErr w:type="spellEnd"/>
      <w:r w:rsidRPr="00880AF3">
        <w:rPr>
          <w:rFonts w:ascii="Times New Roman" w:eastAsia="Calibri" w:hAnsi="Times New Roman"/>
          <w:kern w:val="0"/>
          <w:sz w:val="20"/>
          <w:szCs w:val="20"/>
          <w:lang w:eastAsia="en-US"/>
        </w:rPr>
        <w:t xml:space="preserve"> губ и контур каймы верхней губы;</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Высота, ширина, выступание и контур подбородка;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 xml:space="preserve">Величина и </w:t>
      </w:r>
      <w:proofErr w:type="spellStart"/>
      <w:r w:rsidRPr="00880AF3">
        <w:rPr>
          <w:rFonts w:ascii="Times New Roman" w:eastAsia="Calibri" w:hAnsi="Times New Roman"/>
          <w:kern w:val="0"/>
          <w:sz w:val="20"/>
          <w:szCs w:val="20"/>
          <w:lang w:eastAsia="en-US"/>
        </w:rPr>
        <w:t>оттопыренность</w:t>
      </w:r>
      <w:proofErr w:type="spellEnd"/>
      <w:r w:rsidRPr="00880AF3">
        <w:rPr>
          <w:rFonts w:ascii="Times New Roman" w:eastAsia="Calibri" w:hAnsi="Times New Roman"/>
          <w:kern w:val="0"/>
          <w:sz w:val="20"/>
          <w:szCs w:val="20"/>
          <w:lang w:eastAsia="en-US"/>
        </w:rPr>
        <w:t xml:space="preserve"> ушных раковин;</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Форма или контур ушной раковины;</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Форма затылка;</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Форма спины;</w:t>
      </w:r>
    </w:p>
    <w:p w:rsidR="00880AF3" w:rsidRPr="00880AF3" w:rsidRDefault="00880AF3" w:rsidP="00880AF3">
      <w:pPr>
        <w:suppressAutoHyphens w:val="0"/>
        <w:spacing w:after="0" w:line="240" w:lineRule="auto"/>
        <w:rPr>
          <w:rFonts w:ascii="Times New Roman" w:eastAsia="Calibri" w:hAnsi="Times New Roman"/>
          <w:kern w:val="0"/>
          <w:sz w:val="20"/>
          <w:szCs w:val="20"/>
          <w:lang w:eastAsia="en-US"/>
        </w:rPr>
      </w:pPr>
      <w:r w:rsidRPr="00880AF3">
        <w:rPr>
          <w:rFonts w:ascii="Times New Roman" w:eastAsia="Calibri" w:hAnsi="Times New Roman"/>
          <w:kern w:val="0"/>
          <w:sz w:val="20"/>
          <w:szCs w:val="20"/>
          <w:lang w:eastAsia="en-US"/>
        </w:rPr>
        <w:t>Позы.</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6</w:t>
            </w:r>
            <w:r w:rsidRPr="00880AF3">
              <w:rPr>
                <w:rFonts w:ascii="Times New Roman" w:hAnsi="Times New Roman"/>
                <w:bCs/>
                <w:kern w:val="0"/>
                <w:sz w:val="24"/>
                <w:szCs w:val="24"/>
                <w:lang w:eastAsia="ru-RU"/>
              </w:rPr>
              <w:t>.</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46491">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highlight w:val="yellow"/>
                <w:lang w:eastAsia="ru-RU"/>
              </w:rPr>
              <w:t xml:space="preserve"> </w:t>
            </w:r>
            <w:r w:rsidRPr="0011556F">
              <w:rPr>
                <w:rFonts w:ascii="Times New Roman" w:hAnsi="Times New Roman"/>
                <w:kern w:val="0"/>
                <w:sz w:val="20"/>
                <w:szCs w:val="20"/>
                <w:lang w:eastAsia="ru-RU"/>
              </w:rPr>
              <w:t>Исследование почерка</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1870х1000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880AF3">
      <w:pPr>
        <w:suppressAutoHyphens w:val="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lastRenderedPageBreak/>
        <w:t>Общие признаки почерка:</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размещение самостоятельных фрагментов документов;</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поля;</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наличие, количество и размер красных строк;</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-размер интервалов между строками;</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-размещение линии письма относительно бланковой строки;</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положение строк относительно горизонтальных срезов листа бумаги;</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форма линии письма в строке;</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-размещение движений при выполнении знаков препинания;</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 Признаки, отражающие степень и характер </w:t>
      </w:r>
      <w:proofErr w:type="spellStart"/>
      <w:r w:rsidRPr="00880AF3">
        <w:rPr>
          <w:rFonts w:ascii="Times New Roman" w:eastAsia="Calibri" w:hAnsi="Times New Roman"/>
          <w:kern w:val="0"/>
          <w:sz w:val="20"/>
          <w:szCs w:val="20"/>
          <w:lang w:eastAsia="ru-RU"/>
        </w:rPr>
        <w:t>сформированности</w:t>
      </w:r>
      <w:proofErr w:type="spellEnd"/>
      <w:r w:rsidRPr="00880AF3">
        <w:rPr>
          <w:rFonts w:ascii="Times New Roman" w:eastAsia="Calibri" w:hAnsi="Times New Roman"/>
          <w:kern w:val="0"/>
          <w:sz w:val="20"/>
          <w:szCs w:val="20"/>
          <w:lang w:eastAsia="ru-RU"/>
        </w:rPr>
        <w:t xml:space="preserve"> письменно </w:t>
      </w:r>
      <w:proofErr w:type="gramStart"/>
      <w:r w:rsidRPr="00880AF3">
        <w:rPr>
          <w:rFonts w:ascii="Times New Roman" w:eastAsia="Calibri" w:hAnsi="Times New Roman"/>
          <w:kern w:val="0"/>
          <w:sz w:val="20"/>
          <w:szCs w:val="20"/>
          <w:lang w:eastAsia="ru-RU"/>
        </w:rPr>
        <w:t>-д</w:t>
      </w:r>
      <w:proofErr w:type="gramEnd"/>
      <w:r w:rsidRPr="00880AF3">
        <w:rPr>
          <w:rFonts w:ascii="Times New Roman" w:eastAsia="Calibri" w:hAnsi="Times New Roman"/>
          <w:kern w:val="0"/>
          <w:sz w:val="20"/>
          <w:szCs w:val="20"/>
          <w:lang w:eastAsia="ru-RU"/>
        </w:rPr>
        <w:t>вигательного навыка</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Признаки, отражающие структурные характеристики движений</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Частные признаки подчерка</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7.</w:t>
            </w:r>
          </w:p>
        </w:tc>
        <w:tc>
          <w:tcPr>
            <w:tcW w:w="5035" w:type="dxa"/>
            <w:tcBorders>
              <w:top w:val="single" w:sz="8" w:space="0" w:color="auto"/>
              <w:left w:val="nil"/>
              <w:bottom w:val="single" w:sz="4" w:space="0" w:color="auto"/>
              <w:right w:val="single" w:sz="4" w:space="0" w:color="auto"/>
            </w:tcBorders>
            <w:shd w:val="clear" w:color="auto" w:fill="auto"/>
          </w:tcPr>
          <w:p w:rsidR="00880AF3" w:rsidRPr="0011556F" w:rsidRDefault="00880AF3" w:rsidP="00846491">
            <w:pPr>
              <w:suppressAutoHyphens w:val="0"/>
              <w:spacing w:after="0" w:line="240" w:lineRule="auto"/>
              <w:jc w:val="both"/>
              <w:rPr>
                <w:rFonts w:ascii="Times New Roman" w:hAnsi="Times New Roman"/>
                <w:bCs/>
                <w:kern w:val="0"/>
                <w:sz w:val="24"/>
                <w:szCs w:val="24"/>
                <w:lang w:eastAsia="ru-RU"/>
              </w:rPr>
            </w:pPr>
            <w:r w:rsidRPr="0011556F">
              <w:rPr>
                <w:rFonts w:ascii="Times New Roman" w:hAnsi="Times New Roman"/>
                <w:bCs/>
                <w:kern w:val="0"/>
                <w:sz w:val="24"/>
                <w:szCs w:val="24"/>
                <w:lang w:eastAsia="ru-RU"/>
              </w:rPr>
              <w:t> </w:t>
            </w:r>
            <w:r w:rsidR="00846491" w:rsidRPr="0011556F">
              <w:rPr>
                <w:rFonts w:ascii="Times New Roman" w:hAnsi="Times New Roman"/>
                <w:kern w:val="0"/>
                <w:sz w:val="20"/>
                <w:szCs w:val="20"/>
                <w:lang w:eastAsia="ru-RU"/>
              </w:rPr>
              <w:t xml:space="preserve">Стенд для образовательного процесса по теме: </w:t>
            </w:r>
            <w:r w:rsidRPr="0011556F">
              <w:rPr>
                <w:rFonts w:ascii="Times New Roman" w:hAnsi="Times New Roman"/>
                <w:kern w:val="0"/>
                <w:sz w:val="20"/>
                <w:szCs w:val="20"/>
                <w:lang w:eastAsia="ru-RU"/>
              </w:rPr>
              <w:t>Основы дактилоскопии</w:t>
            </w:r>
          </w:p>
        </w:tc>
        <w:tc>
          <w:tcPr>
            <w:tcW w:w="900" w:type="dxa"/>
            <w:tcBorders>
              <w:top w:val="single" w:sz="8" w:space="0" w:color="auto"/>
              <w:left w:val="nil"/>
              <w:bottom w:val="single" w:sz="4" w:space="0" w:color="auto"/>
              <w:right w:val="single" w:sz="4" w:space="0" w:color="auto"/>
            </w:tcBorders>
            <w:shd w:val="clear" w:color="auto" w:fill="auto"/>
          </w:tcPr>
          <w:p w:rsidR="00880AF3" w:rsidRPr="0011556F" w:rsidRDefault="00880AF3" w:rsidP="00880AF3">
            <w:pPr>
              <w:suppressAutoHyphens w:val="0"/>
              <w:spacing w:after="0" w:line="240" w:lineRule="auto"/>
              <w:rPr>
                <w:rFonts w:ascii="Times New Roman" w:hAnsi="Times New Roman"/>
                <w:bCs/>
                <w:kern w:val="0"/>
                <w:sz w:val="24"/>
                <w:szCs w:val="24"/>
                <w:lang w:eastAsia="ru-RU"/>
              </w:rPr>
            </w:pPr>
            <w:r w:rsidRPr="0011556F">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B94DC9">
      <w:pPr>
        <w:numPr>
          <w:ilvl w:val="0"/>
          <w:numId w:val="21"/>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Строение папиллярных узоров и их свойства</w:t>
      </w:r>
    </w:p>
    <w:p w:rsidR="00880AF3" w:rsidRPr="00880AF3" w:rsidRDefault="00880AF3" w:rsidP="00B94DC9">
      <w:pPr>
        <w:numPr>
          <w:ilvl w:val="0"/>
          <w:numId w:val="21"/>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Типы и виды папиллярных узоров</w:t>
      </w:r>
    </w:p>
    <w:p w:rsidR="00880AF3" w:rsidRPr="00880AF3" w:rsidRDefault="00880AF3" w:rsidP="00B94DC9">
      <w:pPr>
        <w:numPr>
          <w:ilvl w:val="0"/>
          <w:numId w:val="21"/>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Элементы рельефа кожного покрова</w:t>
      </w:r>
    </w:p>
    <w:p w:rsidR="00880AF3" w:rsidRPr="00880AF3" w:rsidRDefault="00880AF3" w:rsidP="00B94DC9">
      <w:pPr>
        <w:numPr>
          <w:ilvl w:val="0"/>
          <w:numId w:val="21"/>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Детали строения папиллярного узора</w:t>
      </w:r>
    </w:p>
    <w:p w:rsidR="00880AF3" w:rsidRPr="00880AF3" w:rsidRDefault="00880AF3" w:rsidP="00B94DC9">
      <w:pPr>
        <w:numPr>
          <w:ilvl w:val="0"/>
          <w:numId w:val="21"/>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Детали строения папиллярных линий</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Механизм </w:t>
      </w:r>
      <w:proofErr w:type="spellStart"/>
      <w:r w:rsidRPr="00880AF3">
        <w:rPr>
          <w:rFonts w:ascii="Times New Roman" w:eastAsia="Calibri" w:hAnsi="Times New Roman"/>
          <w:kern w:val="0"/>
          <w:sz w:val="20"/>
          <w:szCs w:val="20"/>
          <w:lang w:eastAsia="ru-RU"/>
        </w:rPr>
        <w:t>следообразования</w:t>
      </w:r>
      <w:proofErr w:type="spellEnd"/>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8.</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46491">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lang w:eastAsia="ru-RU"/>
              </w:rPr>
              <w:t xml:space="preserve"> </w:t>
            </w:r>
            <w:r w:rsidRPr="0011556F">
              <w:rPr>
                <w:rFonts w:ascii="Times New Roman" w:hAnsi="Times New Roman"/>
                <w:kern w:val="0"/>
                <w:sz w:val="20"/>
                <w:szCs w:val="20"/>
                <w:lang w:eastAsia="ru-RU"/>
              </w:rPr>
              <w:t>Осмотр места происшествия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11556F" w:rsidRDefault="00052F2D"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11556F">
        <w:rPr>
          <w:rFonts w:ascii="Times New Roman" w:eastAsia="Calibri" w:hAnsi="Times New Roman"/>
          <w:kern w:val="0"/>
          <w:sz w:val="20"/>
          <w:szCs w:val="20"/>
          <w:lang w:eastAsia="ru-RU"/>
        </w:rPr>
        <w:t>Определение  по теме осмотр места происшествия</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Основные вопросы, подлежащие установлению при осмотре</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осмотра места происшествия</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Способы осмотра места происшествия</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Стадии осмотра места происшествия</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фотосъемки при осмотре места происшествия</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Правила выполнения ориентирующей съемки</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Методы фотосъемки</w:t>
      </w:r>
    </w:p>
    <w:p w:rsidR="00880AF3" w:rsidRPr="00880AF3" w:rsidRDefault="00880AF3" w:rsidP="00B94DC9">
      <w:pPr>
        <w:numPr>
          <w:ilvl w:val="0"/>
          <w:numId w:val="22"/>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Правила выполнения опознавательной съемки живых лиц</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Протокол осмотра места происшествия</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9.</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46491">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lang w:eastAsia="ru-RU"/>
              </w:rPr>
              <w:t xml:space="preserve"> </w:t>
            </w:r>
            <w:r w:rsidRPr="0011556F">
              <w:rPr>
                <w:rFonts w:ascii="Times New Roman" w:hAnsi="Times New Roman"/>
                <w:kern w:val="0"/>
                <w:sz w:val="20"/>
                <w:szCs w:val="20"/>
                <w:lang w:eastAsia="ru-RU"/>
              </w:rPr>
              <w:t>Судебная баллистика</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11556F">
        <w:rPr>
          <w:rFonts w:ascii="Times New Roman" w:eastAsia="Calibri" w:hAnsi="Times New Roman"/>
          <w:kern w:val="0"/>
          <w:sz w:val="20"/>
          <w:szCs w:val="20"/>
          <w:lang w:eastAsia="ru-RU"/>
        </w:rPr>
        <w:lastRenderedPageBreak/>
        <w:t xml:space="preserve">Определение </w:t>
      </w:r>
      <w:r w:rsidR="00052F2D" w:rsidRPr="0011556F">
        <w:rPr>
          <w:rFonts w:ascii="Times New Roman" w:eastAsia="Calibri" w:hAnsi="Times New Roman"/>
          <w:kern w:val="0"/>
          <w:sz w:val="20"/>
          <w:szCs w:val="20"/>
          <w:lang w:eastAsia="ru-RU"/>
        </w:rPr>
        <w:t>по теме судебная баллистика</w:t>
      </w:r>
    </w:p>
    <w:p w:rsidR="00880AF3" w:rsidRPr="00880AF3" w:rsidRDefault="00880AF3" w:rsidP="00B94DC9">
      <w:pPr>
        <w:numPr>
          <w:ilvl w:val="0"/>
          <w:numId w:val="23"/>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Объекты судебной баллистики</w:t>
      </w:r>
    </w:p>
    <w:p w:rsidR="00880AF3" w:rsidRPr="00880AF3" w:rsidRDefault="00880AF3" w:rsidP="00B94DC9">
      <w:pPr>
        <w:numPr>
          <w:ilvl w:val="0"/>
          <w:numId w:val="23"/>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Огнестрельное оружие</w:t>
      </w:r>
    </w:p>
    <w:p w:rsidR="00880AF3" w:rsidRPr="00880AF3" w:rsidRDefault="00880AF3" w:rsidP="00B94DC9">
      <w:pPr>
        <w:numPr>
          <w:ilvl w:val="0"/>
          <w:numId w:val="23"/>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Основной фактор выстрела</w:t>
      </w:r>
    </w:p>
    <w:p w:rsidR="00880AF3" w:rsidRPr="00880AF3" w:rsidRDefault="00880AF3" w:rsidP="00B94DC9">
      <w:pPr>
        <w:numPr>
          <w:ilvl w:val="0"/>
          <w:numId w:val="23"/>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Подразделение следов выстрела на преграде</w:t>
      </w:r>
    </w:p>
    <w:p w:rsidR="00880AF3" w:rsidRPr="00880AF3" w:rsidRDefault="00880AF3" w:rsidP="00B94DC9">
      <w:pPr>
        <w:numPr>
          <w:ilvl w:val="0"/>
          <w:numId w:val="23"/>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Диагностические и идентификационные задачи при производстве баллистических исследований</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патронов в иллюстрациях</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0.</w:t>
            </w:r>
          </w:p>
        </w:tc>
        <w:tc>
          <w:tcPr>
            <w:tcW w:w="5035" w:type="dxa"/>
            <w:tcBorders>
              <w:top w:val="single" w:sz="8" w:space="0" w:color="auto"/>
              <w:left w:val="nil"/>
              <w:bottom w:val="single" w:sz="4" w:space="0" w:color="auto"/>
              <w:right w:val="single" w:sz="4" w:space="0" w:color="auto"/>
            </w:tcBorders>
            <w:shd w:val="clear" w:color="auto" w:fill="auto"/>
          </w:tcPr>
          <w:p w:rsidR="00880AF3" w:rsidRPr="00A2130A" w:rsidRDefault="00880AF3" w:rsidP="00A2130A">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lang w:eastAsia="ru-RU"/>
              </w:rPr>
              <w:t xml:space="preserve"> </w:t>
            </w:r>
            <w:proofErr w:type="spellStart"/>
            <w:r w:rsidRPr="0011556F">
              <w:rPr>
                <w:rFonts w:ascii="Times New Roman" w:hAnsi="Times New Roman"/>
                <w:kern w:val="0"/>
                <w:sz w:val="20"/>
                <w:szCs w:val="20"/>
                <w:lang w:eastAsia="ru-RU"/>
              </w:rPr>
              <w:t>Технико</w:t>
            </w:r>
            <w:proofErr w:type="spellEnd"/>
            <w:r w:rsidRPr="0011556F">
              <w:rPr>
                <w:rFonts w:ascii="Times New Roman" w:hAnsi="Times New Roman"/>
                <w:kern w:val="0"/>
                <w:sz w:val="20"/>
                <w:szCs w:val="20"/>
                <w:lang w:eastAsia="ru-RU"/>
              </w:rPr>
              <w:t>–криминалистическое исследование документов</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1850х1000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052F2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052F2D">
        <w:rPr>
          <w:rFonts w:ascii="Times New Roman" w:eastAsia="Calibri" w:hAnsi="Times New Roman"/>
          <w:kern w:val="0"/>
          <w:sz w:val="20"/>
          <w:szCs w:val="20"/>
          <w:lang w:eastAsia="ru-RU"/>
        </w:rPr>
        <w:t>:</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Задачи (диагностические и идентификационные) технической экспертизы документов</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Установление фактов внесения изменений в содержании документов</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Техническая поддержка подписей</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Исследование оттисков печатей и штампов</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Способы восстановлений залитых (зачеркнутых) текстов </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Способы восстановления содержания мало видимых и невидимых текстов</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Порядок восстановления разорванных документов</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Пример изменений в содержании документа</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Методы восстановления содержания сожженных документов</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Задачи, решаемые при исследовании полиграфической продукции</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Полиграфические средства и способы печати</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Признаки изготовления документа электрографическим способом</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Признаки изготовления документов типографическим способом</w:t>
      </w:r>
    </w:p>
    <w:p w:rsidR="00880AF3" w:rsidRPr="00880AF3" w:rsidRDefault="00880AF3" w:rsidP="00B94DC9">
      <w:pPr>
        <w:numPr>
          <w:ilvl w:val="0"/>
          <w:numId w:val="24"/>
        </w:numPr>
        <w:suppressAutoHyphens w:val="0"/>
        <w:spacing w:after="0" w:line="240" w:lineRule="auto"/>
        <w:ind w:left="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Исследование материалов документов</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Давность изготовления документов</w:t>
      </w:r>
    </w:p>
    <w:p w:rsidR="00880AF3" w:rsidRPr="00880AF3" w:rsidRDefault="00880AF3" w:rsidP="00880AF3">
      <w:pPr>
        <w:suppressAutoHyphens w:val="0"/>
        <w:spacing w:after="0" w:line="240" w:lineRule="auto"/>
        <w:ind w:right="-236"/>
        <w:rPr>
          <w:rFonts w:ascii="Times New Roman" w:hAnsi="Times New Roman"/>
          <w:b/>
          <w:kern w:val="0"/>
          <w:sz w:val="20"/>
          <w:szCs w:val="20"/>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1.</w:t>
            </w:r>
          </w:p>
        </w:tc>
        <w:tc>
          <w:tcPr>
            <w:tcW w:w="5035" w:type="dxa"/>
            <w:tcBorders>
              <w:top w:val="single" w:sz="8" w:space="0" w:color="auto"/>
              <w:left w:val="nil"/>
              <w:bottom w:val="single" w:sz="4" w:space="0" w:color="auto"/>
              <w:right w:val="single" w:sz="4" w:space="0" w:color="auto"/>
            </w:tcBorders>
            <w:shd w:val="clear" w:color="auto" w:fill="auto"/>
          </w:tcPr>
          <w:p w:rsidR="00880AF3" w:rsidRPr="0011556F" w:rsidRDefault="00846491" w:rsidP="00A2130A">
            <w:pPr>
              <w:suppressAutoHyphens w:val="0"/>
              <w:spacing w:after="0" w:line="240" w:lineRule="auto"/>
              <w:jc w:val="both"/>
              <w:rPr>
                <w:rFonts w:ascii="Times New Roman" w:hAnsi="Times New Roman"/>
                <w:bCs/>
                <w:kern w:val="0"/>
                <w:sz w:val="24"/>
                <w:szCs w:val="24"/>
                <w:lang w:eastAsia="ru-RU"/>
              </w:rPr>
            </w:pPr>
            <w:r w:rsidRPr="0011556F">
              <w:rPr>
                <w:rFonts w:ascii="Times New Roman" w:hAnsi="Times New Roman"/>
                <w:kern w:val="0"/>
                <w:sz w:val="20"/>
                <w:szCs w:val="20"/>
                <w:lang w:eastAsia="ru-RU"/>
              </w:rPr>
              <w:t xml:space="preserve">Стенд для образовательного процесса по теме: </w:t>
            </w:r>
            <w:r w:rsidR="00880AF3" w:rsidRPr="0011556F">
              <w:rPr>
                <w:rFonts w:ascii="Times New Roman" w:hAnsi="Times New Roman"/>
                <w:kern w:val="0"/>
                <w:sz w:val="20"/>
                <w:szCs w:val="20"/>
                <w:lang w:eastAsia="ru-RU"/>
              </w:rPr>
              <w:t>Судебная фотография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11556F">
        <w:rPr>
          <w:rFonts w:ascii="Times New Roman" w:eastAsia="Calibri" w:hAnsi="Times New Roman"/>
          <w:kern w:val="0"/>
          <w:sz w:val="20"/>
          <w:szCs w:val="20"/>
          <w:lang w:eastAsia="ru-RU"/>
        </w:rPr>
        <w:t xml:space="preserve">Определение </w:t>
      </w:r>
      <w:r w:rsidR="00052F2D" w:rsidRPr="0011556F">
        <w:rPr>
          <w:rFonts w:ascii="Times New Roman" w:eastAsia="Calibri" w:hAnsi="Times New Roman"/>
          <w:kern w:val="0"/>
          <w:sz w:val="20"/>
          <w:szCs w:val="20"/>
          <w:lang w:eastAsia="ru-RU"/>
        </w:rPr>
        <w:t>по теме судебная фотография</w:t>
      </w:r>
    </w:p>
    <w:p w:rsidR="00880AF3" w:rsidRPr="00880AF3" w:rsidRDefault="00880AF3" w:rsidP="00880AF3">
      <w:pPr>
        <w:suppressAutoHyphens w:val="0"/>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Виды судебной фотографии</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запечатлевающая фотография</w:t>
      </w:r>
    </w:p>
    <w:p w:rsidR="00880AF3" w:rsidRPr="00880AF3" w:rsidRDefault="00880AF3" w:rsidP="00880AF3">
      <w:pPr>
        <w:suppressAutoHyphens w:val="0"/>
        <w:spacing w:after="0" w:line="240" w:lineRule="auto"/>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исследовательская фотография</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История судебной фотографии с иллюстрациями</w:t>
      </w:r>
    </w:p>
    <w:p w:rsidR="00880AF3" w:rsidRPr="00880AF3" w:rsidRDefault="00880AF3" w:rsidP="00880AF3">
      <w:pPr>
        <w:suppressAutoHyphens w:val="0"/>
        <w:spacing w:after="0" w:line="240" w:lineRule="auto"/>
        <w:rPr>
          <w:rFonts w:ascii="Times New Roman" w:hAnsi="Times New Roman"/>
          <w:b/>
          <w:kern w:val="0"/>
          <w:sz w:val="19"/>
          <w:szCs w:val="19"/>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2.</w:t>
            </w:r>
          </w:p>
        </w:tc>
        <w:tc>
          <w:tcPr>
            <w:tcW w:w="5035" w:type="dxa"/>
            <w:tcBorders>
              <w:top w:val="single" w:sz="8" w:space="0" w:color="auto"/>
              <w:left w:val="nil"/>
              <w:bottom w:val="single" w:sz="4" w:space="0" w:color="auto"/>
              <w:right w:val="single" w:sz="4" w:space="0" w:color="auto"/>
            </w:tcBorders>
            <w:shd w:val="clear" w:color="auto" w:fill="auto"/>
          </w:tcPr>
          <w:p w:rsidR="00880AF3" w:rsidRPr="00A2130A" w:rsidRDefault="00880AF3" w:rsidP="00A2130A">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00846491" w:rsidRPr="00880AF3">
              <w:rPr>
                <w:rFonts w:ascii="Times New Roman" w:hAnsi="Times New Roman"/>
                <w:kern w:val="0"/>
                <w:sz w:val="20"/>
                <w:szCs w:val="20"/>
                <w:lang w:eastAsia="ru-RU"/>
              </w:rPr>
              <w:t xml:space="preserve">Стенд </w:t>
            </w:r>
            <w:r w:rsidR="00846491">
              <w:rPr>
                <w:rFonts w:ascii="Times New Roman" w:hAnsi="Times New Roman"/>
                <w:kern w:val="0"/>
                <w:sz w:val="20"/>
                <w:szCs w:val="20"/>
                <w:lang w:eastAsia="ru-RU"/>
              </w:rPr>
              <w:t>для образовательного процесса по теме</w:t>
            </w:r>
            <w:r w:rsidR="00846491" w:rsidRPr="00E6138D">
              <w:rPr>
                <w:rFonts w:ascii="Times New Roman" w:hAnsi="Times New Roman"/>
                <w:kern w:val="0"/>
                <w:sz w:val="20"/>
                <w:szCs w:val="20"/>
                <w:lang w:eastAsia="ru-RU"/>
              </w:rPr>
              <w:t>:</w:t>
            </w:r>
            <w:r w:rsidR="00846491">
              <w:rPr>
                <w:rFonts w:ascii="Times New Roman" w:hAnsi="Times New Roman"/>
                <w:kern w:val="0"/>
                <w:sz w:val="20"/>
                <w:szCs w:val="20"/>
                <w:lang w:eastAsia="ru-RU"/>
              </w:rPr>
              <w:t xml:space="preserve"> </w:t>
            </w:r>
            <w:r w:rsidRPr="0011556F">
              <w:rPr>
                <w:rFonts w:ascii="Times New Roman" w:hAnsi="Times New Roman"/>
                <w:kern w:val="0"/>
                <w:sz w:val="20"/>
                <w:szCs w:val="20"/>
                <w:lang w:eastAsia="ru-RU"/>
              </w:rPr>
              <w:t>Правила дактилоскопирования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Размер стенда 1500х1000 мм ± 50 мм</w:t>
      </w:r>
    </w:p>
    <w:p w:rsidR="00052F2D" w:rsidRDefault="00052F2D" w:rsidP="00052F2D">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Основу стенда </w:t>
      </w:r>
      <w:r>
        <w:rPr>
          <w:rFonts w:ascii="Times New Roman" w:eastAsia="Calibri" w:hAnsi="Times New Roman"/>
          <w:kern w:val="0"/>
          <w:sz w:val="20"/>
          <w:szCs w:val="20"/>
          <w:lang w:eastAsia="ru-RU"/>
        </w:rPr>
        <w:t xml:space="preserve">должно </w:t>
      </w:r>
      <w:r w:rsidRPr="00880AF3">
        <w:rPr>
          <w:rFonts w:ascii="Times New Roman" w:eastAsia="Calibri" w:hAnsi="Times New Roman"/>
          <w:kern w:val="0"/>
          <w:sz w:val="20"/>
          <w:szCs w:val="20"/>
          <w:lang w:eastAsia="ru-RU"/>
        </w:rPr>
        <w:t>составля</w:t>
      </w:r>
      <w:r>
        <w:rPr>
          <w:rFonts w:ascii="Times New Roman" w:eastAsia="Calibri" w:hAnsi="Times New Roman"/>
          <w:kern w:val="0"/>
          <w:sz w:val="20"/>
          <w:szCs w:val="20"/>
          <w:lang w:eastAsia="ru-RU"/>
        </w:rPr>
        <w:t>ть</w:t>
      </w:r>
      <w:r w:rsidRPr="00880AF3">
        <w:rPr>
          <w:rFonts w:ascii="Times New Roman" w:eastAsia="Calibri" w:hAnsi="Times New Roman"/>
          <w:kern w:val="0"/>
          <w:sz w:val="20"/>
          <w:szCs w:val="20"/>
          <w:lang w:eastAsia="ru-RU"/>
        </w:rPr>
        <w:t xml:space="preserve"> пластиковое основание с полноцветным изображением, вып</w:t>
      </w:r>
      <w:r>
        <w:rPr>
          <w:rFonts w:ascii="Times New Roman" w:eastAsia="Calibri" w:hAnsi="Times New Roman"/>
          <w:kern w:val="0"/>
          <w:sz w:val="20"/>
          <w:szCs w:val="20"/>
          <w:lang w:eastAsia="ru-RU"/>
        </w:rPr>
        <w:t>олненным типографским способом</w:t>
      </w:r>
      <w:proofErr w:type="gramStart"/>
      <w:r>
        <w:rPr>
          <w:rFonts w:ascii="Times New Roman" w:eastAsia="Calibri" w:hAnsi="Times New Roman"/>
          <w:kern w:val="0"/>
          <w:sz w:val="20"/>
          <w:szCs w:val="20"/>
          <w:lang w:eastAsia="ru-RU"/>
        </w:rPr>
        <w:t xml:space="preserve"> .</w:t>
      </w:r>
      <w:proofErr w:type="gramEnd"/>
      <w:r>
        <w:rPr>
          <w:rFonts w:ascii="Times New Roman" w:eastAsia="Calibri" w:hAnsi="Times New Roman"/>
          <w:kern w:val="0"/>
          <w:sz w:val="20"/>
          <w:szCs w:val="20"/>
          <w:lang w:eastAsia="ru-RU"/>
        </w:rPr>
        <w:t xml:space="preserve"> Обрамление стенда</w:t>
      </w:r>
      <w:r w:rsidRPr="00880AF3">
        <w:rPr>
          <w:rFonts w:ascii="Times New Roman" w:eastAsia="Calibri" w:hAnsi="Times New Roman"/>
          <w:kern w:val="0"/>
          <w:sz w:val="20"/>
          <w:szCs w:val="20"/>
          <w:lang w:eastAsia="ru-RU"/>
        </w:rPr>
        <w:t xml:space="preserve"> алюминиев</w:t>
      </w:r>
      <w:r>
        <w:rPr>
          <w:rFonts w:ascii="Times New Roman" w:eastAsia="Calibri" w:hAnsi="Times New Roman"/>
          <w:kern w:val="0"/>
          <w:sz w:val="20"/>
          <w:szCs w:val="20"/>
          <w:lang w:eastAsia="ru-RU"/>
        </w:rPr>
        <w:t xml:space="preserve">ой </w:t>
      </w:r>
      <w:r w:rsidRPr="00880AF3">
        <w:rPr>
          <w:rFonts w:ascii="Times New Roman" w:eastAsia="Calibri" w:hAnsi="Times New Roman"/>
          <w:kern w:val="0"/>
          <w:sz w:val="20"/>
          <w:szCs w:val="20"/>
          <w:lang w:eastAsia="ru-RU"/>
        </w:rPr>
        <w:t xml:space="preserve"> рамк</w:t>
      </w:r>
      <w:r>
        <w:rPr>
          <w:rFonts w:ascii="Times New Roman" w:eastAsia="Calibri" w:hAnsi="Times New Roman"/>
          <w:kern w:val="0"/>
          <w:sz w:val="20"/>
          <w:szCs w:val="20"/>
          <w:lang w:eastAsia="ru-RU"/>
        </w:rPr>
        <w:t xml:space="preserve">ой </w:t>
      </w:r>
      <w:r w:rsidRPr="00E6138D">
        <w:rPr>
          <w:rFonts w:ascii="Times New Roman" w:eastAsia="Calibri" w:hAnsi="Times New Roman"/>
          <w:kern w:val="0"/>
          <w:sz w:val="20"/>
          <w:szCs w:val="20"/>
          <w:lang w:eastAsia="ru-RU"/>
        </w:rPr>
        <w:t>.</w:t>
      </w:r>
    </w:p>
    <w:p w:rsidR="00052F2D" w:rsidRPr="00880AF3" w:rsidRDefault="00052F2D" w:rsidP="00052F2D">
      <w:pPr>
        <w:suppressAutoHyphens w:val="0"/>
        <w:spacing w:after="0" w:line="240" w:lineRule="auto"/>
        <w:rPr>
          <w:rFonts w:ascii="Times New Roman" w:eastAsia="Calibri" w:hAnsi="Times New Roman"/>
          <w:kern w:val="0"/>
          <w:sz w:val="20"/>
          <w:szCs w:val="20"/>
          <w:lang w:eastAsia="ru-RU"/>
        </w:rPr>
      </w:pPr>
      <w:r w:rsidRPr="00E6138D">
        <w:rPr>
          <w:rFonts w:ascii="Times New Roman" w:eastAsia="Calibri" w:hAnsi="Times New Roman"/>
          <w:kern w:val="0"/>
          <w:sz w:val="20"/>
          <w:szCs w:val="20"/>
          <w:u w:val="single"/>
          <w:lang w:eastAsia="ru-RU"/>
        </w:rPr>
        <w:t>Стенд должен содержать  следующие рубрики, с раскрытием содержания каждой</w:t>
      </w:r>
      <w:r w:rsidRPr="00880AF3">
        <w:rPr>
          <w:rFonts w:ascii="Times New Roman" w:eastAsia="Calibri" w:hAnsi="Times New Roman"/>
          <w:kern w:val="0"/>
          <w:sz w:val="20"/>
          <w:szCs w:val="20"/>
          <w:lang w:eastAsia="ru-RU"/>
        </w:rPr>
        <w:t>:</w:t>
      </w:r>
    </w:p>
    <w:p w:rsidR="00880AF3" w:rsidRPr="00880AF3" w:rsidRDefault="00052F2D" w:rsidP="00880AF3">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lastRenderedPageBreak/>
        <w:t xml:space="preserve">1. </w:t>
      </w:r>
      <w:r w:rsidR="00880AF3" w:rsidRPr="00880AF3">
        <w:rPr>
          <w:rFonts w:ascii="Times New Roman" w:eastAsia="Calibri" w:hAnsi="Times New Roman"/>
          <w:kern w:val="0"/>
          <w:sz w:val="20"/>
          <w:szCs w:val="20"/>
          <w:lang w:eastAsia="ru-RU"/>
        </w:rPr>
        <w:t>Ссылки на документы, регламентирующие правила дактилоскопирования</w:t>
      </w:r>
    </w:p>
    <w:p w:rsidR="00880AF3" w:rsidRPr="00880AF3" w:rsidRDefault="00052F2D" w:rsidP="00880AF3">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t xml:space="preserve">2. </w:t>
      </w:r>
      <w:r w:rsidR="00880AF3" w:rsidRPr="00880AF3">
        <w:rPr>
          <w:rFonts w:ascii="Times New Roman" w:eastAsia="Calibri" w:hAnsi="Times New Roman"/>
          <w:kern w:val="0"/>
          <w:sz w:val="20"/>
          <w:szCs w:val="20"/>
          <w:lang w:eastAsia="ru-RU"/>
        </w:rPr>
        <w:t>Инструкцию по технике дактилоскопирования</w:t>
      </w:r>
    </w:p>
    <w:p w:rsidR="00880AF3" w:rsidRPr="00880AF3" w:rsidRDefault="00052F2D" w:rsidP="00880AF3">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t xml:space="preserve">3. </w:t>
      </w:r>
      <w:r w:rsidR="00880AF3" w:rsidRPr="00880AF3">
        <w:rPr>
          <w:rFonts w:ascii="Times New Roman" w:eastAsia="Calibri" w:hAnsi="Times New Roman"/>
          <w:kern w:val="0"/>
          <w:sz w:val="20"/>
          <w:szCs w:val="20"/>
          <w:lang w:eastAsia="ru-RU"/>
        </w:rPr>
        <w:t>Иллюстрации с пошаговым алгоритмом дактилоскопирования</w:t>
      </w:r>
    </w:p>
    <w:p w:rsidR="00880AF3" w:rsidRPr="00880AF3" w:rsidRDefault="00880AF3" w:rsidP="00880AF3">
      <w:pPr>
        <w:suppressAutoHyphens w:val="0"/>
        <w:spacing w:after="0" w:line="240" w:lineRule="auto"/>
        <w:rPr>
          <w:rFonts w:ascii="Times New Roman" w:hAnsi="Times New Roman"/>
          <w:b/>
          <w:kern w:val="0"/>
          <w:sz w:val="19"/>
          <w:szCs w:val="19"/>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052F2D">
              <w:rPr>
                <w:rFonts w:ascii="Times New Roman" w:hAnsi="Times New Roman"/>
                <w:bCs/>
                <w:kern w:val="0"/>
                <w:sz w:val="24"/>
                <w:szCs w:val="24"/>
                <w:lang w:eastAsia="ru-RU"/>
              </w:rPr>
              <w:t>1</w:t>
            </w:r>
            <w:r w:rsidRPr="00880AF3">
              <w:rPr>
                <w:rFonts w:ascii="Times New Roman" w:hAnsi="Times New Roman"/>
                <w:bCs/>
                <w:kern w:val="0"/>
                <w:sz w:val="24"/>
                <w:szCs w:val="24"/>
                <w:lang w:eastAsia="ru-RU"/>
              </w:rPr>
              <w:t>3.</w:t>
            </w:r>
          </w:p>
        </w:tc>
        <w:tc>
          <w:tcPr>
            <w:tcW w:w="5035" w:type="dxa"/>
            <w:tcBorders>
              <w:top w:val="single" w:sz="8" w:space="0" w:color="auto"/>
              <w:left w:val="nil"/>
              <w:bottom w:val="single" w:sz="4" w:space="0" w:color="auto"/>
              <w:right w:val="single" w:sz="4" w:space="0" w:color="auto"/>
            </w:tcBorders>
            <w:shd w:val="clear" w:color="auto" w:fill="auto"/>
          </w:tcPr>
          <w:p w:rsidR="00880AF3" w:rsidRPr="0011556F" w:rsidRDefault="00880AF3" w:rsidP="00A2130A">
            <w:pPr>
              <w:suppressAutoHyphens w:val="0"/>
              <w:spacing w:after="0" w:line="240" w:lineRule="auto"/>
              <w:jc w:val="both"/>
              <w:rPr>
                <w:rFonts w:ascii="Times New Roman" w:hAnsi="Times New Roman"/>
                <w:bCs/>
                <w:kern w:val="0"/>
                <w:sz w:val="24"/>
                <w:szCs w:val="24"/>
                <w:lang w:eastAsia="ru-RU"/>
              </w:rPr>
            </w:pPr>
            <w:r w:rsidRPr="0011556F">
              <w:rPr>
                <w:rFonts w:ascii="Times New Roman" w:hAnsi="Times New Roman"/>
                <w:bCs/>
                <w:kern w:val="0"/>
                <w:sz w:val="24"/>
                <w:szCs w:val="24"/>
                <w:lang w:eastAsia="ru-RU"/>
              </w:rPr>
              <w:t> </w:t>
            </w:r>
            <w:r w:rsidRPr="0011556F">
              <w:rPr>
                <w:rFonts w:ascii="Times New Roman" w:hAnsi="Times New Roman"/>
                <w:bCs/>
                <w:kern w:val="0"/>
                <w:sz w:val="20"/>
                <w:szCs w:val="20"/>
                <w:lang w:eastAsia="ru-RU"/>
              </w:rPr>
              <w:t>Комплект п</w:t>
            </w:r>
            <w:r w:rsidRPr="0011556F">
              <w:rPr>
                <w:rFonts w:ascii="Times New Roman" w:hAnsi="Times New Roman"/>
                <w:color w:val="000000"/>
                <w:kern w:val="0"/>
                <w:sz w:val="20"/>
                <w:szCs w:val="20"/>
                <w:lang w:eastAsia="ru-RU"/>
              </w:rPr>
              <w:t xml:space="preserve">ортретов </w:t>
            </w:r>
            <w:r w:rsidR="00052F2D" w:rsidRPr="0011556F">
              <w:rPr>
                <w:rFonts w:ascii="Times New Roman" w:hAnsi="Times New Roman"/>
                <w:color w:val="000000"/>
                <w:kern w:val="0"/>
                <w:sz w:val="20"/>
                <w:szCs w:val="20"/>
                <w:lang w:eastAsia="ru-RU"/>
              </w:rPr>
              <w:t xml:space="preserve">по теме: </w:t>
            </w:r>
            <w:r w:rsidRPr="0011556F">
              <w:rPr>
                <w:rFonts w:ascii="Times New Roman" w:hAnsi="Times New Roman"/>
                <w:color w:val="000000"/>
                <w:kern w:val="0"/>
                <w:sz w:val="20"/>
                <w:szCs w:val="20"/>
                <w:lang w:eastAsia="ru-RU"/>
              </w:rPr>
              <w:t>Основатели криминалистики</w:t>
            </w:r>
          </w:p>
        </w:tc>
        <w:tc>
          <w:tcPr>
            <w:tcW w:w="900" w:type="dxa"/>
            <w:tcBorders>
              <w:top w:val="single" w:sz="8" w:space="0" w:color="auto"/>
              <w:left w:val="nil"/>
              <w:bottom w:val="single" w:sz="4" w:space="0" w:color="auto"/>
              <w:right w:val="single" w:sz="4" w:space="0" w:color="auto"/>
            </w:tcBorders>
            <w:shd w:val="clear" w:color="auto" w:fill="auto"/>
          </w:tcPr>
          <w:p w:rsidR="00880AF3" w:rsidRPr="0011556F" w:rsidRDefault="00880AF3" w:rsidP="00880AF3">
            <w:pPr>
              <w:suppressAutoHyphens w:val="0"/>
              <w:spacing w:after="0" w:line="240" w:lineRule="auto"/>
              <w:rPr>
                <w:rFonts w:ascii="Times New Roman" w:hAnsi="Times New Roman"/>
                <w:bCs/>
                <w:kern w:val="0"/>
                <w:sz w:val="24"/>
                <w:szCs w:val="24"/>
                <w:lang w:eastAsia="ru-RU"/>
              </w:rPr>
            </w:pPr>
            <w:r w:rsidRPr="0011556F">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880AF3" w:rsidRPr="00880AF3" w:rsidRDefault="00880AF3" w:rsidP="00880AF3">
      <w:pPr>
        <w:suppressAutoHyphens w:val="0"/>
        <w:spacing w:after="0" w:line="240" w:lineRule="auto"/>
        <w:rPr>
          <w:rFonts w:ascii="Times New Roman" w:eastAsia="Calibri" w:hAnsi="Times New Roman"/>
          <w:color w:val="000000"/>
          <w:kern w:val="0"/>
          <w:sz w:val="20"/>
          <w:szCs w:val="20"/>
          <w:shd w:val="clear" w:color="auto" w:fill="FFFFFF"/>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eastAsia="Calibri" w:hAnsi="Times New Roman"/>
          <w:kern w:val="0"/>
          <w:sz w:val="20"/>
          <w:szCs w:val="20"/>
          <w:lang w:eastAsia="ru-RU"/>
        </w:rPr>
        <w:t xml:space="preserve">Размер портрета </w:t>
      </w:r>
      <w:r w:rsidRPr="00880AF3">
        <w:rPr>
          <w:rFonts w:ascii="Times New Roman" w:eastAsia="Calibri" w:hAnsi="Times New Roman"/>
          <w:color w:val="000000"/>
          <w:kern w:val="0"/>
          <w:sz w:val="20"/>
          <w:szCs w:val="20"/>
          <w:shd w:val="clear" w:color="auto" w:fill="FFFFFF"/>
          <w:lang w:eastAsia="ru-RU"/>
        </w:rPr>
        <w:t>420х297мм</w:t>
      </w:r>
      <w:r w:rsidRPr="00880AF3">
        <w:rPr>
          <w:rFonts w:ascii="Times New Roman" w:eastAsia="Calibri" w:hAnsi="Times New Roman"/>
          <w:kern w:val="0"/>
          <w:sz w:val="20"/>
          <w:szCs w:val="20"/>
          <w:lang w:eastAsia="ru-RU"/>
        </w:rPr>
        <w:t>± 10 мм</w:t>
      </w:r>
      <w:r w:rsidRPr="00880AF3">
        <w:rPr>
          <w:rFonts w:ascii="Times New Roman" w:eastAsia="Calibri" w:hAnsi="Times New Roman"/>
          <w:color w:val="000000"/>
          <w:kern w:val="0"/>
          <w:sz w:val="20"/>
          <w:szCs w:val="20"/>
          <w:shd w:val="clear" w:color="auto" w:fill="FFFFFF"/>
          <w:lang w:eastAsia="ru-RU"/>
        </w:rPr>
        <w:t xml:space="preserve">, печать </w:t>
      </w:r>
      <w:r w:rsidR="00052F2D">
        <w:rPr>
          <w:rFonts w:ascii="Times New Roman" w:eastAsia="Calibri" w:hAnsi="Times New Roman"/>
          <w:color w:val="000000"/>
          <w:kern w:val="0"/>
          <w:sz w:val="20"/>
          <w:szCs w:val="20"/>
          <w:shd w:val="clear" w:color="auto" w:fill="FFFFFF"/>
          <w:lang w:eastAsia="ru-RU"/>
        </w:rPr>
        <w:t xml:space="preserve">выполнена </w:t>
      </w:r>
      <w:r w:rsidRPr="00880AF3">
        <w:rPr>
          <w:rFonts w:ascii="Times New Roman" w:eastAsia="Calibri" w:hAnsi="Times New Roman"/>
          <w:color w:val="000000"/>
          <w:kern w:val="0"/>
          <w:sz w:val="20"/>
          <w:szCs w:val="20"/>
          <w:shd w:val="clear" w:color="auto" w:fill="FFFFFF"/>
          <w:lang w:eastAsia="ru-RU"/>
        </w:rPr>
        <w:t>на пластике</w:t>
      </w:r>
      <w:r w:rsidR="00052F2D">
        <w:rPr>
          <w:rFonts w:ascii="Times New Roman" w:eastAsia="Calibri" w:hAnsi="Times New Roman"/>
          <w:color w:val="000000"/>
          <w:kern w:val="0"/>
          <w:sz w:val="20"/>
          <w:szCs w:val="20"/>
          <w:shd w:val="clear" w:color="auto" w:fill="FFFFFF"/>
          <w:lang w:eastAsia="ru-RU"/>
        </w:rPr>
        <w:t xml:space="preserve"> и обрамлена</w:t>
      </w:r>
      <w:r w:rsidRPr="00880AF3">
        <w:rPr>
          <w:rFonts w:ascii="Times New Roman" w:eastAsia="Calibri" w:hAnsi="Times New Roman"/>
          <w:color w:val="000000"/>
          <w:kern w:val="0"/>
          <w:sz w:val="20"/>
          <w:szCs w:val="20"/>
          <w:shd w:val="clear" w:color="auto" w:fill="FFFFFF"/>
          <w:lang w:eastAsia="ru-RU"/>
        </w:rPr>
        <w:t xml:space="preserve"> алюминиевы</w:t>
      </w:r>
      <w:r w:rsidR="00392118">
        <w:rPr>
          <w:rFonts w:ascii="Times New Roman" w:eastAsia="Calibri" w:hAnsi="Times New Roman"/>
          <w:color w:val="000000"/>
          <w:kern w:val="0"/>
          <w:sz w:val="20"/>
          <w:szCs w:val="20"/>
          <w:shd w:val="clear" w:color="auto" w:fill="FFFFFF"/>
          <w:lang w:eastAsia="ru-RU"/>
        </w:rPr>
        <w:t xml:space="preserve">м </w:t>
      </w:r>
      <w:r w:rsidRPr="00880AF3">
        <w:rPr>
          <w:rFonts w:ascii="Times New Roman" w:eastAsia="Calibri" w:hAnsi="Times New Roman"/>
          <w:color w:val="000000"/>
          <w:kern w:val="0"/>
          <w:sz w:val="20"/>
          <w:szCs w:val="20"/>
          <w:shd w:val="clear" w:color="auto" w:fill="FFFFFF"/>
          <w:lang w:eastAsia="ru-RU"/>
        </w:rPr>
        <w:t xml:space="preserve"> </w:t>
      </w:r>
      <w:proofErr w:type="spellStart"/>
      <w:r w:rsidRPr="00880AF3">
        <w:rPr>
          <w:rFonts w:ascii="Times New Roman" w:eastAsia="Calibri" w:hAnsi="Times New Roman"/>
          <w:color w:val="000000"/>
          <w:kern w:val="0"/>
          <w:sz w:val="20"/>
          <w:szCs w:val="20"/>
          <w:shd w:val="clear" w:color="auto" w:fill="FFFFFF"/>
          <w:lang w:eastAsia="ru-RU"/>
        </w:rPr>
        <w:t>уголок</w:t>
      </w:r>
      <w:r w:rsidR="00392118">
        <w:rPr>
          <w:rFonts w:ascii="Times New Roman" w:eastAsia="Calibri" w:hAnsi="Times New Roman"/>
          <w:color w:val="000000"/>
          <w:kern w:val="0"/>
          <w:sz w:val="20"/>
          <w:szCs w:val="20"/>
          <w:shd w:val="clear" w:color="auto" w:fill="FFFFFF"/>
          <w:lang w:eastAsia="ru-RU"/>
        </w:rPr>
        <w:t>ом</w:t>
      </w:r>
      <w:proofErr w:type="spellEnd"/>
      <w:r w:rsidRPr="00880AF3">
        <w:rPr>
          <w:rFonts w:ascii="Times New Roman" w:eastAsia="Calibri" w:hAnsi="Times New Roman"/>
          <w:color w:val="000000"/>
          <w:kern w:val="0"/>
          <w:sz w:val="20"/>
          <w:szCs w:val="20"/>
          <w:shd w:val="clear" w:color="auto" w:fill="FFFFFF"/>
          <w:lang w:eastAsia="ru-RU"/>
        </w:rPr>
        <w:t>. На портретах должны быть изображены</w:t>
      </w:r>
      <w:proofErr w:type="gramStart"/>
      <w:r w:rsidR="00A2130A">
        <w:rPr>
          <w:rFonts w:ascii="Times New Roman" w:eastAsia="Calibri" w:hAnsi="Times New Roman"/>
          <w:color w:val="000000"/>
          <w:kern w:val="0"/>
          <w:sz w:val="20"/>
          <w:szCs w:val="20"/>
          <w:shd w:val="clear" w:color="auto" w:fill="FFFFFF"/>
          <w:lang w:eastAsia="ru-RU"/>
        </w:rPr>
        <w:t xml:space="preserve"> </w:t>
      </w:r>
      <w:r w:rsidRPr="00880AF3">
        <w:rPr>
          <w:rFonts w:ascii="Times New Roman" w:eastAsia="Calibri" w:hAnsi="Times New Roman"/>
          <w:color w:val="000000"/>
          <w:kern w:val="0"/>
          <w:sz w:val="20"/>
          <w:szCs w:val="20"/>
          <w:shd w:val="clear" w:color="auto" w:fill="FFFFFF"/>
          <w:lang w:eastAsia="ru-RU"/>
        </w:rPr>
        <w:t>:</w:t>
      </w:r>
      <w:proofErr w:type="gramEnd"/>
      <w:r w:rsidR="00A2130A" w:rsidRPr="00A2130A">
        <w:rPr>
          <w:rFonts w:ascii="Times New Roman" w:hAnsi="Times New Roman"/>
          <w:color w:val="000000"/>
          <w:kern w:val="0"/>
          <w:sz w:val="20"/>
          <w:szCs w:val="20"/>
          <w:lang w:eastAsia="ru-RU"/>
        </w:rPr>
        <w:t xml:space="preserve"> </w:t>
      </w:r>
      <w:r w:rsidR="00A2130A" w:rsidRPr="00880AF3">
        <w:rPr>
          <w:rFonts w:ascii="Times New Roman" w:hAnsi="Times New Roman"/>
          <w:color w:val="000000"/>
          <w:kern w:val="0"/>
          <w:sz w:val="20"/>
          <w:szCs w:val="20"/>
          <w:lang w:eastAsia="ru-RU"/>
        </w:rPr>
        <w:t>(25 шт.)</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-Белкин А.С.; Аверьянова Т.В.;  </w:t>
      </w:r>
      <w:proofErr w:type="spellStart"/>
      <w:r w:rsidRPr="00880AF3">
        <w:rPr>
          <w:rFonts w:ascii="Times New Roman" w:hAnsi="Times New Roman"/>
          <w:kern w:val="0"/>
          <w:sz w:val="20"/>
          <w:szCs w:val="20"/>
          <w:lang w:eastAsia="ru-RU"/>
        </w:rPr>
        <w:t>Бертильон</w:t>
      </w:r>
      <w:proofErr w:type="spellEnd"/>
      <w:r w:rsidRPr="00880AF3">
        <w:rPr>
          <w:rFonts w:ascii="Times New Roman" w:hAnsi="Times New Roman"/>
          <w:kern w:val="0"/>
          <w:sz w:val="20"/>
          <w:szCs w:val="20"/>
          <w:lang w:eastAsia="ru-RU"/>
        </w:rPr>
        <w:t xml:space="preserve"> Альфонс;  </w:t>
      </w:r>
      <w:proofErr w:type="spellStart"/>
      <w:r w:rsidRPr="00880AF3">
        <w:rPr>
          <w:rFonts w:ascii="Times New Roman" w:hAnsi="Times New Roman"/>
          <w:kern w:val="0"/>
          <w:sz w:val="20"/>
          <w:szCs w:val="20"/>
          <w:lang w:eastAsia="ru-RU"/>
        </w:rPr>
        <w:t>Бокариус</w:t>
      </w:r>
      <w:proofErr w:type="spellEnd"/>
      <w:r w:rsidRPr="00880AF3">
        <w:rPr>
          <w:rFonts w:ascii="Times New Roman" w:hAnsi="Times New Roman"/>
          <w:kern w:val="0"/>
          <w:sz w:val="20"/>
          <w:szCs w:val="20"/>
          <w:lang w:eastAsia="ru-RU"/>
        </w:rPr>
        <w:t xml:space="preserve"> Н.С.; </w:t>
      </w:r>
      <w:proofErr w:type="spellStart"/>
      <w:r w:rsidRPr="00880AF3">
        <w:rPr>
          <w:rFonts w:ascii="Times New Roman" w:hAnsi="Times New Roman"/>
          <w:kern w:val="0"/>
          <w:sz w:val="20"/>
          <w:szCs w:val="20"/>
          <w:lang w:eastAsia="ru-RU"/>
        </w:rPr>
        <w:t>Бурданова</w:t>
      </w:r>
      <w:proofErr w:type="spellEnd"/>
      <w:r w:rsidRPr="00880AF3">
        <w:rPr>
          <w:rFonts w:ascii="Times New Roman" w:hAnsi="Times New Roman"/>
          <w:kern w:val="0"/>
          <w:sz w:val="20"/>
          <w:szCs w:val="20"/>
          <w:lang w:eastAsia="ru-RU"/>
        </w:rPr>
        <w:t xml:space="preserve"> В.С.; </w:t>
      </w:r>
      <w:proofErr w:type="spellStart"/>
      <w:r w:rsidRPr="00880AF3">
        <w:rPr>
          <w:rFonts w:ascii="Times New Roman" w:hAnsi="Times New Roman"/>
          <w:kern w:val="0"/>
          <w:sz w:val="20"/>
          <w:szCs w:val="20"/>
          <w:lang w:eastAsia="ru-RU"/>
        </w:rPr>
        <w:t>Буринский</w:t>
      </w:r>
      <w:proofErr w:type="spellEnd"/>
      <w:r w:rsidRPr="00880AF3">
        <w:rPr>
          <w:rFonts w:ascii="Times New Roman" w:hAnsi="Times New Roman"/>
          <w:kern w:val="0"/>
          <w:sz w:val="20"/>
          <w:szCs w:val="20"/>
          <w:lang w:eastAsia="ru-RU"/>
        </w:rPr>
        <w:t xml:space="preserve"> Е.Ф.;</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w:t>
      </w:r>
      <w:proofErr w:type="spellStart"/>
      <w:r w:rsidRPr="00880AF3">
        <w:rPr>
          <w:rFonts w:ascii="Times New Roman" w:hAnsi="Times New Roman"/>
          <w:kern w:val="0"/>
          <w:sz w:val="20"/>
          <w:szCs w:val="20"/>
          <w:lang w:eastAsia="ru-RU"/>
        </w:rPr>
        <w:t>ВасильевА.Н</w:t>
      </w:r>
      <w:proofErr w:type="spellEnd"/>
      <w:r w:rsidRPr="00880AF3">
        <w:rPr>
          <w:rFonts w:ascii="Times New Roman" w:hAnsi="Times New Roman"/>
          <w:kern w:val="0"/>
          <w:sz w:val="20"/>
          <w:szCs w:val="20"/>
          <w:lang w:eastAsia="ru-RU"/>
        </w:rPr>
        <w:t xml:space="preserve">.; </w:t>
      </w:r>
      <w:proofErr w:type="spellStart"/>
      <w:r w:rsidRPr="00880AF3">
        <w:rPr>
          <w:rFonts w:ascii="Times New Roman" w:hAnsi="Times New Roman"/>
          <w:kern w:val="0"/>
          <w:sz w:val="20"/>
          <w:szCs w:val="20"/>
          <w:lang w:eastAsia="ru-RU"/>
        </w:rPr>
        <w:t>Винберг</w:t>
      </w:r>
      <w:proofErr w:type="spellEnd"/>
      <w:r w:rsidRPr="00880AF3">
        <w:rPr>
          <w:rFonts w:ascii="Times New Roman" w:hAnsi="Times New Roman"/>
          <w:kern w:val="0"/>
          <w:sz w:val="20"/>
          <w:szCs w:val="20"/>
          <w:lang w:eastAsia="ru-RU"/>
        </w:rPr>
        <w:t xml:space="preserve"> А.И.; Волынский А.Ф.; Вучетич Х.; </w:t>
      </w:r>
      <w:proofErr w:type="spellStart"/>
      <w:r w:rsidRPr="00880AF3">
        <w:rPr>
          <w:rFonts w:ascii="Times New Roman" w:hAnsi="Times New Roman"/>
          <w:kern w:val="0"/>
          <w:sz w:val="20"/>
          <w:szCs w:val="20"/>
          <w:lang w:eastAsia="ru-RU"/>
        </w:rPr>
        <w:t>Гальтон</w:t>
      </w:r>
      <w:proofErr w:type="spellEnd"/>
      <w:r w:rsidRPr="00880AF3">
        <w:rPr>
          <w:rFonts w:ascii="Times New Roman" w:hAnsi="Times New Roman"/>
          <w:kern w:val="0"/>
          <w:sz w:val="20"/>
          <w:szCs w:val="20"/>
          <w:lang w:eastAsia="ru-RU"/>
        </w:rPr>
        <w:t xml:space="preserve"> Френсис; </w:t>
      </w:r>
      <w:proofErr w:type="spellStart"/>
      <w:r w:rsidRPr="00880AF3">
        <w:rPr>
          <w:rFonts w:ascii="Times New Roman" w:hAnsi="Times New Roman"/>
          <w:kern w:val="0"/>
          <w:sz w:val="20"/>
          <w:szCs w:val="20"/>
          <w:lang w:eastAsia="ru-RU"/>
        </w:rPr>
        <w:t>Гейндль</w:t>
      </w:r>
      <w:proofErr w:type="spellEnd"/>
      <w:r w:rsidRPr="00880AF3">
        <w:rPr>
          <w:rFonts w:ascii="Times New Roman" w:hAnsi="Times New Roman"/>
          <w:kern w:val="0"/>
          <w:sz w:val="20"/>
          <w:szCs w:val="20"/>
          <w:lang w:eastAsia="ru-RU"/>
        </w:rPr>
        <w:t xml:space="preserve"> Роберт;</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-Генри Эдуард; Гершель Вильям; Грановский Г.Л.; Гросс </w:t>
      </w:r>
      <w:proofErr w:type="spellStart"/>
      <w:r w:rsidRPr="00880AF3">
        <w:rPr>
          <w:rFonts w:ascii="Times New Roman" w:hAnsi="Times New Roman"/>
          <w:kern w:val="0"/>
          <w:sz w:val="20"/>
          <w:szCs w:val="20"/>
          <w:lang w:eastAsia="ru-RU"/>
        </w:rPr>
        <w:t>Ганс</w:t>
      </w:r>
      <w:proofErr w:type="spellEnd"/>
      <w:r w:rsidRPr="00880AF3">
        <w:rPr>
          <w:rFonts w:ascii="Times New Roman" w:hAnsi="Times New Roman"/>
          <w:kern w:val="0"/>
          <w:sz w:val="20"/>
          <w:szCs w:val="20"/>
          <w:lang w:eastAsia="ru-RU"/>
        </w:rPr>
        <w:t xml:space="preserve">; </w:t>
      </w:r>
      <w:proofErr w:type="spellStart"/>
      <w:r w:rsidRPr="00880AF3">
        <w:rPr>
          <w:rFonts w:ascii="Times New Roman" w:hAnsi="Times New Roman"/>
          <w:kern w:val="0"/>
          <w:sz w:val="20"/>
          <w:szCs w:val="20"/>
          <w:lang w:eastAsia="ru-RU"/>
        </w:rPr>
        <w:t>Локар</w:t>
      </w:r>
      <w:proofErr w:type="spellEnd"/>
      <w:r w:rsidRPr="00880AF3">
        <w:rPr>
          <w:rFonts w:ascii="Times New Roman" w:hAnsi="Times New Roman"/>
          <w:kern w:val="0"/>
          <w:sz w:val="20"/>
          <w:szCs w:val="20"/>
          <w:lang w:eastAsia="ru-RU"/>
        </w:rPr>
        <w:t xml:space="preserve"> Эдмон; Потапов С.М.;</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-Рейс Р.А.; Семеновский П.С.; Филиппов А.Г.; Шевченко Б.И.; Яблоков Н.П.; Якимов И.Н.; </w:t>
      </w:r>
      <w:proofErr w:type="spellStart"/>
      <w:r w:rsidRPr="00880AF3">
        <w:rPr>
          <w:rFonts w:ascii="Times New Roman" w:hAnsi="Times New Roman"/>
          <w:kern w:val="0"/>
          <w:sz w:val="20"/>
          <w:szCs w:val="20"/>
          <w:lang w:eastAsia="ru-RU"/>
        </w:rPr>
        <w:t>Терзиев</w:t>
      </w:r>
      <w:proofErr w:type="spellEnd"/>
      <w:r w:rsidRPr="00880AF3">
        <w:rPr>
          <w:rFonts w:ascii="Times New Roman" w:hAnsi="Times New Roman"/>
          <w:kern w:val="0"/>
          <w:sz w:val="20"/>
          <w:szCs w:val="20"/>
          <w:lang w:eastAsia="ru-RU"/>
        </w:rPr>
        <w:t xml:space="preserve"> Н.В.</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p>
    <w:p w:rsidR="00880AF3" w:rsidRPr="00880AF3" w:rsidRDefault="00880AF3" w:rsidP="00880AF3">
      <w:pPr>
        <w:suppressAutoHyphens w:val="0"/>
        <w:adjustRightInd w:val="0"/>
        <w:spacing w:after="0" w:line="240" w:lineRule="auto"/>
        <w:rPr>
          <w:rFonts w:ascii="Times New Roman" w:hAnsi="Times New Roman"/>
          <w:b/>
          <w:kern w:val="0"/>
          <w:sz w:val="19"/>
          <w:szCs w:val="19"/>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4.</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eastAsia="Calibri" w:hAnsi="Times New Roman"/>
                <w:kern w:val="0"/>
                <w:sz w:val="20"/>
                <w:szCs w:val="20"/>
                <w:lang w:eastAsia="ru-RU"/>
              </w:rPr>
              <w:t xml:space="preserve">Комплект </w:t>
            </w:r>
            <w:r w:rsidRPr="00880AF3">
              <w:rPr>
                <w:rFonts w:ascii="Times New Roman" w:hAnsi="Times New Roman"/>
                <w:kern w:val="0"/>
                <w:sz w:val="20"/>
                <w:szCs w:val="20"/>
                <w:lang w:eastAsia="ru-RU"/>
              </w:rPr>
              <w:t>образцов запирающих устройств (замков) со следами орудий взлома</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880AF3" w:rsidRPr="00880AF3" w:rsidRDefault="00880AF3" w:rsidP="00880AF3">
      <w:pPr>
        <w:suppressAutoHyphens w:val="0"/>
        <w:spacing w:after="0" w:line="240" w:lineRule="auto"/>
        <w:rPr>
          <w:rFonts w:ascii="Times New Roman" w:eastAsia="Calibri"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hAnsi="Times New Roman"/>
          <w:kern w:val="0"/>
          <w:sz w:val="19"/>
          <w:szCs w:val="19"/>
          <w:lang w:eastAsia="ru-RU"/>
        </w:rPr>
        <w:t>В комплект входят:</w:t>
      </w:r>
      <w:r w:rsidRPr="00880AF3">
        <w:rPr>
          <w:rFonts w:ascii="Times New Roman" w:hAnsi="Times New Roman"/>
          <w:b/>
          <w:kern w:val="0"/>
          <w:sz w:val="19"/>
          <w:szCs w:val="19"/>
          <w:lang w:eastAsia="ru-RU"/>
        </w:rPr>
        <w:t xml:space="preserve"> </w:t>
      </w:r>
      <w:r w:rsidRPr="00880AF3">
        <w:rPr>
          <w:rFonts w:ascii="Times New Roman" w:eastAsia="Calibri" w:hAnsi="Times New Roman"/>
          <w:kern w:val="0"/>
          <w:sz w:val="20"/>
          <w:szCs w:val="20"/>
          <w:lang w:eastAsia="ru-RU"/>
        </w:rPr>
        <w:t xml:space="preserve">1 - навесной </w:t>
      </w:r>
      <w:proofErr w:type="gramStart"/>
      <w:r w:rsidRPr="00880AF3">
        <w:rPr>
          <w:rFonts w:ascii="Times New Roman" w:eastAsia="Calibri" w:hAnsi="Times New Roman"/>
          <w:kern w:val="0"/>
          <w:sz w:val="20"/>
          <w:szCs w:val="20"/>
          <w:lang w:eastAsia="ru-RU"/>
        </w:rPr>
        <w:t>замок</w:t>
      </w:r>
      <w:proofErr w:type="gramEnd"/>
      <w:r w:rsidRPr="00880AF3">
        <w:rPr>
          <w:rFonts w:ascii="Times New Roman" w:eastAsia="Calibri" w:hAnsi="Times New Roman"/>
          <w:kern w:val="0"/>
          <w:sz w:val="20"/>
          <w:szCs w:val="20"/>
          <w:lang w:eastAsia="ru-RU"/>
        </w:rPr>
        <w:t xml:space="preserve"> взломанный путем вырывания дужки из корпуса замка ломом размером 90х60мм ± 30 мм;</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2 - навесной </w:t>
      </w:r>
      <w:proofErr w:type="gramStart"/>
      <w:r w:rsidRPr="00880AF3">
        <w:rPr>
          <w:rFonts w:ascii="Times New Roman" w:eastAsia="Calibri" w:hAnsi="Times New Roman"/>
          <w:kern w:val="0"/>
          <w:sz w:val="20"/>
          <w:szCs w:val="20"/>
          <w:lang w:eastAsia="ru-RU"/>
        </w:rPr>
        <w:t>замок</w:t>
      </w:r>
      <w:proofErr w:type="gramEnd"/>
      <w:r w:rsidRPr="00880AF3">
        <w:rPr>
          <w:rFonts w:ascii="Times New Roman" w:eastAsia="Calibri" w:hAnsi="Times New Roman"/>
          <w:kern w:val="0"/>
          <w:sz w:val="20"/>
          <w:szCs w:val="20"/>
          <w:lang w:eastAsia="ru-RU"/>
        </w:rPr>
        <w:t xml:space="preserve"> взломанный путем перепила дужки ножовкой по металлу размером 90х60мм ± 10 мм;</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3 - навесной </w:t>
      </w:r>
      <w:proofErr w:type="gramStart"/>
      <w:r w:rsidRPr="00880AF3">
        <w:rPr>
          <w:rFonts w:ascii="Times New Roman" w:eastAsia="Calibri" w:hAnsi="Times New Roman"/>
          <w:kern w:val="0"/>
          <w:sz w:val="20"/>
          <w:szCs w:val="20"/>
          <w:lang w:eastAsia="ru-RU"/>
        </w:rPr>
        <w:t>замок</w:t>
      </w:r>
      <w:proofErr w:type="gramEnd"/>
      <w:r w:rsidRPr="00880AF3">
        <w:rPr>
          <w:rFonts w:ascii="Times New Roman" w:eastAsia="Calibri" w:hAnsi="Times New Roman"/>
          <w:kern w:val="0"/>
          <w:sz w:val="20"/>
          <w:szCs w:val="20"/>
          <w:lang w:eastAsia="ru-RU"/>
        </w:rPr>
        <w:t xml:space="preserve"> взломанный путем разрезания дужки аппаратом газовой сварки размером 90х60мм ± 10 мм;</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4 - навесной </w:t>
      </w:r>
      <w:proofErr w:type="gramStart"/>
      <w:r w:rsidRPr="00880AF3">
        <w:rPr>
          <w:rFonts w:ascii="Times New Roman" w:eastAsia="Calibri" w:hAnsi="Times New Roman"/>
          <w:kern w:val="0"/>
          <w:sz w:val="20"/>
          <w:szCs w:val="20"/>
          <w:lang w:eastAsia="ru-RU"/>
        </w:rPr>
        <w:t>замок</w:t>
      </w:r>
      <w:proofErr w:type="gramEnd"/>
      <w:r w:rsidRPr="00880AF3">
        <w:rPr>
          <w:rFonts w:ascii="Times New Roman" w:eastAsia="Calibri" w:hAnsi="Times New Roman"/>
          <w:kern w:val="0"/>
          <w:sz w:val="20"/>
          <w:szCs w:val="20"/>
          <w:lang w:eastAsia="ru-RU"/>
        </w:rPr>
        <w:t xml:space="preserve"> взломанный путем разрушения корпуса замка кувалдой размером 90х60мм ± 10 мм;</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5 - навесной </w:t>
      </w:r>
      <w:proofErr w:type="gramStart"/>
      <w:r w:rsidRPr="00880AF3">
        <w:rPr>
          <w:rFonts w:ascii="Times New Roman" w:eastAsia="Calibri" w:hAnsi="Times New Roman"/>
          <w:kern w:val="0"/>
          <w:sz w:val="20"/>
          <w:szCs w:val="20"/>
          <w:lang w:eastAsia="ru-RU"/>
        </w:rPr>
        <w:t>замок</w:t>
      </w:r>
      <w:proofErr w:type="gramEnd"/>
      <w:r w:rsidRPr="00880AF3">
        <w:rPr>
          <w:rFonts w:ascii="Times New Roman" w:eastAsia="Calibri" w:hAnsi="Times New Roman"/>
          <w:kern w:val="0"/>
          <w:sz w:val="20"/>
          <w:szCs w:val="20"/>
          <w:lang w:eastAsia="ru-RU"/>
        </w:rPr>
        <w:t xml:space="preserve"> взломанный путем высверливания штифтов цилиндра и патрона электрической дрелью размером 90х60мм ± 10 мм;</w:t>
      </w:r>
    </w:p>
    <w:p w:rsidR="00880AF3" w:rsidRPr="00880AF3" w:rsidRDefault="00880AF3" w:rsidP="00880AF3">
      <w:pPr>
        <w:suppressAutoHyphens w:val="0"/>
        <w:spacing w:after="0" w:line="240" w:lineRule="atLeast"/>
        <w:contextualSpacing/>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6 - врезной </w:t>
      </w:r>
      <w:proofErr w:type="spellStart"/>
      <w:r w:rsidRPr="00880AF3">
        <w:rPr>
          <w:rFonts w:ascii="Times New Roman" w:eastAsia="Calibri" w:hAnsi="Times New Roman"/>
          <w:kern w:val="0"/>
          <w:sz w:val="20"/>
          <w:szCs w:val="20"/>
          <w:lang w:eastAsia="ru-RU"/>
        </w:rPr>
        <w:t>сувальдный</w:t>
      </w:r>
      <w:proofErr w:type="spellEnd"/>
      <w:r w:rsidRPr="00880AF3">
        <w:rPr>
          <w:rFonts w:ascii="Times New Roman" w:eastAsia="Calibri" w:hAnsi="Times New Roman"/>
          <w:kern w:val="0"/>
          <w:sz w:val="20"/>
          <w:szCs w:val="20"/>
          <w:lang w:eastAsia="ru-RU"/>
        </w:rPr>
        <w:t xml:space="preserve"> замок взломанный путем отжима ригеля фомкой размером 85х140мм ± 10 мм;</w:t>
      </w:r>
    </w:p>
    <w:p w:rsidR="00880AF3" w:rsidRPr="00880AF3" w:rsidRDefault="00880AF3" w:rsidP="00880AF3">
      <w:pPr>
        <w:suppressAutoHyphens w:val="0"/>
        <w:adjustRightInd w:val="0"/>
        <w:spacing w:after="0" w:line="240" w:lineRule="auto"/>
        <w:rPr>
          <w:rFonts w:ascii="Times New Roman" w:eastAsia="Calibri" w:hAnsi="Times New Roman"/>
          <w:kern w:val="0"/>
          <w:sz w:val="20"/>
          <w:szCs w:val="20"/>
          <w:lang w:eastAsia="ru-RU"/>
        </w:rPr>
      </w:pPr>
      <w:r w:rsidRPr="00880AF3">
        <w:rPr>
          <w:rFonts w:ascii="Times New Roman" w:eastAsia="Calibri" w:hAnsi="Times New Roman"/>
          <w:kern w:val="0"/>
          <w:sz w:val="20"/>
          <w:szCs w:val="20"/>
          <w:lang w:eastAsia="ru-RU"/>
        </w:rPr>
        <w:t xml:space="preserve">7 - врезной </w:t>
      </w:r>
      <w:proofErr w:type="spellStart"/>
      <w:r w:rsidRPr="00880AF3">
        <w:rPr>
          <w:rFonts w:ascii="Times New Roman" w:eastAsia="Calibri" w:hAnsi="Times New Roman"/>
          <w:kern w:val="0"/>
          <w:sz w:val="20"/>
          <w:szCs w:val="20"/>
          <w:lang w:eastAsia="ru-RU"/>
        </w:rPr>
        <w:t>сувальдный</w:t>
      </w:r>
      <w:proofErr w:type="spellEnd"/>
      <w:r w:rsidRPr="00880AF3">
        <w:rPr>
          <w:rFonts w:ascii="Times New Roman" w:eastAsia="Calibri" w:hAnsi="Times New Roman"/>
          <w:kern w:val="0"/>
          <w:sz w:val="20"/>
          <w:szCs w:val="20"/>
          <w:lang w:eastAsia="ru-RU"/>
        </w:rPr>
        <w:t xml:space="preserve"> замок взломанный путем высверливания ригельной стойки размером 85х140мм ± 10 мм.</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5.</w:t>
            </w:r>
          </w:p>
        </w:tc>
        <w:tc>
          <w:tcPr>
            <w:tcW w:w="5035" w:type="dxa"/>
            <w:tcBorders>
              <w:top w:val="single" w:sz="8" w:space="0" w:color="auto"/>
              <w:left w:val="nil"/>
              <w:bottom w:val="single" w:sz="4" w:space="0" w:color="auto"/>
              <w:right w:val="single" w:sz="4" w:space="0" w:color="auto"/>
            </w:tcBorders>
            <w:shd w:val="clear" w:color="auto" w:fill="auto"/>
          </w:tcPr>
          <w:p w:rsidR="00880AF3" w:rsidRPr="00392118" w:rsidRDefault="00880AF3" w:rsidP="00392118">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eastAsia="Calibri" w:hAnsi="Times New Roman"/>
                <w:kern w:val="0"/>
                <w:sz w:val="20"/>
                <w:szCs w:val="20"/>
                <w:lang w:eastAsia="ru-RU"/>
              </w:rPr>
              <w:t xml:space="preserve">Комплект </w:t>
            </w:r>
            <w:r w:rsidRPr="0011556F">
              <w:rPr>
                <w:rFonts w:ascii="Times New Roman" w:hAnsi="Times New Roman"/>
                <w:kern w:val="0"/>
                <w:sz w:val="20"/>
                <w:szCs w:val="20"/>
                <w:lang w:eastAsia="ru-RU"/>
              </w:rPr>
              <w:t xml:space="preserve">образцов </w:t>
            </w:r>
            <w:r w:rsidR="00392118" w:rsidRPr="0011556F">
              <w:rPr>
                <w:rFonts w:ascii="Times New Roman" w:hAnsi="Times New Roman"/>
                <w:kern w:val="0"/>
                <w:sz w:val="20"/>
                <w:szCs w:val="20"/>
                <w:lang w:eastAsia="ru-RU"/>
              </w:rPr>
              <w:t xml:space="preserve"> по теме: </w:t>
            </w:r>
            <w:r w:rsidRPr="0011556F">
              <w:rPr>
                <w:rFonts w:ascii="Times New Roman" w:hAnsi="Times New Roman"/>
                <w:kern w:val="0"/>
                <w:sz w:val="20"/>
                <w:szCs w:val="20"/>
                <w:lang w:eastAsia="ru-RU"/>
              </w:rPr>
              <w:t>Обнаружение следов рук</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hAnsi="Times New Roman"/>
          <w:kern w:val="0"/>
          <w:sz w:val="19"/>
          <w:szCs w:val="19"/>
          <w:lang w:eastAsia="ru-RU"/>
        </w:rPr>
        <w:t xml:space="preserve">В комплект входят  </w:t>
      </w:r>
      <w:r w:rsidRPr="00880AF3">
        <w:rPr>
          <w:rFonts w:ascii="Times New Roman" w:hAnsi="Times New Roman"/>
          <w:kern w:val="0"/>
          <w:sz w:val="20"/>
          <w:szCs w:val="20"/>
          <w:lang w:eastAsia="ru-RU"/>
        </w:rPr>
        <w:t>образцы объектов с выявленными следами рук:</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-дактилоскопическая пленка темная размером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9х12см;</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-дактилоскопическая пленка светлая размером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9х12см;</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-дактилоскопическая пленка белая размером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9х12см;</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r w:rsidRPr="00880AF3">
        <w:rPr>
          <w:rFonts w:ascii="Times New Roman" w:hAnsi="Times New Roman"/>
          <w:kern w:val="0"/>
          <w:sz w:val="20"/>
          <w:szCs w:val="20"/>
          <w:lang w:eastAsia="ru-RU"/>
        </w:rPr>
        <w:t xml:space="preserve">-скотч размером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9х12см</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6.</w:t>
            </w:r>
          </w:p>
        </w:tc>
        <w:tc>
          <w:tcPr>
            <w:tcW w:w="5035" w:type="dxa"/>
            <w:tcBorders>
              <w:top w:val="single" w:sz="8" w:space="0" w:color="auto"/>
              <w:left w:val="nil"/>
              <w:bottom w:val="single" w:sz="4" w:space="0" w:color="auto"/>
              <w:right w:val="single" w:sz="4" w:space="0" w:color="auto"/>
            </w:tcBorders>
            <w:shd w:val="clear" w:color="auto" w:fill="auto"/>
          </w:tcPr>
          <w:p w:rsidR="00880AF3" w:rsidRPr="00392118" w:rsidRDefault="00880AF3" w:rsidP="00392118">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11556F">
              <w:rPr>
                <w:rFonts w:ascii="Times New Roman" w:eastAsia="Calibri" w:hAnsi="Times New Roman"/>
                <w:kern w:val="0"/>
                <w:sz w:val="20"/>
                <w:szCs w:val="20"/>
                <w:lang w:eastAsia="ru-RU"/>
              </w:rPr>
              <w:t xml:space="preserve">Комплект </w:t>
            </w:r>
            <w:r w:rsidRPr="0011556F">
              <w:rPr>
                <w:rFonts w:ascii="Times New Roman" w:hAnsi="Times New Roman"/>
                <w:kern w:val="0"/>
                <w:sz w:val="20"/>
                <w:szCs w:val="20"/>
                <w:lang w:eastAsia="ru-RU"/>
              </w:rPr>
              <w:t xml:space="preserve">образцов </w:t>
            </w:r>
            <w:r w:rsidR="00392118" w:rsidRPr="0011556F">
              <w:rPr>
                <w:rFonts w:ascii="Times New Roman" w:hAnsi="Times New Roman"/>
                <w:kern w:val="0"/>
                <w:sz w:val="20"/>
                <w:szCs w:val="20"/>
                <w:lang w:eastAsia="ru-RU"/>
              </w:rPr>
              <w:t xml:space="preserve">по теме: </w:t>
            </w:r>
            <w:r w:rsidRPr="0011556F">
              <w:rPr>
                <w:rFonts w:ascii="Times New Roman" w:hAnsi="Times New Roman"/>
                <w:kern w:val="0"/>
                <w:sz w:val="20"/>
                <w:szCs w:val="20"/>
                <w:lang w:eastAsia="ru-RU"/>
              </w:rPr>
              <w:t>Изъятие объемных следов на месте происшествия</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hAnsi="Times New Roman"/>
          <w:kern w:val="0"/>
          <w:sz w:val="19"/>
          <w:szCs w:val="19"/>
          <w:lang w:eastAsia="ru-RU"/>
        </w:rPr>
        <w:t xml:space="preserve">В комплект входят </w:t>
      </w:r>
      <w:r w:rsidRPr="00880AF3">
        <w:rPr>
          <w:rFonts w:ascii="Times New Roman" w:hAnsi="Times New Roman"/>
          <w:kern w:val="0"/>
          <w:sz w:val="20"/>
          <w:szCs w:val="20"/>
          <w:lang w:eastAsia="ru-RU"/>
        </w:rPr>
        <w:t>гипсовые слепки:</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-следа обуви с пластиковой биркой размером 10х12см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-протектора транспортного средства с пластиковой биркой размером 10х12см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-следа пальца руки с пластиковой биркой размером 10х12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-орудия взлома с пластиковой биркой размером 10х12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r w:rsidRPr="00880AF3">
        <w:rPr>
          <w:rFonts w:ascii="Times New Roman" w:hAnsi="Times New Roman"/>
          <w:kern w:val="0"/>
          <w:sz w:val="20"/>
          <w:szCs w:val="20"/>
          <w:lang w:eastAsia="ru-RU"/>
        </w:rPr>
        <w:t xml:space="preserve">-следов зубов с пластиковой биркой размером 10х12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lastRenderedPageBreak/>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7.</w:t>
            </w:r>
          </w:p>
        </w:tc>
        <w:tc>
          <w:tcPr>
            <w:tcW w:w="5035" w:type="dxa"/>
            <w:tcBorders>
              <w:top w:val="single" w:sz="8" w:space="0" w:color="auto"/>
              <w:left w:val="nil"/>
              <w:bottom w:val="single" w:sz="4" w:space="0" w:color="auto"/>
              <w:right w:val="single" w:sz="4" w:space="0" w:color="auto"/>
            </w:tcBorders>
            <w:shd w:val="clear" w:color="auto" w:fill="auto"/>
          </w:tcPr>
          <w:p w:rsidR="00880AF3" w:rsidRPr="0011556F" w:rsidRDefault="00880AF3" w:rsidP="00392118">
            <w:pPr>
              <w:suppressAutoHyphens w:val="0"/>
              <w:spacing w:after="0" w:line="240" w:lineRule="auto"/>
              <w:jc w:val="both"/>
              <w:rPr>
                <w:rFonts w:ascii="Times New Roman" w:hAnsi="Times New Roman"/>
                <w:bCs/>
                <w:kern w:val="0"/>
                <w:sz w:val="24"/>
                <w:szCs w:val="24"/>
                <w:lang w:eastAsia="ru-RU"/>
              </w:rPr>
            </w:pPr>
            <w:r w:rsidRPr="0011556F">
              <w:rPr>
                <w:rFonts w:ascii="Times New Roman" w:hAnsi="Times New Roman"/>
                <w:bCs/>
                <w:kern w:val="0"/>
                <w:sz w:val="24"/>
                <w:szCs w:val="24"/>
                <w:lang w:eastAsia="ru-RU"/>
              </w:rPr>
              <w:t> </w:t>
            </w:r>
            <w:r w:rsidRPr="0011556F">
              <w:rPr>
                <w:rFonts w:ascii="Times New Roman" w:eastAsia="Calibri" w:hAnsi="Times New Roman"/>
                <w:kern w:val="0"/>
                <w:sz w:val="20"/>
                <w:szCs w:val="20"/>
                <w:lang w:eastAsia="ru-RU"/>
              </w:rPr>
              <w:t xml:space="preserve">Комплект </w:t>
            </w:r>
            <w:r w:rsidRPr="0011556F">
              <w:rPr>
                <w:rFonts w:ascii="Times New Roman" w:hAnsi="Times New Roman"/>
                <w:kern w:val="0"/>
                <w:sz w:val="20"/>
                <w:szCs w:val="20"/>
                <w:lang w:eastAsia="ru-RU"/>
              </w:rPr>
              <w:t xml:space="preserve">образцов </w:t>
            </w:r>
            <w:r w:rsidR="00392118" w:rsidRPr="0011556F">
              <w:rPr>
                <w:rFonts w:ascii="Times New Roman" w:hAnsi="Times New Roman"/>
                <w:kern w:val="0"/>
                <w:sz w:val="20"/>
                <w:szCs w:val="20"/>
                <w:lang w:eastAsia="ru-RU"/>
              </w:rPr>
              <w:t xml:space="preserve">по теме: </w:t>
            </w:r>
            <w:r w:rsidRPr="0011556F">
              <w:rPr>
                <w:rFonts w:ascii="Times New Roman" w:hAnsi="Times New Roman"/>
                <w:kern w:val="0"/>
                <w:sz w:val="20"/>
                <w:szCs w:val="20"/>
                <w:lang w:eastAsia="ru-RU"/>
              </w:rPr>
              <w:t>Экспресс-анализ наркотических и взрывчатых веществ</w:t>
            </w:r>
          </w:p>
        </w:tc>
        <w:tc>
          <w:tcPr>
            <w:tcW w:w="900" w:type="dxa"/>
            <w:tcBorders>
              <w:top w:val="single" w:sz="8" w:space="0" w:color="auto"/>
              <w:left w:val="nil"/>
              <w:bottom w:val="single" w:sz="4" w:space="0" w:color="auto"/>
              <w:right w:val="single" w:sz="4" w:space="0" w:color="auto"/>
            </w:tcBorders>
            <w:shd w:val="clear" w:color="auto" w:fill="auto"/>
          </w:tcPr>
          <w:p w:rsidR="00880AF3" w:rsidRPr="0011556F" w:rsidRDefault="00880AF3" w:rsidP="00880AF3">
            <w:pPr>
              <w:suppressAutoHyphens w:val="0"/>
              <w:spacing w:after="0" w:line="240" w:lineRule="auto"/>
              <w:rPr>
                <w:rFonts w:ascii="Times New Roman" w:hAnsi="Times New Roman"/>
                <w:bCs/>
                <w:kern w:val="0"/>
                <w:sz w:val="24"/>
                <w:szCs w:val="24"/>
                <w:lang w:eastAsia="ru-RU"/>
              </w:rPr>
            </w:pPr>
            <w:r w:rsidRPr="0011556F">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11556F" w:rsidRPr="00701F2B"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hAnsi="Times New Roman"/>
          <w:kern w:val="0"/>
          <w:sz w:val="19"/>
          <w:szCs w:val="19"/>
          <w:lang w:eastAsia="ru-RU"/>
        </w:rPr>
        <w:t>В комплект входят:</w:t>
      </w:r>
      <w:r w:rsidRPr="00880AF3">
        <w:rPr>
          <w:rFonts w:ascii="Times New Roman" w:hAnsi="Times New Roman"/>
          <w:kern w:val="0"/>
          <w:sz w:val="20"/>
          <w:szCs w:val="20"/>
          <w:lang w:eastAsia="ru-RU"/>
        </w:rPr>
        <w:t xml:space="preserve"> </w:t>
      </w:r>
    </w:p>
    <w:p w:rsidR="00880AF3" w:rsidRPr="00392118" w:rsidRDefault="00880AF3" w:rsidP="00880AF3">
      <w:pPr>
        <w:suppressAutoHyphens w:val="0"/>
        <w:autoSpaceDE w:val="0"/>
        <w:autoSpaceDN w:val="0"/>
        <w:adjustRightInd w:val="0"/>
        <w:spacing w:after="0" w:line="240" w:lineRule="auto"/>
        <w:rPr>
          <w:rFonts w:ascii="Times New Roman" w:hAnsi="Times New Roman"/>
          <w:kern w:val="0"/>
          <w:sz w:val="20"/>
          <w:szCs w:val="20"/>
          <w:highlight w:val="yellow"/>
          <w:lang w:eastAsia="ru-RU"/>
        </w:rPr>
      </w:pPr>
      <w:r w:rsidRPr="00880AF3">
        <w:rPr>
          <w:rFonts w:ascii="Times New Roman" w:hAnsi="Times New Roman"/>
          <w:kern w:val="0"/>
          <w:sz w:val="20"/>
          <w:szCs w:val="20"/>
          <w:lang w:eastAsia="ru-RU"/>
        </w:rPr>
        <w:t xml:space="preserve">1.Набор для экспресс-анализа проб на наличие взрывчатых веществ </w:t>
      </w:r>
      <w:r w:rsidR="00392118">
        <w:rPr>
          <w:rFonts w:ascii="Times New Roman" w:hAnsi="Times New Roman"/>
          <w:kern w:val="0"/>
          <w:sz w:val="20"/>
          <w:szCs w:val="20"/>
          <w:lang w:eastAsia="ru-RU"/>
        </w:rPr>
        <w:t>типа</w:t>
      </w:r>
      <w:proofErr w:type="gramStart"/>
      <w:r w:rsidR="00392118">
        <w:rPr>
          <w:rFonts w:ascii="Times New Roman" w:hAnsi="Times New Roman"/>
          <w:kern w:val="0"/>
          <w:sz w:val="20"/>
          <w:szCs w:val="20"/>
          <w:lang w:eastAsia="ru-RU"/>
        </w:rPr>
        <w:t xml:space="preserve"> </w:t>
      </w:r>
      <w:r w:rsidR="00392118" w:rsidRPr="00392118">
        <w:rPr>
          <w:rFonts w:ascii="Times New Roman" w:hAnsi="Times New Roman"/>
          <w:kern w:val="0"/>
          <w:sz w:val="20"/>
          <w:szCs w:val="20"/>
          <w:lang w:eastAsia="ru-RU"/>
        </w:rPr>
        <w:t>:</w:t>
      </w:r>
      <w:proofErr w:type="gramEnd"/>
      <w:r w:rsidR="00392118" w:rsidRPr="00392118">
        <w:rPr>
          <w:rFonts w:ascii="Times New Roman" w:hAnsi="Times New Roman"/>
          <w:kern w:val="0"/>
          <w:sz w:val="20"/>
          <w:szCs w:val="20"/>
          <w:lang w:eastAsia="ru-RU"/>
        </w:rPr>
        <w:t xml:space="preserve"> </w:t>
      </w:r>
    </w:p>
    <w:p w:rsidR="00880AF3" w:rsidRPr="00880AF3" w:rsidRDefault="00880AF3" w:rsidP="00880AF3">
      <w:pPr>
        <w:suppressAutoHyphens w:val="0"/>
        <w:autoSpaceDE w:val="0"/>
        <w:autoSpaceDN w:val="0"/>
        <w:adjustRightInd w:val="0"/>
        <w:spacing w:after="0" w:line="240" w:lineRule="atLeast"/>
        <w:contextualSpacing/>
        <w:rPr>
          <w:rFonts w:ascii="Times New Roman" w:hAnsi="Times New Roman"/>
          <w:kern w:val="0"/>
          <w:sz w:val="20"/>
          <w:szCs w:val="20"/>
          <w:lang w:eastAsia="ru-RU"/>
        </w:rPr>
      </w:pPr>
      <w:r w:rsidRPr="0011556F">
        <w:rPr>
          <w:rFonts w:ascii="Times New Roman" w:hAnsi="Times New Roman"/>
          <w:kern w:val="0"/>
          <w:sz w:val="20"/>
          <w:szCs w:val="20"/>
          <w:u w:val="single"/>
          <w:lang w:eastAsia="ru-RU"/>
        </w:rPr>
        <w:t xml:space="preserve">Состав комплекта индикаторов </w:t>
      </w:r>
      <w:r w:rsidR="00392118" w:rsidRPr="00392118">
        <w:rPr>
          <w:rFonts w:ascii="Times New Roman" w:hAnsi="Times New Roman"/>
          <w:kern w:val="0"/>
          <w:sz w:val="20"/>
          <w:szCs w:val="20"/>
          <w:u w:val="single"/>
          <w:lang w:eastAsia="ru-RU"/>
        </w:rPr>
        <w:t xml:space="preserve"> должны входить</w:t>
      </w:r>
      <w:r w:rsidRPr="00880AF3">
        <w:rPr>
          <w:rFonts w:ascii="Times New Roman" w:hAnsi="Times New Roman"/>
          <w:kern w:val="0"/>
          <w:sz w:val="20"/>
          <w:szCs w:val="20"/>
          <w:lang w:eastAsia="ru-RU"/>
        </w:rPr>
        <w:t xml:space="preserve">: </w:t>
      </w:r>
    </w:p>
    <w:p w:rsidR="00880AF3" w:rsidRPr="00880AF3" w:rsidRDefault="00880AF3" w:rsidP="00880AF3">
      <w:pPr>
        <w:suppressAutoHyphens w:val="0"/>
        <w:autoSpaceDE w:val="0"/>
        <w:autoSpaceDN w:val="0"/>
        <w:adjustRightInd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 – три флакона–капельницы с индикаторами А, В, С не менее 10 мл каждый; </w:t>
      </w:r>
    </w:p>
    <w:p w:rsidR="00880AF3" w:rsidRPr="00880AF3" w:rsidRDefault="00880AF3" w:rsidP="00880AF3">
      <w:pPr>
        <w:suppressAutoHyphens w:val="0"/>
        <w:autoSpaceDE w:val="0"/>
        <w:autoSpaceDN w:val="0"/>
        <w:adjustRightInd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 – салфетки из фильтровальной бумаги; </w:t>
      </w:r>
    </w:p>
    <w:p w:rsidR="00880AF3" w:rsidRPr="00880AF3" w:rsidRDefault="00880AF3" w:rsidP="00880AF3">
      <w:pPr>
        <w:suppressAutoHyphens w:val="0"/>
        <w:autoSpaceDE w:val="0"/>
        <w:autoSpaceDN w:val="0"/>
        <w:adjustRightInd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 – пылезащитный корпус; </w:t>
      </w:r>
    </w:p>
    <w:p w:rsidR="00880AF3" w:rsidRPr="00880AF3" w:rsidRDefault="00880AF3" w:rsidP="00880AF3">
      <w:pPr>
        <w:suppressAutoHyphens w:val="0"/>
        <w:autoSpaceDE w:val="0"/>
        <w:autoSpaceDN w:val="0"/>
        <w:adjustRightInd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 – паспорт.</w:t>
      </w:r>
    </w:p>
    <w:p w:rsidR="00880AF3" w:rsidRPr="00392118"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 2.Тест для экспресс-анализа наркотических средств</w:t>
      </w:r>
      <w:r w:rsidR="00392118">
        <w:rPr>
          <w:rFonts w:ascii="Times New Roman" w:hAnsi="Times New Roman"/>
          <w:kern w:val="0"/>
          <w:sz w:val="20"/>
          <w:szCs w:val="20"/>
          <w:lang w:eastAsia="ru-RU"/>
        </w:rPr>
        <w:t xml:space="preserve"> </w:t>
      </w:r>
    </w:p>
    <w:p w:rsidR="00880AF3" w:rsidRPr="00880AF3"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p>
    <w:p w:rsidR="00880AF3" w:rsidRPr="00880AF3"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8.</w:t>
            </w:r>
          </w:p>
        </w:tc>
        <w:tc>
          <w:tcPr>
            <w:tcW w:w="5035" w:type="dxa"/>
            <w:tcBorders>
              <w:top w:val="single" w:sz="8" w:space="0" w:color="auto"/>
              <w:left w:val="nil"/>
              <w:bottom w:val="single" w:sz="4" w:space="0" w:color="auto"/>
              <w:right w:val="single" w:sz="4" w:space="0" w:color="auto"/>
            </w:tcBorders>
            <w:shd w:val="clear" w:color="auto" w:fill="auto"/>
          </w:tcPr>
          <w:p w:rsidR="00880AF3" w:rsidRPr="00392118" w:rsidRDefault="00880AF3" w:rsidP="00392118">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eastAsia="Calibri" w:hAnsi="Times New Roman"/>
                <w:kern w:val="0"/>
                <w:sz w:val="20"/>
                <w:szCs w:val="20"/>
                <w:lang w:eastAsia="ru-RU"/>
              </w:rPr>
              <w:t xml:space="preserve">Комплект </w:t>
            </w:r>
            <w:r w:rsidRPr="00880AF3">
              <w:rPr>
                <w:rFonts w:ascii="Times New Roman" w:hAnsi="Times New Roman"/>
                <w:kern w:val="0"/>
                <w:sz w:val="20"/>
                <w:szCs w:val="20"/>
                <w:lang w:eastAsia="ru-RU"/>
              </w:rPr>
              <w:t>образцов</w:t>
            </w:r>
            <w:r w:rsidR="00392118">
              <w:rPr>
                <w:rFonts w:ascii="Times New Roman" w:hAnsi="Times New Roman"/>
                <w:kern w:val="0"/>
                <w:sz w:val="20"/>
                <w:szCs w:val="20"/>
                <w:lang w:eastAsia="ru-RU"/>
              </w:rPr>
              <w:t xml:space="preserve"> по теме</w:t>
            </w:r>
            <w:r w:rsidR="00392118" w:rsidRPr="0011556F">
              <w:rPr>
                <w:rFonts w:ascii="Times New Roman" w:hAnsi="Times New Roman"/>
                <w:kern w:val="0"/>
                <w:sz w:val="20"/>
                <w:szCs w:val="20"/>
                <w:lang w:eastAsia="ru-RU"/>
              </w:rPr>
              <w:t xml:space="preserve">: </w:t>
            </w:r>
            <w:r w:rsidRPr="0011556F">
              <w:rPr>
                <w:rFonts w:ascii="Times New Roman" w:hAnsi="Times New Roman"/>
                <w:kern w:val="0"/>
                <w:sz w:val="20"/>
                <w:szCs w:val="20"/>
                <w:lang w:eastAsia="ru-RU"/>
              </w:rPr>
              <w:t>Упаковка вещественных доказательств</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880AF3" w:rsidRPr="00880AF3"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11556F">
        <w:rPr>
          <w:rFonts w:ascii="Times New Roman" w:hAnsi="Times New Roman"/>
          <w:kern w:val="0"/>
          <w:sz w:val="19"/>
          <w:szCs w:val="19"/>
          <w:lang w:eastAsia="ru-RU"/>
        </w:rPr>
        <w:t>В</w:t>
      </w:r>
      <w:r w:rsidR="00392118" w:rsidRPr="0011556F">
        <w:rPr>
          <w:rFonts w:ascii="Times New Roman" w:hAnsi="Times New Roman"/>
          <w:kern w:val="0"/>
          <w:sz w:val="19"/>
          <w:szCs w:val="19"/>
          <w:lang w:eastAsia="ru-RU"/>
        </w:rPr>
        <w:t xml:space="preserve"> состав  комплекта </w:t>
      </w:r>
      <w:r w:rsidR="00A2130A" w:rsidRPr="0011556F">
        <w:rPr>
          <w:rFonts w:ascii="Times New Roman" w:hAnsi="Times New Roman"/>
          <w:kern w:val="0"/>
          <w:sz w:val="19"/>
          <w:szCs w:val="19"/>
          <w:lang w:eastAsia="ru-RU"/>
        </w:rPr>
        <w:t xml:space="preserve">должны </w:t>
      </w:r>
      <w:r w:rsidR="00392118" w:rsidRPr="0011556F">
        <w:rPr>
          <w:rFonts w:ascii="Times New Roman" w:hAnsi="Times New Roman"/>
          <w:kern w:val="0"/>
          <w:sz w:val="19"/>
          <w:szCs w:val="19"/>
          <w:lang w:eastAsia="ru-RU"/>
        </w:rPr>
        <w:t>вход</w:t>
      </w:r>
      <w:r w:rsidR="00A2130A" w:rsidRPr="0011556F">
        <w:rPr>
          <w:rFonts w:ascii="Times New Roman" w:hAnsi="Times New Roman"/>
          <w:kern w:val="0"/>
          <w:sz w:val="19"/>
          <w:szCs w:val="19"/>
          <w:lang w:eastAsia="ru-RU"/>
        </w:rPr>
        <w:t>ить</w:t>
      </w:r>
      <w:r w:rsidR="00392118">
        <w:rPr>
          <w:rFonts w:ascii="Times New Roman" w:hAnsi="Times New Roman"/>
          <w:kern w:val="0"/>
          <w:sz w:val="19"/>
          <w:szCs w:val="19"/>
          <w:lang w:eastAsia="ru-RU"/>
        </w:rPr>
        <w:t xml:space="preserve"> </w:t>
      </w:r>
      <w:r w:rsidRPr="00880AF3">
        <w:rPr>
          <w:rFonts w:ascii="Times New Roman" w:hAnsi="Times New Roman"/>
          <w:kern w:val="0"/>
          <w:sz w:val="19"/>
          <w:szCs w:val="19"/>
          <w:lang w:eastAsia="ru-RU"/>
        </w:rPr>
        <w:t xml:space="preserve"> у</w:t>
      </w:r>
      <w:r w:rsidRPr="00880AF3">
        <w:rPr>
          <w:rFonts w:ascii="Times New Roman" w:hAnsi="Times New Roman"/>
          <w:kern w:val="0"/>
          <w:sz w:val="20"/>
          <w:szCs w:val="20"/>
          <w:lang w:eastAsia="ru-RU"/>
        </w:rPr>
        <w:t>пакованные как вещественные доказательства:</w:t>
      </w:r>
    </w:p>
    <w:p w:rsidR="00880AF3" w:rsidRPr="00880AF3"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-бутылка высотой 10см </w:t>
      </w:r>
      <w:r w:rsidRPr="00880AF3">
        <w:rPr>
          <w:rFonts w:ascii="Times New Roman" w:eastAsia="Calibri" w:hAnsi="Times New Roman"/>
          <w:kern w:val="0"/>
          <w:sz w:val="20"/>
          <w:szCs w:val="20"/>
          <w:lang w:eastAsia="ru-RU"/>
        </w:rPr>
        <w:t>± 2 см</w:t>
      </w:r>
      <w:proofErr w:type="gramStart"/>
      <w:r w:rsidRPr="00880AF3">
        <w:rPr>
          <w:rFonts w:ascii="Times New Roman" w:eastAsia="Calibri" w:hAnsi="Times New Roman"/>
          <w:kern w:val="0"/>
          <w:sz w:val="20"/>
          <w:szCs w:val="20"/>
          <w:lang w:eastAsia="ru-RU"/>
        </w:rPr>
        <w:t>,</w:t>
      </w:r>
      <w:r w:rsidRPr="00880AF3">
        <w:rPr>
          <w:rFonts w:ascii="Times New Roman" w:hAnsi="Times New Roman"/>
          <w:kern w:val="0"/>
          <w:sz w:val="20"/>
          <w:szCs w:val="20"/>
          <w:lang w:eastAsia="ru-RU"/>
        </w:rPr>
        <w:t>;</w:t>
      </w:r>
      <w:proofErr w:type="gramEnd"/>
    </w:p>
    <w:p w:rsidR="00880AF3" w:rsidRPr="00880AF3"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-стакан, емкостью  не менее 200 мл</w:t>
      </w:r>
      <w:proofErr w:type="gramStart"/>
      <w:r w:rsidRPr="00880AF3">
        <w:rPr>
          <w:rFonts w:ascii="Times New Roman" w:hAnsi="Times New Roman"/>
          <w:kern w:val="0"/>
          <w:sz w:val="20"/>
          <w:szCs w:val="20"/>
          <w:lang w:eastAsia="ru-RU"/>
        </w:rPr>
        <w:t>,;</w:t>
      </w:r>
      <w:proofErr w:type="gramEnd"/>
    </w:p>
    <w:p w:rsidR="00880AF3" w:rsidRPr="00880AF3" w:rsidRDefault="00880AF3" w:rsidP="00880AF3">
      <w:pPr>
        <w:suppressAutoHyphens w:val="0"/>
        <w:autoSpaceDE w:val="0"/>
        <w:autoSpaceDN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-модель пистолета размером 155х120 мм </w:t>
      </w:r>
      <w:r w:rsidRPr="00880AF3">
        <w:rPr>
          <w:rFonts w:ascii="Times New Roman" w:eastAsia="Calibri" w:hAnsi="Times New Roman"/>
          <w:kern w:val="0"/>
          <w:sz w:val="20"/>
          <w:szCs w:val="20"/>
          <w:lang w:eastAsia="ru-RU"/>
        </w:rPr>
        <w:t>± 30 мм</w:t>
      </w:r>
      <w:r w:rsidRPr="00880AF3">
        <w:rPr>
          <w:rFonts w:ascii="Times New Roman" w:hAnsi="Times New Roman"/>
          <w:kern w:val="0"/>
          <w:sz w:val="20"/>
          <w:szCs w:val="20"/>
          <w:lang w:eastAsia="ru-RU"/>
        </w:rPr>
        <w:t>;</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r w:rsidRPr="00880AF3">
        <w:rPr>
          <w:rFonts w:ascii="Times New Roman" w:hAnsi="Times New Roman"/>
          <w:kern w:val="0"/>
          <w:sz w:val="20"/>
          <w:szCs w:val="20"/>
          <w:lang w:eastAsia="ru-RU"/>
        </w:rPr>
        <w:t xml:space="preserve">-нож с деревянной ручкой длиной 150 мм </w:t>
      </w:r>
      <w:r w:rsidRPr="00880AF3">
        <w:rPr>
          <w:rFonts w:ascii="Times New Roman" w:eastAsia="Calibri" w:hAnsi="Times New Roman"/>
          <w:kern w:val="0"/>
          <w:sz w:val="20"/>
          <w:szCs w:val="20"/>
          <w:lang w:eastAsia="ru-RU"/>
        </w:rPr>
        <w:t>± 30 мм</w:t>
      </w: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val="en-US" w:eastAsia="ru-RU"/>
              </w:rPr>
              <w:t>1</w:t>
            </w:r>
            <w:r w:rsidRPr="00880AF3">
              <w:rPr>
                <w:rFonts w:ascii="Times New Roman" w:hAnsi="Times New Roman"/>
                <w:bCs/>
                <w:kern w:val="0"/>
                <w:sz w:val="24"/>
                <w:szCs w:val="24"/>
                <w:lang w:eastAsia="ru-RU"/>
              </w:rPr>
              <w:t>9.</w:t>
            </w:r>
          </w:p>
        </w:tc>
        <w:tc>
          <w:tcPr>
            <w:tcW w:w="5035" w:type="dxa"/>
            <w:tcBorders>
              <w:top w:val="single" w:sz="8" w:space="0" w:color="auto"/>
              <w:left w:val="nil"/>
              <w:bottom w:val="single" w:sz="4" w:space="0" w:color="auto"/>
              <w:right w:val="single" w:sz="4" w:space="0" w:color="auto"/>
            </w:tcBorders>
            <w:shd w:val="clear" w:color="auto" w:fill="auto"/>
          </w:tcPr>
          <w:p w:rsidR="00880AF3" w:rsidRPr="00392118" w:rsidRDefault="00880AF3" w:rsidP="00392118">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eastAsia="Calibri" w:hAnsi="Times New Roman"/>
                <w:kern w:val="0"/>
                <w:sz w:val="20"/>
                <w:szCs w:val="20"/>
                <w:lang w:eastAsia="ru-RU"/>
              </w:rPr>
              <w:t xml:space="preserve">Комплект </w:t>
            </w:r>
            <w:r w:rsidRPr="00880AF3">
              <w:rPr>
                <w:rFonts w:ascii="Times New Roman" w:hAnsi="Times New Roman"/>
                <w:kern w:val="0"/>
                <w:sz w:val="20"/>
                <w:szCs w:val="20"/>
                <w:lang w:eastAsia="ru-RU"/>
              </w:rPr>
              <w:t>образцов</w:t>
            </w:r>
            <w:r w:rsidR="00392118">
              <w:rPr>
                <w:rFonts w:ascii="Times New Roman" w:hAnsi="Times New Roman"/>
                <w:kern w:val="0"/>
                <w:sz w:val="20"/>
                <w:szCs w:val="20"/>
                <w:lang w:eastAsia="ru-RU"/>
              </w:rPr>
              <w:t xml:space="preserve"> по теме</w:t>
            </w:r>
            <w:proofErr w:type="gramStart"/>
            <w:r w:rsidR="00392118">
              <w:rPr>
                <w:rFonts w:ascii="Times New Roman" w:hAnsi="Times New Roman"/>
                <w:kern w:val="0"/>
                <w:sz w:val="20"/>
                <w:szCs w:val="20"/>
                <w:lang w:eastAsia="ru-RU"/>
              </w:rPr>
              <w:t xml:space="preserve"> </w:t>
            </w:r>
            <w:r w:rsidR="00392118" w:rsidRPr="0011556F">
              <w:rPr>
                <w:rFonts w:ascii="Times New Roman" w:hAnsi="Times New Roman"/>
                <w:kern w:val="0"/>
                <w:sz w:val="20"/>
                <w:szCs w:val="20"/>
                <w:lang w:eastAsia="ru-RU"/>
              </w:rPr>
              <w:t>:</w:t>
            </w:r>
            <w:proofErr w:type="gramEnd"/>
            <w:r w:rsidR="00392118" w:rsidRPr="0011556F">
              <w:rPr>
                <w:rFonts w:ascii="Times New Roman" w:hAnsi="Times New Roman"/>
                <w:kern w:val="0"/>
                <w:sz w:val="20"/>
                <w:szCs w:val="20"/>
                <w:lang w:eastAsia="ru-RU"/>
              </w:rPr>
              <w:t xml:space="preserve"> </w:t>
            </w:r>
            <w:r w:rsidRPr="0011556F">
              <w:rPr>
                <w:rFonts w:ascii="Times New Roman" w:hAnsi="Times New Roman"/>
                <w:kern w:val="0"/>
                <w:sz w:val="20"/>
                <w:szCs w:val="20"/>
                <w:lang w:eastAsia="ru-RU"/>
              </w:rPr>
              <w:t xml:space="preserve">Образцы биологических и </w:t>
            </w:r>
            <w:proofErr w:type="spellStart"/>
            <w:r w:rsidRPr="0011556F">
              <w:rPr>
                <w:rFonts w:ascii="Times New Roman" w:hAnsi="Times New Roman"/>
                <w:kern w:val="0"/>
                <w:sz w:val="20"/>
                <w:szCs w:val="20"/>
                <w:lang w:eastAsia="ru-RU"/>
              </w:rPr>
              <w:t>запаховых</w:t>
            </w:r>
            <w:proofErr w:type="spellEnd"/>
            <w:r w:rsidRPr="0011556F">
              <w:rPr>
                <w:rFonts w:ascii="Times New Roman" w:hAnsi="Times New Roman"/>
                <w:kern w:val="0"/>
                <w:sz w:val="20"/>
                <w:szCs w:val="20"/>
                <w:lang w:eastAsia="ru-RU"/>
              </w:rPr>
              <w:t xml:space="preserve"> следов человека</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proofErr w:type="spellStart"/>
            <w:r w:rsidRPr="00880AF3">
              <w:rPr>
                <w:rFonts w:ascii="Times New Roman" w:hAnsi="Times New Roman"/>
                <w:kern w:val="0"/>
                <w:sz w:val="19"/>
                <w:szCs w:val="19"/>
                <w:lang w:eastAsia="ru-RU"/>
              </w:rPr>
              <w:t>компл</w:t>
            </w:r>
            <w:proofErr w:type="spellEnd"/>
            <w:r w:rsidRPr="00880AF3">
              <w:rPr>
                <w:rFonts w:ascii="Times New Roman" w:hAnsi="Times New Roman"/>
                <w:kern w:val="0"/>
                <w:sz w:val="19"/>
                <w:szCs w:val="19"/>
                <w:lang w:eastAsia="ru-RU"/>
              </w:rPr>
              <w:t>.</w:t>
            </w:r>
          </w:p>
        </w:tc>
      </w:tr>
    </w:tbl>
    <w:p w:rsidR="00880AF3" w:rsidRPr="00880AF3" w:rsidRDefault="00880AF3" w:rsidP="00880AF3">
      <w:pPr>
        <w:suppressAutoHyphens w:val="0"/>
        <w:spacing w:after="0" w:line="240" w:lineRule="atLeast"/>
        <w:contextualSpacing/>
        <w:jc w:val="both"/>
        <w:rPr>
          <w:rFonts w:ascii="Times New Roman" w:hAnsi="Times New Roman"/>
          <w:bCs/>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hAnsi="Times New Roman"/>
          <w:kern w:val="0"/>
          <w:sz w:val="19"/>
          <w:szCs w:val="19"/>
          <w:lang w:eastAsia="ru-RU"/>
        </w:rPr>
        <w:t>В</w:t>
      </w:r>
      <w:r w:rsidR="00392118" w:rsidRPr="00392118">
        <w:rPr>
          <w:rFonts w:ascii="Times New Roman" w:hAnsi="Times New Roman"/>
          <w:kern w:val="0"/>
          <w:sz w:val="19"/>
          <w:szCs w:val="19"/>
          <w:lang w:eastAsia="ru-RU"/>
        </w:rPr>
        <w:t xml:space="preserve"> </w:t>
      </w:r>
      <w:r w:rsidR="00392118">
        <w:rPr>
          <w:rFonts w:ascii="Times New Roman" w:hAnsi="Times New Roman"/>
          <w:kern w:val="0"/>
          <w:sz w:val="19"/>
          <w:szCs w:val="19"/>
          <w:lang w:eastAsia="ru-RU"/>
        </w:rPr>
        <w:t>состав</w:t>
      </w:r>
      <w:r w:rsidRPr="00880AF3">
        <w:rPr>
          <w:rFonts w:ascii="Times New Roman" w:hAnsi="Times New Roman"/>
          <w:kern w:val="0"/>
          <w:sz w:val="19"/>
          <w:szCs w:val="19"/>
          <w:lang w:eastAsia="ru-RU"/>
        </w:rPr>
        <w:t xml:space="preserve"> комплект</w:t>
      </w:r>
      <w:r w:rsidR="00392118">
        <w:rPr>
          <w:rFonts w:ascii="Times New Roman" w:hAnsi="Times New Roman"/>
          <w:kern w:val="0"/>
          <w:sz w:val="19"/>
          <w:szCs w:val="19"/>
          <w:lang w:eastAsia="ru-RU"/>
        </w:rPr>
        <w:t>а должны</w:t>
      </w:r>
      <w:r w:rsidRPr="00880AF3">
        <w:rPr>
          <w:rFonts w:ascii="Times New Roman" w:hAnsi="Times New Roman"/>
          <w:kern w:val="0"/>
          <w:sz w:val="19"/>
          <w:szCs w:val="19"/>
          <w:lang w:eastAsia="ru-RU"/>
        </w:rPr>
        <w:t xml:space="preserve"> вход</w:t>
      </w:r>
      <w:r w:rsidR="00392118">
        <w:rPr>
          <w:rFonts w:ascii="Times New Roman" w:hAnsi="Times New Roman"/>
          <w:kern w:val="0"/>
          <w:sz w:val="19"/>
          <w:szCs w:val="19"/>
          <w:lang w:eastAsia="ru-RU"/>
        </w:rPr>
        <w:t>ить</w:t>
      </w:r>
      <w:r w:rsidRPr="00880AF3">
        <w:rPr>
          <w:rFonts w:ascii="Times New Roman" w:hAnsi="Times New Roman"/>
          <w:kern w:val="0"/>
          <w:sz w:val="19"/>
          <w:szCs w:val="19"/>
          <w:lang w:eastAsia="ru-RU"/>
        </w:rPr>
        <w:t xml:space="preserve"> о</w:t>
      </w:r>
      <w:r w:rsidRPr="00880AF3">
        <w:rPr>
          <w:rFonts w:ascii="Times New Roman" w:hAnsi="Times New Roman"/>
          <w:bCs/>
          <w:kern w:val="0"/>
          <w:sz w:val="20"/>
          <w:szCs w:val="20"/>
          <w:lang w:eastAsia="ru-RU"/>
        </w:rPr>
        <w:t>бразцы в количестве 9 шт. с образцами биологических и запаховых следов человека:</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1.Сравнительный образец - защечный эпителий (слюна), на ватной палочке длиной 75мм </w:t>
      </w:r>
      <w:r w:rsidRPr="00880AF3">
        <w:rPr>
          <w:rFonts w:ascii="Times New Roman" w:eastAsia="Calibri" w:hAnsi="Times New Roman"/>
          <w:kern w:val="0"/>
          <w:sz w:val="20"/>
          <w:szCs w:val="20"/>
          <w:lang w:eastAsia="ru-RU"/>
        </w:rPr>
        <w:t>± 20 мм</w:t>
      </w:r>
      <w:r w:rsidRPr="00880AF3">
        <w:rPr>
          <w:rFonts w:ascii="Times New Roman" w:hAnsi="Times New Roman"/>
          <w:kern w:val="0"/>
          <w:sz w:val="20"/>
          <w:szCs w:val="20"/>
          <w:lang w:eastAsia="ru-RU"/>
        </w:rPr>
        <w:t xml:space="preserve">, помещенной в пробирку высотой 147 мм </w:t>
      </w:r>
      <w:r w:rsidRPr="00880AF3">
        <w:rPr>
          <w:rFonts w:ascii="Times New Roman" w:eastAsia="Calibri" w:hAnsi="Times New Roman"/>
          <w:kern w:val="0"/>
          <w:sz w:val="20"/>
          <w:szCs w:val="20"/>
          <w:lang w:eastAsia="ru-RU"/>
        </w:rPr>
        <w:t>± 10 мм</w:t>
      </w:r>
      <w:r w:rsidRPr="00880AF3">
        <w:rPr>
          <w:rFonts w:ascii="Times New Roman" w:hAnsi="Times New Roman"/>
          <w:kern w:val="0"/>
          <w:sz w:val="20"/>
          <w:szCs w:val="20"/>
          <w:lang w:eastAsia="ru-RU"/>
        </w:rPr>
        <w:t>, диаметром не менее15 мм с резиновой пробкой.</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2.Сравнительный образец-кровь  на марлевой салфетке размером  9х12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помещенной в банку емкостью не менее 0,5 л с завинчивающейся герметичной металлической крышкой.</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3.Биологический </w:t>
      </w:r>
      <w:proofErr w:type="gramStart"/>
      <w:r w:rsidRPr="00880AF3">
        <w:rPr>
          <w:rFonts w:ascii="Times New Roman" w:hAnsi="Times New Roman"/>
          <w:kern w:val="0"/>
          <w:sz w:val="20"/>
          <w:szCs w:val="20"/>
          <w:lang w:eastAsia="ru-RU"/>
        </w:rPr>
        <w:t>материал-срезы</w:t>
      </w:r>
      <w:proofErr w:type="gramEnd"/>
      <w:r w:rsidRPr="00880AF3">
        <w:rPr>
          <w:rFonts w:ascii="Times New Roman" w:hAnsi="Times New Roman"/>
          <w:kern w:val="0"/>
          <w:sz w:val="20"/>
          <w:szCs w:val="20"/>
          <w:lang w:eastAsia="ru-RU"/>
        </w:rPr>
        <w:t xml:space="preserve"> с ногтевых пластин  в пробирке высотой 42 мм </w:t>
      </w:r>
      <w:r w:rsidRPr="00880AF3">
        <w:rPr>
          <w:rFonts w:ascii="Times New Roman" w:eastAsia="Calibri" w:hAnsi="Times New Roman"/>
          <w:kern w:val="0"/>
          <w:sz w:val="20"/>
          <w:szCs w:val="20"/>
          <w:lang w:eastAsia="ru-RU"/>
        </w:rPr>
        <w:t>± 10 мм</w:t>
      </w:r>
      <w:r w:rsidRPr="00880AF3">
        <w:rPr>
          <w:rFonts w:ascii="Times New Roman" w:hAnsi="Times New Roman"/>
          <w:kern w:val="0"/>
          <w:sz w:val="20"/>
          <w:szCs w:val="20"/>
          <w:lang w:eastAsia="ru-RU"/>
        </w:rPr>
        <w:t xml:space="preserve">, диаметром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10 мм с герметичной крышкой.</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4.Фрагмент ткани со следами биологического происхождения сперма  на </w:t>
      </w:r>
      <w:proofErr w:type="spellStart"/>
      <w:proofErr w:type="gramStart"/>
      <w:r w:rsidRPr="00880AF3">
        <w:rPr>
          <w:rFonts w:ascii="Times New Roman" w:hAnsi="Times New Roman"/>
          <w:kern w:val="0"/>
          <w:sz w:val="20"/>
          <w:szCs w:val="20"/>
          <w:lang w:eastAsia="ru-RU"/>
        </w:rPr>
        <w:t>хлопчато-бумажной</w:t>
      </w:r>
      <w:proofErr w:type="spellEnd"/>
      <w:proofErr w:type="gramEnd"/>
      <w:r w:rsidRPr="00880AF3">
        <w:rPr>
          <w:rFonts w:ascii="Times New Roman" w:hAnsi="Times New Roman"/>
          <w:kern w:val="0"/>
          <w:sz w:val="20"/>
          <w:szCs w:val="20"/>
          <w:lang w:eastAsia="ru-RU"/>
        </w:rPr>
        <w:t xml:space="preserve"> ткани размером </w:t>
      </w:r>
      <w:r w:rsidRPr="00880AF3">
        <w:rPr>
          <w:rFonts w:ascii="Times New Roman" w:eastAsia="Calibri" w:hAnsi="Times New Roman"/>
          <w:kern w:val="0"/>
          <w:sz w:val="20"/>
          <w:szCs w:val="20"/>
          <w:lang w:eastAsia="ru-RU"/>
        </w:rPr>
        <w:t xml:space="preserve">  </w:t>
      </w:r>
      <w:r w:rsidRPr="00880AF3">
        <w:rPr>
          <w:rFonts w:ascii="Times New Roman" w:hAnsi="Times New Roman"/>
          <w:kern w:val="0"/>
          <w:sz w:val="20"/>
          <w:szCs w:val="20"/>
          <w:lang w:eastAsia="ru-RU"/>
        </w:rPr>
        <w:t xml:space="preserve">9х12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в пробирке высотой 42 мм </w:t>
      </w:r>
      <w:r w:rsidRPr="00880AF3">
        <w:rPr>
          <w:rFonts w:ascii="Times New Roman" w:eastAsia="Calibri" w:hAnsi="Times New Roman"/>
          <w:kern w:val="0"/>
          <w:sz w:val="20"/>
          <w:szCs w:val="20"/>
          <w:lang w:eastAsia="ru-RU"/>
        </w:rPr>
        <w:t>± 10 мм</w:t>
      </w:r>
      <w:r w:rsidRPr="00880AF3">
        <w:rPr>
          <w:rFonts w:ascii="Times New Roman" w:hAnsi="Times New Roman"/>
          <w:kern w:val="0"/>
          <w:sz w:val="20"/>
          <w:szCs w:val="20"/>
          <w:lang w:eastAsia="ru-RU"/>
        </w:rPr>
        <w:t xml:space="preserve">, диаметром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10 мм с герметичной крышкой.</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5.Фрагмент ткани со следами биологического происхождения (кровь) на </w:t>
      </w:r>
      <w:proofErr w:type="spellStart"/>
      <w:proofErr w:type="gramStart"/>
      <w:r w:rsidRPr="00880AF3">
        <w:rPr>
          <w:rFonts w:ascii="Times New Roman" w:hAnsi="Times New Roman"/>
          <w:kern w:val="0"/>
          <w:sz w:val="20"/>
          <w:szCs w:val="20"/>
          <w:lang w:eastAsia="ru-RU"/>
        </w:rPr>
        <w:t>хлопчато-бумажной</w:t>
      </w:r>
      <w:proofErr w:type="spellEnd"/>
      <w:proofErr w:type="gramEnd"/>
      <w:r w:rsidRPr="00880AF3">
        <w:rPr>
          <w:rFonts w:ascii="Times New Roman" w:hAnsi="Times New Roman"/>
          <w:kern w:val="0"/>
          <w:sz w:val="20"/>
          <w:szCs w:val="20"/>
          <w:lang w:eastAsia="ru-RU"/>
        </w:rPr>
        <w:t xml:space="preserve"> ткани размером 9х12см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помещенной в пробирку высотой 147 мм </w:t>
      </w:r>
      <w:r w:rsidRPr="00880AF3">
        <w:rPr>
          <w:rFonts w:ascii="Times New Roman" w:eastAsia="Calibri" w:hAnsi="Times New Roman"/>
          <w:kern w:val="0"/>
          <w:sz w:val="20"/>
          <w:szCs w:val="20"/>
          <w:lang w:eastAsia="ru-RU"/>
        </w:rPr>
        <w:t>± 10 мм</w:t>
      </w:r>
      <w:r w:rsidRPr="00880AF3">
        <w:rPr>
          <w:rFonts w:ascii="Times New Roman" w:hAnsi="Times New Roman"/>
          <w:kern w:val="0"/>
          <w:sz w:val="20"/>
          <w:szCs w:val="20"/>
          <w:lang w:eastAsia="ru-RU"/>
        </w:rPr>
        <w:t xml:space="preserve">, диаметром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15 мм с резиновой пробкой.</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 6.синтетический шнур длиной 0.5 м </w:t>
      </w:r>
      <w:r w:rsidRPr="00880AF3">
        <w:rPr>
          <w:rFonts w:ascii="Times New Roman" w:eastAsia="Calibri" w:hAnsi="Times New Roman"/>
          <w:kern w:val="0"/>
          <w:sz w:val="20"/>
          <w:szCs w:val="20"/>
          <w:lang w:eastAsia="ru-RU"/>
        </w:rPr>
        <w:t>± 0,1 м</w:t>
      </w:r>
      <w:r w:rsidRPr="00880AF3">
        <w:rPr>
          <w:rFonts w:ascii="Times New Roman" w:hAnsi="Times New Roman"/>
          <w:kern w:val="0"/>
          <w:sz w:val="20"/>
          <w:szCs w:val="20"/>
          <w:lang w:eastAsia="ru-RU"/>
        </w:rPr>
        <w:t xml:space="preserve">, помещенной в банку емкостью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0,5 л с завинчивающейся герметичной металлической крышкой</w:t>
      </w:r>
      <w:r w:rsidR="00A2130A" w:rsidRPr="00A2130A">
        <w:rPr>
          <w:rFonts w:ascii="Times New Roman" w:hAnsi="Times New Roman"/>
          <w:kern w:val="0"/>
          <w:sz w:val="20"/>
          <w:szCs w:val="20"/>
          <w:lang w:eastAsia="ru-RU"/>
        </w:rPr>
        <w:t xml:space="preserve"> </w:t>
      </w:r>
      <w:r w:rsidR="00A2130A">
        <w:rPr>
          <w:rFonts w:ascii="Times New Roman" w:hAnsi="Times New Roman"/>
          <w:kern w:val="0"/>
          <w:sz w:val="20"/>
          <w:szCs w:val="20"/>
          <w:lang w:eastAsia="ru-RU"/>
        </w:rPr>
        <w:t xml:space="preserve">и </w:t>
      </w:r>
      <w:r w:rsidR="00A2130A" w:rsidRPr="00880AF3">
        <w:rPr>
          <w:rFonts w:ascii="Times New Roman" w:hAnsi="Times New Roman"/>
          <w:kern w:val="0"/>
          <w:sz w:val="20"/>
          <w:szCs w:val="20"/>
          <w:lang w:eastAsia="ru-RU"/>
        </w:rPr>
        <w:t xml:space="preserve"> бирк</w:t>
      </w:r>
      <w:r w:rsidR="00A2130A">
        <w:rPr>
          <w:rFonts w:ascii="Times New Roman" w:hAnsi="Times New Roman"/>
          <w:kern w:val="0"/>
          <w:sz w:val="20"/>
          <w:szCs w:val="20"/>
          <w:lang w:eastAsia="ru-RU"/>
        </w:rPr>
        <w:t>ой</w:t>
      </w:r>
      <w:r w:rsidR="00A2130A" w:rsidRPr="00880AF3">
        <w:rPr>
          <w:rFonts w:ascii="Times New Roman" w:hAnsi="Times New Roman"/>
          <w:kern w:val="0"/>
          <w:sz w:val="20"/>
          <w:szCs w:val="20"/>
          <w:lang w:eastAsia="ru-RU"/>
        </w:rPr>
        <w:t xml:space="preserve"> с сопроводительными надписями</w:t>
      </w:r>
      <w:r w:rsidRPr="00880AF3">
        <w:rPr>
          <w:rFonts w:ascii="Times New Roman" w:hAnsi="Times New Roman"/>
          <w:kern w:val="0"/>
          <w:sz w:val="20"/>
          <w:szCs w:val="20"/>
          <w:lang w:eastAsia="ru-RU"/>
        </w:rPr>
        <w:t>.</w:t>
      </w:r>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7.скотч,  длиной </w:t>
      </w:r>
      <w:r w:rsidRPr="00880AF3">
        <w:rPr>
          <w:rFonts w:ascii="Times New Roman" w:eastAsia="Calibri" w:hAnsi="Times New Roman"/>
          <w:kern w:val="0"/>
          <w:sz w:val="20"/>
          <w:szCs w:val="20"/>
          <w:lang w:eastAsia="ru-RU"/>
        </w:rPr>
        <w:t xml:space="preserve">не более  </w:t>
      </w:r>
      <w:r w:rsidRPr="00880AF3">
        <w:rPr>
          <w:rFonts w:ascii="Times New Roman" w:hAnsi="Times New Roman"/>
          <w:kern w:val="0"/>
          <w:sz w:val="20"/>
          <w:szCs w:val="20"/>
          <w:lang w:eastAsia="ru-RU"/>
        </w:rPr>
        <w:t xml:space="preserve">0.5 м </w:t>
      </w:r>
      <w:r w:rsidRPr="00880AF3">
        <w:rPr>
          <w:rFonts w:ascii="Times New Roman" w:eastAsia="Calibri" w:hAnsi="Times New Roman"/>
          <w:kern w:val="0"/>
          <w:sz w:val="20"/>
          <w:szCs w:val="20"/>
          <w:lang w:eastAsia="ru-RU"/>
        </w:rPr>
        <w:t>± 0,1 м</w:t>
      </w:r>
      <w:r w:rsidRPr="00880AF3">
        <w:rPr>
          <w:rFonts w:ascii="Times New Roman" w:hAnsi="Times New Roman"/>
          <w:kern w:val="0"/>
          <w:sz w:val="20"/>
          <w:szCs w:val="20"/>
          <w:lang w:eastAsia="ru-RU"/>
        </w:rPr>
        <w:t xml:space="preserve">, помещенной в банку емкостью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0,5 л с завинчивающейся герметичной металлической крышкой</w:t>
      </w:r>
      <w:r w:rsidR="00A2130A" w:rsidRPr="00A2130A">
        <w:rPr>
          <w:rFonts w:ascii="Times New Roman" w:hAnsi="Times New Roman"/>
          <w:kern w:val="0"/>
          <w:sz w:val="20"/>
          <w:szCs w:val="20"/>
          <w:lang w:eastAsia="ru-RU"/>
        </w:rPr>
        <w:t xml:space="preserve"> </w:t>
      </w:r>
      <w:r w:rsidR="00A2130A">
        <w:rPr>
          <w:rFonts w:ascii="Times New Roman" w:hAnsi="Times New Roman"/>
          <w:kern w:val="0"/>
          <w:sz w:val="20"/>
          <w:szCs w:val="20"/>
          <w:lang w:eastAsia="ru-RU"/>
        </w:rPr>
        <w:t xml:space="preserve">и </w:t>
      </w:r>
      <w:r w:rsidR="00A2130A" w:rsidRPr="00880AF3">
        <w:rPr>
          <w:rFonts w:ascii="Times New Roman" w:hAnsi="Times New Roman"/>
          <w:kern w:val="0"/>
          <w:sz w:val="20"/>
          <w:szCs w:val="20"/>
          <w:lang w:eastAsia="ru-RU"/>
        </w:rPr>
        <w:t xml:space="preserve"> бирк</w:t>
      </w:r>
      <w:r w:rsidR="00A2130A">
        <w:rPr>
          <w:rFonts w:ascii="Times New Roman" w:hAnsi="Times New Roman"/>
          <w:kern w:val="0"/>
          <w:sz w:val="20"/>
          <w:szCs w:val="20"/>
          <w:lang w:eastAsia="ru-RU"/>
        </w:rPr>
        <w:t>ой</w:t>
      </w:r>
      <w:r w:rsidR="00A2130A" w:rsidRPr="00880AF3">
        <w:rPr>
          <w:rFonts w:ascii="Times New Roman" w:hAnsi="Times New Roman"/>
          <w:kern w:val="0"/>
          <w:sz w:val="20"/>
          <w:szCs w:val="20"/>
          <w:lang w:eastAsia="ru-RU"/>
        </w:rPr>
        <w:t xml:space="preserve"> с сопроводительными надписями</w:t>
      </w:r>
      <w:proofErr w:type="gramStart"/>
      <w:r w:rsidR="00A2130A" w:rsidRPr="00880AF3">
        <w:rPr>
          <w:rFonts w:ascii="Times New Roman" w:hAnsi="Times New Roman"/>
          <w:kern w:val="0"/>
          <w:sz w:val="20"/>
          <w:szCs w:val="20"/>
          <w:lang w:eastAsia="ru-RU"/>
        </w:rPr>
        <w:t xml:space="preserve"> </w:t>
      </w:r>
      <w:r w:rsidRPr="00880AF3">
        <w:rPr>
          <w:rFonts w:ascii="Times New Roman" w:hAnsi="Times New Roman"/>
          <w:kern w:val="0"/>
          <w:sz w:val="20"/>
          <w:szCs w:val="20"/>
          <w:lang w:eastAsia="ru-RU"/>
        </w:rPr>
        <w:t>.</w:t>
      </w:r>
      <w:proofErr w:type="gramEnd"/>
    </w:p>
    <w:p w:rsidR="00880AF3" w:rsidRPr="00880AF3" w:rsidRDefault="00880AF3" w:rsidP="00880AF3">
      <w:pPr>
        <w:suppressAutoHyphens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8. запаховые образцы</w:t>
      </w:r>
      <w:proofErr w:type="gramStart"/>
      <w:r w:rsidRPr="00880AF3">
        <w:rPr>
          <w:rFonts w:ascii="Times New Roman" w:hAnsi="Times New Roman"/>
          <w:kern w:val="0"/>
          <w:sz w:val="20"/>
          <w:szCs w:val="20"/>
          <w:lang w:eastAsia="ru-RU"/>
        </w:rPr>
        <w:t>.</w:t>
      </w:r>
      <w:proofErr w:type="gramEnd"/>
      <w:r w:rsidRPr="00880AF3">
        <w:rPr>
          <w:rFonts w:ascii="Times New Roman" w:hAnsi="Times New Roman"/>
          <w:kern w:val="0"/>
          <w:sz w:val="20"/>
          <w:szCs w:val="20"/>
          <w:lang w:eastAsia="ru-RU"/>
        </w:rPr>
        <w:t xml:space="preserve"> </w:t>
      </w:r>
      <w:proofErr w:type="gramStart"/>
      <w:r w:rsidRPr="00880AF3">
        <w:rPr>
          <w:rFonts w:ascii="Times New Roman" w:hAnsi="Times New Roman"/>
          <w:kern w:val="0"/>
          <w:sz w:val="20"/>
          <w:szCs w:val="20"/>
          <w:lang w:eastAsia="ru-RU"/>
        </w:rPr>
        <w:t>у</w:t>
      </w:r>
      <w:proofErr w:type="gramEnd"/>
      <w:r w:rsidRPr="00880AF3">
        <w:rPr>
          <w:rFonts w:ascii="Times New Roman" w:hAnsi="Times New Roman"/>
          <w:kern w:val="0"/>
          <w:sz w:val="20"/>
          <w:szCs w:val="20"/>
          <w:lang w:eastAsia="ru-RU"/>
        </w:rPr>
        <w:t xml:space="preserve">пакованные в  фольгу размером   9х12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на фольге  наклеена бирка с сопроводительными надписями.</w:t>
      </w:r>
    </w:p>
    <w:p w:rsidR="00880AF3" w:rsidRPr="00880AF3" w:rsidRDefault="00880AF3" w:rsidP="00880AF3">
      <w:pPr>
        <w:suppressAutoHyphens w:val="0"/>
        <w:adjustRightInd w:val="0"/>
        <w:spacing w:after="0" w:line="240" w:lineRule="auto"/>
        <w:rPr>
          <w:rFonts w:ascii="Times New Roman" w:eastAsia="Calibri" w:hAnsi="Times New Roman"/>
          <w:color w:val="000000"/>
          <w:kern w:val="0"/>
          <w:sz w:val="20"/>
          <w:szCs w:val="20"/>
          <w:shd w:val="clear" w:color="auto" w:fill="FFFFFF"/>
          <w:lang w:eastAsia="ru-RU"/>
        </w:rPr>
      </w:pPr>
      <w:r w:rsidRPr="00880AF3">
        <w:rPr>
          <w:rFonts w:ascii="Times New Roman" w:hAnsi="Times New Roman"/>
          <w:kern w:val="0"/>
          <w:sz w:val="20"/>
          <w:szCs w:val="20"/>
          <w:lang w:eastAsia="ru-RU"/>
        </w:rPr>
        <w:t xml:space="preserve">9.запаховые образцы   на </w:t>
      </w:r>
      <w:proofErr w:type="spellStart"/>
      <w:proofErr w:type="gramStart"/>
      <w:r w:rsidRPr="00880AF3">
        <w:rPr>
          <w:rFonts w:ascii="Times New Roman" w:hAnsi="Times New Roman"/>
          <w:kern w:val="0"/>
          <w:sz w:val="20"/>
          <w:szCs w:val="20"/>
          <w:lang w:eastAsia="ru-RU"/>
        </w:rPr>
        <w:t>хлопчато-бумажной</w:t>
      </w:r>
      <w:proofErr w:type="spellEnd"/>
      <w:proofErr w:type="gramEnd"/>
      <w:r w:rsidRPr="00880AF3">
        <w:rPr>
          <w:rFonts w:ascii="Times New Roman" w:hAnsi="Times New Roman"/>
          <w:kern w:val="0"/>
          <w:sz w:val="20"/>
          <w:szCs w:val="20"/>
          <w:lang w:eastAsia="ru-RU"/>
        </w:rPr>
        <w:t xml:space="preserve"> ткани размером  9х12 см </w:t>
      </w:r>
      <w:r w:rsidRPr="00880AF3">
        <w:rPr>
          <w:rFonts w:ascii="Times New Roman" w:eastAsia="Calibri" w:hAnsi="Times New Roman"/>
          <w:kern w:val="0"/>
          <w:sz w:val="20"/>
          <w:szCs w:val="20"/>
          <w:lang w:eastAsia="ru-RU"/>
        </w:rPr>
        <w:t>± 3 см,</w:t>
      </w:r>
      <w:r w:rsidRPr="00880AF3">
        <w:rPr>
          <w:rFonts w:ascii="Times New Roman" w:hAnsi="Times New Roman"/>
          <w:kern w:val="0"/>
          <w:sz w:val="20"/>
          <w:szCs w:val="20"/>
          <w:lang w:eastAsia="ru-RU"/>
        </w:rPr>
        <w:t xml:space="preserve"> помещенные в банку емкостью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0,5 л с завинчивающейся гер</w:t>
      </w:r>
      <w:r w:rsidR="00A2130A">
        <w:rPr>
          <w:rFonts w:ascii="Times New Roman" w:hAnsi="Times New Roman"/>
          <w:kern w:val="0"/>
          <w:sz w:val="20"/>
          <w:szCs w:val="20"/>
          <w:lang w:eastAsia="ru-RU"/>
        </w:rPr>
        <w:t xml:space="preserve">метичной металлической крышкой и </w:t>
      </w:r>
      <w:r w:rsidRPr="00880AF3">
        <w:rPr>
          <w:rFonts w:ascii="Times New Roman" w:hAnsi="Times New Roman"/>
          <w:kern w:val="0"/>
          <w:sz w:val="20"/>
          <w:szCs w:val="20"/>
          <w:lang w:eastAsia="ru-RU"/>
        </w:rPr>
        <w:t xml:space="preserve"> бирк</w:t>
      </w:r>
      <w:r w:rsidR="00A2130A">
        <w:rPr>
          <w:rFonts w:ascii="Times New Roman" w:hAnsi="Times New Roman"/>
          <w:kern w:val="0"/>
          <w:sz w:val="20"/>
          <w:szCs w:val="20"/>
          <w:lang w:eastAsia="ru-RU"/>
        </w:rPr>
        <w:t>ой</w:t>
      </w:r>
      <w:r w:rsidRPr="00880AF3">
        <w:rPr>
          <w:rFonts w:ascii="Times New Roman" w:hAnsi="Times New Roman"/>
          <w:kern w:val="0"/>
          <w:sz w:val="20"/>
          <w:szCs w:val="20"/>
          <w:lang w:eastAsia="ru-RU"/>
        </w:rPr>
        <w:t xml:space="preserve"> с сопроводительными надписями.</w:t>
      </w:r>
    </w:p>
    <w:p w:rsidR="00880AF3" w:rsidRPr="00880AF3" w:rsidRDefault="00880AF3" w:rsidP="00880AF3">
      <w:pPr>
        <w:suppressAutoHyphens w:val="0"/>
        <w:adjustRightInd w:val="0"/>
        <w:spacing w:after="0" w:line="240" w:lineRule="auto"/>
        <w:rPr>
          <w:rFonts w:ascii="Times New Roman" w:hAnsi="Times New Roman"/>
          <w:b/>
          <w:kern w:val="0"/>
          <w:sz w:val="19"/>
          <w:szCs w:val="19"/>
          <w:lang w:eastAsia="ru-RU"/>
        </w:rPr>
      </w:pPr>
      <w:r w:rsidRPr="00880AF3">
        <w:rPr>
          <w:rFonts w:ascii="Times New Roman" w:hAnsi="Times New Roman"/>
          <w:b/>
          <w:kern w:val="0"/>
          <w:sz w:val="19"/>
          <w:szCs w:val="19"/>
          <w:lang w:eastAsia="ru-RU"/>
        </w:rPr>
        <w:t xml:space="preserve"> </w:t>
      </w: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lastRenderedPageBreak/>
              <w:t>20.</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hAnsi="Times New Roman"/>
                <w:kern w:val="0"/>
                <w:sz w:val="20"/>
                <w:szCs w:val="20"/>
                <w:lang w:eastAsia="ru-RU"/>
              </w:rPr>
              <w:t>Витрина  для натурной коллекции</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6</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adjustRightInd w:val="0"/>
        <w:spacing w:after="0" w:line="240" w:lineRule="auto"/>
        <w:rPr>
          <w:rFonts w:ascii="Times New Roman" w:hAnsi="Times New Roman"/>
          <w:bCs/>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r w:rsidRPr="00880AF3">
        <w:rPr>
          <w:rFonts w:ascii="Times New Roman" w:hAnsi="Times New Roman"/>
          <w:kern w:val="0"/>
          <w:sz w:val="19"/>
          <w:szCs w:val="19"/>
          <w:lang w:eastAsia="ru-RU"/>
        </w:rPr>
        <w:t xml:space="preserve">Витрина имеет размеры </w:t>
      </w:r>
      <w:r w:rsidRPr="00880AF3">
        <w:rPr>
          <w:rFonts w:ascii="Times New Roman" w:hAnsi="Times New Roman"/>
          <w:kern w:val="0"/>
          <w:sz w:val="20"/>
          <w:szCs w:val="20"/>
          <w:lang w:eastAsia="ru-RU"/>
        </w:rPr>
        <w:t xml:space="preserve">900х1100х450 мм </w:t>
      </w:r>
      <w:r w:rsidRPr="00880AF3">
        <w:rPr>
          <w:rFonts w:ascii="Times New Roman" w:eastAsia="Calibri" w:hAnsi="Times New Roman"/>
          <w:kern w:val="0"/>
          <w:sz w:val="20"/>
          <w:szCs w:val="20"/>
          <w:lang w:eastAsia="ru-RU"/>
        </w:rPr>
        <w:t>± 30 мм</w:t>
      </w:r>
      <w:r w:rsidRPr="00880AF3">
        <w:rPr>
          <w:rFonts w:ascii="Times New Roman" w:hAnsi="Times New Roman"/>
          <w:kern w:val="0"/>
          <w:sz w:val="20"/>
          <w:szCs w:val="20"/>
          <w:lang w:eastAsia="ru-RU"/>
        </w:rPr>
        <w:t xml:space="preserve">, верх стекло открывающееся, ЛДСП толщиной </w:t>
      </w:r>
      <w:r w:rsidRPr="00880AF3">
        <w:rPr>
          <w:rFonts w:ascii="Times New Roman" w:eastAsia="Calibri" w:hAnsi="Times New Roman"/>
          <w:kern w:val="0"/>
          <w:sz w:val="20"/>
          <w:szCs w:val="20"/>
          <w:lang w:eastAsia="ru-RU"/>
        </w:rPr>
        <w:t xml:space="preserve"> </w:t>
      </w:r>
      <w:r w:rsidRPr="00880AF3">
        <w:rPr>
          <w:rFonts w:ascii="Times New Roman" w:hAnsi="Times New Roman"/>
          <w:kern w:val="0"/>
          <w:sz w:val="20"/>
          <w:szCs w:val="20"/>
          <w:lang w:eastAsia="ru-RU"/>
        </w:rPr>
        <w:t xml:space="preserve">16 мм </w:t>
      </w:r>
      <w:r w:rsidRPr="00880AF3">
        <w:rPr>
          <w:rFonts w:ascii="Times New Roman" w:eastAsia="Calibri" w:hAnsi="Times New Roman"/>
          <w:kern w:val="0"/>
          <w:sz w:val="20"/>
          <w:szCs w:val="20"/>
          <w:lang w:eastAsia="ru-RU"/>
        </w:rPr>
        <w:t xml:space="preserve">± </w:t>
      </w:r>
      <w:r w:rsidRPr="00880AF3">
        <w:rPr>
          <w:rFonts w:ascii="Times New Roman" w:hAnsi="Times New Roman"/>
          <w:kern w:val="0"/>
          <w:sz w:val="20"/>
          <w:szCs w:val="20"/>
          <w:lang w:eastAsia="ru-RU"/>
        </w:rPr>
        <w:t>2 мм</w:t>
      </w:r>
    </w:p>
    <w:p w:rsidR="00880AF3" w:rsidRPr="00880AF3" w:rsidRDefault="00880AF3" w:rsidP="00880AF3">
      <w:pPr>
        <w:suppressAutoHyphens w:val="0"/>
        <w:adjustRightInd w:val="0"/>
        <w:spacing w:after="0" w:line="240" w:lineRule="auto"/>
        <w:rPr>
          <w:rFonts w:ascii="Times New Roman" w:hAnsi="Times New Roman"/>
          <w:b/>
          <w:kern w:val="0"/>
          <w:sz w:val="19"/>
          <w:szCs w:val="19"/>
          <w:lang w:eastAsia="ru-RU"/>
        </w:rPr>
      </w:pPr>
    </w:p>
    <w:tbl>
      <w:tblPr>
        <w:tblW w:w="7530" w:type="dxa"/>
        <w:tblInd w:w="-878" w:type="dxa"/>
        <w:tblLook w:val="0000"/>
      </w:tblPr>
      <w:tblGrid>
        <w:gridCol w:w="560"/>
        <w:gridCol w:w="5035"/>
        <w:gridCol w:w="900"/>
        <w:gridCol w:w="1035"/>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21.</w:t>
            </w:r>
          </w:p>
        </w:tc>
        <w:tc>
          <w:tcPr>
            <w:tcW w:w="5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hAnsi="Times New Roman"/>
                <w:kern w:val="0"/>
                <w:sz w:val="20"/>
                <w:szCs w:val="20"/>
                <w:lang w:eastAsia="ru-RU"/>
              </w:rPr>
              <w:t>Манекен в одежде</w:t>
            </w:r>
          </w:p>
        </w:tc>
        <w:tc>
          <w:tcPr>
            <w:tcW w:w="900"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1035"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proofErr w:type="gramStart"/>
      <w:r w:rsidRPr="00880AF3">
        <w:rPr>
          <w:rFonts w:ascii="Times New Roman" w:hAnsi="Times New Roman"/>
          <w:kern w:val="0"/>
          <w:sz w:val="20"/>
          <w:szCs w:val="20"/>
          <w:lang w:eastAsia="ru-RU"/>
        </w:rPr>
        <w:t>Предназначен</w:t>
      </w:r>
      <w:proofErr w:type="gramEnd"/>
      <w:r w:rsidRPr="00880AF3">
        <w:rPr>
          <w:rFonts w:ascii="Times New Roman" w:hAnsi="Times New Roman"/>
          <w:kern w:val="0"/>
          <w:sz w:val="20"/>
          <w:szCs w:val="20"/>
          <w:lang w:eastAsia="ru-RU"/>
        </w:rPr>
        <w:t xml:space="preserve"> для проведения следственных действии на криминалистическом полигоне.</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Манекен изготовлен из пластика телесного цвета высотой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 xml:space="preserve">170 см,  </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Одежда - комбинезон, кроссовки.</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p>
    <w:tbl>
      <w:tblPr>
        <w:tblW w:w="7507" w:type="dxa"/>
        <w:tblInd w:w="-878" w:type="dxa"/>
        <w:tblLayout w:type="fixed"/>
        <w:tblLook w:val="0000"/>
      </w:tblPr>
      <w:tblGrid>
        <w:gridCol w:w="560"/>
        <w:gridCol w:w="5104"/>
        <w:gridCol w:w="851"/>
        <w:gridCol w:w="992"/>
      </w:tblGrid>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 xml:space="preserve">№ </w:t>
            </w:r>
            <w:proofErr w:type="gramStart"/>
            <w:r w:rsidRPr="00880AF3">
              <w:rPr>
                <w:rFonts w:ascii="Times New Roman" w:hAnsi="Times New Roman"/>
                <w:b/>
                <w:bCs/>
                <w:kern w:val="0"/>
                <w:sz w:val="20"/>
                <w:szCs w:val="20"/>
                <w:lang w:eastAsia="ru-RU"/>
              </w:rPr>
              <w:t>п</w:t>
            </w:r>
            <w:proofErr w:type="gramEnd"/>
            <w:r w:rsidRPr="00880AF3">
              <w:rPr>
                <w:rFonts w:ascii="Times New Roman" w:hAnsi="Times New Roman"/>
                <w:b/>
                <w:bCs/>
                <w:kern w:val="0"/>
                <w:sz w:val="20"/>
                <w:szCs w:val="20"/>
                <w:lang w:eastAsia="ru-RU"/>
              </w:rPr>
              <w:t>/п</w:t>
            </w:r>
          </w:p>
        </w:tc>
        <w:tc>
          <w:tcPr>
            <w:tcW w:w="5104"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Наименование продукции, работ, услуг</w:t>
            </w:r>
          </w:p>
        </w:tc>
        <w:tc>
          <w:tcPr>
            <w:tcW w:w="851"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Кол-во</w:t>
            </w:r>
          </w:p>
        </w:tc>
        <w:tc>
          <w:tcPr>
            <w:tcW w:w="992"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
                <w:bCs/>
                <w:kern w:val="0"/>
                <w:sz w:val="20"/>
                <w:szCs w:val="20"/>
                <w:lang w:eastAsia="ru-RU"/>
              </w:rPr>
            </w:pPr>
            <w:r w:rsidRPr="00880AF3">
              <w:rPr>
                <w:rFonts w:ascii="Times New Roman" w:hAnsi="Times New Roman"/>
                <w:b/>
                <w:bCs/>
                <w:kern w:val="0"/>
                <w:sz w:val="20"/>
                <w:szCs w:val="20"/>
                <w:lang w:eastAsia="ru-RU"/>
              </w:rPr>
              <w:t>Ед. изм.</w:t>
            </w:r>
          </w:p>
        </w:tc>
      </w:tr>
      <w:tr w:rsidR="00880AF3" w:rsidRPr="00880AF3" w:rsidTr="00880AF3">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22.</w:t>
            </w:r>
          </w:p>
        </w:tc>
        <w:tc>
          <w:tcPr>
            <w:tcW w:w="5104"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both"/>
              <w:rPr>
                <w:rFonts w:ascii="Times New Roman" w:hAnsi="Times New Roman"/>
                <w:bCs/>
                <w:kern w:val="0"/>
                <w:sz w:val="24"/>
                <w:szCs w:val="24"/>
                <w:lang w:eastAsia="ru-RU"/>
              </w:rPr>
            </w:pPr>
            <w:r w:rsidRPr="00880AF3">
              <w:rPr>
                <w:rFonts w:ascii="Times New Roman" w:hAnsi="Times New Roman"/>
                <w:bCs/>
                <w:kern w:val="0"/>
                <w:sz w:val="24"/>
                <w:szCs w:val="24"/>
                <w:lang w:eastAsia="ru-RU"/>
              </w:rPr>
              <w:t> </w:t>
            </w:r>
            <w:r w:rsidRPr="00880AF3">
              <w:rPr>
                <w:rFonts w:ascii="Times New Roman" w:hAnsi="Times New Roman"/>
                <w:kern w:val="0"/>
                <w:sz w:val="20"/>
                <w:szCs w:val="20"/>
                <w:lang w:eastAsia="ru-RU"/>
              </w:rPr>
              <w:t>Манекен шарнирный в одежде</w:t>
            </w:r>
          </w:p>
        </w:tc>
        <w:tc>
          <w:tcPr>
            <w:tcW w:w="851"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rPr>
                <w:rFonts w:ascii="Times New Roman" w:hAnsi="Times New Roman"/>
                <w:bCs/>
                <w:kern w:val="0"/>
                <w:sz w:val="24"/>
                <w:szCs w:val="24"/>
                <w:lang w:eastAsia="ru-RU"/>
              </w:rPr>
            </w:pPr>
            <w:r w:rsidRPr="00880AF3">
              <w:rPr>
                <w:rFonts w:ascii="Times New Roman" w:hAnsi="Times New Roman"/>
                <w:kern w:val="0"/>
                <w:sz w:val="19"/>
                <w:szCs w:val="19"/>
                <w:lang w:eastAsia="ru-RU"/>
              </w:rPr>
              <w:t>1</w:t>
            </w:r>
          </w:p>
        </w:tc>
        <w:tc>
          <w:tcPr>
            <w:tcW w:w="992" w:type="dxa"/>
            <w:tcBorders>
              <w:top w:val="single" w:sz="8" w:space="0" w:color="auto"/>
              <w:left w:val="nil"/>
              <w:bottom w:val="single" w:sz="4" w:space="0" w:color="auto"/>
              <w:right w:val="single" w:sz="4" w:space="0" w:color="auto"/>
            </w:tcBorders>
            <w:shd w:val="clear" w:color="auto" w:fill="auto"/>
          </w:tcPr>
          <w:p w:rsidR="00880AF3" w:rsidRPr="00880AF3" w:rsidRDefault="00880AF3" w:rsidP="00880AF3">
            <w:pPr>
              <w:suppressAutoHyphens w:val="0"/>
              <w:spacing w:after="0" w:line="240" w:lineRule="auto"/>
              <w:jc w:val="center"/>
              <w:rPr>
                <w:rFonts w:ascii="Times New Roman" w:hAnsi="Times New Roman"/>
                <w:bCs/>
                <w:kern w:val="0"/>
                <w:sz w:val="24"/>
                <w:szCs w:val="24"/>
                <w:lang w:eastAsia="ru-RU"/>
              </w:rPr>
            </w:pPr>
            <w:r w:rsidRPr="00880AF3">
              <w:rPr>
                <w:rFonts w:ascii="Times New Roman" w:hAnsi="Times New Roman"/>
                <w:kern w:val="0"/>
                <w:sz w:val="19"/>
                <w:szCs w:val="19"/>
                <w:lang w:eastAsia="ru-RU"/>
              </w:rPr>
              <w:t>шт.</w:t>
            </w:r>
          </w:p>
        </w:tc>
      </w:tr>
    </w:tbl>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b/>
          <w:kern w:val="0"/>
          <w:sz w:val="19"/>
          <w:szCs w:val="19"/>
          <w:lang w:eastAsia="ru-RU"/>
        </w:rPr>
        <w:t xml:space="preserve">Техническое задание по предмету закупки: </w:t>
      </w:r>
      <w:proofErr w:type="gramStart"/>
      <w:r w:rsidRPr="00880AF3">
        <w:rPr>
          <w:rFonts w:ascii="Times New Roman" w:hAnsi="Times New Roman"/>
          <w:kern w:val="0"/>
          <w:sz w:val="20"/>
          <w:szCs w:val="20"/>
          <w:lang w:eastAsia="ru-RU"/>
        </w:rPr>
        <w:t>Предназначен</w:t>
      </w:r>
      <w:proofErr w:type="gramEnd"/>
      <w:r w:rsidRPr="00880AF3">
        <w:rPr>
          <w:rFonts w:ascii="Times New Roman" w:hAnsi="Times New Roman"/>
          <w:kern w:val="0"/>
          <w:sz w:val="20"/>
          <w:szCs w:val="20"/>
          <w:lang w:eastAsia="ru-RU"/>
        </w:rPr>
        <w:t xml:space="preserve"> для проведения следственных действии на криминалистическом полигоне.</w:t>
      </w:r>
    </w:p>
    <w:p w:rsidR="00880AF3" w:rsidRPr="00880AF3" w:rsidRDefault="00880AF3" w:rsidP="00880AF3">
      <w:pPr>
        <w:suppressAutoHyphens w:val="0"/>
        <w:spacing w:after="0" w:line="240" w:lineRule="atLeast"/>
        <w:contextualSpacing/>
        <w:rPr>
          <w:rFonts w:ascii="Times New Roman" w:hAnsi="Times New Roman"/>
          <w:kern w:val="0"/>
          <w:sz w:val="20"/>
          <w:szCs w:val="20"/>
          <w:lang w:eastAsia="ru-RU"/>
        </w:rPr>
      </w:pPr>
      <w:r w:rsidRPr="00880AF3">
        <w:rPr>
          <w:rFonts w:ascii="Times New Roman" w:hAnsi="Times New Roman"/>
          <w:kern w:val="0"/>
          <w:sz w:val="20"/>
          <w:szCs w:val="20"/>
          <w:lang w:eastAsia="ru-RU"/>
        </w:rPr>
        <w:t xml:space="preserve">Манекен изготовлен из пластика телесного цвета высотой </w:t>
      </w:r>
      <w:r w:rsidRPr="00880AF3">
        <w:rPr>
          <w:rFonts w:ascii="Times New Roman" w:eastAsia="Calibri" w:hAnsi="Times New Roman"/>
          <w:kern w:val="0"/>
          <w:sz w:val="20"/>
          <w:szCs w:val="20"/>
          <w:lang w:eastAsia="ru-RU"/>
        </w:rPr>
        <w:t xml:space="preserve">не менее  </w:t>
      </w:r>
      <w:r w:rsidRPr="00880AF3">
        <w:rPr>
          <w:rFonts w:ascii="Times New Roman" w:hAnsi="Times New Roman"/>
          <w:kern w:val="0"/>
          <w:sz w:val="20"/>
          <w:szCs w:val="20"/>
          <w:lang w:eastAsia="ru-RU"/>
        </w:rPr>
        <w:t>170 см, шарниры – стальные.</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r w:rsidRPr="00880AF3">
        <w:rPr>
          <w:rFonts w:ascii="Times New Roman" w:hAnsi="Times New Roman"/>
          <w:kern w:val="0"/>
          <w:sz w:val="20"/>
          <w:szCs w:val="20"/>
          <w:lang w:eastAsia="ru-RU"/>
        </w:rPr>
        <w:t>Одежда - комбинезон, кроссовки.</w:t>
      </w:r>
    </w:p>
    <w:p w:rsidR="00880AF3" w:rsidRPr="00880AF3" w:rsidRDefault="00880AF3" w:rsidP="00880AF3">
      <w:pPr>
        <w:suppressAutoHyphens w:val="0"/>
        <w:adjustRightInd w:val="0"/>
        <w:spacing w:after="0" w:line="240" w:lineRule="auto"/>
        <w:rPr>
          <w:rFonts w:ascii="Times New Roman" w:hAnsi="Times New Roman"/>
          <w:kern w:val="0"/>
          <w:sz w:val="20"/>
          <w:szCs w:val="20"/>
          <w:lang w:eastAsia="ru-RU"/>
        </w:rPr>
      </w:pPr>
    </w:p>
    <w:tbl>
      <w:tblPr>
        <w:tblW w:w="14024" w:type="dxa"/>
        <w:tblInd w:w="93" w:type="dxa"/>
        <w:tblLook w:val="04A0"/>
      </w:tblPr>
      <w:tblGrid>
        <w:gridCol w:w="588"/>
        <w:gridCol w:w="7676"/>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center"/>
              <w:rPr>
                <w:rFonts w:ascii="Times New Roman" w:hAnsi="Times New Roman"/>
                <w:kern w:val="0"/>
                <w:sz w:val="24"/>
                <w:szCs w:val="24"/>
                <w:lang w:eastAsia="ru-RU"/>
              </w:rPr>
            </w:pPr>
            <w:r w:rsidRPr="009671C0">
              <w:rPr>
                <w:rFonts w:ascii="Times New Roman" w:hAnsi="Times New Roman"/>
                <w:kern w:val="0"/>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lastRenderedPageBreak/>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л.Дуси Ковальчук, д.1</w:t>
      </w:r>
      <w:r w:rsidR="004F281D">
        <w:rPr>
          <w:rFonts w:ascii="Times New Roman" w:hAnsi="Times New Roman"/>
        </w:rPr>
        <w:t>91</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880AF3">
        <w:rPr>
          <w:rFonts w:ascii="Times New Roman" w:hAnsi="Times New Roman" w:cs="Times New Roman"/>
          <w:sz w:val="22"/>
          <w:szCs w:val="22"/>
        </w:rPr>
        <w:t>60-ти дней после подписания договора</w:t>
      </w:r>
      <w:r w:rsidR="000263D4">
        <w:rPr>
          <w:rFonts w:ascii="Times New Roman" w:hAnsi="Times New Roman" w:cs="Times New Roman"/>
          <w:sz w:val="22"/>
          <w:szCs w:val="22"/>
        </w:rPr>
        <w:t>.</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w:t>
      </w:r>
      <w:proofErr w:type="gramStart"/>
      <w:r w:rsidR="007E03C5" w:rsidRPr="00AE595F">
        <w:rPr>
          <w:rFonts w:ascii="Times New Roman" w:hAnsi="Times New Roman"/>
          <w:b/>
        </w:rPr>
        <w:t xml:space="preserve"> </w:t>
      </w:r>
      <w:r w:rsidR="006828B6" w:rsidRPr="00AE595F">
        <w:rPr>
          <w:rFonts w:ascii="Times New Roman" w:hAnsi="Times New Roman"/>
          <w:b/>
        </w:rPr>
        <w:t xml:space="preserve"> </w:t>
      </w:r>
      <w:r w:rsidR="000263D4" w:rsidRPr="000263D4">
        <w:rPr>
          <w:rFonts w:ascii="Times New Roman" w:hAnsi="Times New Roman"/>
          <w:b/>
          <w:i/>
        </w:rPr>
        <w:t>.</w:t>
      </w:r>
      <w:proofErr w:type="gramEnd"/>
      <w:r w:rsidR="000263D4" w:rsidRPr="000263D4">
        <w:rPr>
          <w:rFonts w:ascii="Times New Roman" w:hAnsi="Times New Roman"/>
          <w:b/>
          <w:i/>
        </w:rPr>
        <w:t xml:space="preserve"> </w:t>
      </w:r>
      <w:r w:rsidR="000263D4">
        <w:rPr>
          <w:rFonts w:ascii="Times New Roman" w:hAnsi="Times New Roman"/>
          <w:b/>
          <w:i/>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61FA8">
        <w:rPr>
          <w:rFonts w:ascii="Times New Roman" w:hAnsi="Times New Roman"/>
          <w:b/>
          <w:i/>
        </w:rPr>
        <w:t xml:space="preserve"> до склада Заказчика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8359D1" w:rsidRDefault="007B6D9D" w:rsidP="007E03C5">
      <w:pPr>
        <w:keepNext/>
        <w:keepLines/>
        <w:suppressLineNumbers/>
        <w:spacing w:after="0" w:line="240" w:lineRule="auto"/>
        <w:rPr>
          <w:rFonts w:ascii="Times New Roman" w:hAnsi="Times New Roman"/>
          <w:color w:val="FF0000"/>
        </w:rPr>
      </w:pPr>
      <w:r w:rsidRPr="00AE595F">
        <w:rPr>
          <w:rFonts w:ascii="Times New Roman" w:hAnsi="Times New Roman"/>
        </w:rPr>
        <w:t xml:space="preserve">     </w:t>
      </w:r>
      <w:r w:rsidR="007E03C5" w:rsidRPr="00AE595F">
        <w:rPr>
          <w:rFonts w:ascii="Times New Roman" w:hAnsi="Times New Roman"/>
        </w:rPr>
        <w:t>Окончание</w:t>
      </w:r>
      <w:r w:rsidR="007E03C5" w:rsidRPr="007E3C6D">
        <w:rPr>
          <w:rFonts w:ascii="Times New Roman" w:hAnsi="Times New Roman"/>
          <w:color w:val="FF0000"/>
        </w:rPr>
        <w:t xml:space="preserve">: </w:t>
      </w:r>
      <w:r w:rsidR="006828B6" w:rsidRPr="00721598">
        <w:rPr>
          <w:rFonts w:ascii="Times New Roman" w:hAnsi="Times New Roman"/>
        </w:rPr>
        <w:t>До</w:t>
      </w:r>
      <w:r w:rsidR="00B6396D" w:rsidRPr="00721598">
        <w:rPr>
          <w:rFonts w:ascii="Times New Roman" w:hAnsi="Times New Roman"/>
        </w:rPr>
        <w:t xml:space="preserve"> </w:t>
      </w:r>
      <w:r w:rsidR="008359D1" w:rsidRPr="009B17FA">
        <w:rPr>
          <w:rFonts w:ascii="Times New Roman" w:hAnsi="Times New Roman"/>
        </w:rPr>
        <w:t>полного</w:t>
      </w:r>
      <w:r w:rsidR="008359D1">
        <w:rPr>
          <w:rFonts w:ascii="Times New Roman" w:hAnsi="Times New Roman"/>
        </w:rPr>
        <w:t xml:space="preserve"> </w:t>
      </w:r>
      <w:r w:rsidR="008359D1" w:rsidRPr="009B17FA">
        <w:rPr>
          <w:rFonts w:ascii="Times New Roman" w:hAnsi="Times New Roman"/>
        </w:rPr>
        <w:t xml:space="preserve"> исполнения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xml:space="preserve">, </w:t>
      </w:r>
      <w:r w:rsidR="000263D4" w:rsidRPr="008359D1">
        <w:rPr>
          <w:rFonts w:ascii="Times New Roman" w:hAnsi="Times New Roman"/>
        </w:rPr>
        <w:t>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 закона №94-ФЗ</w:t>
      </w:r>
      <w:r w:rsidRPr="00AE595F">
        <w:rPr>
          <w:rFonts w:ascii="Times New Roman" w:hAnsi="Times New Roman"/>
          <w:b/>
        </w:rPr>
        <w:t xml:space="preserve"> </w:t>
      </w:r>
    </w:p>
    <w:p w:rsidR="00A17DC6" w:rsidRPr="00AE595F" w:rsidRDefault="00782388" w:rsidP="00A17DC6">
      <w:pPr>
        <w:spacing w:after="0" w:line="240" w:lineRule="auto"/>
        <w:jc w:val="both"/>
        <w:rPr>
          <w:rFonts w:ascii="Times New Roman" w:hAnsi="Times New Roman"/>
          <w:b/>
        </w:rPr>
      </w:pPr>
      <w:r>
        <w:rPr>
          <w:rFonts w:ascii="Times New Roman" w:hAnsi="Times New Roman"/>
          <w:bCs/>
        </w:rPr>
        <w:t xml:space="preserve"> </w:t>
      </w:r>
      <w:r w:rsidR="000263D4">
        <w:rPr>
          <w:rFonts w:ascii="Times New Roman" w:hAnsi="Times New Roman"/>
          <w:bCs/>
        </w:rPr>
        <w:t xml:space="preserve"> </w:t>
      </w:r>
      <w:r w:rsidR="00F61FA8">
        <w:rPr>
          <w:rFonts w:ascii="Times New Roman" w:hAnsi="Times New Roman"/>
          <w:bCs/>
        </w:rPr>
        <w:t>не</w:t>
      </w:r>
      <w:r w:rsidR="000263D4">
        <w:rPr>
          <w:rFonts w:ascii="Times New Roman" w:hAnsi="Times New Roman"/>
          <w:bCs/>
        </w:rPr>
        <w:t xml:space="preserve">  </w:t>
      </w:r>
      <w:r w:rsidR="00F61FA8">
        <w:rPr>
          <w:rFonts w:ascii="Times New Roman" w:hAnsi="Times New Roman"/>
          <w:bCs/>
        </w:rPr>
        <w:t>п</w:t>
      </w:r>
      <w:r w:rsidR="00A17DC6" w:rsidRPr="00AE595F">
        <w:rPr>
          <w:rFonts w:ascii="Times New Roman" w:hAnsi="Times New Roman"/>
          <w:bCs/>
        </w:rPr>
        <w:t>редусмотрено</w:t>
      </w:r>
      <w:r>
        <w:rPr>
          <w:rFonts w:ascii="Times New Roman" w:hAnsi="Times New Roman"/>
          <w:bCs/>
        </w:rPr>
        <w:t xml:space="preserve"> </w:t>
      </w:r>
      <w:r w:rsidR="000263D4">
        <w:rPr>
          <w:rFonts w:ascii="Times New Roman" w:hAnsi="Times New Roman"/>
          <w:bCs/>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2D0192" w:rsidRDefault="002D0192" w:rsidP="002D01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2"/>
          <w:szCs w:val="22"/>
        </w:rPr>
        <w:t xml:space="preserve">. </w:t>
      </w:r>
      <w:proofErr w:type="gramStart"/>
      <w:r>
        <w:rPr>
          <w:rFonts w:ascii="Times New Roman" w:hAnsi="Times New Roman" w:cs="Times New Roman"/>
          <w:sz w:val="22"/>
          <w:szCs w:val="22"/>
        </w:rPr>
        <w:t>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 год</w:t>
      </w:r>
      <w:r>
        <w:rPr>
          <w:rFonts w:ascii="Times New Roman" w:hAnsi="Times New Roman" w:cs="Times New Roman"/>
          <w:sz w:val="24"/>
          <w:szCs w:val="24"/>
        </w:rPr>
        <w:t>).</w:t>
      </w:r>
      <w:proofErr w:type="gramEnd"/>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w:t>
      </w:r>
      <w:r w:rsidRPr="00AE595F">
        <w:rPr>
          <w:rFonts w:ascii="Times New Roman" w:hAnsi="Times New Roman"/>
          <w:bCs/>
        </w:rPr>
        <w:lastRenderedPageBreak/>
        <w:t xml:space="preserve">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lastRenderedPageBreak/>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w:t>
      </w:r>
      <w:proofErr w:type="gramStart"/>
      <w:r w:rsidR="00A17DC6" w:rsidRPr="00AE595F">
        <w:rPr>
          <w:rFonts w:ascii="Times New Roman" w:hAnsi="Times New Roman"/>
        </w:rPr>
        <w:t>случае</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AE595F">
        <w:rPr>
          <w:rFonts w:ascii="Times New Roman" w:hAnsi="Times New Roman"/>
        </w:rPr>
        <w:t>случае</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 xml:space="preserve">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lastRenderedPageBreak/>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AE595F">
        <w:rPr>
          <w:rFonts w:ascii="Times New Roman" w:hAnsi="Times New Roman"/>
        </w:rPr>
        <w:t xml:space="preserve">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xml:space="preserve">, </w:t>
      </w:r>
      <w:proofErr w:type="gramStart"/>
      <w:r w:rsidRPr="00AE595F">
        <w:rPr>
          <w:rFonts w:ascii="Times New Roman" w:hAnsi="Times New Roman"/>
        </w:rPr>
        <w:t>которые</w:t>
      </w:r>
      <w:proofErr w:type="gramEnd"/>
      <w:r w:rsidRPr="00AE595F">
        <w:rPr>
          <w:rFonts w:ascii="Times New Roman" w:hAnsi="Times New Roman"/>
        </w:rPr>
        <w:t xml:space="preserve">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proofErr w:type="gramStart"/>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w:t>
      </w:r>
      <w:proofErr w:type="gramEnd"/>
      <w:r w:rsidRPr="00AE595F">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proofErr w:type="gramStart"/>
      <w:r w:rsidR="00A4608B" w:rsidRPr="00AE595F">
        <w:rPr>
          <w:rFonts w:ascii="Times New Roman" w:hAnsi="Times New Roman"/>
        </w:rPr>
        <w:t>Единая</w:t>
      </w:r>
      <w:proofErr w:type="gramEnd"/>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w:t>
      </w:r>
      <w:r w:rsidR="00A17DC6" w:rsidRPr="00AE595F">
        <w:rPr>
          <w:rStyle w:val="af3"/>
          <w:rFonts w:ascii="Times New Roman" w:hAnsi="Times New Roman"/>
          <w:sz w:val="22"/>
          <w:szCs w:val="22"/>
        </w:rPr>
        <w:lastRenderedPageBreak/>
        <w:t xml:space="preserve">размещения заказа, получивших аккредитацию на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 xml:space="preserve">ЭТП </w:t>
      </w:r>
      <w:r w:rsidR="007E2FAF" w:rsidRPr="001076E5">
        <w:rPr>
          <w:rStyle w:val="af3"/>
          <w:rFonts w:ascii="Times New Roman" w:hAnsi="Times New Roman"/>
          <w:color w:val="auto"/>
          <w:sz w:val="22"/>
          <w:szCs w:val="22"/>
          <w:lang w:val="en-US"/>
        </w:rPr>
        <w:t>www</w:t>
      </w:r>
      <w:r w:rsidR="007E2FAF" w:rsidRPr="001076E5">
        <w:rPr>
          <w:rStyle w:val="af3"/>
          <w:rFonts w:ascii="Times New Roman" w:hAnsi="Times New Roman"/>
          <w:color w:val="auto"/>
          <w:sz w:val="22"/>
          <w:szCs w:val="22"/>
        </w:rPr>
        <w:t>.</w:t>
      </w:r>
      <w:r w:rsidR="004B2748" w:rsidRPr="001076E5">
        <w:rPr>
          <w:rStyle w:val="af3"/>
          <w:rFonts w:ascii="Times New Roman" w:hAnsi="Times New Roman"/>
          <w:color w:val="auto"/>
          <w:sz w:val="22"/>
          <w:szCs w:val="22"/>
          <w:lang w:val="en-US"/>
        </w:rPr>
        <w:t>etp</w:t>
      </w:r>
      <w:r w:rsidR="004B2748" w:rsidRPr="001076E5">
        <w:rPr>
          <w:rStyle w:val="af3"/>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3"/>
          <w:rFonts w:ascii="Times New Roman" w:hAnsi="Times New Roman"/>
          <w:sz w:val="22"/>
          <w:szCs w:val="22"/>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xml:space="preserve">, с </w:t>
      </w:r>
      <w:r w:rsidR="00CC68AF" w:rsidRPr="00AE595F">
        <w:rPr>
          <w:rFonts w:cs="Times New Roman"/>
          <w:bCs/>
          <w:sz w:val="22"/>
          <w:szCs w:val="22"/>
        </w:rPr>
        <w:lastRenderedPageBreak/>
        <w:t>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 xml:space="preserve">со счета такого участника открытого аукциона денежные средства в </w:t>
      </w:r>
      <w:r w:rsidRPr="00AE595F">
        <w:rPr>
          <w:rFonts w:ascii="Times New Roman" w:hAnsi="Times New Roman"/>
          <w:bCs/>
        </w:rPr>
        <w:lastRenderedPageBreak/>
        <w:t>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00A17DC6" w:rsidRPr="00AE595F">
        <w:rPr>
          <w:rFonts w:ascii="Times New Roman" w:hAnsi="Times New Roman"/>
          <w:bCs/>
        </w:rPr>
        <w:t xml:space="preserve"> </w:t>
      </w:r>
      <w:proofErr w:type="gramStart"/>
      <w:r w:rsidR="00A17DC6" w:rsidRPr="00AE595F">
        <w:rPr>
          <w:rFonts w:ascii="Times New Roman" w:hAnsi="Times New Roman"/>
          <w:bCs/>
        </w:rPr>
        <w:t>которого</w:t>
      </w:r>
      <w:proofErr w:type="gramEnd"/>
      <w:r w:rsidR="00A17DC6" w:rsidRPr="00AE595F">
        <w:rPr>
          <w:rFonts w:ascii="Times New Roman" w:hAnsi="Times New Roman"/>
          <w:bCs/>
        </w:rPr>
        <w:t xml:space="preserve">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w:t>
      </w:r>
      <w:proofErr w:type="gramEnd"/>
      <w:r w:rsidRPr="00AE595F">
        <w:rPr>
          <w:rFonts w:ascii="Times New Roman" w:hAnsi="Times New Roman"/>
          <w:bCs/>
        </w:rPr>
        <w:t xml:space="preserve">, </w:t>
      </w:r>
      <w:proofErr w:type="gramStart"/>
      <w:r w:rsidRPr="00AE595F">
        <w:rPr>
          <w:rFonts w:ascii="Times New Roman" w:hAnsi="Times New Roman"/>
          <w:bCs/>
        </w:rPr>
        <w:t>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roofErr w:type="gramEnd"/>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я.</w:t>
      </w:r>
      <w:proofErr w:type="gramEnd"/>
      <w:r w:rsidRPr="00AE595F">
        <w:rPr>
          <w:rFonts w:ascii="Times New Roman" w:hAnsi="Times New Roman"/>
        </w:rPr>
        <w:t xml:space="preserve">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4C3C40" w:rsidRPr="0011556F"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8359D1" w:rsidRPr="008359D1" w:rsidRDefault="008359D1" w:rsidP="008359D1">
      <w:pPr>
        <w:pStyle w:val="10"/>
        <w:tabs>
          <w:tab w:val="left" w:pos="708"/>
        </w:tabs>
        <w:spacing w:before="0" w:after="0"/>
        <w:rPr>
          <w:sz w:val="22"/>
          <w:szCs w:val="22"/>
        </w:rPr>
      </w:pPr>
      <w:r w:rsidRPr="008359D1">
        <w:rPr>
          <w:b w:val="0"/>
          <w:bCs w:val="0"/>
          <w:sz w:val="22"/>
          <w:szCs w:val="22"/>
        </w:rPr>
        <w:t>ДОГОВОР № _____</w:t>
      </w:r>
    </w:p>
    <w:p w:rsidR="008359D1" w:rsidRPr="008359D1" w:rsidRDefault="008359D1" w:rsidP="008359D1">
      <w:pPr>
        <w:jc w:val="center"/>
        <w:rPr>
          <w:rFonts w:ascii="Times New Roman" w:hAnsi="Times New Roman"/>
        </w:rPr>
      </w:pPr>
      <w:r w:rsidRPr="008359D1">
        <w:rPr>
          <w:rFonts w:ascii="Times New Roman" w:hAnsi="Times New Roman"/>
        </w:rPr>
        <w:t>на поставку товаров</w:t>
      </w:r>
    </w:p>
    <w:p w:rsidR="008359D1" w:rsidRPr="008359D1" w:rsidRDefault="008359D1" w:rsidP="008359D1">
      <w:pPr>
        <w:spacing w:after="0"/>
        <w:rPr>
          <w:rFonts w:ascii="Times New Roman" w:hAnsi="Times New Roman"/>
        </w:rPr>
      </w:pPr>
      <w:r w:rsidRPr="008359D1">
        <w:rPr>
          <w:rFonts w:ascii="Times New Roman" w:hAnsi="Times New Roman"/>
        </w:rPr>
        <w:t xml:space="preserve"> г. Новосибирск                                                                                              «___»  __________ 2012 г.</w:t>
      </w:r>
    </w:p>
    <w:p w:rsidR="008359D1" w:rsidRPr="008359D1" w:rsidRDefault="008359D1" w:rsidP="008359D1">
      <w:pPr>
        <w:spacing w:after="0"/>
        <w:rPr>
          <w:rFonts w:ascii="Times New Roman" w:hAnsi="Times New Roman"/>
          <w:b/>
        </w:rPr>
      </w:pPr>
    </w:p>
    <w:p w:rsidR="008359D1" w:rsidRPr="008359D1" w:rsidRDefault="008359D1" w:rsidP="008359D1">
      <w:pPr>
        <w:pStyle w:val="a6"/>
        <w:spacing w:after="0"/>
        <w:ind w:firstLine="360"/>
        <w:rPr>
          <w:rFonts w:ascii="Times New Roman" w:hAnsi="Times New Roman"/>
        </w:rPr>
      </w:pPr>
      <w:r w:rsidRPr="008359D1">
        <w:rPr>
          <w:rFonts w:ascii="Times New Roman" w:hAnsi="Times New Roman"/>
          <w:b/>
        </w:rPr>
        <w:t xml:space="preserve">   </w:t>
      </w:r>
      <w:proofErr w:type="gramStart"/>
      <w:r w:rsidRPr="008359D1">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359D1">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8359D1">
        <w:rPr>
          <w:rFonts w:ascii="Times New Roman" w:hAnsi="Times New Roman"/>
          <w:b/>
        </w:rPr>
        <w:t xml:space="preserve"> ____________</w:t>
      </w:r>
      <w:r w:rsidRPr="008359D1">
        <w:rPr>
          <w:rFonts w:ascii="Times New Roman" w:hAnsi="Times New Roman"/>
        </w:rPr>
        <w:t>, именуемое в дальнейшем Поставщик, в лице  _________, действующего  на основании  Устава, с другой стороны, в результате размещения заказа в соответствии с Федеральным законом от 21.07.2005</w:t>
      </w:r>
      <w:proofErr w:type="gramEnd"/>
      <w:r w:rsidRPr="008359D1">
        <w:rPr>
          <w:rFonts w:ascii="Times New Roman" w:hAnsi="Times New Roman"/>
        </w:rPr>
        <w:t xml:space="preserve">г. № 94-ФЗ путем проведения открытого аукциона в электронной форме №ЭА-28/……,  на основании протокола подведения итогов открытого аукциона в электронной форме от _______________, заключили путем подписания электронной  подписью настоящий гражданско-правовой договор бюджетного учреждения – настоящий договор на поставку товаров (далее </w:t>
      </w:r>
      <w:proofErr w:type="gramStart"/>
      <w:r w:rsidRPr="008359D1">
        <w:rPr>
          <w:rFonts w:ascii="Times New Roman" w:hAnsi="Times New Roman"/>
        </w:rPr>
        <w:t>–д</w:t>
      </w:r>
      <w:proofErr w:type="gramEnd"/>
      <w:r w:rsidRPr="008359D1">
        <w:rPr>
          <w:rFonts w:ascii="Times New Roman" w:hAnsi="Times New Roman"/>
        </w:rPr>
        <w:t xml:space="preserve">оговор) о нижеследующем: </w:t>
      </w:r>
    </w:p>
    <w:p w:rsidR="008359D1" w:rsidRPr="008359D1" w:rsidRDefault="008359D1" w:rsidP="008359D1">
      <w:pPr>
        <w:spacing w:after="0"/>
        <w:ind w:left="-360"/>
        <w:jc w:val="center"/>
        <w:rPr>
          <w:rFonts w:ascii="Times New Roman" w:hAnsi="Times New Roman"/>
          <w:b/>
        </w:rPr>
      </w:pPr>
      <w:r w:rsidRPr="008359D1">
        <w:rPr>
          <w:rFonts w:ascii="Times New Roman" w:hAnsi="Times New Roman"/>
          <w:b/>
        </w:rPr>
        <w:t>1.Предмет договора</w:t>
      </w:r>
    </w:p>
    <w:p w:rsidR="008359D1" w:rsidRPr="008359D1" w:rsidRDefault="008359D1" w:rsidP="008359D1">
      <w:pPr>
        <w:spacing w:after="0"/>
        <w:ind w:firstLine="360"/>
        <w:rPr>
          <w:rFonts w:ascii="Times New Roman" w:hAnsi="Times New Roman"/>
        </w:rPr>
      </w:pPr>
      <w:r w:rsidRPr="008359D1">
        <w:rPr>
          <w:rFonts w:ascii="Times New Roman" w:hAnsi="Times New Roman"/>
        </w:rPr>
        <w:lastRenderedPageBreak/>
        <w:t>1.1. По настоящему договору Поставщик принимает на себя обязательства по поставке  товара – учебных стендов, образцов, витрин и манекенов, а Заказчик обязуется принять товар и оплатить его стоимость.</w:t>
      </w:r>
    </w:p>
    <w:p w:rsidR="008359D1" w:rsidRPr="008359D1" w:rsidRDefault="008359D1" w:rsidP="008359D1">
      <w:pPr>
        <w:spacing w:after="0"/>
        <w:ind w:firstLine="360"/>
        <w:rPr>
          <w:rFonts w:ascii="Times New Roman" w:hAnsi="Times New Roman"/>
        </w:rPr>
      </w:pPr>
      <w:r w:rsidRPr="008359D1">
        <w:rPr>
          <w:rFonts w:ascii="Times New Roman" w:hAnsi="Times New Roman"/>
        </w:rPr>
        <w:t xml:space="preserve">1.2. Поставщик поставляет учебные стенды, образцы, витрины и манекены для лаборатории криминалистики Заказчика, наименование, характеристики, количество и цена которых    приведены в спецификации – приложении №1 к договору. </w:t>
      </w:r>
    </w:p>
    <w:p w:rsidR="008359D1" w:rsidRPr="008359D1" w:rsidRDefault="008359D1" w:rsidP="008359D1">
      <w:pPr>
        <w:spacing w:after="0"/>
        <w:ind w:firstLine="360"/>
        <w:rPr>
          <w:rFonts w:ascii="Times New Roman" w:hAnsi="Times New Roman"/>
        </w:rPr>
      </w:pPr>
      <w:r w:rsidRPr="008359D1">
        <w:rPr>
          <w:rFonts w:ascii="Times New Roman" w:hAnsi="Times New Roman"/>
        </w:rPr>
        <w:t>1.3.Поставляемые  учебные стенды, образцы, витрины и манекены (далее – товар) должны соответствовать требованиям Заказчика, изложенным в техническом аукционном задании.</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ab/>
      </w:r>
    </w:p>
    <w:p w:rsidR="008359D1" w:rsidRPr="008359D1" w:rsidRDefault="008359D1" w:rsidP="008359D1">
      <w:pPr>
        <w:pStyle w:val="27"/>
        <w:autoSpaceDE w:val="0"/>
        <w:autoSpaceDN w:val="0"/>
        <w:adjustRightInd w:val="0"/>
        <w:spacing w:after="0" w:line="240" w:lineRule="auto"/>
        <w:ind w:left="-360"/>
        <w:jc w:val="center"/>
        <w:rPr>
          <w:rFonts w:ascii="Times New Roman" w:hAnsi="Times New Roman" w:cs="Times New Roman"/>
          <w:b/>
        </w:rPr>
      </w:pPr>
      <w:r w:rsidRPr="008359D1">
        <w:rPr>
          <w:rFonts w:ascii="Times New Roman" w:hAnsi="Times New Roman" w:cs="Times New Roman"/>
          <w:b/>
        </w:rPr>
        <w:t>2.Цена  договора и порядок оплаты</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w:t>
      </w:r>
      <w:proofErr w:type="gramStart"/>
      <w:r w:rsidRPr="008359D1">
        <w:rPr>
          <w:rFonts w:ascii="Times New Roman" w:hAnsi="Times New Roman" w:cs="Times New Roman"/>
        </w:rPr>
        <w:t xml:space="preserve"> _____________ (_________) </w:t>
      </w:r>
      <w:proofErr w:type="gramEnd"/>
      <w:r w:rsidRPr="008359D1">
        <w:rPr>
          <w:rFonts w:ascii="Times New Roman" w:hAnsi="Times New Roman" w:cs="Times New Roman"/>
        </w:rPr>
        <w:t>рублей, в том числе НДС.</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2.4. В </w:t>
      </w:r>
      <w:proofErr w:type="gramStart"/>
      <w:r w:rsidRPr="008359D1">
        <w:rPr>
          <w:rFonts w:ascii="Times New Roman" w:hAnsi="Times New Roman" w:cs="Times New Roman"/>
        </w:rPr>
        <w:t>случае</w:t>
      </w:r>
      <w:proofErr w:type="gramEnd"/>
      <w:r w:rsidRPr="008359D1">
        <w:rPr>
          <w:rFonts w:ascii="Times New Roman" w:hAnsi="Times New Roman" w:cs="Times New Roman"/>
        </w:rPr>
        <w:t xml:space="preserve">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8359D1" w:rsidRPr="008359D1" w:rsidRDefault="008359D1" w:rsidP="008359D1">
      <w:pPr>
        <w:autoSpaceDE w:val="0"/>
        <w:autoSpaceDN w:val="0"/>
        <w:adjustRightInd w:val="0"/>
        <w:spacing w:after="0"/>
        <w:ind w:firstLine="225"/>
        <w:rPr>
          <w:rFonts w:ascii="Times New Roman" w:hAnsi="Times New Roman"/>
        </w:rPr>
      </w:pPr>
      <w:r w:rsidRPr="008359D1">
        <w:rPr>
          <w:rFonts w:ascii="Times New Roman" w:hAnsi="Times New Roman"/>
        </w:rPr>
        <w:t xml:space="preserve">  2.5.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8359D1" w:rsidRPr="008359D1" w:rsidRDefault="008359D1" w:rsidP="008359D1">
      <w:pPr>
        <w:autoSpaceDE w:val="0"/>
        <w:autoSpaceDN w:val="0"/>
        <w:adjustRightInd w:val="0"/>
        <w:spacing w:after="0"/>
        <w:jc w:val="center"/>
        <w:rPr>
          <w:rFonts w:ascii="Times New Roman" w:hAnsi="Times New Roman"/>
          <w:b/>
        </w:rPr>
      </w:pPr>
      <w:r w:rsidRPr="008359D1">
        <w:rPr>
          <w:rFonts w:ascii="Times New Roman" w:hAnsi="Times New Roman"/>
          <w:b/>
        </w:rPr>
        <w:t>3. Права и обязанности сторон</w:t>
      </w:r>
    </w:p>
    <w:p w:rsidR="008359D1" w:rsidRPr="008359D1" w:rsidRDefault="008359D1" w:rsidP="008359D1">
      <w:pPr>
        <w:autoSpaceDE w:val="0"/>
        <w:autoSpaceDN w:val="0"/>
        <w:adjustRightInd w:val="0"/>
        <w:spacing w:after="0"/>
        <w:ind w:firstLine="450"/>
        <w:rPr>
          <w:rFonts w:ascii="Times New Roman" w:hAnsi="Times New Roman"/>
        </w:rPr>
      </w:pPr>
      <w:r w:rsidRPr="008359D1">
        <w:rPr>
          <w:rFonts w:ascii="Times New Roman" w:hAnsi="Times New Roman"/>
        </w:rPr>
        <w:t xml:space="preserve">        3.1. Права и обязанности Поставщика:</w:t>
      </w:r>
    </w:p>
    <w:p w:rsidR="008359D1" w:rsidRPr="008359D1" w:rsidRDefault="008359D1" w:rsidP="008359D1">
      <w:pPr>
        <w:pStyle w:val="a6"/>
        <w:autoSpaceDE w:val="0"/>
        <w:autoSpaceDN w:val="0"/>
        <w:adjustRightInd w:val="0"/>
        <w:spacing w:after="0"/>
        <w:rPr>
          <w:rFonts w:ascii="Times New Roman" w:hAnsi="Times New Roman"/>
        </w:rPr>
      </w:pPr>
      <w:r w:rsidRPr="008359D1">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 произвести разгрузку и доставку товара до склада Заказчика.</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3.1.4. Поставщик обязан по требованию Заказчика </w:t>
      </w:r>
      <w:proofErr w:type="gramStart"/>
      <w:r w:rsidRPr="008359D1">
        <w:rPr>
          <w:rFonts w:ascii="Times New Roman" w:hAnsi="Times New Roman"/>
        </w:rPr>
        <w:t>заменить некачественный товар на товар</w:t>
      </w:r>
      <w:proofErr w:type="gramEnd"/>
      <w:r w:rsidRPr="008359D1">
        <w:rPr>
          <w:rFonts w:ascii="Times New Roman" w:hAnsi="Times New Roman"/>
        </w:rPr>
        <w:t xml:space="preserve">, соответствующий по качествам условиям настоящего договора. </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3.2. Права и обязанности Заказчика:</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3.2.1. Заказчик обязан  принять товар и </w:t>
      </w:r>
      <w:proofErr w:type="gramStart"/>
      <w:r w:rsidRPr="008359D1">
        <w:rPr>
          <w:rFonts w:ascii="Times New Roman" w:hAnsi="Times New Roman"/>
        </w:rPr>
        <w:t>оплатить его стоимость на</w:t>
      </w:r>
      <w:proofErr w:type="gramEnd"/>
      <w:r w:rsidRPr="008359D1">
        <w:rPr>
          <w:rFonts w:ascii="Times New Roman" w:hAnsi="Times New Roman"/>
        </w:rPr>
        <w:t xml:space="preserve"> условиях настоящего договора. </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8359D1" w:rsidRPr="008359D1" w:rsidRDefault="008359D1" w:rsidP="008359D1">
      <w:pPr>
        <w:autoSpaceDE w:val="0"/>
        <w:autoSpaceDN w:val="0"/>
        <w:adjustRightInd w:val="0"/>
        <w:spacing w:after="0"/>
        <w:jc w:val="center"/>
        <w:rPr>
          <w:rFonts w:ascii="Times New Roman" w:hAnsi="Times New Roman"/>
        </w:rPr>
      </w:pPr>
    </w:p>
    <w:p w:rsidR="008359D1" w:rsidRPr="008359D1" w:rsidRDefault="008359D1" w:rsidP="008359D1">
      <w:pPr>
        <w:autoSpaceDE w:val="0"/>
        <w:autoSpaceDN w:val="0"/>
        <w:adjustRightInd w:val="0"/>
        <w:spacing w:after="0"/>
        <w:jc w:val="center"/>
        <w:rPr>
          <w:rFonts w:ascii="Times New Roman" w:hAnsi="Times New Roman"/>
          <w:b/>
        </w:rPr>
      </w:pPr>
      <w:r w:rsidRPr="008359D1">
        <w:rPr>
          <w:rFonts w:ascii="Times New Roman" w:hAnsi="Times New Roman"/>
          <w:b/>
        </w:rPr>
        <w:t>4. Условия  поставки и приемки товара, гарантии качества товара</w:t>
      </w:r>
    </w:p>
    <w:p w:rsidR="008359D1" w:rsidRPr="008359D1" w:rsidRDefault="008359D1" w:rsidP="008359D1">
      <w:pPr>
        <w:pStyle w:val="a6"/>
        <w:autoSpaceDE w:val="0"/>
        <w:autoSpaceDN w:val="0"/>
        <w:adjustRightInd w:val="0"/>
        <w:spacing w:after="0"/>
        <w:rPr>
          <w:rFonts w:ascii="Times New Roman" w:hAnsi="Times New Roman"/>
        </w:rPr>
      </w:pPr>
      <w:r w:rsidRPr="008359D1">
        <w:rPr>
          <w:rFonts w:ascii="Times New Roman" w:hAnsi="Times New Roman"/>
        </w:rPr>
        <w:t xml:space="preserve">      4.1. Поставщик обязуется поставить товар на материальный склад Заказчика по месту его нахождения в течение 60 (шестидесяти) календарных дней со дня  заключения договора.</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w:t>
      </w:r>
      <w:r w:rsidRPr="008359D1">
        <w:rPr>
          <w:rFonts w:ascii="Times New Roman" w:hAnsi="Times New Roman"/>
        </w:rPr>
        <w:lastRenderedPageBreak/>
        <w:t>накладной. Составленный таким образом акт является юридическим основанием для предъявления претензий Поставщику.</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4.3. Приемка товара по качеству осуществляется Заказчиком в течение 3 (трех) рабочих дней. </w:t>
      </w:r>
      <w:proofErr w:type="gramStart"/>
      <w:r w:rsidRPr="008359D1">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sidRPr="008359D1">
        <w:rPr>
          <w:rFonts w:ascii="Times New Roman" w:hAnsi="Times New Roman"/>
        </w:rPr>
        <w:t xml:space="preserve"> В </w:t>
      </w:r>
      <w:proofErr w:type="gramStart"/>
      <w:r w:rsidRPr="008359D1">
        <w:rPr>
          <w:rFonts w:ascii="Times New Roman" w:hAnsi="Times New Roman"/>
        </w:rPr>
        <w:t>этом</w:t>
      </w:r>
      <w:proofErr w:type="gramEnd"/>
      <w:r w:rsidRPr="008359D1">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8359D1" w:rsidRPr="008359D1" w:rsidRDefault="008359D1" w:rsidP="008359D1">
      <w:pPr>
        <w:numPr>
          <w:ilvl w:val="0"/>
          <w:numId w:val="25"/>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8359D1" w:rsidRPr="008359D1" w:rsidRDefault="008359D1" w:rsidP="008359D1">
      <w:pPr>
        <w:numPr>
          <w:ilvl w:val="0"/>
          <w:numId w:val="25"/>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8359D1" w:rsidRPr="008359D1" w:rsidRDefault="008359D1" w:rsidP="008359D1">
      <w:pPr>
        <w:numPr>
          <w:ilvl w:val="0"/>
          <w:numId w:val="25"/>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принять претензии Заказчика по качеству товаров.</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w:t>
      </w:r>
      <w:proofErr w:type="gramStart"/>
      <w:r w:rsidRPr="008359D1">
        <w:rPr>
          <w:rFonts w:ascii="Times New Roman" w:hAnsi="Times New Roman"/>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4.5. В </w:t>
      </w:r>
      <w:proofErr w:type="gramStart"/>
      <w:r w:rsidRPr="008359D1">
        <w:rPr>
          <w:rFonts w:ascii="Times New Roman" w:hAnsi="Times New Roman"/>
        </w:rPr>
        <w:t>случае</w:t>
      </w:r>
      <w:proofErr w:type="gramEnd"/>
      <w:r w:rsidRPr="008359D1">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sidRPr="008359D1">
        <w:rPr>
          <w:rFonts w:ascii="Times New Roman" w:hAnsi="Times New Roman"/>
        </w:rPr>
        <w:t>этом</w:t>
      </w:r>
      <w:proofErr w:type="gramEnd"/>
      <w:r w:rsidRPr="008359D1">
        <w:rPr>
          <w:rFonts w:ascii="Times New Roman" w:hAnsi="Times New Roman"/>
        </w:rPr>
        <w:t xml:space="preserve"> случае товар считается не отгруженным до подписания акта устранения претензий.</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4.7. Поставщик обязан предоставлять Заказчику вместе с товаром следующие документы:</w:t>
      </w:r>
    </w:p>
    <w:p w:rsidR="008359D1" w:rsidRPr="008359D1" w:rsidRDefault="008359D1" w:rsidP="008359D1">
      <w:pPr>
        <w:numPr>
          <w:ilvl w:val="0"/>
          <w:numId w:val="26"/>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товаросопроводительные документы (товарную накладную, счет-фактуру);</w:t>
      </w:r>
    </w:p>
    <w:p w:rsidR="008359D1" w:rsidRPr="008359D1" w:rsidRDefault="008359D1" w:rsidP="008359D1">
      <w:pPr>
        <w:numPr>
          <w:ilvl w:val="0"/>
          <w:numId w:val="26"/>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сертификаты соответствия</w:t>
      </w:r>
    </w:p>
    <w:p w:rsidR="008359D1" w:rsidRPr="008359D1" w:rsidRDefault="008359D1" w:rsidP="008359D1">
      <w:pPr>
        <w:numPr>
          <w:ilvl w:val="0"/>
          <w:numId w:val="26"/>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техническую документацию, инструкции</w:t>
      </w:r>
    </w:p>
    <w:p w:rsidR="008359D1" w:rsidRPr="008359D1" w:rsidRDefault="008359D1" w:rsidP="008359D1">
      <w:pPr>
        <w:numPr>
          <w:ilvl w:val="0"/>
          <w:numId w:val="26"/>
        </w:numPr>
        <w:suppressAutoHyphens w:val="0"/>
        <w:autoSpaceDE w:val="0"/>
        <w:autoSpaceDN w:val="0"/>
        <w:adjustRightInd w:val="0"/>
        <w:spacing w:after="0" w:line="240" w:lineRule="auto"/>
        <w:ind w:left="0"/>
        <w:jc w:val="both"/>
        <w:rPr>
          <w:rFonts w:ascii="Times New Roman" w:hAnsi="Times New Roman"/>
        </w:rPr>
      </w:pPr>
      <w:r w:rsidRPr="008359D1">
        <w:rPr>
          <w:rFonts w:ascii="Times New Roman" w:hAnsi="Times New Roman"/>
        </w:rPr>
        <w:t xml:space="preserve">а также другие необходимые документы. </w:t>
      </w:r>
    </w:p>
    <w:p w:rsidR="008359D1" w:rsidRPr="008359D1" w:rsidRDefault="008359D1" w:rsidP="008359D1">
      <w:pPr>
        <w:autoSpaceDE w:val="0"/>
        <w:autoSpaceDN w:val="0"/>
        <w:adjustRightInd w:val="0"/>
        <w:spacing w:after="0"/>
        <w:rPr>
          <w:rFonts w:ascii="Times New Roman" w:hAnsi="Times New Roman"/>
        </w:rPr>
      </w:pPr>
      <w:r w:rsidRPr="008359D1">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8359D1" w:rsidRPr="008359D1" w:rsidRDefault="008359D1" w:rsidP="008359D1">
      <w:pPr>
        <w:pStyle w:val="27"/>
        <w:spacing w:after="0" w:line="240" w:lineRule="auto"/>
        <w:ind w:left="0"/>
        <w:jc w:val="center"/>
        <w:rPr>
          <w:rFonts w:ascii="Times New Roman" w:hAnsi="Times New Roman" w:cs="Times New Roman"/>
          <w:b/>
        </w:rPr>
      </w:pPr>
      <w:r w:rsidRPr="008359D1">
        <w:rPr>
          <w:rFonts w:ascii="Times New Roman" w:hAnsi="Times New Roman" w:cs="Times New Roman"/>
          <w:b/>
        </w:rPr>
        <w:t>5. Ответственность сторон</w:t>
      </w:r>
    </w:p>
    <w:p w:rsidR="008359D1" w:rsidRPr="008359D1" w:rsidRDefault="008359D1" w:rsidP="008359D1">
      <w:pPr>
        <w:autoSpaceDE w:val="0"/>
        <w:autoSpaceDN w:val="0"/>
        <w:adjustRightInd w:val="0"/>
        <w:spacing w:after="0"/>
        <w:ind w:firstLine="360"/>
        <w:rPr>
          <w:rFonts w:ascii="Times New Roman" w:hAnsi="Times New Roman"/>
        </w:rPr>
      </w:pPr>
      <w:r w:rsidRPr="008359D1">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5.2. В </w:t>
      </w:r>
      <w:proofErr w:type="gramStart"/>
      <w:r w:rsidRPr="008359D1">
        <w:rPr>
          <w:rFonts w:ascii="Times New Roman" w:hAnsi="Times New Roman" w:cs="Times New Roman"/>
        </w:rPr>
        <w:t>случае</w:t>
      </w:r>
      <w:proofErr w:type="gramEnd"/>
      <w:r w:rsidRPr="008359D1">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5.3.В </w:t>
      </w:r>
      <w:proofErr w:type="gramStart"/>
      <w:r w:rsidRPr="008359D1">
        <w:rPr>
          <w:rFonts w:ascii="Times New Roman" w:hAnsi="Times New Roman" w:cs="Times New Roman"/>
        </w:rPr>
        <w:t>случае</w:t>
      </w:r>
      <w:proofErr w:type="gramEnd"/>
      <w:r w:rsidRPr="008359D1">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но не более стоимости товара, поставленного с нарушением срока.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5.4.В </w:t>
      </w:r>
      <w:proofErr w:type="gramStart"/>
      <w:r w:rsidRPr="008359D1">
        <w:rPr>
          <w:rFonts w:ascii="Times New Roman" w:hAnsi="Times New Roman" w:cs="Times New Roman"/>
        </w:rPr>
        <w:t>случае</w:t>
      </w:r>
      <w:proofErr w:type="gramEnd"/>
      <w:r w:rsidRPr="008359D1">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5.6.Возмещение причиненных убытков и уплата неустойки не освобождает стороны от исполнения </w:t>
      </w:r>
      <w:r w:rsidRPr="008359D1">
        <w:rPr>
          <w:rFonts w:ascii="Times New Roman" w:hAnsi="Times New Roman" w:cs="Times New Roman"/>
        </w:rPr>
        <w:lastRenderedPageBreak/>
        <w:t>своих обязательств по договору в полном объеме.</w:t>
      </w:r>
    </w:p>
    <w:p w:rsidR="008359D1" w:rsidRPr="008359D1" w:rsidRDefault="008359D1" w:rsidP="008359D1">
      <w:pPr>
        <w:pStyle w:val="27"/>
        <w:spacing w:after="0" w:line="240" w:lineRule="auto"/>
        <w:ind w:left="0"/>
        <w:rPr>
          <w:rFonts w:ascii="Times New Roman" w:hAnsi="Times New Roman" w:cs="Times New Roman"/>
        </w:rPr>
      </w:pPr>
    </w:p>
    <w:p w:rsidR="008359D1" w:rsidRPr="008359D1" w:rsidRDefault="008359D1" w:rsidP="008359D1">
      <w:pPr>
        <w:pStyle w:val="27"/>
        <w:spacing w:after="0" w:line="240" w:lineRule="auto"/>
        <w:ind w:left="0"/>
        <w:jc w:val="center"/>
        <w:rPr>
          <w:rFonts w:ascii="Times New Roman" w:hAnsi="Times New Roman" w:cs="Times New Roman"/>
          <w:b/>
        </w:rPr>
      </w:pPr>
      <w:r w:rsidRPr="008359D1">
        <w:rPr>
          <w:rFonts w:ascii="Times New Roman" w:hAnsi="Times New Roman" w:cs="Times New Roman"/>
          <w:b/>
        </w:rPr>
        <w:t>6. Обстоятельства непреодолимой силы</w:t>
      </w:r>
    </w:p>
    <w:p w:rsidR="008359D1" w:rsidRPr="008359D1" w:rsidRDefault="008359D1" w:rsidP="008359D1">
      <w:pPr>
        <w:pStyle w:val="a6"/>
        <w:spacing w:after="0"/>
        <w:rPr>
          <w:rFonts w:ascii="Times New Roman" w:hAnsi="Times New Roman"/>
        </w:rPr>
      </w:pPr>
      <w:r w:rsidRPr="008359D1">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359D1" w:rsidRPr="008359D1" w:rsidRDefault="008359D1" w:rsidP="008359D1">
      <w:pPr>
        <w:autoSpaceDE w:val="0"/>
        <w:autoSpaceDN w:val="0"/>
        <w:adjustRightInd w:val="0"/>
        <w:spacing w:after="0"/>
        <w:ind w:firstLine="225"/>
        <w:rPr>
          <w:rFonts w:ascii="Times New Roman" w:hAnsi="Times New Roman"/>
        </w:rPr>
      </w:pPr>
      <w:r w:rsidRPr="008359D1">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359D1" w:rsidRPr="008359D1" w:rsidRDefault="008359D1" w:rsidP="008359D1">
      <w:pPr>
        <w:pStyle w:val="27"/>
        <w:spacing w:after="0" w:line="240" w:lineRule="auto"/>
        <w:ind w:left="0"/>
        <w:jc w:val="center"/>
        <w:rPr>
          <w:rFonts w:ascii="Times New Roman" w:hAnsi="Times New Roman" w:cs="Times New Roman"/>
          <w:b/>
        </w:rPr>
      </w:pPr>
      <w:r w:rsidRPr="008359D1">
        <w:rPr>
          <w:rFonts w:ascii="Times New Roman" w:hAnsi="Times New Roman" w:cs="Times New Roman"/>
          <w:b/>
        </w:rPr>
        <w:t>7. Порядок разрешения споров</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8359D1" w:rsidRPr="008359D1" w:rsidRDefault="008359D1" w:rsidP="008359D1">
      <w:pPr>
        <w:pStyle w:val="27"/>
        <w:spacing w:after="0" w:line="240" w:lineRule="auto"/>
        <w:ind w:left="0"/>
        <w:rPr>
          <w:rFonts w:ascii="Times New Roman" w:hAnsi="Times New Roman" w:cs="Times New Roman"/>
        </w:rPr>
      </w:pPr>
      <w:r w:rsidRPr="008359D1">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8359D1">
        <w:rPr>
          <w:rFonts w:ascii="Times New Roman" w:hAnsi="Times New Roman" w:cs="Times New Roman"/>
        </w:rPr>
        <w:t>у</w:t>
      </w:r>
      <w:proofErr w:type="gramEnd"/>
      <w:r w:rsidRPr="008359D1">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8359D1">
        <w:rPr>
          <w:rFonts w:ascii="Times New Roman" w:hAnsi="Times New Roman" w:cs="Times New Roman"/>
        </w:rPr>
        <w:t>с</w:t>
      </w:r>
      <w:proofErr w:type="gramEnd"/>
      <w:r w:rsidRPr="008359D1">
        <w:rPr>
          <w:rFonts w:ascii="Times New Roman" w:hAnsi="Times New Roman" w:cs="Times New Roman"/>
        </w:rPr>
        <w:t xml:space="preserve"> дня ее получения.</w:t>
      </w:r>
    </w:p>
    <w:p w:rsidR="008359D1" w:rsidRPr="008359D1" w:rsidRDefault="008359D1" w:rsidP="008359D1">
      <w:pPr>
        <w:pStyle w:val="27"/>
        <w:spacing w:after="0" w:line="240" w:lineRule="auto"/>
        <w:ind w:left="0"/>
        <w:rPr>
          <w:rFonts w:ascii="Times New Roman" w:hAnsi="Times New Roman" w:cs="Times New Roman"/>
        </w:rPr>
      </w:pPr>
    </w:p>
    <w:p w:rsidR="008359D1" w:rsidRPr="008359D1" w:rsidRDefault="008359D1" w:rsidP="008359D1">
      <w:pPr>
        <w:autoSpaceDE w:val="0"/>
        <w:autoSpaceDN w:val="0"/>
        <w:adjustRightInd w:val="0"/>
        <w:spacing w:after="0"/>
        <w:jc w:val="center"/>
        <w:rPr>
          <w:rFonts w:ascii="Times New Roman" w:hAnsi="Times New Roman"/>
          <w:b/>
        </w:rPr>
      </w:pPr>
      <w:r w:rsidRPr="008359D1">
        <w:rPr>
          <w:rFonts w:ascii="Times New Roman" w:hAnsi="Times New Roman"/>
          <w:b/>
        </w:rPr>
        <w:t xml:space="preserve">8.Срок действия  договора и прочие условия. </w:t>
      </w:r>
    </w:p>
    <w:p w:rsidR="008359D1" w:rsidRPr="008359D1" w:rsidRDefault="008359D1" w:rsidP="008359D1">
      <w:pPr>
        <w:autoSpaceDE w:val="0"/>
        <w:autoSpaceDN w:val="0"/>
        <w:adjustRightInd w:val="0"/>
        <w:spacing w:after="0"/>
        <w:ind w:firstLine="225"/>
        <w:rPr>
          <w:rFonts w:ascii="Times New Roman" w:hAnsi="Times New Roman"/>
        </w:rPr>
      </w:pPr>
      <w:r w:rsidRPr="008359D1">
        <w:rPr>
          <w:rFonts w:ascii="Times New Roman" w:hAnsi="Times New Roman"/>
        </w:rPr>
        <w:t xml:space="preserve">    8.1. Договор считается заключенным с момента его подписания сторонами электронной подписью   и действует до исполнения сторонами своих обязательств.</w:t>
      </w:r>
    </w:p>
    <w:p w:rsidR="008359D1" w:rsidRPr="008359D1" w:rsidRDefault="008359D1" w:rsidP="008359D1">
      <w:pPr>
        <w:autoSpaceDE w:val="0"/>
        <w:autoSpaceDN w:val="0"/>
        <w:adjustRightInd w:val="0"/>
        <w:spacing w:after="0"/>
        <w:ind w:firstLine="225"/>
        <w:rPr>
          <w:rFonts w:ascii="Times New Roman" w:hAnsi="Times New Roman"/>
        </w:rPr>
      </w:pPr>
      <w:r w:rsidRPr="008359D1">
        <w:rPr>
          <w:rFonts w:ascii="Times New Roman" w:hAnsi="Times New Roman"/>
        </w:rPr>
        <w:t xml:space="preserve">    8.2. Договор заключается в электронной форме путем подписания сторонами электронной подписью (ЭП). </w:t>
      </w:r>
    </w:p>
    <w:p w:rsidR="008359D1" w:rsidRPr="008359D1" w:rsidRDefault="008359D1" w:rsidP="008359D1">
      <w:pPr>
        <w:autoSpaceDE w:val="0"/>
        <w:autoSpaceDN w:val="0"/>
        <w:adjustRightInd w:val="0"/>
        <w:spacing w:after="0"/>
        <w:ind w:firstLine="225"/>
        <w:rPr>
          <w:rFonts w:ascii="Times New Roman" w:hAnsi="Times New Roman"/>
        </w:rPr>
      </w:pPr>
      <w:r w:rsidRPr="008359D1">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после заключения договора в электронной форме.</w:t>
      </w:r>
    </w:p>
    <w:p w:rsidR="008359D1" w:rsidRPr="008359D1" w:rsidRDefault="008359D1" w:rsidP="008359D1">
      <w:pPr>
        <w:autoSpaceDE w:val="0"/>
        <w:autoSpaceDN w:val="0"/>
        <w:adjustRightInd w:val="0"/>
        <w:spacing w:after="0"/>
        <w:ind w:firstLine="360"/>
        <w:rPr>
          <w:rFonts w:ascii="Times New Roman" w:hAnsi="Times New Roman"/>
        </w:rPr>
      </w:pPr>
      <w:r w:rsidRPr="008359D1">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359D1" w:rsidRPr="008359D1" w:rsidRDefault="008359D1" w:rsidP="008359D1">
      <w:pPr>
        <w:autoSpaceDE w:val="0"/>
        <w:autoSpaceDN w:val="0"/>
        <w:adjustRightInd w:val="0"/>
        <w:spacing w:after="0"/>
        <w:ind w:firstLine="360"/>
        <w:rPr>
          <w:rFonts w:ascii="Times New Roman" w:hAnsi="Times New Roman"/>
        </w:rPr>
      </w:pPr>
      <w:r w:rsidRPr="008359D1">
        <w:rPr>
          <w:rFonts w:ascii="Times New Roman" w:hAnsi="Times New Roman"/>
        </w:rPr>
        <w:t xml:space="preserve">  8.5.Настоящий  </w:t>
      </w:r>
      <w:proofErr w:type="gramStart"/>
      <w:r w:rsidRPr="008359D1">
        <w:rPr>
          <w:rFonts w:ascii="Times New Roman" w:hAnsi="Times New Roman"/>
        </w:rPr>
        <w:t>договор</w:t>
      </w:r>
      <w:proofErr w:type="gramEnd"/>
      <w:r w:rsidRPr="008359D1">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359D1" w:rsidRPr="008359D1" w:rsidRDefault="008359D1" w:rsidP="008359D1">
      <w:pPr>
        <w:pStyle w:val="27"/>
        <w:spacing w:after="0" w:line="240" w:lineRule="auto"/>
        <w:ind w:left="0"/>
        <w:jc w:val="center"/>
        <w:rPr>
          <w:rFonts w:ascii="Times New Roman" w:hAnsi="Times New Roman" w:cs="Times New Roman"/>
          <w:b/>
        </w:rPr>
      </w:pPr>
      <w:r w:rsidRPr="008359D1">
        <w:rPr>
          <w:rFonts w:ascii="Times New Roman" w:hAnsi="Times New Roman" w:cs="Times New Roman"/>
          <w:b/>
        </w:rPr>
        <w:t>9.Юридические адреса сторон</w:t>
      </w:r>
    </w:p>
    <w:tbl>
      <w:tblPr>
        <w:tblW w:w="0" w:type="auto"/>
        <w:tblInd w:w="225" w:type="dxa"/>
        <w:tblLayout w:type="fixed"/>
        <w:tblLook w:val="04A0"/>
      </w:tblPr>
      <w:tblGrid>
        <w:gridCol w:w="4923"/>
        <w:gridCol w:w="5040"/>
      </w:tblGrid>
      <w:tr w:rsidR="008359D1" w:rsidRPr="008359D1" w:rsidTr="008359D1">
        <w:tc>
          <w:tcPr>
            <w:tcW w:w="4923" w:type="dxa"/>
          </w:tcPr>
          <w:p w:rsidR="008359D1" w:rsidRPr="008359D1" w:rsidRDefault="008359D1">
            <w:pPr>
              <w:pStyle w:val="27"/>
              <w:spacing w:after="0" w:line="240" w:lineRule="auto"/>
              <w:ind w:left="0"/>
              <w:jc w:val="center"/>
              <w:rPr>
                <w:rFonts w:ascii="Times New Roman" w:hAnsi="Times New Roman" w:cs="Times New Roman"/>
              </w:rPr>
            </w:pPr>
            <w:r w:rsidRPr="008359D1">
              <w:rPr>
                <w:rFonts w:ascii="Times New Roman" w:hAnsi="Times New Roman" w:cs="Times New Roman"/>
              </w:rPr>
              <w:t>Заказчик:</w:t>
            </w:r>
          </w:p>
          <w:p w:rsidR="008359D1" w:rsidRPr="008359D1" w:rsidRDefault="008359D1">
            <w:pPr>
              <w:spacing w:after="0"/>
              <w:rPr>
                <w:rFonts w:ascii="Times New Roman" w:hAnsi="Times New Roman"/>
              </w:rPr>
            </w:pPr>
            <w:r w:rsidRPr="008359D1">
              <w:rPr>
                <w:rFonts w:ascii="Times New Roman" w:hAnsi="Times New Roman"/>
              </w:rPr>
              <w:t>ФГБОУ ВПО «Сибирский государственный университет путей сообщения» (СГУПС)</w:t>
            </w:r>
          </w:p>
          <w:p w:rsidR="008359D1" w:rsidRPr="008359D1" w:rsidRDefault="008359D1">
            <w:pPr>
              <w:spacing w:after="0"/>
              <w:rPr>
                <w:rFonts w:ascii="Times New Roman" w:hAnsi="Times New Roman"/>
              </w:rPr>
            </w:pPr>
            <w:smartTag w:uri="urn:schemas-microsoft-com:office:smarttags" w:element="metricconverter">
              <w:smartTagPr>
                <w:attr w:name="ProductID" w:val="630049 г"/>
              </w:smartTagPr>
              <w:r w:rsidRPr="008359D1">
                <w:rPr>
                  <w:rFonts w:ascii="Times New Roman" w:hAnsi="Times New Roman"/>
                </w:rPr>
                <w:t>630049 г</w:t>
              </w:r>
            </w:smartTag>
            <w:proofErr w:type="gramStart"/>
            <w:r w:rsidRPr="008359D1">
              <w:rPr>
                <w:rFonts w:ascii="Times New Roman" w:hAnsi="Times New Roman"/>
              </w:rPr>
              <w:t>.Н</w:t>
            </w:r>
            <w:proofErr w:type="gramEnd"/>
            <w:r w:rsidRPr="008359D1">
              <w:rPr>
                <w:rFonts w:ascii="Times New Roman" w:hAnsi="Times New Roman"/>
              </w:rPr>
              <w:t xml:space="preserve">овосибирск,49 ул.Д.Ковальчук д.191, </w:t>
            </w:r>
          </w:p>
          <w:p w:rsidR="008359D1" w:rsidRPr="008359D1" w:rsidRDefault="008359D1">
            <w:pPr>
              <w:spacing w:after="0"/>
              <w:rPr>
                <w:rFonts w:ascii="Times New Roman" w:hAnsi="Times New Roman"/>
              </w:rPr>
            </w:pPr>
            <w:r w:rsidRPr="008359D1">
              <w:rPr>
                <w:rFonts w:ascii="Times New Roman" w:hAnsi="Times New Roman"/>
              </w:rPr>
              <w:t>ИНН: 5402113155 КПП 540201001</w:t>
            </w:r>
          </w:p>
          <w:p w:rsidR="008359D1" w:rsidRPr="008359D1" w:rsidRDefault="008359D1">
            <w:pPr>
              <w:spacing w:after="0"/>
              <w:rPr>
                <w:rFonts w:ascii="Times New Roman" w:hAnsi="Times New Roman"/>
              </w:rPr>
            </w:pPr>
            <w:r w:rsidRPr="008359D1">
              <w:rPr>
                <w:rFonts w:ascii="Times New Roman" w:hAnsi="Times New Roman"/>
              </w:rPr>
              <w:t>ОКОНХ 92110     ОКПО 01115969</w:t>
            </w:r>
          </w:p>
          <w:p w:rsidR="008359D1" w:rsidRPr="008359D1" w:rsidRDefault="008359D1">
            <w:pPr>
              <w:spacing w:after="0"/>
              <w:rPr>
                <w:rFonts w:ascii="Times New Roman" w:hAnsi="Times New Roman"/>
              </w:rPr>
            </w:pPr>
            <w:r w:rsidRPr="008359D1">
              <w:rPr>
                <w:rFonts w:ascii="Times New Roman" w:hAnsi="Times New Roman"/>
              </w:rPr>
              <w:t>Получатель: УФК по Новосибирской области (СГУПС л/с 20516Х3890)</w:t>
            </w:r>
          </w:p>
          <w:p w:rsidR="008359D1" w:rsidRPr="008359D1" w:rsidRDefault="008359D1">
            <w:pPr>
              <w:spacing w:after="0"/>
              <w:rPr>
                <w:rFonts w:ascii="Times New Roman" w:hAnsi="Times New Roman"/>
              </w:rPr>
            </w:pPr>
            <w:r w:rsidRPr="008359D1">
              <w:rPr>
                <w:rFonts w:ascii="Times New Roman" w:hAnsi="Times New Roman"/>
              </w:rPr>
              <w:t>БИК 045004001</w:t>
            </w:r>
          </w:p>
          <w:p w:rsidR="008359D1" w:rsidRPr="008359D1" w:rsidRDefault="008359D1">
            <w:pPr>
              <w:spacing w:after="0"/>
              <w:rPr>
                <w:rFonts w:ascii="Times New Roman" w:hAnsi="Times New Roman"/>
              </w:rPr>
            </w:pPr>
            <w:r w:rsidRPr="008359D1">
              <w:rPr>
                <w:rFonts w:ascii="Times New Roman" w:hAnsi="Times New Roman"/>
              </w:rPr>
              <w:t>Банк: ГРКЦ ГУ Банка России по Новосибирской обл. г</w:t>
            </w:r>
            <w:proofErr w:type="gramStart"/>
            <w:r w:rsidRPr="008359D1">
              <w:rPr>
                <w:rFonts w:ascii="Times New Roman" w:hAnsi="Times New Roman"/>
              </w:rPr>
              <w:t>.Н</w:t>
            </w:r>
            <w:proofErr w:type="gramEnd"/>
            <w:r w:rsidRPr="008359D1">
              <w:rPr>
                <w:rFonts w:ascii="Times New Roman" w:hAnsi="Times New Roman"/>
              </w:rPr>
              <w:t>овосибирск</w:t>
            </w:r>
          </w:p>
          <w:p w:rsidR="008359D1" w:rsidRPr="008359D1" w:rsidRDefault="008359D1">
            <w:pPr>
              <w:spacing w:after="0"/>
              <w:rPr>
                <w:rFonts w:ascii="Times New Roman" w:hAnsi="Times New Roman"/>
              </w:rPr>
            </w:pPr>
            <w:r w:rsidRPr="008359D1">
              <w:rPr>
                <w:rFonts w:ascii="Times New Roman" w:hAnsi="Times New Roman"/>
              </w:rPr>
              <w:t>Расчетный счет   40501810700042000002</w:t>
            </w:r>
          </w:p>
          <w:p w:rsidR="008359D1" w:rsidRPr="008359D1" w:rsidRDefault="008359D1">
            <w:pPr>
              <w:spacing w:after="0"/>
              <w:rPr>
                <w:rFonts w:ascii="Times New Roman" w:hAnsi="Times New Roman"/>
              </w:rPr>
            </w:pPr>
            <w:r w:rsidRPr="008359D1">
              <w:rPr>
                <w:rFonts w:ascii="Times New Roman" w:hAnsi="Times New Roman"/>
              </w:rPr>
              <w:t>Проректор СГУПС</w:t>
            </w:r>
          </w:p>
          <w:p w:rsidR="008359D1" w:rsidRPr="008359D1" w:rsidRDefault="008359D1">
            <w:pPr>
              <w:spacing w:after="0"/>
              <w:rPr>
                <w:rFonts w:ascii="Times New Roman" w:hAnsi="Times New Roman"/>
              </w:rPr>
            </w:pPr>
          </w:p>
          <w:p w:rsidR="008359D1" w:rsidRPr="008359D1" w:rsidRDefault="008359D1">
            <w:pPr>
              <w:pStyle w:val="27"/>
              <w:spacing w:after="0" w:line="240" w:lineRule="auto"/>
              <w:ind w:left="0"/>
              <w:rPr>
                <w:rFonts w:ascii="Times New Roman" w:hAnsi="Times New Roman" w:cs="Times New Roman"/>
              </w:rPr>
            </w:pPr>
            <w:r w:rsidRPr="008359D1">
              <w:rPr>
                <w:rFonts w:ascii="Times New Roman" w:hAnsi="Times New Roman" w:cs="Times New Roman"/>
              </w:rPr>
              <w:t>________________ О.Ю.Васильев</w:t>
            </w:r>
          </w:p>
          <w:p w:rsidR="008359D1" w:rsidRPr="008359D1" w:rsidRDefault="008359D1">
            <w:pPr>
              <w:pStyle w:val="27"/>
              <w:spacing w:after="0" w:line="240" w:lineRule="auto"/>
              <w:ind w:left="0"/>
              <w:rPr>
                <w:rFonts w:ascii="Times New Roman" w:hAnsi="Times New Roman" w:cs="Times New Roman"/>
              </w:rPr>
            </w:pPr>
          </w:p>
        </w:tc>
        <w:tc>
          <w:tcPr>
            <w:tcW w:w="5040" w:type="dxa"/>
          </w:tcPr>
          <w:p w:rsidR="008359D1" w:rsidRPr="008359D1" w:rsidRDefault="008359D1">
            <w:pPr>
              <w:pStyle w:val="27"/>
              <w:spacing w:after="0" w:line="240" w:lineRule="auto"/>
              <w:ind w:left="0"/>
              <w:jc w:val="center"/>
              <w:rPr>
                <w:rFonts w:ascii="Times New Roman" w:hAnsi="Times New Roman" w:cs="Times New Roman"/>
              </w:rPr>
            </w:pPr>
            <w:r w:rsidRPr="008359D1">
              <w:rPr>
                <w:rFonts w:ascii="Times New Roman" w:hAnsi="Times New Roman" w:cs="Times New Roman"/>
              </w:rPr>
              <w:t>Поставщик:</w:t>
            </w:r>
          </w:p>
          <w:p w:rsidR="008359D1" w:rsidRPr="008359D1" w:rsidRDefault="008359D1">
            <w:pPr>
              <w:pStyle w:val="27"/>
              <w:spacing w:after="0" w:line="240" w:lineRule="auto"/>
              <w:ind w:left="381"/>
              <w:rPr>
                <w:rFonts w:ascii="Times New Roman" w:hAnsi="Times New Roman" w:cs="Times New Roman"/>
              </w:rPr>
            </w:pPr>
          </w:p>
        </w:tc>
      </w:tr>
    </w:tbl>
    <w:p w:rsidR="008359D1" w:rsidRDefault="008359D1" w:rsidP="008359D1">
      <w:pPr>
        <w:spacing w:after="0"/>
        <w:rPr>
          <w:b/>
          <w:sz w:val="20"/>
          <w:szCs w:val="20"/>
        </w:rPr>
      </w:pPr>
    </w:p>
    <w:sectPr w:rsidR="008359D1"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C1A" w:rsidRDefault="00393C1A">
      <w:r>
        <w:separator/>
      </w:r>
    </w:p>
  </w:endnote>
  <w:endnote w:type="continuationSeparator" w:id="0">
    <w:p w:rsidR="00393C1A" w:rsidRDefault="00393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F3" w:rsidRDefault="00B64F98">
    <w:pPr>
      <w:pStyle w:val="af"/>
      <w:framePr w:wrap="around" w:vAnchor="text" w:hAnchor="margin" w:xAlign="center" w:y="1"/>
      <w:rPr>
        <w:rStyle w:val="af0"/>
      </w:rPr>
    </w:pPr>
    <w:r>
      <w:rPr>
        <w:rStyle w:val="af0"/>
      </w:rPr>
      <w:fldChar w:fldCharType="begin"/>
    </w:r>
    <w:r w:rsidR="00880AF3">
      <w:rPr>
        <w:rStyle w:val="af0"/>
      </w:rPr>
      <w:instrText xml:space="preserve">PAGE  </w:instrText>
    </w:r>
    <w:r>
      <w:rPr>
        <w:rStyle w:val="af0"/>
      </w:rPr>
      <w:fldChar w:fldCharType="end"/>
    </w:r>
  </w:p>
  <w:p w:rsidR="00880AF3" w:rsidRDefault="00880AF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F3" w:rsidRDefault="00B64F98">
    <w:pPr>
      <w:pStyle w:val="af"/>
      <w:framePr w:wrap="around" w:vAnchor="text" w:hAnchor="margin" w:xAlign="center" w:y="1"/>
      <w:rPr>
        <w:rStyle w:val="af0"/>
      </w:rPr>
    </w:pPr>
    <w:r>
      <w:rPr>
        <w:rStyle w:val="af0"/>
      </w:rPr>
      <w:fldChar w:fldCharType="begin"/>
    </w:r>
    <w:r w:rsidR="00880AF3">
      <w:rPr>
        <w:rStyle w:val="af0"/>
      </w:rPr>
      <w:instrText xml:space="preserve">PAGE  </w:instrText>
    </w:r>
    <w:r>
      <w:rPr>
        <w:rStyle w:val="af0"/>
      </w:rPr>
      <w:fldChar w:fldCharType="separate"/>
    </w:r>
    <w:r w:rsidR="009B17FA">
      <w:rPr>
        <w:rStyle w:val="af0"/>
        <w:noProof/>
      </w:rPr>
      <w:t>6</w:t>
    </w:r>
    <w:r>
      <w:rPr>
        <w:rStyle w:val="af0"/>
      </w:rPr>
      <w:fldChar w:fldCharType="end"/>
    </w:r>
  </w:p>
  <w:p w:rsidR="00880AF3" w:rsidRDefault="00880AF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C1A" w:rsidRDefault="00393C1A">
      <w:r>
        <w:separator/>
      </w:r>
    </w:p>
  </w:footnote>
  <w:footnote w:type="continuationSeparator" w:id="0">
    <w:p w:rsidR="00393C1A" w:rsidRDefault="0039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F3" w:rsidRPr="00B07263" w:rsidRDefault="00880AF3"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880AF3" w:rsidRPr="00B07263" w:rsidRDefault="00880AF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Федеральное государственное бюджетное образовательное учреждение высшего профессионального образования</w:t>
    </w:r>
  </w:p>
  <w:p w:rsidR="00880AF3" w:rsidRPr="00B07263" w:rsidRDefault="00880AF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880AF3" w:rsidRPr="00B07263" w:rsidRDefault="00880AF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F3" w:rsidRPr="0000059D" w:rsidRDefault="00880AF3"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880AF3" w:rsidRPr="0000059D" w:rsidRDefault="00880AF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880AF3" w:rsidRDefault="00880AF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880AF3" w:rsidRPr="0000059D" w:rsidRDefault="00880AF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9A9017F"/>
    <w:multiLevelType w:val="hybridMultilevel"/>
    <w:tmpl w:val="B0765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0ADE"/>
    <w:multiLevelType w:val="multilevel"/>
    <w:tmpl w:val="042420FC"/>
    <w:lvl w:ilvl="0">
      <w:start w:val="1"/>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5">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633CAC"/>
    <w:multiLevelType w:val="hybridMultilevel"/>
    <w:tmpl w:val="1E92118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F1D5F"/>
    <w:multiLevelType w:val="hybridMultilevel"/>
    <w:tmpl w:val="4588F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FE2890"/>
    <w:multiLevelType w:val="hybridMultilevel"/>
    <w:tmpl w:val="25965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F407EAA"/>
    <w:multiLevelType w:val="hybridMultilevel"/>
    <w:tmpl w:val="622A4FD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70802"/>
    <w:multiLevelType w:val="hybridMultilevel"/>
    <w:tmpl w:val="B75A9B7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5"/>
  </w:num>
  <w:num w:numId="3">
    <w:abstractNumId w:val="14"/>
  </w:num>
  <w:num w:numId="4">
    <w:abstractNumId w:val="24"/>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5"/>
  </w:num>
  <w:num w:numId="15">
    <w:abstractNumId w:val="11"/>
  </w:num>
  <w:num w:numId="16">
    <w:abstractNumId w:val="10"/>
  </w:num>
  <w:num w:numId="17">
    <w:abstractNumId w:val="20"/>
  </w:num>
  <w:num w:numId="18">
    <w:abstractNumId w:val="12"/>
  </w:num>
  <w:num w:numId="19">
    <w:abstractNumId w:val="13"/>
  </w:num>
  <w:num w:numId="20">
    <w:abstractNumId w:val="17"/>
  </w:num>
  <w:num w:numId="21">
    <w:abstractNumId w:val="22"/>
  </w:num>
  <w:num w:numId="22">
    <w:abstractNumId w:val="21"/>
  </w:num>
  <w:num w:numId="23">
    <w:abstractNumId w:val="19"/>
  </w:num>
  <w:num w:numId="24">
    <w:abstractNumId w:val="1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13774"/>
    <w:rsid w:val="00024386"/>
    <w:rsid w:val="000263D4"/>
    <w:rsid w:val="000322F8"/>
    <w:rsid w:val="00036197"/>
    <w:rsid w:val="00037C7C"/>
    <w:rsid w:val="000426CD"/>
    <w:rsid w:val="000476AE"/>
    <w:rsid w:val="00052F2D"/>
    <w:rsid w:val="00061D8C"/>
    <w:rsid w:val="00065DA2"/>
    <w:rsid w:val="00066D0B"/>
    <w:rsid w:val="000717F8"/>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13FB"/>
    <w:rsid w:val="000C6402"/>
    <w:rsid w:val="000C6405"/>
    <w:rsid w:val="000C7BB1"/>
    <w:rsid w:val="000D0F0F"/>
    <w:rsid w:val="000D18D9"/>
    <w:rsid w:val="000E152D"/>
    <w:rsid w:val="000F0927"/>
    <w:rsid w:val="000F250D"/>
    <w:rsid w:val="000F271D"/>
    <w:rsid w:val="000F4C6E"/>
    <w:rsid w:val="000F64F6"/>
    <w:rsid w:val="001076E5"/>
    <w:rsid w:val="0011556F"/>
    <w:rsid w:val="00125601"/>
    <w:rsid w:val="001435A2"/>
    <w:rsid w:val="001443EB"/>
    <w:rsid w:val="00152C01"/>
    <w:rsid w:val="001530A2"/>
    <w:rsid w:val="00155488"/>
    <w:rsid w:val="00157C01"/>
    <w:rsid w:val="00166CBA"/>
    <w:rsid w:val="00185AF7"/>
    <w:rsid w:val="001A02F5"/>
    <w:rsid w:val="001A0B70"/>
    <w:rsid w:val="001A20B2"/>
    <w:rsid w:val="001A2F1F"/>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0192"/>
    <w:rsid w:val="002D236F"/>
    <w:rsid w:val="002E1605"/>
    <w:rsid w:val="002E487F"/>
    <w:rsid w:val="002E6530"/>
    <w:rsid w:val="002F785B"/>
    <w:rsid w:val="003114AD"/>
    <w:rsid w:val="00317FAB"/>
    <w:rsid w:val="00330E9C"/>
    <w:rsid w:val="0033414A"/>
    <w:rsid w:val="003401A5"/>
    <w:rsid w:val="003429A5"/>
    <w:rsid w:val="00344153"/>
    <w:rsid w:val="00351B33"/>
    <w:rsid w:val="00352352"/>
    <w:rsid w:val="0035331D"/>
    <w:rsid w:val="00354975"/>
    <w:rsid w:val="00361A17"/>
    <w:rsid w:val="0037010D"/>
    <w:rsid w:val="003733E9"/>
    <w:rsid w:val="00375FA3"/>
    <w:rsid w:val="003814C8"/>
    <w:rsid w:val="00385256"/>
    <w:rsid w:val="00392118"/>
    <w:rsid w:val="00393C1A"/>
    <w:rsid w:val="00396F86"/>
    <w:rsid w:val="003A1C8E"/>
    <w:rsid w:val="003A4964"/>
    <w:rsid w:val="003A7163"/>
    <w:rsid w:val="003B0ABD"/>
    <w:rsid w:val="003B0C5F"/>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24279"/>
    <w:rsid w:val="00432253"/>
    <w:rsid w:val="004413CB"/>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B2"/>
    <w:rsid w:val="004D7BC6"/>
    <w:rsid w:val="004E3999"/>
    <w:rsid w:val="004F281D"/>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639F8"/>
    <w:rsid w:val="0057791F"/>
    <w:rsid w:val="0058609F"/>
    <w:rsid w:val="0059286A"/>
    <w:rsid w:val="00594207"/>
    <w:rsid w:val="00595C86"/>
    <w:rsid w:val="005A0A82"/>
    <w:rsid w:val="005A3FBC"/>
    <w:rsid w:val="005B0F62"/>
    <w:rsid w:val="005B50A4"/>
    <w:rsid w:val="005B7186"/>
    <w:rsid w:val="005B7847"/>
    <w:rsid w:val="005D237B"/>
    <w:rsid w:val="005E283B"/>
    <w:rsid w:val="005E3EAF"/>
    <w:rsid w:val="005F462E"/>
    <w:rsid w:val="005F5596"/>
    <w:rsid w:val="006102A6"/>
    <w:rsid w:val="00614824"/>
    <w:rsid w:val="006259BF"/>
    <w:rsid w:val="00625E5F"/>
    <w:rsid w:val="0063167E"/>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6E6727"/>
    <w:rsid w:val="00700D27"/>
    <w:rsid w:val="00701F2B"/>
    <w:rsid w:val="00703263"/>
    <w:rsid w:val="00704793"/>
    <w:rsid w:val="00714117"/>
    <w:rsid w:val="00721598"/>
    <w:rsid w:val="0073650E"/>
    <w:rsid w:val="007378F7"/>
    <w:rsid w:val="00741571"/>
    <w:rsid w:val="00744609"/>
    <w:rsid w:val="007453F1"/>
    <w:rsid w:val="00751595"/>
    <w:rsid w:val="0075167E"/>
    <w:rsid w:val="00755832"/>
    <w:rsid w:val="00763FA6"/>
    <w:rsid w:val="00782388"/>
    <w:rsid w:val="00783AEA"/>
    <w:rsid w:val="00791A36"/>
    <w:rsid w:val="007A0DFD"/>
    <w:rsid w:val="007A41A8"/>
    <w:rsid w:val="007A70BE"/>
    <w:rsid w:val="007B22B2"/>
    <w:rsid w:val="007B6D9D"/>
    <w:rsid w:val="007C6B04"/>
    <w:rsid w:val="007D5163"/>
    <w:rsid w:val="007D537F"/>
    <w:rsid w:val="007E03C5"/>
    <w:rsid w:val="007E2FAF"/>
    <w:rsid w:val="007E3C6D"/>
    <w:rsid w:val="007F1E77"/>
    <w:rsid w:val="007F217A"/>
    <w:rsid w:val="007F5237"/>
    <w:rsid w:val="007F5437"/>
    <w:rsid w:val="007F5E1F"/>
    <w:rsid w:val="00803204"/>
    <w:rsid w:val="00803BE7"/>
    <w:rsid w:val="00804046"/>
    <w:rsid w:val="00814BBA"/>
    <w:rsid w:val="00815893"/>
    <w:rsid w:val="00815976"/>
    <w:rsid w:val="0082123D"/>
    <w:rsid w:val="00823D5D"/>
    <w:rsid w:val="0082412B"/>
    <w:rsid w:val="008269DA"/>
    <w:rsid w:val="008353AF"/>
    <w:rsid w:val="008359D1"/>
    <w:rsid w:val="008360A6"/>
    <w:rsid w:val="00837A31"/>
    <w:rsid w:val="00840287"/>
    <w:rsid w:val="00845854"/>
    <w:rsid w:val="00846491"/>
    <w:rsid w:val="00846566"/>
    <w:rsid w:val="00846F1E"/>
    <w:rsid w:val="0085443B"/>
    <w:rsid w:val="0086392F"/>
    <w:rsid w:val="008718C2"/>
    <w:rsid w:val="00877D32"/>
    <w:rsid w:val="00880AF3"/>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83C64"/>
    <w:rsid w:val="00991C9D"/>
    <w:rsid w:val="00996473"/>
    <w:rsid w:val="009A7C74"/>
    <w:rsid w:val="009B17FA"/>
    <w:rsid w:val="009B2E96"/>
    <w:rsid w:val="009B52F7"/>
    <w:rsid w:val="009C2D87"/>
    <w:rsid w:val="009C70CB"/>
    <w:rsid w:val="009D04A6"/>
    <w:rsid w:val="009D3E76"/>
    <w:rsid w:val="009D576E"/>
    <w:rsid w:val="009E1A51"/>
    <w:rsid w:val="009F23DD"/>
    <w:rsid w:val="009F340F"/>
    <w:rsid w:val="009F41AE"/>
    <w:rsid w:val="00A005B5"/>
    <w:rsid w:val="00A04FAA"/>
    <w:rsid w:val="00A05448"/>
    <w:rsid w:val="00A17DC6"/>
    <w:rsid w:val="00A2130A"/>
    <w:rsid w:val="00A22A27"/>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37E"/>
    <w:rsid w:val="00B37A51"/>
    <w:rsid w:val="00B40D9F"/>
    <w:rsid w:val="00B453E7"/>
    <w:rsid w:val="00B55D1A"/>
    <w:rsid w:val="00B60D2F"/>
    <w:rsid w:val="00B6396D"/>
    <w:rsid w:val="00B64F98"/>
    <w:rsid w:val="00B67509"/>
    <w:rsid w:val="00B71382"/>
    <w:rsid w:val="00B71F55"/>
    <w:rsid w:val="00B77914"/>
    <w:rsid w:val="00B81EDA"/>
    <w:rsid w:val="00B92A25"/>
    <w:rsid w:val="00B93B24"/>
    <w:rsid w:val="00B94DC9"/>
    <w:rsid w:val="00B96901"/>
    <w:rsid w:val="00BA1452"/>
    <w:rsid w:val="00BA505E"/>
    <w:rsid w:val="00BA7D81"/>
    <w:rsid w:val="00BC0950"/>
    <w:rsid w:val="00BC1755"/>
    <w:rsid w:val="00BC5439"/>
    <w:rsid w:val="00BD0BE5"/>
    <w:rsid w:val="00BE2B0F"/>
    <w:rsid w:val="00BE4BE5"/>
    <w:rsid w:val="00BE57C6"/>
    <w:rsid w:val="00BE7067"/>
    <w:rsid w:val="00BF0984"/>
    <w:rsid w:val="00BF1929"/>
    <w:rsid w:val="00C0355D"/>
    <w:rsid w:val="00C13694"/>
    <w:rsid w:val="00C1528B"/>
    <w:rsid w:val="00C17F59"/>
    <w:rsid w:val="00C439DC"/>
    <w:rsid w:val="00C505C3"/>
    <w:rsid w:val="00C51BB9"/>
    <w:rsid w:val="00C51E19"/>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33D6"/>
    <w:rsid w:val="00CC4A35"/>
    <w:rsid w:val="00CC68AF"/>
    <w:rsid w:val="00CC6EE6"/>
    <w:rsid w:val="00CC729F"/>
    <w:rsid w:val="00CC7316"/>
    <w:rsid w:val="00CD18A1"/>
    <w:rsid w:val="00CD4796"/>
    <w:rsid w:val="00CE4545"/>
    <w:rsid w:val="00CE45A3"/>
    <w:rsid w:val="00CE7762"/>
    <w:rsid w:val="00CE7C77"/>
    <w:rsid w:val="00CF0997"/>
    <w:rsid w:val="00CF230F"/>
    <w:rsid w:val="00CF69D8"/>
    <w:rsid w:val="00D03CF0"/>
    <w:rsid w:val="00D162C8"/>
    <w:rsid w:val="00D216DD"/>
    <w:rsid w:val="00D249EA"/>
    <w:rsid w:val="00D24ED6"/>
    <w:rsid w:val="00D2737D"/>
    <w:rsid w:val="00D356F9"/>
    <w:rsid w:val="00D43221"/>
    <w:rsid w:val="00D43FCF"/>
    <w:rsid w:val="00D4762E"/>
    <w:rsid w:val="00D63D31"/>
    <w:rsid w:val="00D70313"/>
    <w:rsid w:val="00D70967"/>
    <w:rsid w:val="00D730D3"/>
    <w:rsid w:val="00D77A75"/>
    <w:rsid w:val="00D80BD6"/>
    <w:rsid w:val="00D81D58"/>
    <w:rsid w:val="00D86985"/>
    <w:rsid w:val="00D93CB0"/>
    <w:rsid w:val="00DA2171"/>
    <w:rsid w:val="00DA6829"/>
    <w:rsid w:val="00DB5174"/>
    <w:rsid w:val="00DC0BB3"/>
    <w:rsid w:val="00DC2528"/>
    <w:rsid w:val="00DC28F9"/>
    <w:rsid w:val="00DC39BA"/>
    <w:rsid w:val="00DD0C27"/>
    <w:rsid w:val="00DF4313"/>
    <w:rsid w:val="00DF5377"/>
    <w:rsid w:val="00E00EB1"/>
    <w:rsid w:val="00E0773D"/>
    <w:rsid w:val="00E12210"/>
    <w:rsid w:val="00E15B64"/>
    <w:rsid w:val="00E24E18"/>
    <w:rsid w:val="00E30E37"/>
    <w:rsid w:val="00E46FBE"/>
    <w:rsid w:val="00E548F8"/>
    <w:rsid w:val="00E6138D"/>
    <w:rsid w:val="00E64E98"/>
    <w:rsid w:val="00E70085"/>
    <w:rsid w:val="00E72A09"/>
    <w:rsid w:val="00E77D5D"/>
    <w:rsid w:val="00E90D24"/>
    <w:rsid w:val="00E92B60"/>
    <w:rsid w:val="00E93D14"/>
    <w:rsid w:val="00E9603E"/>
    <w:rsid w:val="00EA37C7"/>
    <w:rsid w:val="00EA5FE0"/>
    <w:rsid w:val="00EA7A1B"/>
    <w:rsid w:val="00EA7EB1"/>
    <w:rsid w:val="00EB6769"/>
    <w:rsid w:val="00EB6DDA"/>
    <w:rsid w:val="00EC3AE1"/>
    <w:rsid w:val="00ED0CFD"/>
    <w:rsid w:val="00F006EE"/>
    <w:rsid w:val="00F02C96"/>
    <w:rsid w:val="00F0407B"/>
    <w:rsid w:val="00F06FAB"/>
    <w:rsid w:val="00F07158"/>
    <w:rsid w:val="00F1062B"/>
    <w:rsid w:val="00F23E77"/>
    <w:rsid w:val="00F3305F"/>
    <w:rsid w:val="00F4030A"/>
    <w:rsid w:val="00F42D34"/>
    <w:rsid w:val="00F468CE"/>
    <w:rsid w:val="00F46AA7"/>
    <w:rsid w:val="00F52BBD"/>
    <w:rsid w:val="00F52F7F"/>
    <w:rsid w:val="00F55C00"/>
    <w:rsid w:val="00F611F0"/>
    <w:rsid w:val="00F61FA8"/>
    <w:rsid w:val="00F6615F"/>
    <w:rsid w:val="00F7083D"/>
    <w:rsid w:val="00F72D96"/>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uiPriority w:val="22"/>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uiPriority w:val="99"/>
    <w:rsid w:val="00F55C00"/>
  </w:style>
  <w:style w:type="character" w:customStyle="1" w:styleId="dfaq">
    <w:name w:val="dfaq"/>
    <w:basedOn w:val="a7"/>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numbering" w:customStyle="1" w:styleId="19">
    <w:name w:val="Нет списка1"/>
    <w:next w:val="a9"/>
    <w:uiPriority w:val="99"/>
    <w:semiHidden/>
    <w:unhideWhenUsed/>
    <w:rsid w:val="00880AF3"/>
  </w:style>
  <w:style w:type="paragraph" w:styleId="afffb">
    <w:name w:val="Document Map"/>
    <w:basedOn w:val="a5"/>
    <w:link w:val="afffc"/>
    <w:rsid w:val="00880AF3"/>
    <w:pPr>
      <w:suppressAutoHyphens w:val="0"/>
      <w:spacing w:after="0" w:line="240" w:lineRule="auto"/>
    </w:pPr>
    <w:rPr>
      <w:rFonts w:ascii="Tahoma" w:hAnsi="Tahoma" w:cs="Tahoma"/>
      <w:kern w:val="0"/>
      <w:sz w:val="16"/>
      <w:szCs w:val="16"/>
      <w:lang w:eastAsia="ru-RU"/>
    </w:rPr>
  </w:style>
  <w:style w:type="character" w:customStyle="1" w:styleId="afffc">
    <w:name w:val="Схема документа Знак"/>
    <w:link w:val="afffb"/>
    <w:rsid w:val="00880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43389058">
      <w:bodyDiv w:val="1"/>
      <w:marLeft w:val="0"/>
      <w:marRight w:val="0"/>
      <w:marTop w:val="0"/>
      <w:marBottom w:val="0"/>
      <w:divBdr>
        <w:top w:val="none" w:sz="0" w:space="0" w:color="auto"/>
        <w:left w:val="none" w:sz="0" w:space="0" w:color="auto"/>
        <w:bottom w:val="none" w:sz="0" w:space="0" w:color="auto"/>
        <w:right w:val="none" w:sz="0" w:space="0" w:color="auto"/>
      </w:divBdr>
    </w:div>
    <w:div w:id="70517789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19145249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98684494">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49225350">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1A1C-8623-43AB-9498-A24D894D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12023</Words>
  <Characters>68534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80397</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8</cp:revision>
  <cp:lastPrinted>2012-04-25T03:17:00Z</cp:lastPrinted>
  <dcterms:created xsi:type="dcterms:W3CDTF">2012-04-24T06:54:00Z</dcterms:created>
  <dcterms:modified xsi:type="dcterms:W3CDTF">2012-04-25T03:50:00Z</dcterms:modified>
</cp:coreProperties>
</file>