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792001" w:rsidRDefault="0082232C" w:rsidP="0079200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Приложения:</w:t>
      </w:r>
    </w:p>
    <w:p w:rsidR="0082232C" w:rsidRPr="00792001" w:rsidRDefault="0082232C" w:rsidP="0079200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9200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792001" w:rsidRDefault="0082232C" w:rsidP="0079200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9200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792001" w:rsidRDefault="0082232C" w:rsidP="0079200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9200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792001" w:rsidRDefault="0082232C" w:rsidP="0079200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792001" w:rsidRDefault="0082232C" w:rsidP="0079200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Приложение 1</w:t>
      </w:r>
    </w:p>
    <w:p w:rsidR="0082232C" w:rsidRPr="00792001" w:rsidRDefault="0082232C" w:rsidP="0079200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92001">
        <w:rPr>
          <w:rFonts w:ascii="Times New Roman" w:hAnsi="Times New Roman"/>
          <w:sz w:val="18"/>
          <w:szCs w:val="18"/>
        </w:rPr>
        <w:t>на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792001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792001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792001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792001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792001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792001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792001" w:rsidRDefault="0082232C" w:rsidP="0079200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792001" w:rsidRDefault="0082232C" w:rsidP="0079200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792001" w:rsidRDefault="0082232C" w:rsidP="00792001">
      <w:pPr>
        <w:jc w:val="center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М.П.</w:t>
      </w:r>
    </w:p>
    <w:p w:rsidR="0082232C" w:rsidRPr="00792001" w:rsidRDefault="0082232C" w:rsidP="00792001">
      <w:pPr>
        <w:rPr>
          <w:rFonts w:ascii="Times New Roman" w:hAnsi="Times New Roman"/>
          <w:sz w:val="18"/>
          <w:szCs w:val="18"/>
        </w:rPr>
      </w:pPr>
    </w:p>
    <w:p w:rsidR="0082232C" w:rsidRPr="00792001" w:rsidRDefault="0082232C" w:rsidP="007920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792001" w:rsidRDefault="0082232C" w:rsidP="007920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792001" w:rsidRDefault="0082232C" w:rsidP="007920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792001" w:rsidRDefault="0082232C" w:rsidP="0079200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- КПП</w:t>
      </w:r>
    </w:p>
    <w:p w:rsidR="0082232C" w:rsidRPr="00792001" w:rsidRDefault="0082232C" w:rsidP="00792001">
      <w:pPr>
        <w:rPr>
          <w:rFonts w:ascii="Times New Roman" w:hAnsi="Times New Roman"/>
          <w:b/>
          <w:sz w:val="18"/>
          <w:szCs w:val="18"/>
        </w:rPr>
      </w:pPr>
    </w:p>
    <w:p w:rsidR="0082232C" w:rsidRPr="00792001" w:rsidRDefault="0082232C" w:rsidP="00792001">
      <w:pPr>
        <w:ind w:firstLine="284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792001" w:rsidRDefault="0082232C" w:rsidP="00792001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792001" w:rsidRDefault="0082232C" w:rsidP="00792001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792001">
        <w:rPr>
          <w:rFonts w:ascii="Times New Roman" w:hAnsi="Times New Roman"/>
          <w:bCs/>
          <w:sz w:val="18"/>
          <w:szCs w:val="18"/>
        </w:rPr>
        <w:t>Наименование</w:t>
      </w:r>
      <w:r w:rsidRPr="00792001">
        <w:rPr>
          <w:rFonts w:ascii="Times New Roman" w:hAnsi="Times New Roman"/>
          <w:sz w:val="18"/>
          <w:szCs w:val="18"/>
        </w:rPr>
        <w:t xml:space="preserve">: поставка </w:t>
      </w:r>
      <w:r w:rsidR="00792001" w:rsidRPr="00792001">
        <w:rPr>
          <w:rFonts w:ascii="Times New Roman" w:hAnsi="Times New Roman"/>
          <w:sz w:val="18"/>
          <w:szCs w:val="18"/>
        </w:rPr>
        <w:t>проекционного оборудования</w:t>
      </w:r>
      <w:r w:rsidRPr="00792001">
        <w:rPr>
          <w:rFonts w:ascii="Times New Roman" w:hAnsi="Times New Roman"/>
          <w:sz w:val="18"/>
          <w:szCs w:val="18"/>
        </w:rPr>
        <w:t xml:space="preserve"> для </w:t>
      </w:r>
      <w:r w:rsidR="00792001" w:rsidRPr="00792001">
        <w:rPr>
          <w:rFonts w:ascii="Times New Roman" w:hAnsi="Times New Roman"/>
          <w:sz w:val="18"/>
          <w:szCs w:val="18"/>
        </w:rPr>
        <w:t>Новосибирского</w:t>
      </w:r>
      <w:r w:rsidRPr="00792001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 СГУПС</w:t>
      </w:r>
    </w:p>
    <w:p w:rsidR="0082232C" w:rsidRPr="00792001" w:rsidRDefault="0082232C" w:rsidP="00792001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792001" w:rsidRDefault="0082232C" w:rsidP="00792001">
      <w:pPr>
        <w:ind w:firstLine="284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792001" w:rsidRDefault="0082232C" w:rsidP="00792001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792001">
        <w:rPr>
          <w:sz w:val="18"/>
          <w:szCs w:val="18"/>
        </w:rPr>
        <w:t xml:space="preserve">Начальная цена договора  составляет: </w:t>
      </w:r>
      <w:r w:rsidR="00792001" w:rsidRPr="00792001">
        <w:rPr>
          <w:b/>
          <w:sz w:val="18"/>
          <w:szCs w:val="18"/>
        </w:rPr>
        <w:t>93 255</w:t>
      </w:r>
      <w:r w:rsidRPr="00792001">
        <w:rPr>
          <w:b/>
          <w:sz w:val="18"/>
          <w:szCs w:val="18"/>
        </w:rPr>
        <w:t xml:space="preserve">,00 </w:t>
      </w:r>
      <w:r w:rsidRPr="00792001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792001" w:rsidTr="00D469A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2232C" w:rsidRPr="00792001" w:rsidRDefault="0082232C" w:rsidP="00792001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82232C" w:rsidRPr="00792001" w:rsidRDefault="0082232C" w:rsidP="00792001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792001" w:rsidRPr="00792001" w:rsidTr="00D469A3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92001" w:rsidRPr="00792001" w:rsidRDefault="00792001" w:rsidP="007920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92001" w:rsidRPr="00792001" w:rsidRDefault="00792001" w:rsidP="007920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92 400,00</w:t>
            </w:r>
          </w:p>
        </w:tc>
      </w:tr>
      <w:tr w:rsidR="00792001" w:rsidRPr="00792001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92001" w:rsidRPr="00792001" w:rsidRDefault="00792001" w:rsidP="007920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92001" w:rsidRPr="00792001" w:rsidRDefault="00792001" w:rsidP="0079200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792001">
              <w:rPr>
                <w:rFonts w:ascii="Times New Roman" w:hAnsi="Times New Roman"/>
                <w:sz w:val="18"/>
                <w:szCs w:val="18"/>
              </w:rPr>
              <w:t>Отрикс</w:t>
            </w:r>
            <w:proofErr w:type="spellEnd"/>
            <w:r w:rsidRPr="0079200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94 110,00</w:t>
            </w:r>
          </w:p>
        </w:tc>
      </w:tr>
      <w:tr w:rsidR="0082232C" w:rsidRPr="00792001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32C" w:rsidRPr="00792001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792001" w:rsidRDefault="0082232C" w:rsidP="0079200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792001" w:rsidRDefault="0082232C" w:rsidP="0079200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792001" w:rsidRDefault="00792001" w:rsidP="0079200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79200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93 255</w:t>
            </w:r>
            <w:r w:rsidR="0082232C" w:rsidRPr="00792001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82232C" w:rsidRPr="00792001" w:rsidRDefault="0082232C" w:rsidP="00792001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4"/>
        <w:gridCol w:w="1260"/>
        <w:gridCol w:w="1080"/>
      </w:tblGrid>
      <w:tr w:rsidR="00792001" w:rsidRPr="00792001" w:rsidTr="00792001">
        <w:tc>
          <w:tcPr>
            <w:tcW w:w="8004" w:type="dxa"/>
            <w:vAlign w:val="center"/>
          </w:tcPr>
          <w:p w:rsidR="00792001" w:rsidRPr="00792001" w:rsidRDefault="00792001" w:rsidP="007920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260" w:type="dxa"/>
            <w:vAlign w:val="center"/>
          </w:tcPr>
          <w:p w:rsidR="00792001" w:rsidRPr="00792001" w:rsidRDefault="00792001" w:rsidP="007920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Един</w:t>
            </w:r>
            <w:proofErr w:type="gramStart"/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змер</w:t>
            </w:r>
            <w:proofErr w:type="spellEnd"/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vAlign w:val="center"/>
          </w:tcPr>
          <w:p w:rsidR="00792001" w:rsidRPr="00792001" w:rsidRDefault="00792001" w:rsidP="007920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792001" w:rsidRPr="00792001" w:rsidTr="00792001">
        <w:tc>
          <w:tcPr>
            <w:tcW w:w="8004" w:type="dxa"/>
          </w:tcPr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sz w:val="18"/>
                <w:szCs w:val="18"/>
              </w:rPr>
              <w:t>Проектор «EPSON EB-Х11» или эквивалент (эквивалентность определяется по указанным ниже характеристикам):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Реальное разрешение - не менее 1024x768 пикселей.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Количество матриц - не менее 3.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Срок службы лампы - не менее 4000 часов.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Мощность лампы - не менее 200 Вт.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Проекция изображения: 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- минимальный размер по диагонали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0,9 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- максимальный размер по диагонали - не менее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9 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Масштабирование оптическое - не менее 1,2 раз.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Минимальное фокусное расстояние - не более </w:t>
            </w:r>
            <w:smartTag w:uri="urn:schemas-microsoft-com:office:smarttags" w:element="metricconverter">
              <w:smartTagPr>
                <w:attr w:name="ProductID" w:val="16,9 м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16,9 мм</w:t>
              </w:r>
            </w:smartTag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Максимальное фокусное расстояние - не менее </w:t>
            </w:r>
            <w:smartTag w:uri="urn:schemas-microsoft-com:office:smarttags" w:element="metricconverter">
              <w:smartTagPr>
                <w:attr w:name="ProductID" w:val="20,28 м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20,28 мм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Контрастность изображения - не менее 3000:1.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Коррекция трапецеидальных искажений – есть.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Тип коррекции трапецеидальных искажений - вертикальная/горизонтальная.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Уровень шума - не более 37 дБ.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sz w:val="18"/>
                <w:szCs w:val="18"/>
              </w:rPr>
              <w:t xml:space="preserve">В комплект поставки входят: 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1). Проектор – 1 шт.;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2). Источник бесперебойного питания «</w:t>
            </w:r>
            <w:r w:rsidRPr="00792001">
              <w:rPr>
                <w:rFonts w:ascii="Times New Roman" w:hAnsi="Times New Roman"/>
                <w:sz w:val="18"/>
                <w:szCs w:val="18"/>
                <w:lang w:val="en-US"/>
              </w:rPr>
              <w:t>IPPON</w:t>
            </w:r>
            <w:r w:rsidRPr="00792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00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792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2001">
              <w:rPr>
                <w:rFonts w:ascii="Times New Roman" w:hAnsi="Times New Roman"/>
                <w:sz w:val="18"/>
                <w:szCs w:val="18"/>
                <w:lang w:val="en-US"/>
              </w:rPr>
              <w:t>Comfo</w:t>
            </w:r>
            <w:proofErr w:type="spellEnd"/>
            <w:r w:rsidRPr="007920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001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792001">
              <w:rPr>
                <w:rFonts w:ascii="Times New Roman" w:hAnsi="Times New Roman"/>
                <w:sz w:val="18"/>
                <w:szCs w:val="18"/>
              </w:rPr>
              <w:t xml:space="preserve"> 800» или эквивалент – 1 шт.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Эквивалентность определяется по указанным ниже характеристикам: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Выходная мощность (полная) – не менее 800 ВА.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Выходная мощность (активная) – не менее 480 Вт.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lastRenderedPageBreak/>
              <w:t>- Время работы при полной нагрузке – не менее 5 минут.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Время переключения на батарею – не более 6 мс.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Количество выходных разъемов питания – не менее 4.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Минимальное входное напряжение – не менее 154 В.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Максимальное входное напряжение – не более 264 В.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Звуковая сигнализация – есть.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Возможность замены батарей – есть.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Защита от перегрузки – есть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3) Кабель соединительный – 1 шт.: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Характеристики кабеля: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- тип кабеля </w:t>
            </w:r>
            <w:r w:rsidRPr="00792001">
              <w:rPr>
                <w:rFonts w:ascii="Times New Roman" w:hAnsi="Times New Roman"/>
                <w:sz w:val="18"/>
                <w:szCs w:val="18"/>
                <w:lang w:val="en-US"/>
              </w:rPr>
              <w:t>SVGA</w:t>
            </w:r>
            <w:r w:rsidRPr="00792001">
              <w:rPr>
                <w:rFonts w:ascii="Times New Roman" w:hAnsi="Times New Roman"/>
                <w:sz w:val="18"/>
                <w:szCs w:val="18"/>
              </w:rPr>
              <w:t xml:space="preserve"> (вилка) - </w:t>
            </w:r>
            <w:r w:rsidRPr="00792001">
              <w:rPr>
                <w:rFonts w:ascii="Times New Roman" w:hAnsi="Times New Roman"/>
                <w:sz w:val="18"/>
                <w:szCs w:val="18"/>
                <w:lang w:val="en-US"/>
              </w:rPr>
              <w:t>SVGA</w:t>
            </w:r>
            <w:r w:rsidRPr="00792001">
              <w:rPr>
                <w:rFonts w:ascii="Times New Roman" w:hAnsi="Times New Roman"/>
                <w:sz w:val="18"/>
                <w:szCs w:val="18"/>
              </w:rPr>
              <w:t xml:space="preserve"> (вилка), длина кабеля 10 -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15 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ферритовые фильтры – есть.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3).</w:t>
            </w:r>
            <w:r w:rsidRPr="007920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92001">
              <w:rPr>
                <w:rFonts w:ascii="Times New Roman" w:hAnsi="Times New Roman"/>
                <w:sz w:val="18"/>
                <w:szCs w:val="18"/>
              </w:rPr>
              <w:t>Крепление для проектора – 1 шт.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Характеристики крепления: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- тип крепления – </w:t>
            </w:r>
            <w:proofErr w:type="gramStart"/>
            <w:r w:rsidRPr="00792001">
              <w:rPr>
                <w:rFonts w:ascii="Times New Roman" w:hAnsi="Times New Roman"/>
                <w:sz w:val="18"/>
                <w:szCs w:val="18"/>
              </w:rPr>
              <w:t>потолочное</w:t>
            </w:r>
            <w:proofErr w:type="gramEnd"/>
            <w:r w:rsidRPr="0079200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- регулировка высоты – 430-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560 мм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- максимальная нагрузка - не менее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12 кг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:rsidR="00792001" w:rsidRPr="00792001" w:rsidRDefault="00792001" w:rsidP="00792001">
            <w:pPr>
              <w:tabs>
                <w:tab w:val="left" w:pos="52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lastRenderedPageBreak/>
              <w:t>комплект</w:t>
            </w:r>
          </w:p>
        </w:tc>
        <w:tc>
          <w:tcPr>
            <w:tcW w:w="1080" w:type="dxa"/>
            <w:vAlign w:val="center"/>
          </w:tcPr>
          <w:p w:rsidR="00792001" w:rsidRPr="00792001" w:rsidRDefault="00792001" w:rsidP="00792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92001" w:rsidRPr="00792001" w:rsidTr="00792001">
        <w:tc>
          <w:tcPr>
            <w:tcW w:w="8004" w:type="dxa"/>
          </w:tcPr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Экран настенный «</w:t>
            </w:r>
            <w:proofErr w:type="spellStart"/>
            <w:r w:rsidRPr="00792001">
              <w:rPr>
                <w:rFonts w:ascii="Times New Roman" w:hAnsi="Times New Roman"/>
                <w:b/>
                <w:sz w:val="18"/>
                <w:szCs w:val="18"/>
              </w:rPr>
              <w:t>ScreenMedia</w:t>
            </w:r>
            <w:proofErr w:type="spellEnd"/>
            <w:r w:rsidRPr="007920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92001">
              <w:rPr>
                <w:rFonts w:ascii="Times New Roman" w:hAnsi="Times New Roman"/>
                <w:b/>
                <w:sz w:val="18"/>
                <w:szCs w:val="18"/>
              </w:rPr>
              <w:t>Economy-P</w:t>
            </w:r>
            <w:proofErr w:type="spellEnd"/>
            <w:r w:rsidRPr="00792001">
              <w:rPr>
                <w:rFonts w:ascii="Times New Roman" w:hAnsi="Times New Roman"/>
                <w:b/>
                <w:sz w:val="18"/>
                <w:szCs w:val="18"/>
              </w:rPr>
              <w:t>» или эквивалент (эквивалентность определяется по указанным ниже характеристикам):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Настенное крепление – есть.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Наличие механизма </w:t>
            </w:r>
            <w:r w:rsidRPr="00792001">
              <w:rPr>
                <w:rFonts w:ascii="Times New Roman" w:hAnsi="Times New Roman"/>
                <w:color w:val="333333"/>
                <w:sz w:val="18"/>
                <w:szCs w:val="18"/>
              </w:rPr>
              <w:t>застопоривания для выбора нужного формата проекции – есть.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Соотношение сторон – 1:1.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Покрытие экрана (полотно) – матовое белое.</w:t>
            </w:r>
          </w:p>
          <w:p w:rsidR="00792001" w:rsidRPr="00792001" w:rsidRDefault="00792001" w:rsidP="00792001">
            <w:pPr>
              <w:tabs>
                <w:tab w:val="left" w:pos="6420"/>
              </w:tabs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Размер покрытия экрана (полотна): ширина 180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200 см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 xml:space="preserve">, высота 180 –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200 см</w:t>
              </w:r>
            </w:smartTag>
            <w:r w:rsidRPr="00792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:rsidR="00792001" w:rsidRPr="00792001" w:rsidRDefault="00792001" w:rsidP="00792001">
            <w:pPr>
              <w:tabs>
                <w:tab w:val="left" w:pos="52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080" w:type="dxa"/>
            <w:vAlign w:val="center"/>
          </w:tcPr>
          <w:p w:rsidR="00792001" w:rsidRPr="00792001" w:rsidRDefault="00792001" w:rsidP="00792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792001" w:rsidRPr="00792001" w:rsidRDefault="00792001" w:rsidP="0079200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Поставляемый товар должен быть новым (не бывшим в </w:t>
      </w:r>
      <w:proofErr w:type="gramStart"/>
      <w:r w:rsidRPr="00792001">
        <w:rPr>
          <w:rFonts w:ascii="Times New Roman" w:hAnsi="Times New Roman"/>
          <w:sz w:val="18"/>
          <w:szCs w:val="18"/>
        </w:rPr>
        <w:t>употреблении</w:t>
      </w:r>
      <w:proofErr w:type="gramEnd"/>
      <w:r w:rsidRPr="00792001">
        <w:rPr>
          <w:rFonts w:ascii="Times New Roman" w:hAnsi="Times New Roman"/>
          <w:sz w:val="18"/>
          <w:szCs w:val="18"/>
        </w:rPr>
        <w:t>, не прошедшим ремонт, в том числе восстановление, замену составных частей, восстановление потребительских свойств).</w:t>
      </w:r>
    </w:p>
    <w:p w:rsidR="00792001" w:rsidRPr="00792001" w:rsidRDefault="00792001" w:rsidP="0079200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Поставщик должен произвести доставку, разгрузку, сборку, установку, наладку оборудования и демонстрацию его работоспособности Заказчику в течение 20 (двадцати) календарных дней с момента подписания договора.</w:t>
      </w:r>
    </w:p>
    <w:p w:rsidR="00792001" w:rsidRPr="00792001" w:rsidRDefault="00792001" w:rsidP="0079200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Год выпуска: не раньше </w:t>
      </w:r>
      <w:smartTag w:uri="urn:schemas-microsoft-com:office:smarttags" w:element="metricconverter">
        <w:smartTagPr>
          <w:attr w:name="ProductID" w:val="2011 г"/>
        </w:smartTagPr>
        <w:r w:rsidRPr="00792001">
          <w:rPr>
            <w:rFonts w:ascii="Times New Roman" w:hAnsi="Times New Roman"/>
            <w:sz w:val="18"/>
            <w:szCs w:val="18"/>
          </w:rPr>
          <w:t>2011 г</w:t>
        </w:r>
      </w:smartTag>
      <w:r w:rsidRPr="00792001">
        <w:rPr>
          <w:rFonts w:ascii="Times New Roman" w:hAnsi="Times New Roman"/>
          <w:sz w:val="18"/>
          <w:szCs w:val="18"/>
        </w:rPr>
        <w:t>.</w:t>
      </w:r>
    </w:p>
    <w:p w:rsidR="00792001" w:rsidRPr="00792001" w:rsidRDefault="00792001" w:rsidP="0079200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Гарантийный срок производителя: не менее 24 месяцев.</w:t>
      </w:r>
    </w:p>
    <w:p w:rsidR="00792001" w:rsidRPr="00792001" w:rsidRDefault="00792001" w:rsidP="0079200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Гарантийное и </w:t>
      </w:r>
      <w:proofErr w:type="spellStart"/>
      <w:r w:rsidRPr="00792001">
        <w:rPr>
          <w:rFonts w:ascii="Times New Roman" w:hAnsi="Times New Roman"/>
          <w:sz w:val="18"/>
          <w:szCs w:val="18"/>
        </w:rPr>
        <w:t>постгарантийное</w:t>
      </w:r>
      <w:proofErr w:type="spellEnd"/>
      <w:r w:rsidRPr="00792001">
        <w:rPr>
          <w:rFonts w:ascii="Times New Roman" w:hAnsi="Times New Roman"/>
          <w:sz w:val="18"/>
          <w:szCs w:val="18"/>
        </w:rPr>
        <w:t xml:space="preserve"> обслуживание силами Поставщика.</w:t>
      </w:r>
    </w:p>
    <w:p w:rsidR="00792001" w:rsidRPr="00792001" w:rsidRDefault="00792001" w:rsidP="0079200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Вывоз и доставка оборудования (товара) для гарантийного и </w:t>
      </w:r>
      <w:proofErr w:type="spellStart"/>
      <w:r w:rsidRPr="00792001">
        <w:rPr>
          <w:rFonts w:ascii="Times New Roman" w:hAnsi="Times New Roman"/>
          <w:sz w:val="18"/>
          <w:szCs w:val="18"/>
        </w:rPr>
        <w:t>постгарантийного</w:t>
      </w:r>
      <w:proofErr w:type="spellEnd"/>
      <w:r w:rsidRPr="00792001">
        <w:rPr>
          <w:rFonts w:ascii="Times New Roman" w:hAnsi="Times New Roman"/>
          <w:sz w:val="18"/>
          <w:szCs w:val="18"/>
        </w:rPr>
        <w:t xml:space="preserve"> обслуживания осуществляется силами и за счет Поставщика.</w:t>
      </w:r>
    </w:p>
    <w:p w:rsidR="0082232C" w:rsidRPr="00792001" w:rsidRDefault="0082232C" w:rsidP="00792001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2232C" w:rsidRPr="00792001" w:rsidRDefault="0082232C" w:rsidP="00792001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Приложение №3</w:t>
      </w:r>
    </w:p>
    <w:p w:rsidR="00792001" w:rsidRPr="00792001" w:rsidRDefault="00792001" w:rsidP="00792001">
      <w:pPr>
        <w:pStyle w:val="1"/>
        <w:jc w:val="center"/>
        <w:rPr>
          <w:sz w:val="18"/>
          <w:szCs w:val="18"/>
        </w:rPr>
      </w:pPr>
      <w:r w:rsidRPr="00792001">
        <w:rPr>
          <w:sz w:val="18"/>
          <w:szCs w:val="18"/>
        </w:rPr>
        <w:t>ДОГОВОР № _____</w:t>
      </w:r>
    </w:p>
    <w:p w:rsidR="00792001" w:rsidRPr="00792001" w:rsidRDefault="00792001" w:rsidP="00792001">
      <w:pPr>
        <w:jc w:val="center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на поставку товаров</w:t>
      </w:r>
    </w:p>
    <w:p w:rsidR="00792001" w:rsidRPr="00792001" w:rsidRDefault="00792001" w:rsidP="00792001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г. Новосибирск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792001">
        <w:rPr>
          <w:rFonts w:ascii="Times New Roman" w:hAnsi="Times New Roman"/>
          <w:sz w:val="18"/>
          <w:szCs w:val="18"/>
        </w:rPr>
        <w:t xml:space="preserve">                    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792001">
          <w:rPr>
            <w:rFonts w:ascii="Times New Roman" w:hAnsi="Times New Roman"/>
            <w:sz w:val="18"/>
            <w:szCs w:val="18"/>
          </w:rPr>
          <w:t>2012 г</w:t>
        </w:r>
      </w:smartTag>
      <w:r w:rsidRPr="00792001">
        <w:rPr>
          <w:rFonts w:ascii="Times New Roman" w:hAnsi="Times New Roman"/>
          <w:sz w:val="18"/>
          <w:szCs w:val="18"/>
        </w:rPr>
        <w:t>.</w:t>
      </w:r>
    </w:p>
    <w:p w:rsidR="00792001" w:rsidRPr="00792001" w:rsidRDefault="00792001" w:rsidP="00792001">
      <w:pPr>
        <w:ind w:firstLine="360"/>
        <w:jc w:val="center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9200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92001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79200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792001" w:rsidRPr="00792001" w:rsidRDefault="00792001" w:rsidP="00792001">
      <w:pPr>
        <w:jc w:val="center"/>
        <w:rPr>
          <w:rFonts w:ascii="Times New Roman" w:hAnsi="Times New Roman"/>
          <w:b/>
          <w:sz w:val="18"/>
          <w:szCs w:val="18"/>
        </w:rPr>
      </w:pPr>
    </w:p>
    <w:p w:rsidR="00792001" w:rsidRPr="00792001" w:rsidRDefault="00792001" w:rsidP="00792001">
      <w:pPr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оборудования (далее – товар), а Заказчик обязуется принять товар и оплатить его стоимость. 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1.2. Поставщик поставляет следующее оборудование: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- Проектор ________________ в </w:t>
      </w:r>
      <w:proofErr w:type="gramStart"/>
      <w:r w:rsidRPr="0079200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3 (три) комплекта;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- Экран настенный ________________ в </w:t>
      </w:r>
      <w:proofErr w:type="gramStart"/>
      <w:r w:rsidRPr="0079200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3 (три) штуки.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Поставляемое оборудование новое, не бывшее в </w:t>
      </w:r>
      <w:proofErr w:type="gramStart"/>
      <w:r w:rsidRPr="00792001">
        <w:rPr>
          <w:rFonts w:ascii="Times New Roman" w:hAnsi="Times New Roman"/>
          <w:sz w:val="18"/>
          <w:szCs w:val="18"/>
        </w:rPr>
        <w:t>употреблении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, не прошедшее ремонт, в том числе восстановление, замену составных частей, восстановление потребительских свойств, выпуска не ранее 2011г. 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1.3. Поставка оборудования осуществляется Поставщиком по месту нахождения филиала Заказчика – Новосибирского техникума железнодорожного транспорта (НТЖТ) по месту его нахождения (г</w:t>
      </w:r>
      <w:proofErr w:type="gramStart"/>
      <w:r w:rsidRPr="00792001">
        <w:rPr>
          <w:rFonts w:ascii="Times New Roman" w:hAnsi="Times New Roman"/>
          <w:sz w:val="18"/>
          <w:szCs w:val="18"/>
        </w:rPr>
        <w:t>.Н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792001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792001">
        <w:rPr>
          <w:rFonts w:ascii="Times New Roman" w:hAnsi="Times New Roman"/>
          <w:sz w:val="18"/>
          <w:szCs w:val="18"/>
        </w:rPr>
        <w:t>, д. 80) с проведением сборки, монтажа этого оборудования по месту его установки в помещениях, и проведением пуско-наладочных испытаний, подтвержденных актом приемки.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1.4. Наименование, характеристики, количество и цена товара определены спецификацией, которая подписывается уполномоченными представителями сторон и является приложением к договору.</w:t>
      </w:r>
    </w:p>
    <w:p w:rsidR="00792001" w:rsidRPr="00792001" w:rsidRDefault="00792001" w:rsidP="00792001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792001" w:rsidRPr="00792001" w:rsidRDefault="00792001" w:rsidP="00792001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договору, и составляет _______ рублей</w:t>
      </w:r>
      <w:proofErr w:type="gramStart"/>
      <w:r w:rsidRPr="00792001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792001">
        <w:rPr>
          <w:rFonts w:ascii="Times New Roman" w:hAnsi="Times New Roman"/>
          <w:sz w:val="18"/>
          <w:szCs w:val="18"/>
        </w:rPr>
        <w:t>в том числе НДС.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2.2. Цена поставляемого товара включает в себя стоимость упаковки, транспортной доставки, погрузки-разгрузки, сборки, монтажа, расходы по уплате всех необходимых налогов, пошлин и сборов. 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2.3. Оплата </w:t>
      </w:r>
      <w:r w:rsidRPr="00792001">
        <w:rPr>
          <w:rFonts w:ascii="Times New Roman" w:hAnsi="Times New Roman"/>
          <w:kern w:val="2"/>
          <w:sz w:val="18"/>
          <w:szCs w:val="18"/>
        </w:rPr>
        <w:t xml:space="preserve">цены договора производится Заказчиком после поставки, монтажа, испытания товара,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792001">
        <w:rPr>
          <w:rFonts w:ascii="Times New Roman" w:hAnsi="Times New Roman"/>
          <w:kern w:val="2"/>
          <w:sz w:val="18"/>
          <w:szCs w:val="18"/>
        </w:rPr>
        <w:t>счет-фактуры</w:t>
      </w:r>
      <w:proofErr w:type="spellEnd"/>
      <w:proofErr w:type="gramEnd"/>
      <w:r w:rsidRPr="00792001">
        <w:rPr>
          <w:rFonts w:ascii="Times New Roman" w:hAnsi="Times New Roman"/>
          <w:kern w:val="2"/>
          <w:sz w:val="18"/>
          <w:szCs w:val="18"/>
        </w:rPr>
        <w:t>, товарной накладной и акта приемки пусконаладочных испытаний).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792001">
        <w:rPr>
          <w:rFonts w:ascii="Times New Roman" w:hAnsi="Times New Roman"/>
          <w:sz w:val="18"/>
          <w:szCs w:val="18"/>
        </w:rPr>
        <w:t>порядке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792001" w:rsidRPr="00792001" w:rsidRDefault="00792001" w:rsidP="0079200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792001" w:rsidRPr="00792001" w:rsidRDefault="00792001" w:rsidP="0079200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792001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792001" w:rsidRPr="00792001" w:rsidRDefault="00792001" w:rsidP="00792001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lastRenderedPageBreak/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792001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792001">
        <w:rPr>
          <w:rFonts w:ascii="Times New Roman" w:hAnsi="Times New Roman"/>
          <w:sz w:val="18"/>
          <w:szCs w:val="18"/>
        </w:rPr>
        <w:t>.Н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792001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792001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счет.</w:t>
      </w:r>
    </w:p>
    <w:p w:rsidR="00792001" w:rsidRPr="00792001" w:rsidRDefault="00792001" w:rsidP="00792001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3.1.3. Поставщик обязан произвести доставку, разгрузку, сборку, монтаж поставляемого оборудования по месту установки в помещения, а также провести  пуско-наладочные испытания. </w:t>
      </w:r>
    </w:p>
    <w:p w:rsidR="00792001" w:rsidRPr="00792001" w:rsidRDefault="00792001" w:rsidP="0079200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792001" w:rsidRPr="00792001" w:rsidRDefault="00792001" w:rsidP="0079200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по количеству и комплектности, несет Поставщик.</w:t>
      </w:r>
    </w:p>
    <w:p w:rsidR="00792001" w:rsidRPr="00792001" w:rsidRDefault="00792001" w:rsidP="0079200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со дня получения соответствующего требования Заказчика.      </w:t>
      </w:r>
    </w:p>
    <w:p w:rsidR="00792001" w:rsidRPr="00792001" w:rsidRDefault="00792001" w:rsidP="0079200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Расходы, связанные с заменой некачественного товара товаром надлежащего качества, несет Поставщик.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9200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условиях настоящего договора.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3.2.2. Заказчик обязан предоставить доступ к месту установки поставляемого оборудования и создать условия для монтажа и демонстрации работоспособности оборудования.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3.2.3. Заказчик обязан назначить ответственное должностное лицо, которое совместно с Поставщиком должно участвовать в приемке, монтаже оборудования и пуско-наладке, а также подписывать акт приемки пуско-наладочных испытаний. 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3.2.4. Заказчик вправе получать от Поставщика объяснения, связанные с поставкой товара, обусловленного договором.</w:t>
      </w:r>
    </w:p>
    <w:p w:rsidR="00792001" w:rsidRPr="00792001" w:rsidRDefault="00792001" w:rsidP="00792001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792001" w:rsidRPr="00792001" w:rsidRDefault="00792001" w:rsidP="00792001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4.1. Поставщик обязуется поставить оборудование по месту установки, произвести его монтаж и пуско-наладку в течение 20 (двадцати) календарных дней со дня заключения договора.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792001" w:rsidRPr="00792001" w:rsidRDefault="00792001" w:rsidP="0079200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92001" w:rsidRPr="00792001" w:rsidRDefault="00792001" w:rsidP="0079200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92001" w:rsidRPr="00792001" w:rsidRDefault="00792001" w:rsidP="0079200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792001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Заказчика, документом, подтверждающим проведение монтажа оборудования и его пуско-наладки – </w:t>
      </w:r>
      <w:r w:rsidRPr="00792001">
        <w:rPr>
          <w:rFonts w:ascii="Times New Roman" w:hAnsi="Times New Roman"/>
          <w:kern w:val="2"/>
          <w:sz w:val="18"/>
          <w:szCs w:val="18"/>
        </w:rPr>
        <w:t>акт приемки пусконаладочных испытаний</w:t>
      </w:r>
      <w:r w:rsidRPr="00792001">
        <w:rPr>
          <w:rFonts w:ascii="Times New Roman" w:hAnsi="Times New Roman"/>
          <w:sz w:val="18"/>
          <w:szCs w:val="18"/>
        </w:rPr>
        <w:t>.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792001" w:rsidRPr="00792001" w:rsidRDefault="00792001" w:rsidP="0079200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792001" w:rsidRPr="00792001" w:rsidRDefault="00792001" w:rsidP="0079200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сертификаты  или декларации соответствия</w:t>
      </w:r>
    </w:p>
    <w:p w:rsidR="00792001" w:rsidRPr="00792001" w:rsidRDefault="00792001" w:rsidP="0079200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технический паспорт </w:t>
      </w:r>
    </w:p>
    <w:p w:rsidR="00792001" w:rsidRPr="00792001" w:rsidRDefault="00792001" w:rsidP="0079200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792001" w:rsidRPr="00792001" w:rsidRDefault="00792001" w:rsidP="0079200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инструкцию на русском языке. 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792001" w:rsidRPr="00792001" w:rsidRDefault="00792001" w:rsidP="0079200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      4.9. Гарантийный срок на поставляемый товар – оборудование устанавливается заводом-изготовителем, который составляет ____ месяца и  начинает исчисляться с момента подписания уполномоченным представителем Заказчика соответствующей товарной накладной. </w:t>
      </w:r>
    </w:p>
    <w:p w:rsidR="00792001" w:rsidRPr="00792001" w:rsidRDefault="00792001" w:rsidP="007920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Гарантийное обслуживание товара осуществляется силами и за счет Поставщика.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792001">
        <w:rPr>
          <w:rFonts w:ascii="Times New Roman" w:hAnsi="Times New Roman"/>
          <w:sz w:val="18"/>
          <w:szCs w:val="18"/>
        </w:rPr>
        <w:t>нем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недостатков.</w:t>
      </w:r>
    </w:p>
    <w:p w:rsidR="00792001" w:rsidRPr="00792001" w:rsidRDefault="00792001" w:rsidP="00792001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92001" w:rsidRPr="00792001" w:rsidRDefault="00792001" w:rsidP="0079200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п.2.3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792001">
        <w:rPr>
          <w:rFonts w:ascii="Times New Roman" w:hAnsi="Times New Roman"/>
          <w:sz w:val="18"/>
          <w:szCs w:val="18"/>
        </w:rPr>
        <w:t>объеме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. 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792001" w:rsidRPr="00792001" w:rsidRDefault="00792001" w:rsidP="0079200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792001" w:rsidRPr="00792001" w:rsidRDefault="00792001" w:rsidP="0079200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92001" w:rsidRPr="00792001" w:rsidRDefault="00792001" w:rsidP="00792001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792001" w:rsidRPr="00792001" w:rsidRDefault="00792001" w:rsidP="007920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92001">
        <w:rPr>
          <w:rFonts w:ascii="Times New Roman" w:hAnsi="Times New Roman"/>
          <w:sz w:val="18"/>
          <w:szCs w:val="18"/>
        </w:rPr>
        <w:t>порядке</w:t>
      </w:r>
      <w:proofErr w:type="gramEnd"/>
      <w:r w:rsidRPr="0079200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8. Срок действия договора и прочие условия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92001" w:rsidRPr="00792001" w:rsidRDefault="00792001" w:rsidP="007920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792001">
        <w:rPr>
          <w:rFonts w:ascii="Times New Roman" w:hAnsi="Times New Roman"/>
          <w:sz w:val="18"/>
          <w:szCs w:val="18"/>
        </w:rPr>
        <w:t>договор</w:t>
      </w:r>
      <w:proofErr w:type="gramEnd"/>
      <w:r w:rsidRPr="0079200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792001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792001" w:rsidRPr="00792001" w:rsidRDefault="00792001" w:rsidP="0079200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92001">
        <w:rPr>
          <w:rFonts w:ascii="Times New Roman" w:hAnsi="Times New Roman"/>
          <w:b/>
          <w:sz w:val="18"/>
          <w:szCs w:val="18"/>
        </w:rPr>
        <w:t>9. Юридические адреса сторон</w:t>
      </w:r>
    </w:p>
    <w:tbl>
      <w:tblPr>
        <w:tblW w:w="0" w:type="auto"/>
        <w:tblLayout w:type="fixed"/>
        <w:tblLook w:val="0000"/>
      </w:tblPr>
      <w:tblGrid>
        <w:gridCol w:w="4923"/>
        <w:gridCol w:w="4320"/>
      </w:tblGrid>
      <w:tr w:rsidR="00792001" w:rsidRPr="00792001" w:rsidTr="00827415">
        <w:tc>
          <w:tcPr>
            <w:tcW w:w="4923" w:type="dxa"/>
          </w:tcPr>
          <w:p w:rsidR="00792001" w:rsidRPr="00792001" w:rsidRDefault="00792001" w:rsidP="007920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9200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92001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92001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792001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79200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92001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792001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792001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792001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79200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792001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92001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792001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792001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по НСО г. Новосибирск      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338-38-53 (бухгалтерия)</w:t>
            </w: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792001" w:rsidRPr="00792001" w:rsidRDefault="00792001" w:rsidP="0079200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001" w:rsidRPr="00792001" w:rsidRDefault="00792001" w:rsidP="00792001">
            <w:pPr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792001" w:rsidRPr="00792001" w:rsidRDefault="00792001" w:rsidP="0079200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320" w:type="dxa"/>
          </w:tcPr>
          <w:p w:rsidR="00792001" w:rsidRPr="00792001" w:rsidRDefault="00792001" w:rsidP="007920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001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792001" w:rsidRPr="00792001" w:rsidRDefault="00792001" w:rsidP="0079200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2001" w:rsidRPr="00792001" w:rsidRDefault="00792001" w:rsidP="00792001">
      <w:pPr>
        <w:rPr>
          <w:rFonts w:ascii="Times New Roman" w:hAnsi="Times New Roman"/>
          <w:sz w:val="18"/>
          <w:szCs w:val="18"/>
        </w:rPr>
      </w:pPr>
    </w:p>
    <w:p w:rsidR="00792001" w:rsidRPr="00792001" w:rsidRDefault="00792001" w:rsidP="00792001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792001" w:rsidRPr="00792001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A6688"/>
    <w:rsid w:val="001C2DDF"/>
    <w:rsid w:val="001C72B3"/>
    <w:rsid w:val="001D155F"/>
    <w:rsid w:val="00205231"/>
    <w:rsid w:val="00207AED"/>
    <w:rsid w:val="00222BFF"/>
    <w:rsid w:val="002234C9"/>
    <w:rsid w:val="002603A1"/>
    <w:rsid w:val="0026614A"/>
    <w:rsid w:val="002669D3"/>
    <w:rsid w:val="00271360"/>
    <w:rsid w:val="00273596"/>
    <w:rsid w:val="00294D10"/>
    <w:rsid w:val="002C660C"/>
    <w:rsid w:val="002D1434"/>
    <w:rsid w:val="002D57AD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78DE"/>
    <w:rsid w:val="003D6850"/>
    <w:rsid w:val="003F50FE"/>
    <w:rsid w:val="00406628"/>
    <w:rsid w:val="00411C03"/>
    <w:rsid w:val="0042678E"/>
    <w:rsid w:val="00432099"/>
    <w:rsid w:val="0045497A"/>
    <w:rsid w:val="00465DAB"/>
    <w:rsid w:val="00467A10"/>
    <w:rsid w:val="00483CE7"/>
    <w:rsid w:val="00506DF1"/>
    <w:rsid w:val="00516E09"/>
    <w:rsid w:val="00517A40"/>
    <w:rsid w:val="00521F00"/>
    <w:rsid w:val="00534B9D"/>
    <w:rsid w:val="00552E88"/>
    <w:rsid w:val="00561890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87755"/>
    <w:rsid w:val="006909BF"/>
    <w:rsid w:val="006930E7"/>
    <w:rsid w:val="006C1099"/>
    <w:rsid w:val="006D3FF7"/>
    <w:rsid w:val="006E6F6D"/>
    <w:rsid w:val="006F67BF"/>
    <w:rsid w:val="00706632"/>
    <w:rsid w:val="007116F1"/>
    <w:rsid w:val="00713FB2"/>
    <w:rsid w:val="00730619"/>
    <w:rsid w:val="00744DA4"/>
    <w:rsid w:val="00784127"/>
    <w:rsid w:val="00785B1A"/>
    <w:rsid w:val="00792001"/>
    <w:rsid w:val="007A7BC3"/>
    <w:rsid w:val="007B34E0"/>
    <w:rsid w:val="007B47BD"/>
    <w:rsid w:val="007C651D"/>
    <w:rsid w:val="007D13D7"/>
    <w:rsid w:val="0082232C"/>
    <w:rsid w:val="008362DA"/>
    <w:rsid w:val="00840EE5"/>
    <w:rsid w:val="0086162D"/>
    <w:rsid w:val="00865E64"/>
    <w:rsid w:val="008740FE"/>
    <w:rsid w:val="008750C0"/>
    <w:rsid w:val="008C06FE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707E9"/>
    <w:rsid w:val="00A93B28"/>
    <w:rsid w:val="00AA0479"/>
    <w:rsid w:val="00AA6F11"/>
    <w:rsid w:val="00AD2318"/>
    <w:rsid w:val="00AE6B5D"/>
    <w:rsid w:val="00AF36CB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4A1D"/>
    <w:rsid w:val="00B95EE5"/>
    <w:rsid w:val="00BA5F6C"/>
    <w:rsid w:val="00BB086D"/>
    <w:rsid w:val="00BC0C36"/>
    <w:rsid w:val="00BD1341"/>
    <w:rsid w:val="00BD3589"/>
    <w:rsid w:val="00BE0CE3"/>
    <w:rsid w:val="00C141E5"/>
    <w:rsid w:val="00C157AD"/>
    <w:rsid w:val="00C17604"/>
    <w:rsid w:val="00C21335"/>
    <w:rsid w:val="00C23ED1"/>
    <w:rsid w:val="00C62D04"/>
    <w:rsid w:val="00C9277D"/>
    <w:rsid w:val="00CA5F02"/>
    <w:rsid w:val="00CF3F85"/>
    <w:rsid w:val="00D1663A"/>
    <w:rsid w:val="00D27D26"/>
    <w:rsid w:val="00D3306F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7C651D"/>
    <w:rPr>
      <w:b/>
      <w:bCs/>
    </w:rPr>
  </w:style>
  <w:style w:type="character" w:styleId="a8">
    <w:name w:val="Hyperlink"/>
    <w:basedOn w:val="a0"/>
    <w:rsid w:val="007C651D"/>
    <w:rPr>
      <w:color w:val="0000FF"/>
      <w:u w:val="single"/>
    </w:rPr>
  </w:style>
  <w:style w:type="paragraph" w:customStyle="1" w:styleId="NoSpacing">
    <w:name w:val="No Spacing"/>
    <w:rsid w:val="0079200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920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2001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</cp:revision>
  <dcterms:created xsi:type="dcterms:W3CDTF">2012-04-27T08:49:00Z</dcterms:created>
  <dcterms:modified xsi:type="dcterms:W3CDTF">2012-04-28T03:55:00Z</dcterms:modified>
</cp:coreProperties>
</file>