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ДОГОВОР № ___</w:t>
      </w:r>
    </w:p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на выполнение подрядных работ</w:t>
      </w:r>
    </w:p>
    <w:p w:rsidR="00975F58" w:rsidRDefault="00975F58" w:rsidP="00975F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6B4766">
        <w:rPr>
          <w:rFonts w:ascii="Times New Roman" w:hAnsi="Times New Roman"/>
        </w:rPr>
        <w:t xml:space="preserve">          «___»  __________ 2012</w:t>
      </w:r>
      <w:r>
        <w:rPr>
          <w:rFonts w:ascii="Times New Roman" w:hAnsi="Times New Roman"/>
        </w:rPr>
        <w:t xml:space="preserve"> г.</w:t>
      </w:r>
    </w:p>
    <w:p w:rsidR="006C78FE" w:rsidRDefault="006C78FE" w:rsidP="00975F58">
      <w:pPr>
        <w:spacing w:after="0" w:line="240" w:lineRule="auto"/>
        <w:jc w:val="center"/>
        <w:rPr>
          <w:rFonts w:ascii="Times New Roman" w:hAnsi="Times New Roman"/>
        </w:rPr>
      </w:pPr>
    </w:p>
    <w:p w:rsidR="00975F58" w:rsidRDefault="006B4766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6B4766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</w:t>
      </w:r>
      <w:r w:rsidR="00975F58">
        <w:rPr>
          <w:rFonts w:ascii="Times New Roman" w:hAnsi="Times New Roman"/>
        </w:rPr>
        <w:t xml:space="preserve"> именуемое в дальнейшем Заказчик, в лице </w:t>
      </w:r>
      <w:r w:rsidR="00975F58">
        <w:rPr>
          <w:rFonts w:ascii="Times New Roman" w:hAnsi="Times New Roman"/>
          <w:kern w:val="0"/>
          <w:lang w:eastAsia="ru-RU"/>
        </w:rPr>
        <w:t xml:space="preserve">проректора </w:t>
      </w:r>
      <w:r w:rsidR="00B42601">
        <w:rPr>
          <w:rFonts w:ascii="Times New Roman" w:hAnsi="Times New Roman"/>
          <w:kern w:val="0"/>
          <w:lang w:eastAsia="ru-RU"/>
        </w:rPr>
        <w:t>Васильева Олега Юрьевича</w:t>
      </w:r>
      <w:r w:rsidR="00975F58">
        <w:rPr>
          <w:rFonts w:ascii="Times New Roman" w:hAnsi="Times New Roman"/>
          <w:kern w:val="0"/>
          <w:lang w:eastAsia="ru-RU"/>
        </w:rPr>
        <w:t xml:space="preserve">,  действующего на основании </w:t>
      </w:r>
      <w:r w:rsidR="00B42601">
        <w:rPr>
          <w:rFonts w:ascii="Times New Roman" w:hAnsi="Times New Roman"/>
          <w:kern w:val="0"/>
          <w:lang w:eastAsia="ru-RU"/>
        </w:rPr>
        <w:t>доверенности №51</w:t>
      </w:r>
      <w:r>
        <w:rPr>
          <w:rFonts w:ascii="Times New Roman" w:hAnsi="Times New Roman"/>
          <w:kern w:val="0"/>
          <w:lang w:eastAsia="ru-RU"/>
        </w:rPr>
        <w:t xml:space="preserve"> от 01.09.2011г.</w:t>
      </w:r>
      <w:r w:rsidR="00975F58">
        <w:rPr>
          <w:rFonts w:ascii="Times New Roman" w:hAnsi="Times New Roman"/>
        </w:rPr>
        <w:t xml:space="preserve">, с одной стороны, и </w:t>
      </w:r>
      <w:r w:rsidR="00327CEE">
        <w:rPr>
          <w:rFonts w:ascii="Times New Roman" w:hAnsi="Times New Roman"/>
          <w:b/>
        </w:rPr>
        <w:t xml:space="preserve"> Общество с ограниченной ответственностью «</w:t>
      </w:r>
      <w:proofErr w:type="spellStart"/>
      <w:r w:rsidR="00327CEE">
        <w:rPr>
          <w:rFonts w:ascii="Times New Roman" w:hAnsi="Times New Roman"/>
          <w:b/>
        </w:rPr>
        <w:t>РиК</w:t>
      </w:r>
      <w:proofErr w:type="spellEnd"/>
      <w:r w:rsidR="00327CEE">
        <w:rPr>
          <w:rFonts w:ascii="Times New Roman" w:hAnsi="Times New Roman"/>
          <w:b/>
        </w:rPr>
        <w:t>»</w:t>
      </w:r>
      <w:r w:rsidR="00975F58">
        <w:rPr>
          <w:rFonts w:ascii="Times New Roman" w:hAnsi="Times New Roman"/>
          <w:b/>
        </w:rPr>
        <w:t>,</w:t>
      </w:r>
      <w:r w:rsidR="00975F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именуемый в дальнейшем «Подрядчик»</w:t>
      </w:r>
      <w:r w:rsidR="00975F58">
        <w:rPr>
          <w:rFonts w:ascii="Times New Roman" w:hAnsi="Times New Roman"/>
        </w:rPr>
        <w:t xml:space="preserve">, в </w:t>
      </w:r>
      <w:r w:rsidR="00327CEE">
        <w:rPr>
          <w:rFonts w:ascii="Times New Roman" w:hAnsi="Times New Roman"/>
        </w:rPr>
        <w:t xml:space="preserve">лице </w:t>
      </w:r>
      <w:r w:rsidR="00327CEE" w:rsidRPr="00327CEE">
        <w:rPr>
          <w:rFonts w:ascii="Times New Roman" w:hAnsi="Times New Roman"/>
        </w:rPr>
        <w:t xml:space="preserve"> </w:t>
      </w:r>
      <w:r w:rsidR="00327CEE">
        <w:rPr>
          <w:rFonts w:ascii="Times New Roman" w:hAnsi="Times New Roman"/>
        </w:rPr>
        <w:t xml:space="preserve">директора </w:t>
      </w:r>
      <w:proofErr w:type="spellStart"/>
      <w:r w:rsidR="00327CEE">
        <w:rPr>
          <w:rFonts w:ascii="Times New Roman" w:hAnsi="Times New Roman"/>
        </w:rPr>
        <w:t>радченко</w:t>
      </w:r>
      <w:proofErr w:type="spellEnd"/>
      <w:r w:rsidR="00327CEE">
        <w:rPr>
          <w:rFonts w:ascii="Times New Roman" w:hAnsi="Times New Roman"/>
        </w:rPr>
        <w:t xml:space="preserve"> Олега Александровича</w:t>
      </w:r>
      <w:r w:rsidR="00975F58">
        <w:rPr>
          <w:rFonts w:ascii="Times New Roman" w:hAnsi="Times New Roman"/>
        </w:rPr>
        <w:t>,  действующего  на основании  Устава, с другой стороны,  в результате</w:t>
      </w:r>
      <w:proofErr w:type="gramEnd"/>
      <w:r w:rsidR="00975F58">
        <w:rPr>
          <w:rFonts w:ascii="Times New Roman" w:hAnsi="Times New Roman"/>
        </w:rPr>
        <w:t xml:space="preserve"> </w:t>
      </w:r>
      <w:proofErr w:type="gramStart"/>
      <w:r w:rsidR="00975F58">
        <w:rPr>
          <w:rFonts w:ascii="Times New Roman" w:hAnsi="Times New Roman"/>
        </w:rPr>
        <w:t>размещения заказа в соответствии с Федеральным законом от 21.07.2005г. № 94-ФЗ  путем проведения открытого аукциона в эле</w:t>
      </w:r>
      <w:r w:rsidR="00975F58" w:rsidRPr="006B4766">
        <w:rPr>
          <w:rFonts w:ascii="Times New Roman" w:hAnsi="Times New Roman"/>
        </w:rPr>
        <w:t>к</w:t>
      </w:r>
      <w:r w:rsidR="00975F58">
        <w:rPr>
          <w:rFonts w:ascii="Times New Roman" w:hAnsi="Times New Roman"/>
        </w:rPr>
        <w:t>тронной фо</w:t>
      </w:r>
      <w:r w:rsidR="00B42601">
        <w:rPr>
          <w:rFonts w:ascii="Times New Roman" w:hAnsi="Times New Roman"/>
        </w:rPr>
        <w:t>рме № ЭА-3</w:t>
      </w:r>
      <w:r w:rsidR="00327CEE">
        <w:rPr>
          <w:rFonts w:ascii="Times New Roman" w:hAnsi="Times New Roman"/>
        </w:rPr>
        <w:t>5/ 0351100001712000072</w:t>
      </w:r>
      <w:r w:rsidR="00975F58">
        <w:rPr>
          <w:rFonts w:ascii="Times New Roman" w:hAnsi="Times New Roman"/>
        </w:rPr>
        <w:t>, на основании протокола подведения итогов открытого аукциона в эл</w:t>
      </w:r>
      <w:r w:rsidR="00327CEE">
        <w:rPr>
          <w:rFonts w:ascii="Times New Roman" w:hAnsi="Times New Roman"/>
        </w:rPr>
        <w:t>ектронной форме  от 16.05.2012г.</w:t>
      </w:r>
      <w:r w:rsidR="00975F58">
        <w:rPr>
          <w:rFonts w:ascii="Times New Roman" w:hAnsi="Times New Roman"/>
        </w:rPr>
        <w:t>, заключили путем</w:t>
      </w:r>
      <w:r>
        <w:rPr>
          <w:rFonts w:ascii="Times New Roman" w:hAnsi="Times New Roman"/>
        </w:rPr>
        <w:t xml:space="preserve"> подписания электронной </w:t>
      </w:r>
      <w:r w:rsidR="00975F58">
        <w:rPr>
          <w:rFonts w:ascii="Times New Roman" w:hAnsi="Times New Roman"/>
        </w:rPr>
        <w:t xml:space="preserve"> подписью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материалов, своими </w:t>
      </w:r>
      <w:proofErr w:type="gramStart"/>
      <w:r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илами и средствами  </w:t>
      </w:r>
      <w:r w:rsidR="00B42601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>подрядные работы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1.2.«Подрядчик» выполняет </w:t>
      </w:r>
      <w:r w:rsidR="00B42601">
        <w:rPr>
          <w:rFonts w:ascii="Times New Roman" w:hAnsi="Times New Roman"/>
          <w:kern w:val="0"/>
          <w:lang w:eastAsia="ru-RU"/>
        </w:rPr>
        <w:t xml:space="preserve">подрядные </w:t>
      </w:r>
      <w:r>
        <w:rPr>
          <w:rFonts w:ascii="Times New Roman" w:hAnsi="Times New Roman"/>
          <w:kern w:val="0"/>
          <w:lang w:eastAsia="ru-RU"/>
        </w:rPr>
        <w:t xml:space="preserve">работы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по </w:t>
      </w:r>
      <w:r w:rsidR="00B42601">
        <w:rPr>
          <w:rFonts w:ascii="Times New Roman" w:hAnsi="Times New Roman"/>
          <w:color w:val="000000"/>
          <w:spacing w:val="-5"/>
          <w:kern w:val="0"/>
          <w:lang w:eastAsia="ru-RU"/>
        </w:rPr>
        <w:t>демонтажу автоматических установок пожаротушения в помещениях учебного корпуса №4</w:t>
      </w:r>
      <w:r w:rsidR="006B47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0"/>
          <w:lang w:eastAsia="ru-RU"/>
        </w:rPr>
        <w:t xml:space="preserve"> Заказчика,</w:t>
      </w:r>
      <w:r w:rsidR="00B42601">
        <w:rPr>
          <w:rFonts w:ascii="Times New Roman" w:hAnsi="Times New Roman"/>
          <w:kern w:val="0"/>
          <w:lang w:eastAsia="ru-RU"/>
        </w:rPr>
        <w:t xml:space="preserve"> расположенного по ул</w:t>
      </w:r>
      <w:proofErr w:type="gramStart"/>
      <w:r w:rsidR="00B42601">
        <w:rPr>
          <w:rFonts w:ascii="Times New Roman" w:hAnsi="Times New Roman"/>
          <w:kern w:val="0"/>
          <w:lang w:eastAsia="ru-RU"/>
        </w:rPr>
        <w:t>.Д</w:t>
      </w:r>
      <w:proofErr w:type="gramEnd"/>
      <w:r w:rsidR="00B42601">
        <w:rPr>
          <w:rFonts w:ascii="Times New Roman" w:hAnsi="Times New Roman"/>
          <w:kern w:val="0"/>
          <w:lang w:eastAsia="ru-RU"/>
        </w:rPr>
        <w:t>уси Ковальчук, 187/3,</w:t>
      </w:r>
      <w:r>
        <w:rPr>
          <w:rFonts w:ascii="Times New Roman" w:hAnsi="Times New Roman"/>
          <w:kern w:val="0"/>
          <w:lang w:eastAsia="ru-RU"/>
        </w:rPr>
        <w:t xml:space="preserve"> </w:t>
      </w:r>
      <w:r>
        <w:rPr>
          <w:rFonts w:ascii="Times New Roman" w:hAnsi="Times New Roman"/>
          <w:bCs/>
          <w:kern w:val="0"/>
          <w:lang w:eastAsia="ru-RU"/>
        </w:rPr>
        <w:t xml:space="preserve"> в соответствии с техническим заданием и ведомостью объемов работ (приложение №1 к договору).</w:t>
      </w:r>
    </w:p>
    <w:p w:rsidR="00975F58" w:rsidRDefault="00193876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1.3</w:t>
      </w:r>
      <w:r w:rsidR="00975F58">
        <w:rPr>
          <w:rFonts w:ascii="Times New Roman" w:hAnsi="Times New Roman"/>
          <w:kern w:val="0"/>
          <w:lang w:eastAsia="ru-RU"/>
        </w:rPr>
        <w:t xml:space="preserve">. Перечень, объем, характеристика и стоимость работ предусмотрены локально-сметным расчетом (Приложение № 2), который составляется  в соответствии с техническим заданием и ведомостью объемов работ «Заказчика». </w:t>
      </w:r>
    </w:p>
    <w:p w:rsidR="00975F58" w:rsidRDefault="00193876" w:rsidP="00975F58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kern w:val="0"/>
          <w:lang w:eastAsia="ru-RU"/>
        </w:rPr>
        <w:t>1.4</w:t>
      </w:r>
      <w:r w:rsidR="00975F58">
        <w:rPr>
          <w:rFonts w:ascii="Times New Roman" w:hAnsi="Times New Roman"/>
          <w:spacing w:val="-4"/>
          <w:kern w:val="0"/>
          <w:lang w:eastAsia="ru-RU"/>
        </w:rPr>
        <w:t xml:space="preserve">. </w:t>
      </w:r>
      <w:r w:rsidR="00975F58"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составляется «Подрядчиком» и согласовывается с «Заказчиком».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975F58" w:rsidRDefault="00975F58" w:rsidP="00975F58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975F58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6B4766">
        <w:rPr>
          <w:rFonts w:ascii="Times New Roman" w:hAnsi="Times New Roman"/>
          <w:color w:val="000000"/>
          <w:spacing w:val="3"/>
        </w:rPr>
        <w:t>вору</w:t>
      </w:r>
      <w:r w:rsidR="00327CEE">
        <w:rPr>
          <w:rFonts w:ascii="Times New Roman" w:hAnsi="Times New Roman"/>
          <w:color w:val="000000"/>
          <w:spacing w:val="3"/>
        </w:rPr>
        <w:t>, и составляет  147 887, 04  рублей (сто сорок семь тысяч восемьсот восемьдесят семь рублей 04 копейки</w:t>
      </w:r>
      <w:r>
        <w:rPr>
          <w:rFonts w:ascii="Times New Roman" w:hAnsi="Times New Roman"/>
          <w:color w:val="000000"/>
          <w:spacing w:val="3"/>
        </w:rPr>
        <w:t xml:space="preserve">), </w:t>
      </w:r>
      <w:r>
        <w:rPr>
          <w:rFonts w:ascii="Times New Roman" w:hAnsi="Times New Roman"/>
          <w:color w:val="000000"/>
          <w:spacing w:val="-4"/>
        </w:rPr>
        <w:t>в том числе НДС.</w:t>
      </w:r>
    </w:p>
    <w:p w:rsidR="00975F58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1"/>
        </w:rPr>
        <w:t>2.2. Стоимость работ включает в себя затраты по использованию (эксплуатации) оборудования, механизмов и другой техники, используемой при выполнении работ, транспортные расходы, расх</w:t>
      </w:r>
      <w:r w:rsidR="005A530A">
        <w:rPr>
          <w:rFonts w:ascii="Times New Roman" w:hAnsi="Times New Roman"/>
          <w:color w:val="000000"/>
          <w:spacing w:val="-11"/>
        </w:rPr>
        <w:t>оды по  погрузке-разгрузке</w:t>
      </w:r>
      <w:r>
        <w:rPr>
          <w:rFonts w:ascii="Times New Roman" w:hAnsi="Times New Roman"/>
          <w:color w:val="000000"/>
          <w:spacing w:val="-11"/>
        </w:rPr>
        <w:t>, вывозу</w:t>
      </w:r>
      <w:r w:rsidR="005A530A">
        <w:rPr>
          <w:rFonts w:ascii="Times New Roman" w:hAnsi="Times New Roman"/>
          <w:color w:val="000000"/>
          <w:spacing w:val="-11"/>
        </w:rPr>
        <w:t xml:space="preserve"> демонтированного оборудования и</w:t>
      </w:r>
      <w:r>
        <w:rPr>
          <w:rFonts w:ascii="Times New Roman" w:hAnsi="Times New Roman"/>
          <w:color w:val="000000"/>
          <w:spacing w:val="-11"/>
        </w:rPr>
        <w:t xml:space="preserve"> мусора, расходы уплате всех налогов, сборов, пошлин и других необходимых  платежей. </w:t>
      </w:r>
      <w:r>
        <w:rPr>
          <w:rFonts w:ascii="Times New Roman" w:hAnsi="Times New Roman"/>
          <w:color w:val="000000"/>
          <w:spacing w:val="7"/>
        </w:rPr>
        <w:t xml:space="preserve"> </w:t>
      </w:r>
    </w:p>
    <w:p w:rsidR="00975F58" w:rsidRDefault="00975F58" w:rsidP="00975F58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975F58" w:rsidRDefault="00975F58" w:rsidP="00975F58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975F58" w:rsidRDefault="00975F58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 </w:t>
      </w:r>
      <w:r w:rsidR="00D234CE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Заказчик» производит оплату  после  подписания сторонами акта приемки всего объема выполненных работ по форме КС-2, КС-3, в течение 10 банковских дней со дня предоставления Подрядчиком документов на оплату (</w:t>
      </w:r>
      <w:r>
        <w:rPr>
          <w:rFonts w:ascii="Times New Roman" w:hAnsi="Times New Roman"/>
          <w:kern w:val="0"/>
          <w:lang w:eastAsia="ru-RU"/>
        </w:rPr>
        <w:t>акт КС-2, справка КС-3, счет и счет-фактура</w:t>
      </w:r>
      <w:r>
        <w:rPr>
          <w:rFonts w:ascii="Times New Roman" w:hAnsi="Times New Roman"/>
        </w:rPr>
        <w:t>).</w:t>
      </w:r>
    </w:p>
    <w:p w:rsidR="00975F58" w:rsidRDefault="00975F58" w:rsidP="0097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«Заказчик» производит оплату работ, вып</w:t>
      </w:r>
      <w:r w:rsidR="00D234CE">
        <w:rPr>
          <w:rFonts w:ascii="Times New Roman" w:hAnsi="Times New Roman"/>
        </w:rPr>
        <w:t>олняемых по настоящему договору</w:t>
      </w:r>
      <w:r>
        <w:rPr>
          <w:rFonts w:ascii="Times New Roman" w:hAnsi="Times New Roman"/>
        </w:rPr>
        <w:t xml:space="preserve">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193876" w:rsidRDefault="00975F58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 xml:space="preserve">4.1.«Подрядчик» </w:t>
      </w:r>
      <w:r w:rsidR="00193876">
        <w:rPr>
          <w:rFonts w:ascii="Times New Roman" w:hAnsi="Times New Roman"/>
          <w:color w:val="000000"/>
          <w:spacing w:val="4"/>
        </w:rPr>
        <w:t xml:space="preserve">в течение трех дней со дня заключения договора обязан </w:t>
      </w:r>
      <w:r w:rsidR="00193876" w:rsidRPr="00193876">
        <w:rPr>
          <w:rFonts w:ascii="Times New Roman" w:hAnsi="Times New Roman"/>
          <w:color w:val="000000"/>
          <w:spacing w:val="4"/>
        </w:rPr>
        <w:t>подготовить и согласовать с «Заказчиком» график производства работ</w:t>
      </w:r>
      <w:r w:rsidR="00193876">
        <w:rPr>
          <w:rFonts w:ascii="Times New Roman" w:hAnsi="Times New Roman"/>
          <w:color w:val="000000"/>
          <w:spacing w:val="4"/>
        </w:rPr>
        <w:t xml:space="preserve">. </w:t>
      </w:r>
    </w:p>
    <w:p w:rsidR="00975F58" w:rsidRDefault="00193876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4"/>
        </w:rPr>
        <w:t>4.2. «Подрядчик» о</w:t>
      </w:r>
      <w:r w:rsidR="00975F58">
        <w:rPr>
          <w:rFonts w:ascii="Times New Roman" w:hAnsi="Times New Roman"/>
          <w:color w:val="000000"/>
          <w:spacing w:val="4"/>
        </w:rPr>
        <w:t xml:space="preserve">бязуется приступить к выполнению работ </w:t>
      </w:r>
      <w:r>
        <w:rPr>
          <w:rFonts w:ascii="Times New Roman" w:hAnsi="Times New Roman"/>
          <w:color w:val="000000"/>
          <w:spacing w:val="4"/>
        </w:rPr>
        <w:t xml:space="preserve">через три дня после заключения договора </w:t>
      </w:r>
      <w:r w:rsidR="00975F58">
        <w:rPr>
          <w:rFonts w:ascii="Times New Roman" w:hAnsi="Times New Roman"/>
          <w:color w:val="000000"/>
          <w:spacing w:val="4"/>
        </w:rPr>
        <w:t xml:space="preserve"> и выполнить весь объем работ </w:t>
      </w:r>
      <w:r w:rsidRPr="00193876">
        <w:rPr>
          <w:rFonts w:ascii="Times New Roman" w:hAnsi="Times New Roman"/>
          <w:color w:val="000000"/>
          <w:spacing w:val="4"/>
        </w:rPr>
        <w:t>в течение 20 (двад</w:t>
      </w:r>
      <w:r w:rsidR="00975F58" w:rsidRPr="00193876">
        <w:rPr>
          <w:rFonts w:ascii="Times New Roman" w:hAnsi="Times New Roman"/>
          <w:color w:val="000000"/>
          <w:spacing w:val="4"/>
        </w:rPr>
        <w:t>цати) календарных дней</w:t>
      </w:r>
      <w:r w:rsidR="00975F58">
        <w:rPr>
          <w:rFonts w:ascii="Times New Roman" w:hAnsi="Times New Roman"/>
          <w:color w:val="000000"/>
          <w:spacing w:val="4"/>
        </w:rPr>
        <w:t>.</w:t>
      </w:r>
      <w:r w:rsidR="00975F58"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срок исполнения </w:t>
      </w:r>
      <w:r w:rsidR="00975F58"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</w:t>
      </w:r>
      <w:r w:rsidR="00B83EAD">
        <w:rPr>
          <w:rFonts w:ascii="Times New Roman" w:hAnsi="Times New Roman"/>
          <w:color w:val="000000"/>
          <w:spacing w:val="-4"/>
        </w:rPr>
        <w:t>.</w:t>
      </w:r>
    </w:p>
    <w:p w:rsidR="00B83EAD" w:rsidRDefault="00B83EAD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-4"/>
        </w:rPr>
        <w:t xml:space="preserve">4.3.»Подрядчик» при выполнении   работ передает демонтированные модули  порошкового </w:t>
      </w:r>
      <w:r w:rsidR="000F63F0">
        <w:rPr>
          <w:rFonts w:ascii="Times New Roman" w:hAnsi="Times New Roman"/>
          <w:color w:val="000000"/>
          <w:spacing w:val="-4"/>
        </w:rPr>
        <w:t xml:space="preserve">пожаротушения Заказчику для их дальнейшей утилизации, все остальное демонтированное оборудование подлежит вывозу силами «Подрядчика». </w:t>
      </w:r>
    </w:p>
    <w:p w:rsidR="00975F58" w:rsidRDefault="000F63F0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>4.4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="00975F58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="00975F58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 w:rsidR="00975F58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="00975F58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975F58" w:rsidRDefault="000F63F0" w:rsidP="00975F58">
      <w:pPr>
        <w:shd w:val="clear" w:color="auto" w:fill="FFFFFF"/>
        <w:tabs>
          <w:tab w:val="num" w:pos="0"/>
          <w:tab w:val="left" w:pos="720"/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4.5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975F58" w:rsidRDefault="000F63F0" w:rsidP="00975F58">
      <w:pPr>
        <w:shd w:val="clear" w:color="auto" w:fill="FFFFFF"/>
        <w:tabs>
          <w:tab w:val="num" w:pos="0"/>
          <w:tab w:val="left" w:pos="720"/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4.6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975F58" w:rsidRDefault="00975F58" w:rsidP="00975F58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FB7F98" w:rsidRDefault="00FB7F98" w:rsidP="00975F58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5.3.»Подрядчик» обязан при производстве работ сразу  после производства демонтажа своими силами и за свой счет производить вывоз демонтированного оборудования с территории «Заказчика», за исключением модулей порошкового пожаротушения.</w:t>
      </w:r>
    </w:p>
    <w:p w:rsidR="00975F58" w:rsidRDefault="00FB7F9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5.4</w:t>
      </w:r>
      <w:r w:rsidR="00975F5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975F58" w:rsidRDefault="00FB7F9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5.5</w:t>
      </w:r>
      <w:r w:rsidR="00975F5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975F5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975F58" w:rsidRDefault="00975F58" w:rsidP="00975F58">
      <w:pPr>
        <w:shd w:val="clear" w:color="auto" w:fill="FFFFFF"/>
        <w:tabs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975F58" w:rsidRDefault="00975F58" w:rsidP="00975F58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 «Заказчик» обязан назначить лицо, ответственное за приемку выполненных работ и п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975F58" w:rsidRDefault="00975F58" w:rsidP="00975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итогового акта сдачи-приемки работ по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6.3.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lastRenderedPageBreak/>
        <w:t xml:space="preserve">рабочих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случае не подписания «Заказчиком» акта, последний направляет в адрес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975F58" w:rsidRDefault="00FB7F9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6.5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>. «Подрядчик» не вправе передавать свои права и обязанности по настоящему договору полностью или частично другому лицу.</w:t>
      </w:r>
    </w:p>
    <w:p w:rsidR="00975F58" w:rsidRDefault="00FB7F9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6.6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>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B83EAD" w:rsidRDefault="00B83EAD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7. ОТВЕТСТВЕННОСТЬ СТОРОН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</w:t>
      </w:r>
      <w:r w:rsidR="00FB7F98">
        <w:rPr>
          <w:rFonts w:ascii="Times New Roman" w:hAnsi="Times New Roman"/>
          <w:color w:val="000000"/>
          <w:spacing w:val="3"/>
          <w:kern w:val="0"/>
          <w:lang w:eastAsia="ru-RU"/>
        </w:rPr>
        <w:t>1. В случае нарушения одной из с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7.4. В случае нарушения сроков выполнения обязательств, пре</w:t>
      </w:r>
      <w:r w:rsidR="00FB7F98">
        <w:rPr>
          <w:rFonts w:ascii="Times New Roman" w:hAnsi="Times New Roman"/>
          <w:color w:val="000000"/>
          <w:spacing w:val="3"/>
          <w:kern w:val="0"/>
          <w:lang w:eastAsia="ru-RU"/>
        </w:rPr>
        <w:t>дусмотренных  4.1,4.2, 4.3., 5.5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7.7. Ри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975F58" w:rsidRPr="00322426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7.8.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975F58" w:rsidRDefault="00D234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975F58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B7F9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FB7F98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975F58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975F5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75F58">
        <w:rPr>
          <w:rFonts w:ascii="Times New Roman" w:hAnsi="Times New Roman"/>
          <w:kern w:val="0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75F5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75F58">
        <w:rPr>
          <w:rFonts w:ascii="Times New Roman" w:hAnsi="Times New Roman"/>
          <w:kern w:val="0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="00975F58">
        <w:t xml:space="preserve"> </w:t>
      </w:r>
      <w:r w:rsidR="00975F58">
        <w:rPr>
          <w:rFonts w:ascii="Times New Roman" w:hAnsi="Times New Roman"/>
        </w:rPr>
        <w:t xml:space="preserve">Сторона считается получившей претензию, в том числе, </w:t>
      </w:r>
      <w:r w:rsidR="00975F58">
        <w:rPr>
          <w:rFonts w:ascii="Times New Roman" w:hAnsi="Times New Roman"/>
        </w:rPr>
        <w:lastRenderedPageBreak/>
        <w:t>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975F5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75F58">
        <w:rPr>
          <w:rFonts w:ascii="Times New Roman" w:hAnsi="Times New Roman"/>
          <w:kern w:val="0"/>
          <w:lang w:eastAsia="ru-RU"/>
        </w:rPr>
        <w:t>.3. Все споры, не урегулированные сторонами, разрешаются в Арбитражном су</w:t>
      </w:r>
      <w:r w:rsidR="00D234CE">
        <w:rPr>
          <w:rFonts w:ascii="Times New Roman" w:hAnsi="Times New Roman"/>
          <w:kern w:val="0"/>
          <w:lang w:eastAsia="ru-RU"/>
        </w:rPr>
        <w:t>де Новосибир</w:t>
      </w:r>
      <w:r w:rsidR="00975F58">
        <w:rPr>
          <w:rFonts w:ascii="Times New Roman" w:hAnsi="Times New Roman"/>
          <w:kern w:val="0"/>
          <w:lang w:eastAsia="ru-RU"/>
        </w:rPr>
        <w:t>ской области.</w:t>
      </w:r>
    </w:p>
    <w:p w:rsidR="00975F58" w:rsidRDefault="00975F58" w:rsidP="00975F58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975F58" w:rsidRDefault="00FB7F98" w:rsidP="00975F58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975F58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975F5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75F58">
        <w:rPr>
          <w:rFonts w:ascii="Times New Roman" w:hAnsi="Times New Roman"/>
          <w:kern w:val="0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975F5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E976C6">
        <w:rPr>
          <w:rFonts w:ascii="Times New Roman" w:hAnsi="Times New Roman"/>
          <w:kern w:val="0"/>
          <w:lang w:eastAsia="ru-RU"/>
        </w:rPr>
        <w:t>.2.  Д</w:t>
      </w:r>
      <w:r w:rsidR="00975F58">
        <w:rPr>
          <w:rFonts w:ascii="Times New Roman" w:hAnsi="Times New Roman"/>
          <w:kern w:val="0"/>
          <w:lang w:eastAsia="ru-RU"/>
        </w:rPr>
        <w:t>оговор</w:t>
      </w:r>
      <w:r w:rsidR="00E976C6">
        <w:rPr>
          <w:rFonts w:ascii="Times New Roman" w:hAnsi="Times New Roman"/>
          <w:kern w:val="0"/>
          <w:lang w:eastAsia="ru-RU"/>
        </w:rPr>
        <w:t xml:space="preserve"> заключается путем его подписания сторонами электронной подписью (Э</w:t>
      </w:r>
      <w:r w:rsidR="00975F58">
        <w:rPr>
          <w:rFonts w:ascii="Times New Roman" w:hAnsi="Times New Roman"/>
          <w:kern w:val="0"/>
          <w:lang w:eastAsia="ru-RU"/>
        </w:rPr>
        <w:t>П).</w:t>
      </w:r>
    </w:p>
    <w:p w:rsidR="00975F58" w:rsidRDefault="00FB7F9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75F58">
        <w:rPr>
          <w:rFonts w:ascii="Times New Roman" w:hAnsi="Times New Roman"/>
          <w:kern w:val="0"/>
          <w:lang w:eastAsia="ru-RU"/>
        </w:rPr>
        <w:t>.3. Договор вступает в силу со дня его подписания обеими</w:t>
      </w:r>
      <w:r w:rsidR="00E976C6">
        <w:rPr>
          <w:rFonts w:ascii="Times New Roman" w:hAnsi="Times New Roman"/>
          <w:kern w:val="0"/>
          <w:lang w:eastAsia="ru-RU"/>
        </w:rPr>
        <w:t xml:space="preserve"> сторонами (момент направления «П</w:t>
      </w:r>
      <w:r w:rsidR="00975F58">
        <w:rPr>
          <w:rFonts w:ascii="Times New Roman" w:hAnsi="Times New Roman"/>
          <w:kern w:val="0"/>
          <w:lang w:eastAsia="ru-RU"/>
        </w:rPr>
        <w:t>одрядчику</w:t>
      </w:r>
      <w:r w:rsidR="00E976C6">
        <w:rPr>
          <w:rFonts w:ascii="Times New Roman" w:hAnsi="Times New Roman"/>
          <w:kern w:val="0"/>
          <w:lang w:eastAsia="ru-RU"/>
        </w:rPr>
        <w:t>»</w:t>
      </w:r>
      <w:r w:rsidR="00975F58">
        <w:rPr>
          <w:rFonts w:ascii="Times New Roman" w:hAnsi="Times New Roman"/>
          <w:kern w:val="0"/>
          <w:lang w:eastAsia="ru-RU"/>
        </w:rPr>
        <w:t xml:space="preserve"> оператором электронной пло</w:t>
      </w:r>
      <w:r w:rsidR="00E976C6">
        <w:rPr>
          <w:rFonts w:ascii="Times New Roman" w:hAnsi="Times New Roman"/>
          <w:kern w:val="0"/>
          <w:lang w:eastAsia="ru-RU"/>
        </w:rPr>
        <w:t>щадки договора, подписанного электронной подписью «Заказчика»</w:t>
      </w:r>
      <w:r w:rsidR="00975F58">
        <w:rPr>
          <w:rFonts w:ascii="Times New Roman" w:hAnsi="Times New Roman"/>
          <w:kern w:val="0"/>
          <w:lang w:eastAsia="ru-RU"/>
        </w:rPr>
        <w:t>),  и действует до полного исполнения ими взаимных обязательств.</w:t>
      </w:r>
    </w:p>
    <w:p w:rsidR="00975F58" w:rsidRDefault="00FB7F9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75F58">
        <w:rPr>
          <w:rFonts w:ascii="Times New Roman" w:hAnsi="Times New Roman"/>
          <w:kern w:val="0"/>
          <w:lang w:eastAsia="ru-RU"/>
        </w:rPr>
        <w:t xml:space="preserve">.4. Стороны вправе, при наличии обоюдного согласия, подписать бумажный экземпляр договора, </w:t>
      </w:r>
      <w:r w:rsidR="00E976C6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975F58">
        <w:rPr>
          <w:rFonts w:ascii="Times New Roman" w:hAnsi="Times New Roman"/>
          <w:kern w:val="0"/>
          <w:lang w:eastAsia="ru-RU"/>
        </w:rPr>
        <w:t xml:space="preserve">П. </w:t>
      </w:r>
    </w:p>
    <w:p w:rsidR="00975F5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75F58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975F58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975F58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75F58" w:rsidRDefault="00FB7F9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75F58">
        <w:rPr>
          <w:rFonts w:ascii="Times New Roman" w:hAnsi="Times New Roman"/>
          <w:kern w:val="0"/>
          <w:lang w:eastAsia="ru-RU"/>
        </w:rPr>
        <w:t>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975F58" w:rsidRDefault="00975F58" w:rsidP="00E976C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E976C6">
        <w:rPr>
          <w:rFonts w:ascii="Times New Roman" w:hAnsi="Times New Roman"/>
          <w:b/>
          <w:kern w:val="0"/>
          <w:lang w:eastAsia="ru-RU"/>
        </w:rPr>
        <w:t>12</w:t>
      </w:r>
      <w:r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975F58" w:rsidTr="00975F5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76C6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630049г</w:t>
            </w:r>
            <w:proofErr w:type="gramStart"/>
            <w:r w:rsidRPr="00E976C6">
              <w:rPr>
                <w:rFonts w:ascii="Times New Roman" w:hAnsi="Times New Roman"/>
              </w:rPr>
              <w:t>.Н</w:t>
            </w:r>
            <w:proofErr w:type="gramEnd"/>
            <w:r w:rsidRPr="00E976C6">
              <w:rPr>
                <w:rFonts w:ascii="Times New Roman" w:hAnsi="Times New Roman"/>
              </w:rPr>
              <w:t xml:space="preserve">овосибирск,49ул.Д.Ковальчук д.191, 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ИНН: 5402113155 КПП 540201001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ОКОНХ 92110     ОКПО 01115969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БИК 045004001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E976C6">
              <w:rPr>
                <w:rFonts w:ascii="Times New Roman" w:hAnsi="Times New Roman"/>
              </w:rPr>
              <w:t>.Н</w:t>
            </w:r>
            <w:proofErr w:type="gramEnd"/>
            <w:r w:rsidRPr="00E976C6">
              <w:rPr>
                <w:rFonts w:ascii="Times New Roman" w:hAnsi="Times New Roman"/>
              </w:rPr>
              <w:t>овосибирск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Расчетный счет   40501810700042000002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 xml:space="preserve">Проректор 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F58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 xml:space="preserve"> _</w:t>
            </w:r>
            <w:r w:rsidR="00FB7F98">
              <w:rPr>
                <w:rFonts w:ascii="Times New Roman" w:hAnsi="Times New Roman"/>
              </w:rPr>
              <w:t>___________________ О.Ю.Васильев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Подрядчик</w:t>
            </w:r>
          </w:p>
          <w:p w:rsidR="00975F58" w:rsidRDefault="00327C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РиК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Юр.адрес: 630007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</w:t>
            </w:r>
            <w:proofErr w:type="spellStart"/>
            <w:r>
              <w:rPr>
                <w:rFonts w:ascii="Times New Roman" w:hAnsi="Times New Roman"/>
              </w:rPr>
              <w:t>ул.Кривощековская</w:t>
            </w:r>
            <w:proofErr w:type="spellEnd"/>
            <w:r>
              <w:rPr>
                <w:rFonts w:ascii="Times New Roman" w:hAnsi="Times New Roman"/>
              </w:rPr>
              <w:t>, 1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Факт.адрес</w:t>
            </w:r>
            <w:proofErr w:type="spellEnd"/>
            <w:r>
              <w:rPr>
                <w:rFonts w:ascii="Times New Roman" w:hAnsi="Times New Roman"/>
              </w:rPr>
              <w:t>: 630108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ул.Станционная, 30 каб.219  тел/факс 360-07-11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5406527037    КПП  540601001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40702810000010005682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НФ АКБ «</w:t>
            </w:r>
            <w:proofErr w:type="spellStart"/>
            <w:r>
              <w:rPr>
                <w:rFonts w:ascii="Times New Roman" w:hAnsi="Times New Roman"/>
              </w:rPr>
              <w:t>Ланта-Банк</w:t>
            </w:r>
            <w:proofErr w:type="spellEnd"/>
            <w:r>
              <w:rPr>
                <w:rFonts w:ascii="Times New Roman" w:hAnsi="Times New Roman"/>
              </w:rPr>
              <w:t>» (ЗАО)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045004837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30101810000000000837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7CEE" w:rsidRPr="00327CEE" w:rsidRDefault="00327C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 О.А.Радченко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975F58" w:rsidRDefault="00975F58" w:rsidP="00975F58">
      <w:pPr>
        <w:spacing w:after="0" w:line="240" w:lineRule="auto"/>
        <w:rPr>
          <w:rFonts w:ascii="Times New Roman" w:hAnsi="Times New Roman"/>
        </w:rPr>
      </w:pPr>
    </w:p>
    <w:p w:rsidR="00975F58" w:rsidRDefault="00975F58" w:rsidP="00975F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Электронная  подпись                                                                         Электронная  подпись</w:t>
      </w:r>
    </w:p>
    <w:p w:rsidR="00322426" w:rsidRPr="00D02E7A" w:rsidRDefault="00322426"/>
    <w:p w:rsidR="00327CEE" w:rsidRDefault="00327CEE">
      <w:r>
        <w:t>Приложение № 1 к договору</w:t>
      </w:r>
    </w:p>
    <w:p w:rsidR="00327CEE" w:rsidRPr="00327CEE" w:rsidRDefault="00327CEE" w:rsidP="00327CEE">
      <w:pPr>
        <w:spacing w:after="0"/>
        <w:jc w:val="center"/>
        <w:rPr>
          <w:rFonts w:ascii="Times New Roman" w:hAnsi="Times New Roman"/>
          <w:b/>
          <w:kern w:val="1"/>
        </w:rPr>
      </w:pPr>
      <w:r w:rsidRPr="00327CEE">
        <w:rPr>
          <w:rFonts w:ascii="Times New Roman" w:hAnsi="Times New Roman"/>
          <w:b/>
          <w:kern w:val="1"/>
        </w:rPr>
        <w:t xml:space="preserve">Т Е Х Н И Ч Е С К О Е  </w:t>
      </w:r>
      <w:proofErr w:type="gramStart"/>
      <w:r w:rsidRPr="00327CEE">
        <w:rPr>
          <w:rFonts w:ascii="Times New Roman" w:hAnsi="Times New Roman"/>
          <w:b/>
          <w:kern w:val="1"/>
        </w:rPr>
        <w:t>З</w:t>
      </w:r>
      <w:proofErr w:type="gramEnd"/>
      <w:r w:rsidRPr="00327CEE">
        <w:rPr>
          <w:rFonts w:ascii="Times New Roman" w:hAnsi="Times New Roman"/>
          <w:b/>
          <w:kern w:val="1"/>
        </w:rPr>
        <w:t xml:space="preserve"> А Д А Н И Е</w:t>
      </w:r>
    </w:p>
    <w:p w:rsidR="00327CEE" w:rsidRPr="00327CEE" w:rsidRDefault="00327CEE" w:rsidP="00327CEE">
      <w:pPr>
        <w:spacing w:after="0"/>
        <w:ind w:firstLine="708"/>
        <w:jc w:val="both"/>
        <w:rPr>
          <w:rFonts w:ascii="Times New Roman" w:hAnsi="Times New Roman"/>
          <w:b/>
          <w:kern w:val="1"/>
        </w:rPr>
      </w:pPr>
      <w:r w:rsidRPr="00327CEE">
        <w:rPr>
          <w:rFonts w:ascii="Times New Roman" w:hAnsi="Times New Roman"/>
          <w:b/>
          <w:kern w:val="1"/>
        </w:rPr>
        <w:t>На выполнение работ по демонтажу автоматических установок пожаротушения в помещениях учебного корпуса № 4 ФГБОУ ВПО  СГУПС</w:t>
      </w:r>
    </w:p>
    <w:p w:rsidR="00327CEE" w:rsidRPr="00327CEE" w:rsidRDefault="00327CEE" w:rsidP="00327CEE">
      <w:pPr>
        <w:spacing w:after="0"/>
        <w:ind w:firstLine="708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 xml:space="preserve">Демонтаж </w:t>
      </w:r>
      <w:r w:rsidRPr="00327CEE">
        <w:rPr>
          <w:rFonts w:ascii="Times New Roman" w:hAnsi="Times New Roman"/>
          <w:b/>
          <w:kern w:val="1"/>
        </w:rPr>
        <w:t xml:space="preserve"> </w:t>
      </w:r>
      <w:r w:rsidRPr="00327CEE">
        <w:rPr>
          <w:rFonts w:ascii="Times New Roman" w:hAnsi="Times New Roman"/>
          <w:kern w:val="1"/>
        </w:rPr>
        <w:t xml:space="preserve">провести в соответствии с государственными элементами сметных норм, ППБ 01-03, НПБ 110-03, НПБ 104-03, СП 3.13130.2009, СП 5.13130.2009, СП 6.13130.2009, СНиП, ПУЭ, а также требованиями к качеству материалов согласно ГОСТам ТУ3581-001- 39793330-2000, ГОСТ </w:t>
      </w:r>
      <w:proofErr w:type="gramStart"/>
      <w:r w:rsidRPr="00327CEE">
        <w:rPr>
          <w:rFonts w:ascii="Times New Roman" w:hAnsi="Times New Roman"/>
          <w:kern w:val="1"/>
        </w:rPr>
        <w:t>Р</w:t>
      </w:r>
      <w:proofErr w:type="gramEnd"/>
      <w:r w:rsidRPr="00327CEE">
        <w:rPr>
          <w:rFonts w:ascii="Times New Roman" w:hAnsi="Times New Roman"/>
          <w:kern w:val="1"/>
        </w:rPr>
        <w:t xml:space="preserve"> МЭК 60065-2002 (р.3, п.4.3), ГОСТ Р 53325-2009, ГОСТ Р ИСО 9000, РД-009-02-96, действующих государственных и отраслевых стандартов.</w:t>
      </w:r>
    </w:p>
    <w:p w:rsidR="00327CEE" w:rsidRPr="00327CEE" w:rsidRDefault="00327CEE" w:rsidP="00327CEE">
      <w:pPr>
        <w:spacing w:after="0"/>
        <w:ind w:firstLine="708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lastRenderedPageBreak/>
        <w:t>Общие требования к выполнению работ: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>- работы проводятся в действующих помещениях учебного корпуса;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>- работы проводятся только в отведенной зоне работ;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>- работы проводятся минимальным количеством технических средств и механизмов, в целях сокращения шума, пыли, загрязнения воздуха: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 xml:space="preserve">- обязательное наличие корпоративной культуры (спецодежда, </w:t>
      </w:r>
      <w:proofErr w:type="spellStart"/>
      <w:r w:rsidRPr="00327CEE">
        <w:rPr>
          <w:rFonts w:ascii="Times New Roman" w:hAnsi="Times New Roman"/>
          <w:kern w:val="1"/>
        </w:rPr>
        <w:t>специнструменты</w:t>
      </w:r>
      <w:proofErr w:type="spellEnd"/>
      <w:r w:rsidRPr="00327CEE">
        <w:rPr>
          <w:rFonts w:ascii="Times New Roman" w:hAnsi="Times New Roman"/>
          <w:kern w:val="1"/>
        </w:rPr>
        <w:t>);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>- порядок  проведения работ согласовывается с Заказчиком дополнительно на основании графика производства работ, составленного Подрядчиком, с учетом работы действующего учреждения; технология и методы производства работ в соответствии с действующими нормами;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>- все виды работ, а также продолжительность рабочего дня и интенсивность выполнения работ в обязательном порядке согласуются с Заказчиком.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 xml:space="preserve">-  Демонтированные модули порошкового пожаротушения передаются Заказчику. Утилизация модулей порошкового пожаротушения будет осуществлена силами Заказчика </w:t>
      </w:r>
    </w:p>
    <w:p w:rsidR="00327CEE" w:rsidRPr="00327CEE" w:rsidRDefault="00327CEE" w:rsidP="00327CEE">
      <w:pPr>
        <w:spacing w:after="0"/>
        <w:jc w:val="both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 xml:space="preserve">- Вывоз остального демонтированного оборудования осуществляется силами подрядчика во время работ и генеральная уборка по окончании работ. </w:t>
      </w:r>
    </w:p>
    <w:p w:rsidR="00327CEE" w:rsidRPr="00327CEE" w:rsidRDefault="00327CEE" w:rsidP="00327CEE">
      <w:pPr>
        <w:spacing w:after="0"/>
        <w:ind w:firstLine="708"/>
        <w:jc w:val="center"/>
        <w:rPr>
          <w:rFonts w:ascii="Times New Roman" w:hAnsi="Times New Roman"/>
          <w:b/>
          <w:kern w:val="1"/>
        </w:rPr>
      </w:pPr>
      <w:r w:rsidRPr="00327CEE">
        <w:rPr>
          <w:rFonts w:ascii="Times New Roman" w:hAnsi="Times New Roman"/>
          <w:b/>
          <w:kern w:val="1"/>
        </w:rPr>
        <w:t>Ведомость объемов работ</w:t>
      </w:r>
    </w:p>
    <w:p w:rsidR="00327CEE" w:rsidRPr="00327CEE" w:rsidRDefault="00327CEE" w:rsidP="00327CEE">
      <w:pPr>
        <w:spacing w:after="0"/>
        <w:ind w:firstLine="708"/>
        <w:jc w:val="center"/>
        <w:rPr>
          <w:rFonts w:ascii="Times New Roman" w:hAnsi="Times New Roman"/>
          <w:kern w:val="1"/>
        </w:rPr>
      </w:pPr>
      <w:r w:rsidRPr="00327CEE">
        <w:rPr>
          <w:rFonts w:ascii="Times New Roman" w:hAnsi="Times New Roman"/>
          <w:kern w:val="1"/>
        </w:rPr>
        <w:t>по демонтажу автоматических установок пожаротушения</w:t>
      </w:r>
    </w:p>
    <w:tbl>
      <w:tblPr>
        <w:tblW w:w="10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5237"/>
        <w:gridCol w:w="1029"/>
        <w:gridCol w:w="1134"/>
        <w:gridCol w:w="2740"/>
      </w:tblGrid>
      <w:tr w:rsidR="00327CEE" w:rsidRPr="00327CEE" w:rsidTr="00863CFB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27CEE" w:rsidRPr="00327CEE" w:rsidRDefault="00327CEE" w:rsidP="00327CEE">
            <w:pPr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 xml:space="preserve">№ </w:t>
            </w:r>
            <w:proofErr w:type="spellStart"/>
            <w:r w:rsidRPr="00327CEE">
              <w:rPr>
                <w:rFonts w:ascii="Times New Roman" w:hAnsi="Times New Roman"/>
                <w:color w:val="000000"/>
                <w:kern w:val="1"/>
              </w:rPr>
              <w:t>пп</w:t>
            </w:r>
            <w:proofErr w:type="spellEnd"/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Кол.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Примечание</w:t>
            </w:r>
          </w:p>
        </w:tc>
      </w:tr>
      <w:tr w:rsidR="00327CEE" w:rsidRPr="00327CEE" w:rsidTr="00863CFB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5</w:t>
            </w:r>
          </w:p>
        </w:tc>
      </w:tr>
      <w:tr w:rsidR="00327CEE" w:rsidRPr="00327CEE" w:rsidTr="00863CFB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b/>
                <w:bCs/>
                <w:color w:val="000000"/>
                <w:kern w:val="1"/>
              </w:rPr>
              <w:t xml:space="preserve">                           Раздел 1. Демонтажные работы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Приборы приемно-контрольные объектовые на 1 луч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Модули пожаротушения, масса до 20 кг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744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Модули пожаротушения, масса до 100 кг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27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Приборы приемно-контрольные сигнальные, концентратор блок базовый на 10 лучей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Устройства промежуточные (пусковой сигнал) на количество лучей 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Отдельно устанавливаемый преобразователь или блок питания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Устройства промежуточные (расширитель пусковой) на количество лучей 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70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Табло сигнальное студийное или коридорное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135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100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27,5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 w:rsidR="00327CEE" w:rsidRPr="00327CEE" w:rsidTr="00863CFB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 xml:space="preserve">Стойка, </w:t>
            </w:r>
            <w:proofErr w:type="spellStart"/>
            <w:r w:rsidRPr="00327CEE">
              <w:rPr>
                <w:rFonts w:ascii="Times New Roman" w:hAnsi="Times New Roman"/>
                <w:color w:val="000000"/>
                <w:kern w:val="1"/>
              </w:rPr>
              <w:t>полустойка</w:t>
            </w:r>
            <w:proofErr w:type="spellEnd"/>
            <w:r w:rsidRPr="00327CEE">
              <w:rPr>
                <w:rFonts w:ascii="Times New Roman" w:hAnsi="Times New Roman"/>
                <w:color w:val="000000"/>
                <w:kern w:val="1"/>
              </w:rPr>
              <w:t>, каркас стойки или шкаф, масса до 100 кг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327CEE">
              <w:rPr>
                <w:rFonts w:ascii="Times New Roman" w:hAnsi="Times New Roman"/>
                <w:color w:val="000000"/>
                <w:kern w:val="1"/>
              </w:rPr>
              <w:t>35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EE" w:rsidRPr="00327CEE" w:rsidRDefault="00327CEE" w:rsidP="0032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</w:rPr>
            </w:pPr>
          </w:p>
        </w:tc>
      </w:tr>
    </w:tbl>
    <w:p w:rsidR="00327CEE" w:rsidRDefault="00327CEE"/>
    <w:p w:rsidR="00030808" w:rsidRDefault="00030808" w:rsidP="00030808">
      <w:pPr>
        <w:spacing w:after="0" w:line="240" w:lineRule="auto"/>
      </w:pPr>
      <w:r>
        <w:t xml:space="preserve">                         Заказчик                                                                             Подрядчик</w:t>
      </w:r>
    </w:p>
    <w:p w:rsidR="00030808" w:rsidRDefault="00030808" w:rsidP="00030808">
      <w:pPr>
        <w:spacing w:after="0" w:line="240" w:lineRule="auto"/>
      </w:pPr>
      <w:r>
        <w:t>_____________________ О.Ю.Васильев                                    __________________ О.А.Радченко</w:t>
      </w:r>
    </w:p>
    <w:p w:rsidR="00030808" w:rsidRDefault="00030808" w:rsidP="00030808">
      <w:pPr>
        <w:spacing w:after="0" w:line="240" w:lineRule="auto"/>
      </w:pPr>
      <w:r>
        <w:t>Электронная  подпись                                                                     Электронная подпись</w:t>
      </w:r>
    </w:p>
    <w:p w:rsidR="00030808" w:rsidRDefault="00030808" w:rsidP="00030808">
      <w:pPr>
        <w:spacing w:after="0" w:line="240" w:lineRule="auto"/>
      </w:pPr>
    </w:p>
    <w:p w:rsidR="00030808" w:rsidRDefault="00030808" w:rsidP="00030808">
      <w:pPr>
        <w:spacing w:after="0" w:line="240" w:lineRule="auto"/>
      </w:pPr>
      <w:r>
        <w:t>Приложение №2 к договору</w:t>
      </w:r>
    </w:p>
    <w:p w:rsidR="00D02E7A" w:rsidRDefault="00D02E7A">
      <w:pPr>
        <w:suppressAutoHyphens w:val="0"/>
      </w:pPr>
    </w:p>
    <w:p w:rsidR="00030808" w:rsidRPr="00327CEE" w:rsidRDefault="00030808"/>
    <w:p w:rsidR="00D02E7A" w:rsidRDefault="00D02E7A">
      <w:pPr>
        <w:sectPr w:rsidR="00D02E7A" w:rsidSect="0076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E7A" w:rsidRDefault="00D02E7A" w:rsidP="00D02E7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val="en-US" w:eastAsia="ru-RU"/>
        </w:rPr>
      </w:pPr>
    </w:p>
    <w:p w:rsidR="00D02E7A" w:rsidRDefault="00D02E7A" w:rsidP="00D02E7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val="en-US" w:eastAsia="ru-RU"/>
        </w:rPr>
      </w:pPr>
    </w:p>
    <w:p w:rsidR="00D02E7A" w:rsidRDefault="00D02E7A" w:rsidP="00D02E7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  <w:r>
        <w:rPr>
          <w:rFonts w:ascii="Times New Roman" w:hAnsi="Times New Roman"/>
          <w:b/>
          <w:bCs/>
          <w:kern w:val="0"/>
          <w:lang w:eastAsia="ru-RU"/>
        </w:rPr>
        <w:t>Локальный сметный расчет</w:t>
      </w:r>
    </w:p>
    <w:p w:rsidR="00D02E7A" w:rsidRDefault="00D02E7A" w:rsidP="00D02E7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D02E7A" w:rsidRDefault="00D02E7A" w:rsidP="00D02E7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tbl>
      <w:tblPr>
        <w:tblW w:w="19440" w:type="dxa"/>
        <w:tblInd w:w="-1134" w:type="dxa"/>
        <w:tblLook w:val="04A0"/>
      </w:tblPr>
      <w:tblGrid>
        <w:gridCol w:w="497"/>
        <w:gridCol w:w="2128"/>
        <w:gridCol w:w="3533"/>
        <w:gridCol w:w="1792"/>
        <w:gridCol w:w="1170"/>
        <w:gridCol w:w="1356"/>
        <w:gridCol w:w="1117"/>
        <w:gridCol w:w="1155"/>
        <w:gridCol w:w="1353"/>
        <w:gridCol w:w="915"/>
        <w:gridCol w:w="857"/>
        <w:gridCol w:w="753"/>
        <w:gridCol w:w="753"/>
        <w:gridCol w:w="753"/>
        <w:gridCol w:w="654"/>
        <w:gridCol w:w="654"/>
      </w:tblGrid>
      <w:tr w:rsidR="00D02E7A" w:rsidTr="00D02E7A">
        <w:trPr>
          <w:trHeight w:val="63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3" w:type="dxa"/>
            <w:noWrap/>
            <w:vAlign w:val="bottom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vAlign w:val="bottom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vAlign w:val="bottom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315"/>
        </w:trPr>
        <w:tc>
          <w:tcPr>
            <w:tcW w:w="15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                                    Раздел 1. Демонтажные работы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ТЕРм10-08-001-10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Приборы приемно-контрольные объектовые на 1 луч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38,72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38,64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ТЕРм11-05-001-01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Механизм исполнительный, масса до 20 кг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 xml:space="preserve">(модуль пожаротушения)  (1 шт.)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14,04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12,26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10445,76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1324,32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9121,44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863,04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133,92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5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ТЕРм11-05-001-03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Механизм исполнительный, масса до 100 кг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(модуль пожаротушения)  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48,04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7,13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40,91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3,5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1297,08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192,51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1104,57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94,50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9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ТЕРм10-08-001-06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Приборы приемно-контрольные сигнальные, концентратор блок базовый на 10 лучей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17,21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17,11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189,31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188,21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15,84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ТЕРм10-08-001-13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Устройства промежуточные на количество лучей 1 (пусковой сигнал)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14,55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14,47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160,05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159,17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ТЕРм10-02-016-06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Отдельно устанавливаемый преобразователь или блок питания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53,89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39,67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14,22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646,68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476,04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170,64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ТЕРм10-08-001-13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Устройства промежуточные на количество лучей 1 (расширитель пусковой)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14,55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14,47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ТЕРм10-04-066-06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Табло сигнальное студийное или коридорное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18,83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18,83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2542,05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2542,05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12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ТЕРм10-08-005-03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122,14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115,87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3358,85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3186,43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172,42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280,5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ТЕРм10-03-001-01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Стойка,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полустойка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, каркас стойки или шкаф, масса до 100 кг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(1 шт.)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39,45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27,01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12,44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1380,75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945,35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435,4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47,60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450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21077,75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10065,62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11012,13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1025,06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922,82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9177,59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6781,51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Монтаж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30503,78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679,82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Монтаж радиотелевизионного и электронного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6533,07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37036,85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922,82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Всего с учетом "1 квартал 2012 СМР=4,94"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182962,04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922,82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, в ценах 2001г.: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11012,13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11090,68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9177,59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6781,51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32933,17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215895,21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922,82</w:t>
            </w: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D02E7A" w:rsidTr="00D02E7A">
        <w:trPr>
          <w:trHeight w:val="255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ВСЕГО по смете с учётом понижающего коэффициента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ru-RU"/>
              </w:rPr>
              <w:t>147887,04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D02E7A" w:rsidRDefault="00D02E7A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</w:tbl>
    <w:p w:rsidR="00D02E7A" w:rsidRDefault="00D02E7A" w:rsidP="00D02E7A">
      <w:pPr>
        <w:suppressAutoHyphens w:val="0"/>
        <w:spacing w:after="0" w:line="240" w:lineRule="auto"/>
        <w:rPr>
          <w:rFonts w:ascii="Times New Roman" w:hAnsi="Times New Roman"/>
        </w:rPr>
      </w:pPr>
    </w:p>
    <w:p w:rsidR="00327CEE" w:rsidRPr="00030808" w:rsidRDefault="00327CEE"/>
    <w:sectPr w:rsidR="00327CEE" w:rsidRPr="00030808" w:rsidSect="00D02E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8EC"/>
    <w:multiLevelType w:val="hybridMultilevel"/>
    <w:tmpl w:val="477A8E9E"/>
    <w:lvl w:ilvl="0" w:tplc="817299D6">
      <w:start w:val="1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54157043"/>
    <w:multiLevelType w:val="hybridMultilevel"/>
    <w:tmpl w:val="E322256A"/>
    <w:lvl w:ilvl="0" w:tplc="171E3B4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58"/>
    <w:rsid w:val="00030808"/>
    <w:rsid w:val="000F63F0"/>
    <w:rsid w:val="00193876"/>
    <w:rsid w:val="001D285A"/>
    <w:rsid w:val="001E6DAC"/>
    <w:rsid w:val="00322426"/>
    <w:rsid w:val="00327CEE"/>
    <w:rsid w:val="005A530A"/>
    <w:rsid w:val="006B4766"/>
    <w:rsid w:val="006C78FE"/>
    <w:rsid w:val="0076466E"/>
    <w:rsid w:val="00975F58"/>
    <w:rsid w:val="009C0482"/>
    <w:rsid w:val="00A271AB"/>
    <w:rsid w:val="00B42601"/>
    <w:rsid w:val="00B83EAD"/>
    <w:rsid w:val="00D02E7A"/>
    <w:rsid w:val="00D234CE"/>
    <w:rsid w:val="00E976C6"/>
    <w:rsid w:val="00F54E55"/>
    <w:rsid w:val="00FB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5</cp:revision>
  <dcterms:created xsi:type="dcterms:W3CDTF">2012-05-03T02:54:00Z</dcterms:created>
  <dcterms:modified xsi:type="dcterms:W3CDTF">2012-05-17T04:38:00Z</dcterms:modified>
</cp:coreProperties>
</file>