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38" w:rsidRDefault="001E2E38" w:rsidP="001E2E3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t>ДОГОВОР № ___</w:t>
      </w:r>
    </w:p>
    <w:p w:rsidR="001E2E38" w:rsidRDefault="001E2E38" w:rsidP="001E2E3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t>на выполнение подрядных работ</w:t>
      </w:r>
    </w:p>
    <w:p w:rsidR="001E2E38" w:rsidRDefault="001E2E38" w:rsidP="001E2E38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</w:rPr>
      </w:pPr>
    </w:p>
    <w:p w:rsidR="001E2E38" w:rsidRDefault="001E2E38" w:rsidP="001E2E38">
      <w:pPr>
        <w:shd w:val="clear" w:color="auto" w:fill="FFFFFF"/>
        <w:tabs>
          <w:tab w:val="left" w:pos="3794"/>
          <w:tab w:val="left" w:pos="8302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 xml:space="preserve">       г. Новосибирск      </w:t>
      </w:r>
      <w:r>
        <w:rPr>
          <w:rFonts w:ascii="Times New Roman" w:hAnsi="Times New Roman"/>
          <w:color w:val="000000"/>
        </w:rPr>
        <w:tab/>
        <w:t xml:space="preserve">                                                 от «</w:t>
      </w:r>
      <w:r w:rsidR="008E021E">
        <w:rPr>
          <w:rFonts w:ascii="Times New Roman" w:hAnsi="Times New Roman"/>
          <w:color w:val="000000"/>
          <w:spacing w:val="2"/>
        </w:rPr>
        <w:t>____» _________  2012</w:t>
      </w:r>
      <w:r>
        <w:rPr>
          <w:rFonts w:ascii="Times New Roman" w:hAnsi="Times New Roman"/>
          <w:color w:val="000000"/>
          <w:spacing w:val="2"/>
        </w:rPr>
        <w:t>г.</w:t>
      </w:r>
    </w:p>
    <w:p w:rsidR="001E2E38" w:rsidRDefault="001E2E38" w:rsidP="001E2E38">
      <w:pPr>
        <w:shd w:val="clear" w:color="auto" w:fill="FFFFFF"/>
        <w:tabs>
          <w:tab w:val="left" w:pos="3794"/>
          <w:tab w:val="left" w:pos="8302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</w:p>
    <w:p w:rsidR="008E021E" w:rsidRDefault="001933DE" w:rsidP="001E2E38">
      <w:pPr>
        <w:pStyle w:val="a3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Федеральное г</w:t>
      </w:r>
      <w:r w:rsidR="001E2E38" w:rsidRPr="005601C9">
        <w:rPr>
          <w:rFonts w:ascii="Times New Roman" w:hAnsi="Times New Roman"/>
          <w:b/>
          <w:sz w:val="22"/>
          <w:szCs w:val="22"/>
        </w:rPr>
        <w:t>осударственное</w:t>
      </w:r>
      <w:r>
        <w:rPr>
          <w:rFonts w:ascii="Times New Roman" w:hAnsi="Times New Roman"/>
          <w:b/>
          <w:sz w:val="22"/>
          <w:szCs w:val="22"/>
        </w:rPr>
        <w:t xml:space="preserve"> бюджетное</w:t>
      </w:r>
      <w:r w:rsidR="001E2E38" w:rsidRPr="005601C9">
        <w:rPr>
          <w:rFonts w:ascii="Times New Roman" w:hAnsi="Times New Roman"/>
          <w:b/>
          <w:sz w:val="22"/>
          <w:szCs w:val="22"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="001E2E38" w:rsidRPr="005601C9">
        <w:rPr>
          <w:rFonts w:ascii="Times New Roman" w:hAnsi="Times New Roman"/>
          <w:sz w:val="22"/>
          <w:szCs w:val="22"/>
        </w:rPr>
        <w:t xml:space="preserve"> именуемое в дальнейшем «Заказчик», в лице </w:t>
      </w:r>
      <w:r w:rsidR="00730F4F" w:rsidRPr="00305907">
        <w:rPr>
          <w:sz w:val="22"/>
          <w:szCs w:val="22"/>
        </w:rPr>
        <w:t>директора  филиала СГУПС</w:t>
      </w:r>
      <w:r w:rsidR="00730F4F">
        <w:rPr>
          <w:sz w:val="22"/>
          <w:szCs w:val="22"/>
        </w:rPr>
        <w:t xml:space="preserve"> в г</w:t>
      </w:r>
      <w:proofErr w:type="gramStart"/>
      <w:r w:rsidR="00730F4F">
        <w:rPr>
          <w:sz w:val="22"/>
          <w:szCs w:val="22"/>
        </w:rPr>
        <w:t>.Б</w:t>
      </w:r>
      <w:proofErr w:type="gramEnd"/>
      <w:r w:rsidR="00730F4F">
        <w:rPr>
          <w:sz w:val="22"/>
          <w:szCs w:val="22"/>
        </w:rPr>
        <w:t xml:space="preserve">елово -  </w:t>
      </w:r>
      <w:proofErr w:type="spellStart"/>
      <w:r w:rsidR="00730F4F">
        <w:rPr>
          <w:sz w:val="22"/>
          <w:szCs w:val="22"/>
        </w:rPr>
        <w:t>Шашенко</w:t>
      </w:r>
      <w:proofErr w:type="spellEnd"/>
      <w:r w:rsidR="00730F4F">
        <w:rPr>
          <w:sz w:val="22"/>
          <w:szCs w:val="22"/>
        </w:rPr>
        <w:t xml:space="preserve"> Лидии Дмитриевны, действующей на осн</w:t>
      </w:r>
      <w:r w:rsidR="008E021E">
        <w:rPr>
          <w:sz w:val="22"/>
          <w:szCs w:val="22"/>
        </w:rPr>
        <w:t>овании доверенности №14 от 25.05.2012г.</w:t>
      </w:r>
      <w:r w:rsidR="00730F4F" w:rsidRPr="00305907">
        <w:rPr>
          <w:sz w:val="22"/>
          <w:szCs w:val="22"/>
        </w:rPr>
        <w:t xml:space="preserve">, </w:t>
      </w:r>
      <w:r w:rsidR="001E2E38" w:rsidRPr="005601C9">
        <w:rPr>
          <w:rFonts w:ascii="Times New Roman" w:hAnsi="Times New Roman"/>
          <w:sz w:val="22"/>
          <w:szCs w:val="22"/>
        </w:rPr>
        <w:t xml:space="preserve">с одной стороны, и </w:t>
      </w:r>
      <w:r w:rsidR="00562A31">
        <w:rPr>
          <w:rFonts w:ascii="Times New Roman" w:hAnsi="Times New Roman"/>
          <w:b/>
          <w:sz w:val="22"/>
          <w:szCs w:val="22"/>
        </w:rPr>
        <w:t xml:space="preserve"> </w:t>
      </w:r>
      <w:r w:rsidR="004567D7">
        <w:rPr>
          <w:rFonts w:ascii="Times New Roman" w:hAnsi="Times New Roman"/>
          <w:b/>
          <w:sz w:val="22"/>
          <w:szCs w:val="22"/>
        </w:rPr>
        <w:t>Общество с ограниченной ответственностью «Прогресс-Н»</w:t>
      </w:r>
      <w:r w:rsidR="001E2E38" w:rsidRPr="005601C9">
        <w:rPr>
          <w:rFonts w:ascii="Times New Roman" w:hAnsi="Times New Roman"/>
          <w:sz w:val="22"/>
          <w:szCs w:val="22"/>
        </w:rPr>
        <w:t>, именуемое в дальнейшем  «</w:t>
      </w:r>
      <w:r w:rsidR="007D544C">
        <w:rPr>
          <w:rFonts w:ascii="Times New Roman" w:hAnsi="Times New Roman"/>
          <w:sz w:val="22"/>
          <w:szCs w:val="22"/>
        </w:rPr>
        <w:t>Подрядчик», в лице  директора Горелова Владимира Евгеньевича</w:t>
      </w:r>
      <w:r w:rsidR="001E2E38" w:rsidRPr="005601C9">
        <w:rPr>
          <w:rFonts w:ascii="Times New Roman" w:hAnsi="Times New Roman"/>
          <w:sz w:val="22"/>
          <w:szCs w:val="22"/>
        </w:rPr>
        <w:t>, д</w:t>
      </w:r>
      <w:r w:rsidR="005601C9">
        <w:rPr>
          <w:rFonts w:ascii="Times New Roman" w:hAnsi="Times New Roman"/>
          <w:sz w:val="22"/>
          <w:szCs w:val="22"/>
        </w:rPr>
        <w:t>е</w:t>
      </w:r>
      <w:r w:rsidR="00562A31">
        <w:rPr>
          <w:rFonts w:ascii="Times New Roman" w:hAnsi="Times New Roman"/>
          <w:sz w:val="22"/>
          <w:szCs w:val="22"/>
        </w:rPr>
        <w:t>йствующего на основании  Устава</w:t>
      </w:r>
      <w:r w:rsidR="001E2E38" w:rsidRPr="005601C9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1E2E38" w:rsidRPr="005601C9">
        <w:rPr>
          <w:rFonts w:ascii="Times New Roman" w:hAnsi="Times New Roman"/>
          <w:sz w:val="22"/>
          <w:szCs w:val="22"/>
        </w:rPr>
        <w:t xml:space="preserve">с другой стороны, результате размещения заказа в соответствии с Федеральным </w:t>
      </w:r>
      <w:r w:rsidR="008E021E">
        <w:rPr>
          <w:rFonts w:ascii="Times New Roman" w:hAnsi="Times New Roman"/>
          <w:sz w:val="22"/>
          <w:szCs w:val="22"/>
        </w:rPr>
        <w:t>законом от 21.07.2005г. № 94-ФЗ</w:t>
      </w:r>
      <w:r w:rsidR="008E021E" w:rsidRPr="008E021E">
        <w:rPr>
          <w:rFonts w:ascii="Times New Roman" w:hAnsi="Times New Roman"/>
          <w:sz w:val="22"/>
          <w:szCs w:val="22"/>
        </w:rPr>
        <w:t>,  путем проведения открытого аукциона в электронной ф</w:t>
      </w:r>
      <w:r w:rsidR="004567D7">
        <w:rPr>
          <w:rFonts w:ascii="Times New Roman" w:hAnsi="Times New Roman"/>
          <w:sz w:val="22"/>
          <w:szCs w:val="22"/>
        </w:rPr>
        <w:t>орме №ЭА-55/ 0351100001712000107</w:t>
      </w:r>
      <w:r w:rsidR="008E021E" w:rsidRPr="008E021E">
        <w:rPr>
          <w:rFonts w:ascii="Times New Roman" w:hAnsi="Times New Roman"/>
          <w:sz w:val="22"/>
          <w:szCs w:val="22"/>
        </w:rPr>
        <w:t>,  на основании протокола подведения итогов открытого аукциона в эл</w:t>
      </w:r>
      <w:r w:rsidR="004567D7">
        <w:rPr>
          <w:rFonts w:ascii="Times New Roman" w:hAnsi="Times New Roman"/>
          <w:sz w:val="22"/>
          <w:szCs w:val="22"/>
        </w:rPr>
        <w:t>ектронной форме  от 25.06.2012г.</w:t>
      </w:r>
      <w:r w:rsidR="008E021E" w:rsidRPr="008E021E">
        <w:rPr>
          <w:rFonts w:ascii="Times New Roman" w:hAnsi="Times New Roman"/>
          <w:sz w:val="22"/>
          <w:szCs w:val="22"/>
        </w:rPr>
        <w:t>, заключили путем подписания  электронной подписью гражданско-правовой договор бюджетного учреждения – настоящий договор на выполнение подрядных работ (далее – договор) о нижеследующем</w:t>
      </w:r>
      <w:r w:rsidR="001E2E38" w:rsidRPr="005601C9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1E2E38" w:rsidRDefault="001E2E38" w:rsidP="001E2E38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</w:p>
    <w:p w:rsidR="001E2E38" w:rsidRDefault="001E2E38" w:rsidP="001E2E3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</w:rPr>
        <w:t>1.    ПРЕДМЕТ ДОГОВОРА</w:t>
      </w:r>
    </w:p>
    <w:p w:rsidR="001E2E38" w:rsidRDefault="001E2E38" w:rsidP="001E2E3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2"/>
        </w:rPr>
        <w:t xml:space="preserve">    1.1.«Подрядчик» обязуется  по заданию «Заказчика» выполнить </w:t>
      </w:r>
      <w:r>
        <w:rPr>
          <w:rFonts w:ascii="Times New Roman" w:hAnsi="Times New Roman"/>
          <w:color w:val="000000"/>
          <w:spacing w:val="-5"/>
        </w:rPr>
        <w:t xml:space="preserve">    подрядные работы, а «Заказчик» принять эти работы и оплатить их стоимость.</w:t>
      </w:r>
    </w:p>
    <w:p w:rsidR="001E2E38" w:rsidRDefault="001E2E38" w:rsidP="001E2E38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1.2. Предметом договора является выполнение подрядных работ по ремонту </w:t>
      </w:r>
      <w:r w:rsidR="005111E4">
        <w:rPr>
          <w:rFonts w:ascii="Times New Roman" w:hAnsi="Times New Roman"/>
        </w:rPr>
        <w:t>помещения – кабинета №2</w:t>
      </w:r>
      <w:r w:rsidR="00730F4F">
        <w:rPr>
          <w:rFonts w:ascii="Times New Roman" w:hAnsi="Times New Roman"/>
        </w:rPr>
        <w:t xml:space="preserve"> в здании филиала СГУПС в г</w:t>
      </w:r>
      <w:proofErr w:type="gramStart"/>
      <w:r w:rsidR="00730F4F">
        <w:rPr>
          <w:rFonts w:ascii="Times New Roman" w:hAnsi="Times New Roman"/>
        </w:rPr>
        <w:t>.Б</w:t>
      </w:r>
      <w:proofErr w:type="gramEnd"/>
      <w:r w:rsidR="00730F4F">
        <w:rPr>
          <w:rFonts w:ascii="Times New Roman" w:hAnsi="Times New Roman"/>
        </w:rPr>
        <w:t>елово, расположенного по адресу</w:t>
      </w:r>
      <w:r w:rsidR="00730F4F" w:rsidRPr="00730F4F">
        <w:rPr>
          <w:rFonts w:ascii="Times New Roman" w:hAnsi="Times New Roman"/>
        </w:rPr>
        <w:t xml:space="preserve"> </w:t>
      </w:r>
      <w:r w:rsidR="00730F4F">
        <w:rPr>
          <w:rFonts w:ascii="Times New Roman" w:hAnsi="Times New Roman"/>
        </w:rPr>
        <w:t>Кемеровская область, г.Белово ул.Ленина 67а</w:t>
      </w:r>
      <w:r w:rsidR="007F7B66">
        <w:rPr>
          <w:rFonts w:ascii="Times New Roman" w:hAnsi="Times New Roman"/>
        </w:rPr>
        <w:t>.</w:t>
      </w:r>
    </w:p>
    <w:p w:rsidR="001E2E38" w:rsidRDefault="001E2E38" w:rsidP="001E2E38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1.3. Работы производятся в соответствии с техническим заданием  и ведомостью объемов работ «Заказ</w:t>
      </w:r>
      <w:r w:rsidR="00E3297E">
        <w:rPr>
          <w:rFonts w:ascii="Times New Roman" w:hAnsi="Times New Roman"/>
        </w:rPr>
        <w:t>чика» (Приложение №1 к договору</w:t>
      </w:r>
      <w:r>
        <w:rPr>
          <w:rFonts w:ascii="Times New Roman" w:hAnsi="Times New Roman"/>
        </w:rPr>
        <w:t>).</w:t>
      </w:r>
    </w:p>
    <w:p w:rsidR="001E2E38" w:rsidRDefault="001E2E38" w:rsidP="001E2E38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1.4. Перечень, объем, стоимость работ и затрат  </w:t>
      </w:r>
      <w:proofErr w:type="gramStart"/>
      <w:r>
        <w:rPr>
          <w:rFonts w:ascii="Times New Roman" w:hAnsi="Times New Roman"/>
        </w:rPr>
        <w:t>предусмотрены</w:t>
      </w:r>
      <w:proofErr w:type="gramEnd"/>
      <w:r>
        <w:rPr>
          <w:rFonts w:ascii="Times New Roman" w:hAnsi="Times New Roman"/>
        </w:rPr>
        <w:t xml:space="preserve"> локально-сметным расчет</w:t>
      </w:r>
      <w:r w:rsidR="000037CF">
        <w:rPr>
          <w:rFonts w:ascii="Times New Roman" w:hAnsi="Times New Roman"/>
        </w:rPr>
        <w:t>ом (Приложение №2 к договору)</w:t>
      </w:r>
      <w:r>
        <w:rPr>
          <w:rFonts w:ascii="Times New Roman" w:hAnsi="Times New Roman"/>
          <w:spacing w:val="-4"/>
        </w:rPr>
        <w:t>.</w:t>
      </w:r>
    </w:p>
    <w:p w:rsidR="001E2E38" w:rsidRDefault="001E2E38" w:rsidP="001E2E38">
      <w:pPr>
        <w:shd w:val="clear" w:color="auto" w:fill="FFFFFF"/>
        <w:spacing w:after="0" w:line="240" w:lineRule="auto"/>
        <w:ind w:left="7" w:right="36" w:firstLine="900"/>
        <w:jc w:val="both"/>
        <w:rPr>
          <w:rFonts w:ascii="Times New Roman" w:hAnsi="Times New Roman"/>
        </w:rPr>
      </w:pPr>
    </w:p>
    <w:p w:rsidR="001E2E38" w:rsidRDefault="001E2E38" w:rsidP="001E2E38">
      <w:pPr>
        <w:shd w:val="clear" w:color="auto" w:fill="FFFFFF"/>
        <w:spacing w:after="0" w:line="240" w:lineRule="auto"/>
        <w:ind w:left="7" w:right="36" w:firstLine="900"/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 xml:space="preserve">                                                       2. ЦЕНА    ДОГОВОРА</w:t>
      </w:r>
    </w:p>
    <w:p w:rsidR="001E2E38" w:rsidRDefault="001E2E38" w:rsidP="001E2E38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2.1. Цена договора определяется общей стоимостью работ, производимых по настоящему договору,</w:t>
      </w:r>
      <w:r w:rsidR="001933DE">
        <w:rPr>
          <w:rFonts w:ascii="Times New Roman" w:hAnsi="Times New Roman"/>
        </w:rPr>
        <w:t xml:space="preserve"> и  </w:t>
      </w:r>
      <w:r w:rsidR="00562A31">
        <w:rPr>
          <w:rFonts w:ascii="Times New Roman" w:hAnsi="Times New Roman"/>
        </w:rPr>
        <w:t xml:space="preserve"> сост</w:t>
      </w:r>
      <w:r w:rsidR="004567D7">
        <w:rPr>
          <w:rFonts w:ascii="Times New Roman" w:hAnsi="Times New Roman"/>
        </w:rPr>
        <w:t>авляет  169 269 рублей (сто шестьдесят девять тысяч двести шестьдесят девять рублей)</w:t>
      </w:r>
      <w:r>
        <w:rPr>
          <w:rFonts w:ascii="Times New Roman" w:hAnsi="Times New Roman"/>
          <w:spacing w:val="-4"/>
        </w:rPr>
        <w:t>, в том числе НДС.</w:t>
      </w:r>
    </w:p>
    <w:p w:rsidR="001E2E38" w:rsidRDefault="001E2E38" w:rsidP="001E2E38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hAnsi="Times New Roman"/>
          <w:color w:val="FF9900"/>
          <w:spacing w:val="-4"/>
        </w:rPr>
      </w:pPr>
      <w:r>
        <w:rPr>
          <w:rFonts w:ascii="Times New Roman" w:hAnsi="Times New Roman"/>
          <w:spacing w:val="-4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пошлин. </w:t>
      </w:r>
    </w:p>
    <w:p w:rsidR="001E2E38" w:rsidRDefault="001E2E38" w:rsidP="001E2E38">
      <w:pPr>
        <w:shd w:val="clear" w:color="auto" w:fill="FFFFFF"/>
        <w:spacing w:before="245" w:after="0" w:line="240" w:lineRule="auto"/>
        <w:jc w:val="center"/>
        <w:rPr>
          <w:rFonts w:ascii="Times New Roman" w:hAnsi="Times New Roman"/>
          <w:b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3. ПОРЯДОК   ОПЛАТЫ</w:t>
      </w:r>
    </w:p>
    <w:p w:rsidR="007F7B66" w:rsidRDefault="001E2E38" w:rsidP="001E2E3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7B66">
        <w:rPr>
          <w:rFonts w:ascii="Times New Roman" w:hAnsi="Times New Roman"/>
        </w:rPr>
        <w:t>3.1</w:t>
      </w:r>
      <w:r>
        <w:rPr>
          <w:rFonts w:ascii="Times New Roman" w:hAnsi="Times New Roman"/>
        </w:rPr>
        <w:t>.Оплата выполненных работ производится</w:t>
      </w:r>
      <w:r w:rsidR="007F7B66">
        <w:rPr>
          <w:rFonts w:ascii="Times New Roman" w:hAnsi="Times New Roman"/>
        </w:rPr>
        <w:t xml:space="preserve"> филиалом «Заказчика</w:t>
      </w:r>
      <w:r>
        <w:rPr>
          <w:rFonts w:ascii="Times New Roman" w:hAnsi="Times New Roman"/>
        </w:rPr>
        <w:t xml:space="preserve">» в </w:t>
      </w:r>
      <w:r w:rsidR="007F7B66">
        <w:rPr>
          <w:rFonts w:ascii="Times New Roman" w:hAnsi="Times New Roman"/>
        </w:rPr>
        <w:t xml:space="preserve"> следующем порядке:</w:t>
      </w:r>
    </w:p>
    <w:p w:rsidR="007F7B66" w:rsidRDefault="007F7B66" w:rsidP="001E2E3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предоплата в размере 30% от цены договора уплачивается  в течение 10 банковских дней со дня заключения договора на основании счета, представленного «Подрядчиком»</w:t>
      </w:r>
    </w:p>
    <w:p w:rsidR="001E2E38" w:rsidRDefault="007F7B66" w:rsidP="001E2E3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оплата 70% цены договора производится по факту выполнения всего объема работ, предусмотренного договором, и принятия их «Заказчиком»,  в </w:t>
      </w:r>
      <w:r w:rsidR="001E2E38">
        <w:rPr>
          <w:rFonts w:ascii="Times New Roman" w:hAnsi="Times New Roman"/>
        </w:rPr>
        <w:t>течение 10 банковских дней со дня предоставления «Подрядчиком» надлежаще оформле</w:t>
      </w:r>
      <w:r>
        <w:rPr>
          <w:rFonts w:ascii="Times New Roman" w:hAnsi="Times New Roman"/>
        </w:rPr>
        <w:t>нных документов на оплату (акты</w:t>
      </w:r>
      <w:r w:rsidR="001E2E38">
        <w:rPr>
          <w:rFonts w:ascii="Times New Roman" w:hAnsi="Times New Roman"/>
        </w:rPr>
        <w:t xml:space="preserve"> КС-2, КС-</w:t>
      </w:r>
      <w:r>
        <w:rPr>
          <w:rFonts w:ascii="Times New Roman" w:hAnsi="Times New Roman"/>
        </w:rPr>
        <w:t>3, счет и счет-фактура</w:t>
      </w:r>
      <w:r w:rsidR="001E2E38">
        <w:rPr>
          <w:rFonts w:ascii="Times New Roman" w:hAnsi="Times New Roman"/>
        </w:rPr>
        <w:t>).</w:t>
      </w:r>
    </w:p>
    <w:p w:rsidR="001E2E38" w:rsidRDefault="007F7B66" w:rsidP="005601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3.2</w:t>
      </w:r>
      <w:r w:rsidR="001E2E38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1E2E38" w:rsidRDefault="001E2E38" w:rsidP="001E2E3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СРОКИ И ПОРЯДОК  ВЫПОЛНЕНИЯ  РАБОТ</w:t>
      </w:r>
    </w:p>
    <w:p w:rsidR="001E2E38" w:rsidRDefault="001E2E38" w:rsidP="001E2E3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 xml:space="preserve">       </w:t>
      </w:r>
      <w:r w:rsidR="00E3297E">
        <w:rPr>
          <w:rFonts w:ascii="Times New Roman" w:hAnsi="Times New Roman"/>
          <w:color w:val="000000"/>
          <w:spacing w:val="4"/>
        </w:rPr>
        <w:t>4.1</w:t>
      </w:r>
      <w:r>
        <w:rPr>
          <w:rFonts w:ascii="Times New Roman" w:hAnsi="Times New Roman"/>
          <w:color w:val="000000"/>
          <w:spacing w:val="4"/>
        </w:rPr>
        <w:t xml:space="preserve">. «Подрядчик» обязуется </w:t>
      </w:r>
      <w:r w:rsidR="005111E4">
        <w:rPr>
          <w:rFonts w:ascii="Times New Roman" w:hAnsi="Times New Roman"/>
          <w:color w:val="000000"/>
          <w:spacing w:val="4"/>
        </w:rPr>
        <w:t>приступить к выполнению работ на следующий день после дня заключения договора и выполнить</w:t>
      </w:r>
      <w:r>
        <w:rPr>
          <w:rFonts w:ascii="Times New Roman" w:hAnsi="Times New Roman"/>
          <w:color w:val="000000"/>
          <w:spacing w:val="4"/>
        </w:rPr>
        <w:t xml:space="preserve"> весь объем работ, предусмотренный н</w:t>
      </w:r>
      <w:r w:rsidR="007F7B66">
        <w:rPr>
          <w:rFonts w:ascii="Times New Roman" w:hAnsi="Times New Roman"/>
          <w:color w:val="000000"/>
          <w:spacing w:val="4"/>
        </w:rPr>
        <w:t>астоящим договором, в течение 20 (двадцати</w:t>
      </w:r>
      <w:r>
        <w:rPr>
          <w:rFonts w:ascii="Times New Roman" w:hAnsi="Times New Roman"/>
          <w:color w:val="000000"/>
          <w:spacing w:val="4"/>
        </w:rPr>
        <w:t>) календарных</w:t>
      </w:r>
      <w:r w:rsidR="005111E4">
        <w:rPr>
          <w:rFonts w:ascii="Times New Roman" w:hAnsi="Times New Roman"/>
          <w:color w:val="000000"/>
          <w:spacing w:val="4"/>
        </w:rPr>
        <w:t xml:space="preserve"> дней</w:t>
      </w:r>
      <w:r>
        <w:rPr>
          <w:rFonts w:ascii="Times New Roman" w:hAnsi="Times New Roman"/>
          <w:color w:val="000000"/>
          <w:spacing w:val="4"/>
        </w:rPr>
        <w:t>.</w:t>
      </w:r>
    </w:p>
    <w:p w:rsidR="001E2E38" w:rsidRDefault="001E2E38" w:rsidP="001E2E3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        </w:t>
      </w:r>
      <w:r w:rsidR="00E3297E">
        <w:rPr>
          <w:rFonts w:ascii="Times New Roman" w:hAnsi="Times New Roman"/>
          <w:color w:val="000000"/>
          <w:spacing w:val="-4"/>
        </w:rPr>
        <w:t>4.2</w:t>
      </w:r>
      <w:r w:rsidR="005111E4">
        <w:rPr>
          <w:rFonts w:ascii="Times New Roman" w:hAnsi="Times New Roman"/>
          <w:color w:val="000000"/>
          <w:spacing w:val="-4"/>
        </w:rPr>
        <w:t>.</w:t>
      </w:r>
      <w:r>
        <w:rPr>
          <w:rFonts w:ascii="Times New Roman" w:hAnsi="Times New Roman"/>
          <w:color w:val="000000"/>
          <w:spacing w:val="-4"/>
        </w:rPr>
        <w:t>Последовательность выпо</w:t>
      </w:r>
      <w:r w:rsidR="003F7240">
        <w:rPr>
          <w:rFonts w:ascii="Times New Roman" w:hAnsi="Times New Roman"/>
          <w:color w:val="000000"/>
          <w:spacing w:val="-4"/>
        </w:rPr>
        <w:t xml:space="preserve">лнения работ определяются </w:t>
      </w:r>
      <w:r>
        <w:rPr>
          <w:rFonts w:ascii="Times New Roman" w:hAnsi="Times New Roman"/>
          <w:color w:val="000000"/>
          <w:spacing w:val="-4"/>
        </w:rPr>
        <w:t>графиком выполнения работ, который составляется «Подрядчиком» и согласовывается с «Заказчиком».</w:t>
      </w:r>
    </w:p>
    <w:p w:rsidR="001E2E38" w:rsidRDefault="001E2E38" w:rsidP="001E2E3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1"/>
        </w:rPr>
        <w:lastRenderedPageBreak/>
        <w:t xml:space="preserve">       </w:t>
      </w:r>
      <w:r w:rsidR="003F7240">
        <w:rPr>
          <w:rFonts w:ascii="Times New Roman" w:hAnsi="Times New Roman"/>
          <w:color w:val="000000"/>
          <w:spacing w:val="1"/>
        </w:rPr>
        <w:t>4.3</w:t>
      </w:r>
      <w:r>
        <w:rPr>
          <w:rFonts w:ascii="Times New Roman" w:hAnsi="Times New Roman"/>
          <w:color w:val="000000"/>
          <w:spacing w:val="1"/>
        </w:rPr>
        <w:t xml:space="preserve">. Факт выполнения работ подтверждается подписанием «Заказчиком» актов сдачи-приемки по  </w:t>
      </w:r>
      <w:r>
        <w:rPr>
          <w:rFonts w:ascii="Times New Roman" w:hAnsi="Times New Roman"/>
          <w:color w:val="000000"/>
          <w:spacing w:val="-2"/>
        </w:rPr>
        <w:t>форме      КС-2   и   справки по форме КС-3,  при скрытых работах – актом на скрытые работы.</w:t>
      </w:r>
    </w:p>
    <w:p w:rsidR="001E2E38" w:rsidRDefault="001E2E38" w:rsidP="001E2E3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       </w:t>
      </w:r>
      <w:r w:rsidR="003F7240">
        <w:rPr>
          <w:rFonts w:ascii="Times New Roman" w:hAnsi="Times New Roman"/>
          <w:color w:val="000000"/>
          <w:spacing w:val="-4"/>
        </w:rPr>
        <w:t>4.4</w:t>
      </w:r>
      <w:r>
        <w:rPr>
          <w:rFonts w:ascii="Times New Roman" w:hAnsi="Times New Roman"/>
          <w:color w:val="000000"/>
          <w:spacing w:val="-4"/>
        </w:rPr>
        <w:t>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1E2E38" w:rsidRDefault="003F7240" w:rsidP="001E2E38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1"/>
        </w:rPr>
        <w:tab/>
        <w:t>4.5</w:t>
      </w:r>
      <w:r w:rsidR="001E2E38">
        <w:rPr>
          <w:rFonts w:ascii="Times New Roman" w:hAnsi="Times New Roman"/>
          <w:color w:val="000000"/>
          <w:spacing w:val="1"/>
        </w:rPr>
        <w:t xml:space="preserve">. </w:t>
      </w:r>
      <w:proofErr w:type="gramStart"/>
      <w:r w:rsidR="001E2E38">
        <w:rPr>
          <w:rFonts w:ascii="Times New Roman" w:hAnsi="Times New Roman"/>
          <w:color w:val="000000"/>
          <w:spacing w:val="1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="001E2E38">
        <w:rPr>
          <w:rFonts w:ascii="Times New Roman" w:hAnsi="Times New Roman"/>
          <w:color w:val="000000"/>
          <w:spacing w:val="3"/>
        </w:rPr>
        <w:t>«Подрядчик» обязан своими силами, без увеличения стоимости и в срок, установленный «Заказчиком» (письменно),</w:t>
      </w:r>
      <w:r w:rsidR="001E2E38">
        <w:rPr>
          <w:rFonts w:ascii="Times New Roman" w:hAnsi="Times New Roman"/>
          <w:color w:val="000000"/>
          <w:spacing w:val="2"/>
        </w:rPr>
        <w:t xml:space="preserve"> устранить эти недостатки. </w:t>
      </w:r>
      <w:proofErr w:type="gramEnd"/>
    </w:p>
    <w:p w:rsidR="001E2E38" w:rsidRDefault="003F7240" w:rsidP="001E2E3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4.6</w:t>
      </w:r>
      <w:r w:rsidR="001E2E38">
        <w:rPr>
          <w:rFonts w:ascii="Times New Roman" w:hAnsi="Times New Roman"/>
          <w:color w:val="000000"/>
          <w:spacing w:val="-2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1E2E38" w:rsidRDefault="003F7240" w:rsidP="001E2E38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4.7</w:t>
      </w:r>
      <w:r w:rsidR="001E2E38">
        <w:rPr>
          <w:rFonts w:ascii="Times New Roman" w:hAnsi="Times New Roman"/>
          <w:color w:val="000000"/>
          <w:spacing w:val="-2"/>
        </w:rPr>
        <w:t xml:space="preserve">. Полномочные представители «Заказчика» осуществляют технический надзор и </w:t>
      </w:r>
      <w:proofErr w:type="gramStart"/>
      <w:r w:rsidR="001E2E38">
        <w:rPr>
          <w:rFonts w:ascii="Times New Roman" w:hAnsi="Times New Roman"/>
          <w:color w:val="000000"/>
          <w:spacing w:val="-2"/>
        </w:rPr>
        <w:t>контроль за</w:t>
      </w:r>
      <w:proofErr w:type="gramEnd"/>
      <w:r w:rsidR="001E2E38">
        <w:rPr>
          <w:rFonts w:ascii="Times New Roman" w:hAnsi="Times New Roman"/>
          <w:color w:val="000000"/>
          <w:spacing w:val="-2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E2E38" w:rsidRDefault="001E2E38" w:rsidP="001E2E3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</w:p>
    <w:p w:rsidR="001E2E38" w:rsidRDefault="001E2E38" w:rsidP="001E2E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5.      ОБЯЗАННОСТИ СТОРОН</w:t>
      </w:r>
    </w:p>
    <w:p w:rsidR="001E2E38" w:rsidRDefault="001E2E38" w:rsidP="001E2E3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      </w:t>
      </w:r>
      <w:proofErr w:type="gramStart"/>
      <w:r>
        <w:rPr>
          <w:rFonts w:ascii="Times New Roman" w:hAnsi="Times New Roman"/>
          <w:color w:val="000000"/>
          <w:spacing w:val="-2"/>
        </w:rPr>
        <w:t>5.2.«Подрядчик» обязан</w:t>
      </w:r>
      <w:r w:rsidR="003F7240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 выполнять работы, в соответствии с локальным - сметным расчетом и техническим заданием  в сроки, предусмотренные настоящим  договором</w:t>
      </w:r>
      <w:r>
        <w:rPr>
          <w:rFonts w:ascii="Times New Roman" w:hAnsi="Times New Roman"/>
          <w:color w:val="000000"/>
          <w:spacing w:val="-5"/>
        </w:rPr>
        <w:t xml:space="preserve">,  с надлежащим  качеством  в  соответствии с действующими ГОСТ, СНиП, ТУ,  ИСО 9000 и сдать «Заказчику» в состоянии, </w:t>
      </w:r>
      <w:r>
        <w:rPr>
          <w:rFonts w:ascii="Times New Roman" w:hAnsi="Times New Roman"/>
          <w:color w:val="000000"/>
          <w:spacing w:val="-4"/>
        </w:rPr>
        <w:t>позволяющим его эксплуатацию.</w:t>
      </w:r>
      <w:proofErr w:type="gramEnd"/>
    </w:p>
    <w:p w:rsidR="001E2E38" w:rsidRDefault="001E2E38" w:rsidP="001E2E38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1"/>
        </w:rPr>
        <w:t>5.3.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</w:rPr>
        <w:t>- и пожарной безопасности, охраны окружающей среды и населения, охраны труда и  техники безопасности.</w:t>
      </w:r>
    </w:p>
    <w:p w:rsidR="001E2E38" w:rsidRDefault="001E2E38" w:rsidP="001E2E3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1"/>
        </w:rPr>
        <w:t xml:space="preserve">       </w:t>
      </w:r>
      <w:r>
        <w:rPr>
          <w:rFonts w:ascii="Times New Roman" w:hAnsi="Times New Roman"/>
          <w:color w:val="000000"/>
          <w:spacing w:val="-11"/>
        </w:rPr>
        <w:tab/>
        <w:t xml:space="preserve">5.4. </w:t>
      </w:r>
      <w:r>
        <w:rPr>
          <w:rFonts w:ascii="Times New Roman" w:hAnsi="Times New Roman"/>
          <w:color w:val="000000"/>
          <w:spacing w:val="2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</w:rPr>
        <w:t>материалы, инструменты и т.д.).</w:t>
      </w:r>
    </w:p>
    <w:p w:rsidR="001E2E38" w:rsidRDefault="001E2E38" w:rsidP="001E2E3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4"/>
        </w:rPr>
        <w:t xml:space="preserve">5.5. «Заказчик» обязан оплатить «Подрядчику» обусловленную  настоящим    договором  цену в </w:t>
      </w:r>
      <w:r>
        <w:rPr>
          <w:rFonts w:ascii="Times New Roman" w:hAnsi="Times New Roman"/>
          <w:color w:val="000000"/>
          <w:spacing w:val="2"/>
        </w:rPr>
        <w:t>соответствии с условиями договора.</w:t>
      </w:r>
    </w:p>
    <w:p w:rsidR="001E2E38" w:rsidRDefault="001E2E38" w:rsidP="001E2E3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5.6. «Заказчик» обязан к моменту начала работ передать «Подрядчику» объект по акту, в том числе предоставить помещение или площадк</w:t>
      </w:r>
      <w:r w:rsidR="003F7240">
        <w:rPr>
          <w:rFonts w:ascii="Times New Roman" w:hAnsi="Times New Roman"/>
          <w:color w:val="000000"/>
          <w:spacing w:val="2"/>
        </w:rPr>
        <w:t xml:space="preserve">у для </w:t>
      </w:r>
      <w:r>
        <w:rPr>
          <w:rFonts w:ascii="Times New Roman" w:hAnsi="Times New Roman"/>
          <w:color w:val="000000"/>
          <w:spacing w:val="2"/>
        </w:rPr>
        <w:t xml:space="preserve">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1E2E38" w:rsidRDefault="003F7240" w:rsidP="001E2E3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ab/>
        <w:t>5.7</w:t>
      </w:r>
      <w:r w:rsidR="001E2E38">
        <w:rPr>
          <w:rFonts w:ascii="Times New Roman" w:hAnsi="Times New Roman"/>
          <w:color w:val="000000"/>
          <w:spacing w:val="-11"/>
        </w:rPr>
        <w:t xml:space="preserve">. </w:t>
      </w:r>
      <w:proofErr w:type="gramStart"/>
      <w:r w:rsidR="001E2E38">
        <w:rPr>
          <w:rFonts w:ascii="Times New Roman" w:hAnsi="Times New Roman"/>
          <w:color w:val="000000"/>
          <w:spacing w:val="-11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1E2E38" w:rsidRDefault="001E2E38" w:rsidP="001E2E3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2"/>
        </w:rPr>
      </w:pPr>
    </w:p>
    <w:p w:rsidR="001E2E38" w:rsidRDefault="001E2E38" w:rsidP="001E2E3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6. ПРИЕМКА РАБОТ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6.1.Приемка работ осуществляется комиссией с участ</w:t>
      </w:r>
      <w:r w:rsidR="005111E4">
        <w:rPr>
          <w:rFonts w:ascii="Times New Roman" w:hAnsi="Times New Roman"/>
          <w:color w:val="000000"/>
          <w:spacing w:val="4"/>
        </w:rPr>
        <w:t>ием представителей «Подрядчика» и</w:t>
      </w:r>
      <w:r>
        <w:rPr>
          <w:rFonts w:ascii="Times New Roman" w:hAnsi="Times New Roman"/>
          <w:color w:val="000000"/>
          <w:spacing w:val="4"/>
        </w:rPr>
        <w:t xml:space="preserve"> «Заказчика». 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4"/>
        </w:rPr>
        <w:t xml:space="preserve">6.2. </w:t>
      </w:r>
      <w:proofErr w:type="gramStart"/>
      <w:r>
        <w:rPr>
          <w:rFonts w:ascii="Times New Roman" w:hAnsi="Times New Roman"/>
          <w:color w:val="000000"/>
          <w:spacing w:val="4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</w:t>
      </w:r>
      <w:r>
        <w:rPr>
          <w:rFonts w:ascii="Times New Roman" w:hAnsi="Times New Roman"/>
          <w:color w:val="000000"/>
          <w:spacing w:val="2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объекта, актов на скрытые работы</w:t>
      </w:r>
      <w:r>
        <w:rPr>
          <w:rFonts w:ascii="Times New Roman" w:hAnsi="Times New Roman"/>
          <w:color w:val="000000"/>
          <w:spacing w:val="1"/>
        </w:rPr>
        <w:t>.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6"/>
        </w:rPr>
        <w:t>6.3.</w:t>
      </w:r>
      <w:r>
        <w:rPr>
          <w:rFonts w:ascii="Times New Roman" w:hAnsi="Times New Roman"/>
          <w:color w:val="000000"/>
          <w:spacing w:val="3"/>
        </w:rPr>
        <w:t xml:space="preserve">«Заказчик»  обязан  произвести   приемку  выполненных «Подрядчиком» работ и </w:t>
      </w:r>
      <w:r>
        <w:rPr>
          <w:rFonts w:ascii="Times New Roman" w:hAnsi="Times New Roman"/>
          <w:color w:val="000000"/>
          <w:spacing w:val="4"/>
        </w:rPr>
        <w:t xml:space="preserve">подписать акты   выполненных работ по форме КС-2, и справки по форме КС-3 в течение 5 (пяти) рабочих </w:t>
      </w:r>
      <w:r>
        <w:rPr>
          <w:rFonts w:ascii="Times New Roman" w:hAnsi="Times New Roman"/>
          <w:color w:val="000000"/>
          <w:spacing w:val="1"/>
        </w:rPr>
        <w:t xml:space="preserve">дней с момента их предъявления. В случае не подписания «Заказчиком» актов, последний направляет в адрес </w:t>
      </w:r>
      <w:r>
        <w:rPr>
          <w:rFonts w:ascii="Times New Roman" w:hAnsi="Times New Roman"/>
          <w:color w:val="000000"/>
          <w:spacing w:val="2"/>
        </w:rPr>
        <w:t xml:space="preserve">«Подрядчика» мотивированный отказ. Если мотивированный отказ  не отправлен «Подрядчику» в течение 5 </w:t>
      </w:r>
      <w:r>
        <w:rPr>
          <w:rFonts w:ascii="Times New Roman" w:hAnsi="Times New Roman"/>
          <w:color w:val="000000"/>
          <w:spacing w:val="3"/>
        </w:rPr>
        <w:t xml:space="preserve">(пяти) рабочих дней, объем работ считается принятым 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</w:rPr>
        <w:t>работ в соответствии с действующим законодательством РФ.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lastRenderedPageBreak/>
        <w:t>6.4.По завершении выполнения всего объема работ, предусмотренного настоящим договором, «Подрядчик» передает «Заказчику» те</w:t>
      </w:r>
      <w:r w:rsidR="003F7240">
        <w:rPr>
          <w:rFonts w:ascii="Times New Roman" w:hAnsi="Times New Roman"/>
          <w:color w:val="000000"/>
          <w:spacing w:val="1"/>
        </w:rPr>
        <w:t>хническую документацию: акты, в том числе на скрытые работы</w:t>
      </w:r>
      <w:r>
        <w:rPr>
          <w:rFonts w:ascii="Times New Roman" w:hAnsi="Times New Roman"/>
          <w:color w:val="000000"/>
          <w:spacing w:val="1"/>
        </w:rPr>
        <w:t>, сертификаты соответствия на материалы.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color w:val="000000"/>
          <w:spacing w:val="1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>
        <w:rPr>
          <w:rFonts w:ascii="Times New Roman" w:hAnsi="Times New Roman"/>
          <w:b/>
          <w:color w:val="000000"/>
          <w:spacing w:val="-3"/>
        </w:rPr>
        <w:t xml:space="preserve"> </w:t>
      </w:r>
    </w:p>
    <w:p w:rsidR="001E2E38" w:rsidRDefault="001E2E38" w:rsidP="001E2E38">
      <w:pPr>
        <w:shd w:val="clear" w:color="auto" w:fill="FFFFFF"/>
        <w:spacing w:before="24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3"/>
        </w:rPr>
        <w:t xml:space="preserve">                                                            7. ОТВЕТСТВЕННОСТЬ СТОРОН</w:t>
      </w:r>
    </w:p>
    <w:p w:rsidR="001E2E38" w:rsidRDefault="001E2E38" w:rsidP="001E2E3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</w:t>
      </w:r>
      <w:r w:rsidR="003F7240">
        <w:rPr>
          <w:rFonts w:ascii="Times New Roman" w:hAnsi="Times New Roman"/>
          <w:color w:val="000000"/>
          <w:spacing w:val="3"/>
        </w:rPr>
        <w:t>1. В случае нарушения одной из с</w:t>
      </w:r>
      <w:r>
        <w:rPr>
          <w:rFonts w:ascii="Times New Roman" w:hAnsi="Times New Roman"/>
          <w:color w:val="000000"/>
          <w:spacing w:val="3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1E2E38" w:rsidRDefault="001E2E38" w:rsidP="001E2E3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1E2E38" w:rsidRDefault="001E2E38" w:rsidP="001E2E3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</w:t>
      </w:r>
      <w:r w:rsidR="003F7240">
        <w:rPr>
          <w:rFonts w:ascii="Times New Roman" w:hAnsi="Times New Roman"/>
          <w:color w:val="000000"/>
          <w:spacing w:val="3"/>
        </w:rPr>
        <w:t>» штраф в размере 1% от цены договора</w:t>
      </w:r>
      <w:r>
        <w:rPr>
          <w:rFonts w:ascii="Times New Roman" w:hAnsi="Times New Roman"/>
          <w:color w:val="000000"/>
          <w:spacing w:val="3"/>
        </w:rPr>
        <w:t>.</w:t>
      </w:r>
    </w:p>
    <w:p w:rsidR="001E2E38" w:rsidRDefault="001E2E38" w:rsidP="001E2E3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7.4. В случае нарушения сроков выполнения обязательств, предусмотренных п. 4.1., </w:t>
      </w:r>
      <w:r w:rsidR="003F7240">
        <w:rPr>
          <w:rFonts w:ascii="Times New Roman" w:hAnsi="Times New Roman"/>
          <w:color w:val="000000"/>
          <w:spacing w:val="3"/>
        </w:rPr>
        <w:t>4.5.</w:t>
      </w:r>
      <w:r>
        <w:rPr>
          <w:rFonts w:ascii="Times New Roman" w:hAnsi="Times New Roman"/>
          <w:color w:val="000000"/>
          <w:spacing w:val="3"/>
        </w:rPr>
        <w:t>,</w:t>
      </w:r>
      <w:r w:rsidR="000037CF">
        <w:rPr>
          <w:rFonts w:ascii="Times New Roman" w:hAnsi="Times New Roman"/>
          <w:color w:val="000000"/>
          <w:spacing w:val="3"/>
        </w:rPr>
        <w:t xml:space="preserve"> 5.7.</w:t>
      </w:r>
      <w:r>
        <w:rPr>
          <w:rFonts w:ascii="Times New Roman" w:hAnsi="Times New Roman"/>
          <w:color w:val="000000"/>
          <w:spacing w:val="3"/>
        </w:rPr>
        <w:t xml:space="preserve">  настоящего  договора, «Исполнитель» обязан уплатить «Заказчику» неустойку в размер</w:t>
      </w:r>
      <w:r w:rsidR="003F7240">
        <w:rPr>
          <w:rFonts w:ascii="Times New Roman" w:hAnsi="Times New Roman"/>
          <w:color w:val="000000"/>
          <w:spacing w:val="3"/>
        </w:rPr>
        <w:t>е 0,1 % от цены договора</w:t>
      </w:r>
      <w:r>
        <w:rPr>
          <w:rFonts w:ascii="Times New Roman" w:hAnsi="Times New Roman"/>
          <w:color w:val="000000"/>
          <w:spacing w:val="3"/>
        </w:rPr>
        <w:t xml:space="preserve"> за каждый день просрочки до момента исполнения обязательства.</w:t>
      </w:r>
    </w:p>
    <w:p w:rsidR="001E2E38" w:rsidRDefault="001E2E38" w:rsidP="001E2E38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7.5. В случае просрочки «Заказчиком» сроков опла</w:t>
      </w:r>
      <w:r w:rsidR="007F7B66">
        <w:rPr>
          <w:rFonts w:ascii="Times New Roman" w:hAnsi="Times New Roman"/>
          <w:color w:val="000000"/>
          <w:spacing w:val="3"/>
        </w:rPr>
        <w:t>ты работ, предусмотренных п. 3.1</w:t>
      </w:r>
      <w:r>
        <w:rPr>
          <w:rFonts w:ascii="Times New Roman" w:hAnsi="Times New Roman"/>
          <w:color w:val="000000"/>
          <w:spacing w:val="3"/>
        </w:rPr>
        <w:t>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1E2E38" w:rsidRDefault="001E2E38" w:rsidP="001E2E38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1E2E38" w:rsidRDefault="001E2E38" w:rsidP="001E2E38">
      <w:p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</w:p>
    <w:p w:rsidR="001E2E38" w:rsidRDefault="001E2E38" w:rsidP="001E2E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ОБСТОЯТЕЛЬСТВА НЕПРЕОДОЛИМОЙ СИЛЫ</w:t>
      </w:r>
    </w:p>
    <w:p w:rsidR="001E2E38" w:rsidRDefault="001E2E38" w:rsidP="001E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8.1.Ни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1E2E38" w:rsidRDefault="001E2E38" w:rsidP="001E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8.2.Сторона,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E2E38" w:rsidRDefault="001E2E38" w:rsidP="001E2E38">
      <w:pPr>
        <w:spacing w:after="0" w:line="240" w:lineRule="auto"/>
        <w:rPr>
          <w:rFonts w:ascii="Times New Roman" w:hAnsi="Times New Roman"/>
        </w:rPr>
      </w:pPr>
    </w:p>
    <w:p w:rsidR="001E2E38" w:rsidRDefault="001E2E38" w:rsidP="001E2E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ГАРАНТИЙНОЕ ОБЯЗАТЕЛЬСТВО</w:t>
      </w:r>
    </w:p>
    <w:p w:rsidR="001E2E38" w:rsidRPr="001E2E38" w:rsidRDefault="001E2E38" w:rsidP="001E2E38">
      <w:pPr>
        <w:spacing w:after="0" w:line="240" w:lineRule="auto"/>
        <w:jc w:val="both"/>
        <w:rPr>
          <w:rFonts w:ascii="Times New Roman" w:hAnsi="Times New Roman"/>
        </w:rPr>
      </w:pPr>
      <w:r w:rsidRPr="001E2E38">
        <w:rPr>
          <w:rFonts w:ascii="Times New Roman" w:hAnsi="Times New Roman"/>
        </w:rPr>
        <w:t xml:space="preserve">      9.1. “Подрядчик” представляет гарантийное обязательство  на весь объем произведенных работ</w:t>
      </w:r>
      <w:r w:rsidR="005111E4">
        <w:rPr>
          <w:rFonts w:ascii="Times New Roman" w:hAnsi="Times New Roman"/>
        </w:rPr>
        <w:t xml:space="preserve"> и используемые материалы в течение 60</w:t>
      </w:r>
      <w:r w:rsidRPr="001E2E38">
        <w:rPr>
          <w:rFonts w:ascii="Times New Roman" w:hAnsi="Times New Roman"/>
        </w:rPr>
        <w:t xml:space="preserve"> месяцев со дня подписания актов сдачи-приемки выполненных работ. </w:t>
      </w:r>
    </w:p>
    <w:p w:rsidR="001E2E38" w:rsidRPr="001E2E38" w:rsidRDefault="001E2E38" w:rsidP="001E2E38">
      <w:pPr>
        <w:spacing w:after="0" w:line="240" w:lineRule="auto"/>
        <w:jc w:val="both"/>
        <w:rPr>
          <w:rFonts w:ascii="Times New Roman" w:hAnsi="Times New Roman"/>
        </w:rPr>
      </w:pPr>
      <w:r w:rsidRPr="001E2E38">
        <w:rPr>
          <w:rFonts w:ascii="Times New Roman" w:hAnsi="Times New Roman"/>
        </w:rPr>
        <w:t xml:space="preserve">     9.2.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1E2E38" w:rsidRPr="001E2E38" w:rsidRDefault="001E2E38" w:rsidP="001E2E38">
      <w:pPr>
        <w:pStyle w:val="a5"/>
        <w:tabs>
          <w:tab w:val="left" w:pos="708"/>
        </w:tabs>
        <w:ind w:left="0" w:firstLine="0"/>
        <w:rPr>
          <w:color w:val="0000FF"/>
          <w:sz w:val="22"/>
          <w:szCs w:val="22"/>
        </w:rPr>
      </w:pPr>
      <w:r w:rsidRPr="001E2E38">
        <w:rPr>
          <w:sz w:val="22"/>
          <w:szCs w:val="22"/>
        </w:rPr>
        <w:t xml:space="preserve">     9.3. Гарантийному ремонту не подлежат изделия, конструкции, пришедшие в негодность по  вине ”Заказчика”. </w:t>
      </w:r>
      <w:r w:rsidRPr="001E2E38">
        <w:rPr>
          <w:color w:val="0000FF"/>
          <w:sz w:val="22"/>
          <w:szCs w:val="22"/>
        </w:rPr>
        <w:t xml:space="preserve"> </w:t>
      </w:r>
    </w:p>
    <w:p w:rsidR="001E2E38" w:rsidRDefault="001E2E38" w:rsidP="001E2E38">
      <w:pPr>
        <w:pStyle w:val="a5"/>
        <w:tabs>
          <w:tab w:val="left" w:pos="708"/>
        </w:tabs>
        <w:ind w:left="0" w:firstLine="0"/>
        <w:rPr>
          <w:color w:val="0000FF"/>
          <w:sz w:val="22"/>
          <w:szCs w:val="22"/>
        </w:rPr>
      </w:pPr>
    </w:p>
    <w:p w:rsidR="001E2E38" w:rsidRDefault="001E2E38" w:rsidP="001E2E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ПОРЯДОК  РАЗРЕШЕНИЯ  СПОРОВ </w:t>
      </w:r>
    </w:p>
    <w:p w:rsidR="001E2E38" w:rsidRDefault="001E2E38" w:rsidP="001E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E2E38" w:rsidRDefault="001E2E38" w:rsidP="001E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1E2E38" w:rsidRDefault="001E2E38" w:rsidP="001E2E38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1E2E38" w:rsidRDefault="001E2E38" w:rsidP="001E2E3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11.  ЗАКЛЮЧИТЕЛЬНЫЕ ПОЛОЖЕНИЯ</w:t>
      </w:r>
    </w:p>
    <w:p w:rsidR="008E021E" w:rsidRPr="008E021E" w:rsidRDefault="008E021E" w:rsidP="008E0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E021E">
        <w:rPr>
          <w:rFonts w:ascii="Times New Roman" w:hAnsi="Times New Roman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8E021E" w:rsidRPr="008E021E" w:rsidRDefault="008E021E" w:rsidP="008E0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E021E">
        <w:rPr>
          <w:rFonts w:ascii="Times New Roman" w:hAnsi="Times New Roman"/>
        </w:rPr>
        <w:t>11.2.  Договор заключается в электронной форме путем подписания его сторонами электронной  подписью (ЭП).</w:t>
      </w:r>
    </w:p>
    <w:p w:rsidR="008E021E" w:rsidRPr="008E021E" w:rsidRDefault="008E021E" w:rsidP="008E0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E021E">
        <w:rPr>
          <w:rFonts w:ascii="Times New Roman" w:hAnsi="Times New Roman"/>
        </w:rPr>
        <w:t>11.3.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ЭП),  и действует до полного исполнения ими взаимных обязательств.</w:t>
      </w:r>
    </w:p>
    <w:p w:rsidR="008E021E" w:rsidRPr="008E021E" w:rsidRDefault="008E021E" w:rsidP="008E0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E021E">
        <w:rPr>
          <w:rFonts w:ascii="Times New Roman" w:hAnsi="Times New Roman"/>
        </w:rPr>
        <w:t xml:space="preserve">11.4. Стороны вправе, при наличии обоюдного согласия, подписать бумажный экземпляр договора, заключенного путем подписания ЭП. </w:t>
      </w:r>
    </w:p>
    <w:p w:rsidR="008E021E" w:rsidRPr="008E021E" w:rsidRDefault="008E021E" w:rsidP="008E02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E021E">
        <w:rPr>
          <w:rFonts w:ascii="Times New Roman" w:hAnsi="Times New Roman"/>
        </w:rPr>
        <w:t xml:space="preserve">11.5. Настоящий </w:t>
      </w:r>
      <w:proofErr w:type="gramStart"/>
      <w:r w:rsidRPr="008E021E">
        <w:rPr>
          <w:rFonts w:ascii="Times New Roman" w:hAnsi="Times New Roman"/>
        </w:rPr>
        <w:t>договор</w:t>
      </w:r>
      <w:proofErr w:type="gramEnd"/>
      <w:r w:rsidRPr="008E021E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E021E" w:rsidRPr="008E021E" w:rsidRDefault="008E021E" w:rsidP="008E0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E021E">
        <w:rPr>
          <w:rFonts w:ascii="Times New Roman" w:hAnsi="Times New Roman"/>
        </w:rPr>
        <w:t xml:space="preserve">11.6. Дополнения и изменения к настоящему договору действительны только в том случае, если они составлены </w:t>
      </w:r>
      <w:r w:rsidR="000037CF">
        <w:rPr>
          <w:rFonts w:ascii="Times New Roman" w:hAnsi="Times New Roman"/>
        </w:rPr>
        <w:t>в письменной форме и подписаны с</w:t>
      </w:r>
      <w:r w:rsidRPr="008E021E">
        <w:rPr>
          <w:rFonts w:ascii="Times New Roman" w:hAnsi="Times New Roman"/>
        </w:rPr>
        <w:t>торонами.</w:t>
      </w:r>
    </w:p>
    <w:p w:rsidR="001E2E38" w:rsidRDefault="001E2E38" w:rsidP="001E2E38">
      <w:pPr>
        <w:spacing w:after="0" w:line="240" w:lineRule="auto"/>
        <w:rPr>
          <w:rFonts w:ascii="Times New Roman" w:hAnsi="Times New Roman"/>
        </w:rPr>
      </w:pPr>
    </w:p>
    <w:p w:rsidR="001E2E38" w:rsidRDefault="001E2E38" w:rsidP="001E2E3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b/>
        </w:rPr>
        <w:t>12. ЮРИДИЧЕСКИЕ АДРЕСА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1E2E38" w:rsidTr="001E2E38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4" w:rsidRDefault="005111E4" w:rsidP="005111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037CF">
              <w:rPr>
                <w:rFonts w:ascii="Times New Roman" w:hAnsi="Times New Roman"/>
                <w:b/>
              </w:rPr>
              <w:t xml:space="preserve">ФГБОУ ВПО «Сибирский государственный университет путей сообщения»  (СГУПС)                                                                </w:t>
            </w:r>
            <w:r w:rsidRPr="000037CF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630049 г</w:t>
            </w:r>
            <w:proofErr w:type="gramStart"/>
            <w:r w:rsidRPr="000037CF">
              <w:rPr>
                <w:rFonts w:ascii="Times New Roman" w:hAnsi="Times New Roman"/>
              </w:rPr>
              <w:t>.Н</w:t>
            </w:r>
            <w:proofErr w:type="gramEnd"/>
            <w:r w:rsidRPr="000037CF">
              <w:rPr>
                <w:rFonts w:ascii="Times New Roman" w:hAnsi="Times New Roman"/>
              </w:rPr>
              <w:t xml:space="preserve">овосибирск Д. Ковальчук, д. 191                                                                                 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ИНН: 5402113155 КПП 540201001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Филиал СГУПС в г</w:t>
            </w:r>
            <w:proofErr w:type="gramStart"/>
            <w:r w:rsidRPr="000037CF">
              <w:rPr>
                <w:rFonts w:ascii="Times New Roman" w:hAnsi="Times New Roman"/>
              </w:rPr>
              <w:t>.Б</w:t>
            </w:r>
            <w:proofErr w:type="gramEnd"/>
            <w:r w:rsidRPr="000037CF">
              <w:rPr>
                <w:rFonts w:ascii="Times New Roman" w:hAnsi="Times New Roman"/>
              </w:rPr>
              <w:t>елово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652612 Кемеровская область г</w:t>
            </w:r>
            <w:proofErr w:type="gramStart"/>
            <w:r w:rsidRPr="000037CF">
              <w:rPr>
                <w:rFonts w:ascii="Times New Roman" w:hAnsi="Times New Roman"/>
              </w:rPr>
              <w:t>.Б</w:t>
            </w:r>
            <w:proofErr w:type="gramEnd"/>
            <w:r w:rsidRPr="000037CF">
              <w:rPr>
                <w:rFonts w:ascii="Times New Roman" w:hAnsi="Times New Roman"/>
              </w:rPr>
              <w:t xml:space="preserve">елово 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>ул</w:t>
            </w:r>
            <w:proofErr w:type="gramStart"/>
            <w:r w:rsidRPr="000037CF">
              <w:rPr>
                <w:rFonts w:ascii="Times New Roman" w:hAnsi="Times New Roman"/>
              </w:rPr>
              <w:t>.Л</w:t>
            </w:r>
            <w:proofErr w:type="gramEnd"/>
            <w:r w:rsidRPr="000037CF">
              <w:rPr>
                <w:rFonts w:ascii="Times New Roman" w:hAnsi="Times New Roman"/>
              </w:rPr>
              <w:t xml:space="preserve">енина 67а </w:t>
            </w:r>
            <w:r w:rsidRPr="000037CF">
              <w:rPr>
                <w:rFonts w:ascii="Times New Roman" w:hAnsi="Times New Roman"/>
                <w:bCs/>
              </w:rPr>
              <w:t>тел./ факс:</w:t>
            </w:r>
            <w:r w:rsidRPr="000037CF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0037CF">
              <w:rPr>
                <w:rFonts w:ascii="Times New Roman" w:hAnsi="Times New Roman"/>
                <w:bCs/>
              </w:rPr>
              <w:t>38(452) 9-31-06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7CF">
              <w:rPr>
                <w:rFonts w:ascii="Times New Roman" w:hAnsi="Times New Roman"/>
                <w:bCs/>
              </w:rPr>
              <w:t xml:space="preserve">Расчетный счет № 40501810700002000001 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7CF">
              <w:rPr>
                <w:rFonts w:ascii="Times New Roman" w:hAnsi="Times New Roman"/>
                <w:bCs/>
              </w:rPr>
              <w:t xml:space="preserve">в ГРКЦ ГУ Банка России </w:t>
            </w:r>
            <w:proofErr w:type="gramStart"/>
            <w:r w:rsidRPr="000037CF">
              <w:rPr>
                <w:rFonts w:ascii="Times New Roman" w:hAnsi="Times New Roman"/>
                <w:bCs/>
              </w:rPr>
              <w:t>по</w:t>
            </w:r>
            <w:proofErr w:type="gramEnd"/>
            <w:r w:rsidRPr="000037CF">
              <w:rPr>
                <w:rFonts w:ascii="Times New Roman" w:hAnsi="Times New Roman"/>
                <w:bCs/>
              </w:rPr>
              <w:t xml:space="preserve"> Кемеровской обл.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  <w:bCs/>
              </w:rPr>
              <w:t xml:space="preserve">г. Кемерово             </w:t>
            </w:r>
            <w:r w:rsidRPr="000037CF">
              <w:rPr>
                <w:rFonts w:ascii="Times New Roman" w:hAnsi="Times New Roman"/>
              </w:rPr>
              <w:t>БИК        043207001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7CF">
              <w:rPr>
                <w:rFonts w:ascii="Times New Roman" w:hAnsi="Times New Roman"/>
              </w:rPr>
              <w:t>код дохода 00000000000000000130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7CF">
              <w:rPr>
                <w:rFonts w:ascii="Times New Roman" w:hAnsi="Times New Roman"/>
                <w:bCs/>
              </w:rPr>
              <w:t>ИНН       5402113155   КПП       420202001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 xml:space="preserve"> Директор филиала</w:t>
            </w: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 xml:space="preserve">____________________       </w:t>
            </w:r>
            <w:proofErr w:type="spellStart"/>
            <w:r w:rsidRPr="000037CF">
              <w:rPr>
                <w:rFonts w:ascii="Times New Roman" w:hAnsi="Times New Roman"/>
              </w:rPr>
              <w:t>Л.Д.Шашенко</w:t>
            </w:r>
            <w:proofErr w:type="spellEnd"/>
          </w:p>
          <w:p w:rsidR="000037CF" w:rsidRPr="000037CF" w:rsidRDefault="000037CF" w:rsidP="000037CF">
            <w:pPr>
              <w:spacing w:after="0" w:line="240" w:lineRule="auto"/>
              <w:rPr>
                <w:rFonts w:ascii="Times New Roman" w:hAnsi="Times New Roman"/>
              </w:rPr>
            </w:pPr>
            <w:r w:rsidRPr="000037CF">
              <w:rPr>
                <w:rFonts w:ascii="Times New Roman" w:hAnsi="Times New Roman"/>
              </w:rPr>
              <w:t xml:space="preserve">Электронная подпись </w:t>
            </w:r>
          </w:p>
          <w:p w:rsidR="00DB63D2" w:rsidRDefault="00DB63D2" w:rsidP="00511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8" w:rsidRDefault="005111E4" w:rsidP="005111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1E4">
              <w:rPr>
                <w:rFonts w:ascii="Times New Roman" w:hAnsi="Times New Roman"/>
                <w:b/>
              </w:rPr>
              <w:t>ПОДРЯДЧИК</w:t>
            </w:r>
            <w:proofErr w:type="gramStart"/>
            <w:r w:rsidRPr="005111E4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4567D7" w:rsidRDefault="004567D7" w:rsidP="004567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«Прогресс-Н»</w:t>
            </w:r>
          </w:p>
          <w:p w:rsidR="004567D7" w:rsidRDefault="004567D7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630102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ул.Сакко и Ванцетти, 29</w:t>
            </w:r>
          </w:p>
          <w:p w:rsidR="004567D7" w:rsidRDefault="004567D7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923-101-31-61</w:t>
            </w:r>
            <w:r w:rsidR="007D544C">
              <w:rPr>
                <w:rFonts w:ascii="Times New Roman" w:hAnsi="Times New Roman"/>
              </w:rPr>
              <w:t xml:space="preserve">    ОГРН  1115476097054</w:t>
            </w:r>
          </w:p>
          <w:p w:rsidR="004567D7" w:rsidRDefault="004567D7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5405439846</w:t>
            </w:r>
            <w:r w:rsidR="007D544C">
              <w:rPr>
                <w:rFonts w:ascii="Times New Roman" w:hAnsi="Times New Roman"/>
              </w:rPr>
              <w:t xml:space="preserve">   КПП 540501001</w:t>
            </w:r>
          </w:p>
          <w:p w:rsidR="004567D7" w:rsidRDefault="004567D7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  <w:r w:rsidR="007D544C">
              <w:rPr>
                <w:rFonts w:ascii="Times New Roman" w:hAnsi="Times New Roman"/>
              </w:rPr>
              <w:t xml:space="preserve">  40702810100000021075</w:t>
            </w: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НОМОС-БАНК-Сибирь</w:t>
            </w:r>
            <w:proofErr w:type="spellEnd"/>
            <w:r>
              <w:rPr>
                <w:rFonts w:ascii="Times New Roman" w:hAnsi="Times New Roman"/>
              </w:rPr>
              <w:t>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30101810600000000897</w:t>
            </w: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045004897     ОКПО  91757157</w:t>
            </w: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44C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В.Е.Горелов</w:t>
            </w:r>
          </w:p>
          <w:p w:rsidR="007D544C" w:rsidRPr="004567D7" w:rsidRDefault="007D544C" w:rsidP="00456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1E2E38" w:rsidRDefault="001E2E38" w:rsidP="001E2E38"/>
    <w:p w:rsidR="004567D7" w:rsidRPr="004567D7" w:rsidRDefault="00DB63D2" w:rsidP="007D544C">
      <w:r w:rsidRPr="00DB63D2">
        <w:t xml:space="preserve">                                                                                                        Приложение №1 к договору</w:t>
      </w:r>
    </w:p>
    <w:p w:rsidR="004567D7" w:rsidRPr="004567D7" w:rsidRDefault="004567D7" w:rsidP="004567D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  <w:r w:rsidRPr="004567D7"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  <w:t>ТЕХНИЧЕСКОЕ  ЗАДАНИЕ</w:t>
      </w:r>
    </w:p>
    <w:p w:rsidR="004567D7" w:rsidRPr="004567D7" w:rsidRDefault="004567D7" w:rsidP="004567D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Требо</w:t>
      </w:r>
      <w:r w:rsidR="007D544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вание   к   работе   Подрядчика</w:t>
      </w:r>
      <w:r w:rsidRPr="004567D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: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 штукатурка   внутренних  стен  цементно-известковым    раствором   толщиной   слоя   до  </w:t>
      </w:r>
      <w:smartTag w:uri="urn:schemas-microsoft-com:office:smarttags" w:element="metricconverter">
        <w:smartTagPr>
          <w:attr w:name="ProductID" w:val="20 мм"/>
        </w:smartTagPr>
        <w:r w:rsidRPr="004567D7">
          <w:rPr>
            <w:rFonts w:ascii="Times New Roman" w:eastAsia="Times New Roman" w:hAnsi="Times New Roman" w:cs="Times New Roman"/>
            <w:bCs/>
            <w:kern w:val="1"/>
            <w:lang w:eastAsia="ar-SA"/>
          </w:rPr>
          <w:t>20 мм</w:t>
        </w:r>
      </w:smartTag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 штукатурка   потолков   известковым   раствором   толщиной   слоя   до  </w:t>
      </w:r>
      <w:smartTag w:uri="urn:schemas-microsoft-com:office:smarttags" w:element="metricconverter">
        <w:smartTagPr>
          <w:attr w:name="ProductID" w:val="20 мм"/>
        </w:smartTagPr>
        <w:r w:rsidRPr="004567D7">
          <w:rPr>
            <w:rFonts w:ascii="Times New Roman" w:eastAsia="Times New Roman" w:hAnsi="Times New Roman" w:cs="Times New Roman"/>
            <w:bCs/>
            <w:kern w:val="1"/>
            <w:lang w:eastAsia="ar-SA"/>
          </w:rPr>
          <w:t>20 мм</w:t>
        </w:r>
      </w:smartTag>
      <w:proofErr w:type="gramStart"/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;</w:t>
      </w:r>
      <w:proofErr w:type="gramEnd"/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 окраска   внутренних   стен  и  потолка   поливинилацетатными   водоэмульсионными    составами;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>-  укладка    на  пол плит древесностружечных</w:t>
      </w:r>
      <w:r w:rsidRPr="004567D7">
        <w:rPr>
          <w:rFonts w:ascii="Times New Roman" w:eastAsia="Times New Roman" w:hAnsi="Times New Roman" w:cs="Times New Roman"/>
          <w:bCs/>
          <w:color w:val="FF0000"/>
          <w:kern w:val="1"/>
          <w:lang w:eastAsia="ar-SA"/>
        </w:rPr>
        <w:t xml:space="preserve"> </w:t>
      </w:r>
      <w:r w:rsidRPr="004567D7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толщиной   не менее</w:t>
      </w:r>
      <w:smartTag w:uri="urn:schemas-microsoft-com:office:smarttags" w:element="metricconverter">
        <w:smartTagPr>
          <w:attr w:name="ProductID" w:val="10 мм"/>
        </w:smartTagPr>
        <w:r w:rsidRPr="004567D7">
          <w:rPr>
            <w:rFonts w:ascii="Times New Roman" w:eastAsia="Times New Roman" w:hAnsi="Times New Roman" w:cs="Times New Roman"/>
            <w:bCs/>
            <w:color w:val="000000"/>
            <w:kern w:val="1"/>
            <w:lang w:eastAsia="ar-SA"/>
          </w:rPr>
          <w:t>10 мм</w:t>
        </w:r>
      </w:smartTag>
      <w:r w:rsidRPr="004567D7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;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 линолеум коммерческий  из поливинилхлорида    класса 31 ,толщиной  не  менее  2 мм; 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  устройство плинтусов поливинилхлоридных на винтах самонарезающих 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lastRenderedPageBreak/>
        <w:t xml:space="preserve">-  простая   масляная  окраска  ранее  окрашенных  батарей  на  2  раза, с подготовкой   и  расчисткой 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>старой  краски  до  10 %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>-   розетка  штепсельная,   малогабаритная</w:t>
      </w:r>
      <w:proofErr w:type="gramStart"/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,</w:t>
      </w:r>
      <w:proofErr w:type="gramEnd"/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>двойная , внутренняя  для   скрытой   проводки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  выключатель   двухклавишный  для  скрытой   проводки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>-    светильники  с люминесцентными   лампами в прозрачной колбе  накладные,   для   общественных  помещений</w:t>
      </w:r>
      <w:proofErr w:type="gramStart"/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,</w:t>
      </w:r>
      <w:proofErr w:type="gramEnd"/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потолочные ,количество ламп в светильнике до 4.    </w:t>
      </w:r>
    </w:p>
    <w:p w:rsidR="004567D7" w:rsidRPr="004567D7" w:rsidRDefault="004567D7" w:rsidP="004567D7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</w:p>
    <w:p w:rsidR="004567D7" w:rsidRPr="004567D7" w:rsidRDefault="004567D7" w:rsidP="004567D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b/>
          <w:kern w:val="1"/>
          <w:lang w:eastAsia="ar-SA"/>
        </w:rPr>
        <w:t>ВЕДОМОСТЬ ОБЪЕМОВ РАБОТ № 1</w:t>
      </w:r>
    </w:p>
    <w:p w:rsidR="004567D7" w:rsidRPr="004567D7" w:rsidRDefault="004567D7" w:rsidP="004567D7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4567D7">
        <w:rPr>
          <w:rFonts w:ascii="Times New Roman" w:eastAsia="Times New Roman" w:hAnsi="Times New Roman" w:cs="Times New Roman"/>
          <w:kern w:val="1"/>
          <w:lang w:eastAsia="ar-SA"/>
        </w:rPr>
        <w:t>Ремонт каб. № 2</w:t>
      </w:r>
    </w:p>
    <w:p w:rsidR="004567D7" w:rsidRPr="004567D7" w:rsidRDefault="004567D7" w:rsidP="004567D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0649" w:type="dxa"/>
        <w:tblInd w:w="-1066" w:type="dxa"/>
        <w:tblLayout w:type="fixed"/>
        <w:tblLook w:val="04A0"/>
      </w:tblPr>
      <w:tblGrid>
        <w:gridCol w:w="584"/>
        <w:gridCol w:w="6237"/>
        <w:gridCol w:w="1418"/>
        <w:gridCol w:w="709"/>
        <w:gridCol w:w="1701"/>
      </w:tblGrid>
      <w:tr w:rsidR="004567D7" w:rsidRPr="004567D7" w:rsidTr="004567D7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№ </w:t>
            </w:r>
            <w:proofErr w:type="spell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Примечание</w:t>
            </w:r>
          </w:p>
        </w:tc>
      </w:tr>
      <w:tr w:rsidR="004567D7" w:rsidRPr="004567D7" w:rsidTr="004567D7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4567D7" w:rsidRPr="004567D7" w:rsidTr="004567D7">
        <w:trPr>
          <w:trHeight w:val="285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                Раздел 1. Каб. № 2</w:t>
            </w:r>
          </w:p>
        </w:tc>
      </w:tr>
      <w:tr w:rsidR="004567D7" w:rsidRPr="004567D7" w:rsidTr="004567D7">
        <w:trPr>
          <w:trHeight w:val="285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Демонтажные работы</w:t>
            </w:r>
          </w:p>
        </w:tc>
      </w:tr>
      <w:tr w:rsidR="004567D7" w:rsidRPr="004567D7" w:rsidTr="004567D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Разборка облицовки декоративным бумажно-слоистым пластиком или листами из синтетических материалов: по сплошному основанию на клее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облицовки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Отбивка штукатурки с поверхностей: стен и потолков кирпичных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Отбивка штукатурки с поверхностей: столбов, колонн, пилястр кирпичных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Разборка покрытий полов: из линолеума и </w:t>
            </w:r>
            <w:proofErr w:type="spell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Разборка плинтусов: деревянных и из пластмассовых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 плинтуса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285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Отделочные работы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Устройство подвесных потолков из гипсокартонных листов (ГКЛ) (короб)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потолка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Тяга подвеса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оштукатуриваемой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Штукатурка поверхностей внутри здания цементно-известковым или цементным раствором по камню и бетону: улучшенная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оштукатуриваемой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окрашиваемой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Окраска поливинилацетатными водоэмульсионными составами улучшенная: по штукатурке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окрашиваемой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Устройство покрытий: из плит древесностружечных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Устройство покрытий: из линолеума на клее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 плинтуса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м</w:t>
            </w:r>
            <w:proofErr w:type="gram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окрашиваемой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255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Электромонтажные работы</w:t>
            </w:r>
          </w:p>
        </w:tc>
      </w:tr>
      <w:tr w:rsidR="004567D7" w:rsidRPr="004567D7" w:rsidTr="004567D7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Смена: розеток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Смена: выключателей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Выключатель одноклавишный для скрытой проводки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Выключатель двухклавишный для скрытой проводки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Светильник отдельно устанавливаемый: на штырях с количеством ламп в светильнике до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Светильники под лампу накаливания подвесные типа НСП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Лампы накаливания </w:t>
            </w:r>
            <w:proofErr w:type="spell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газопольные</w:t>
            </w:r>
            <w:proofErr w:type="spell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 прозрачной колбе МО 24-25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330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                Раздел 2. Уборка мусора</w:t>
            </w:r>
          </w:p>
        </w:tc>
      </w:tr>
      <w:tr w:rsidR="004567D7" w:rsidRPr="004567D7" w:rsidTr="004567D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Мусор строительный с погрузкой экскаваторами емкостью ковша до 0,5 </w:t>
            </w:r>
            <w:proofErr w:type="spellStart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мЗ</w:t>
            </w:r>
            <w:proofErr w:type="spellEnd"/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 погрузка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тонна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0,9288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  <w:tr w:rsidR="004567D7" w:rsidRPr="004567D7" w:rsidTr="004567D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Перевозка грузов автомобилями-самосвалами грузоподъемностью 10 т работающих вне карьера: расстояние перевозки 15 км; нормативное время пробега 1,264 час; класс груза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D7" w:rsidRPr="004567D7" w:rsidRDefault="004567D7" w:rsidP="004567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тонна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0,9288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D7" w:rsidRPr="004567D7" w:rsidRDefault="004567D7" w:rsidP="004567D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567D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</w:tr>
    </w:tbl>
    <w:p w:rsidR="004567D7" w:rsidRDefault="004567D7" w:rsidP="004567D7">
      <w:pPr>
        <w:rPr>
          <w:u w:val="single"/>
        </w:rPr>
      </w:pPr>
    </w:p>
    <w:p w:rsidR="004567D7" w:rsidRDefault="004567D7" w:rsidP="004567D7">
      <w:pPr>
        <w:rPr>
          <w:u w:val="single"/>
        </w:rPr>
      </w:pPr>
    </w:p>
    <w:p w:rsidR="004567D7" w:rsidRDefault="004567D7" w:rsidP="004567D7">
      <w:pPr>
        <w:spacing w:after="0" w:line="240" w:lineRule="auto"/>
      </w:pPr>
      <w:r>
        <w:t xml:space="preserve">             Заказчик                                                                                             Подрядчик</w:t>
      </w:r>
    </w:p>
    <w:p w:rsidR="004567D7" w:rsidRDefault="004567D7" w:rsidP="004567D7">
      <w:pPr>
        <w:spacing w:after="0" w:line="240" w:lineRule="auto"/>
      </w:pPr>
    </w:p>
    <w:p w:rsidR="004567D7" w:rsidRDefault="004567D7" w:rsidP="004567D7">
      <w:pPr>
        <w:spacing w:after="0" w:line="240" w:lineRule="auto"/>
      </w:pPr>
      <w:r>
        <w:t xml:space="preserve">____________________ </w:t>
      </w:r>
      <w:proofErr w:type="spellStart"/>
      <w:r>
        <w:t>Л.Д.Шашенко</w:t>
      </w:r>
      <w:proofErr w:type="spellEnd"/>
      <w:r>
        <w:t xml:space="preserve">                           ___________________</w:t>
      </w:r>
      <w:r w:rsidR="007D544C">
        <w:t xml:space="preserve"> В.Е.Горелов</w:t>
      </w:r>
    </w:p>
    <w:p w:rsidR="007D544C" w:rsidRDefault="007D544C" w:rsidP="004567D7">
      <w:pPr>
        <w:spacing w:after="0" w:line="240" w:lineRule="auto"/>
      </w:pPr>
      <w:r>
        <w:t>Электронная подпись                                                          Электронная подпись</w:t>
      </w:r>
    </w:p>
    <w:p w:rsidR="007D544C" w:rsidRDefault="007D544C" w:rsidP="004567D7">
      <w:pPr>
        <w:spacing w:after="0" w:line="240" w:lineRule="auto"/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rPr>
          <w:lang w:val="en-US"/>
        </w:rPr>
      </w:pPr>
    </w:p>
    <w:p w:rsidR="002F2B8C" w:rsidRDefault="002F2B8C" w:rsidP="004567D7">
      <w:pPr>
        <w:spacing w:after="0" w:line="240" w:lineRule="auto"/>
        <w:sectPr w:rsidR="002F2B8C" w:rsidSect="00733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44C" w:rsidRPr="002F2B8C" w:rsidRDefault="007D544C" w:rsidP="002F2B8C">
      <w:pPr>
        <w:spacing w:after="0" w:line="240" w:lineRule="auto"/>
        <w:ind w:left="9912" w:firstLine="708"/>
        <w:rPr>
          <w:u w:val="single"/>
        </w:rPr>
      </w:pPr>
      <w:r w:rsidRPr="002F2B8C">
        <w:rPr>
          <w:u w:val="single"/>
        </w:rPr>
        <w:lastRenderedPageBreak/>
        <w:t>Приложение №2 к договору</w:t>
      </w:r>
    </w:p>
    <w:p w:rsidR="002F2B8C" w:rsidRPr="002F2B8C" w:rsidRDefault="002F2B8C" w:rsidP="004567D7">
      <w:pPr>
        <w:spacing w:after="0" w:line="240" w:lineRule="auto"/>
        <w:rPr>
          <w:u w:val="single"/>
        </w:rPr>
      </w:pPr>
    </w:p>
    <w:p w:rsidR="002F2B8C" w:rsidRPr="002F2B8C" w:rsidRDefault="002F2B8C" w:rsidP="002F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F2B8C">
        <w:rPr>
          <w:rFonts w:ascii="Times New Roman" w:eastAsia="Times New Roman" w:hAnsi="Times New Roman" w:cs="Times New Roman"/>
          <w:b/>
          <w:bCs/>
        </w:rPr>
        <w:t>Локальный сметный расчет</w:t>
      </w:r>
    </w:p>
    <w:p w:rsidR="002F2B8C" w:rsidRPr="002F2B8C" w:rsidRDefault="002F2B8C" w:rsidP="002F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21068" w:type="dxa"/>
        <w:tblInd w:w="91" w:type="dxa"/>
        <w:tblLayout w:type="fixed"/>
        <w:tblLook w:val="04A0"/>
      </w:tblPr>
      <w:tblGrid>
        <w:gridCol w:w="364"/>
        <w:gridCol w:w="53"/>
        <w:gridCol w:w="1868"/>
        <w:gridCol w:w="2629"/>
        <w:gridCol w:w="1482"/>
        <w:gridCol w:w="885"/>
        <w:gridCol w:w="1356"/>
        <w:gridCol w:w="1158"/>
        <w:gridCol w:w="874"/>
        <w:gridCol w:w="885"/>
        <w:gridCol w:w="1079"/>
        <w:gridCol w:w="274"/>
        <w:gridCol w:w="718"/>
        <w:gridCol w:w="440"/>
        <w:gridCol w:w="553"/>
        <w:gridCol w:w="362"/>
        <w:gridCol w:w="874"/>
        <w:gridCol w:w="4171"/>
        <w:gridCol w:w="365"/>
        <w:gridCol w:w="338"/>
        <w:gridCol w:w="340"/>
      </w:tblGrid>
      <w:tr w:rsidR="002F2B8C" w:rsidRPr="002F2B8C" w:rsidTr="002F2B8C">
        <w:trPr>
          <w:trHeight w:val="495"/>
        </w:trPr>
        <w:tc>
          <w:tcPr>
            <w:tcW w:w="364" w:type="dxa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61" w:type="dxa"/>
            <w:gridSpan w:val="17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5" w:type="dxa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8" w:type="dxa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F2B8C" w:rsidRPr="002F2B8C" w:rsidTr="002F2B8C">
        <w:trPr>
          <w:gridAfter w:val="4"/>
          <w:wAfter w:w="5214" w:type="dxa"/>
          <w:trHeight w:val="450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пп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Шифр и номер позиции норматива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Наименование работ и затрат, единица измерения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Стоимость единицы, руб.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Общая стоимость, руб.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Затраты труда рабочих,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чел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.-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ч</w:t>
            </w:r>
            <w:proofErr w:type="spell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, не занятых обслуживанием машин</w:t>
            </w:r>
          </w:p>
        </w:tc>
      </w:tr>
      <w:tr w:rsidR="002F2B8C" w:rsidRPr="002F2B8C" w:rsidTr="002F2B8C">
        <w:trPr>
          <w:gridAfter w:val="4"/>
          <w:wAfter w:w="5214" w:type="dxa"/>
          <w:trHeight w:val="480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эксплуатации машин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материалы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оплаты труда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эксплуатация машин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материалы</w:t>
            </w:r>
          </w:p>
        </w:tc>
        <w:tc>
          <w:tcPr>
            <w:tcW w:w="22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</w:tr>
      <w:tr w:rsidR="002F2B8C" w:rsidRPr="002F2B8C" w:rsidTr="002F2B8C">
        <w:trPr>
          <w:gridAfter w:val="4"/>
          <w:wAfter w:w="5214" w:type="dxa"/>
          <w:trHeight w:val="765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оплаты труда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 т.ч. оплаты труда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 т.ч. оплаты труда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на единицу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всего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13</w:t>
            </w:r>
          </w:p>
        </w:tc>
      </w:tr>
      <w:tr w:rsidR="002F2B8C" w:rsidRPr="002F2B8C" w:rsidTr="002F2B8C">
        <w:trPr>
          <w:gridAfter w:val="4"/>
          <w:wAfter w:w="5214" w:type="dxa"/>
          <w:trHeight w:val="383"/>
        </w:trPr>
        <w:tc>
          <w:tcPr>
            <w:tcW w:w="15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  <w:t xml:space="preserve">                                       Раздел 1. Каб. № 2</w:t>
            </w:r>
          </w:p>
        </w:tc>
      </w:tr>
      <w:tr w:rsidR="002F2B8C" w:rsidRPr="002F2B8C" w:rsidTr="002F2B8C">
        <w:trPr>
          <w:gridAfter w:val="4"/>
          <w:wAfter w:w="5214" w:type="dxa"/>
          <w:trHeight w:val="383"/>
        </w:trPr>
        <w:tc>
          <w:tcPr>
            <w:tcW w:w="15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                                 Демонтажные работы</w:t>
            </w:r>
          </w:p>
        </w:tc>
      </w:tr>
      <w:tr w:rsidR="002F2B8C" w:rsidRPr="002F2B8C" w:rsidTr="002F2B8C">
        <w:trPr>
          <w:gridAfter w:val="4"/>
          <w:wAfter w:w="5214" w:type="dxa"/>
          <w:trHeight w:val="12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ФЕР15-01-050-03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Разборка облицовки декоративным бумажно-слоистым пластиком или листами из синтетических материалов: по сплошному основанию на клее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облицовки)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321,13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285,46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35,67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0,74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59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31,1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51,63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ФЕР46-02-009-02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Отбивка штукатурки с поверхностей: стен и потолков кирпичных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178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178,00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22,82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43,36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ФЕР46-02-009-04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Отбивка штукатурки с поверхностей: столбов, колонн, пилястр кирпичных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>0,05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262,39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262,39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33,64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1,68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ФЕРр57-2-1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Разборка покрытий полов: из линолеума и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релина</w:t>
            </w:r>
            <w:proofErr w:type="spell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покрытия)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92,9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88,84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4,06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11,39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5,48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ФЕРр57-3-1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Разборка плинтусов: деревянных и из пластмассовых материалов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 плинтуса)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0,352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29,41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29,41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3,77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1,33</w:t>
            </w:r>
          </w:p>
        </w:tc>
      </w:tr>
      <w:tr w:rsidR="002F2B8C" w:rsidRPr="002F2B8C" w:rsidTr="002F2B8C">
        <w:trPr>
          <w:gridAfter w:val="4"/>
          <w:wAfter w:w="5214" w:type="dxa"/>
          <w:trHeight w:val="285"/>
        </w:trPr>
        <w:tc>
          <w:tcPr>
            <w:tcW w:w="15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                                 Отделочные работы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ФЕР10-05-011-02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Устройство подвесных потолков из гипсокартонных листов (ГКЛ)   (короб)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потолка)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6074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1011,76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25,06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5037,18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403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111,55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8,92</w:t>
            </w:r>
          </w:p>
        </w:tc>
      </w:tr>
      <w:tr w:rsidR="002F2B8C" w:rsidRPr="002F2B8C" w:rsidTr="002F2B8C">
        <w:trPr>
          <w:gridAfter w:val="4"/>
          <w:wAfter w:w="5214" w:type="dxa"/>
          <w:trHeight w:val="48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ФССЦ-201-0819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Тяга подвеса 500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6,48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0,62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14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ФЕР15-02-016-03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оштукатуриваемой поверхности)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1,469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2195,36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927,94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137,05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80,75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1130,37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3225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1363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201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119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1661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98,72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145,02</w:t>
            </w:r>
          </w:p>
        </w:tc>
      </w:tr>
      <w:tr w:rsidR="002F2B8C" w:rsidRPr="002F2B8C" w:rsidTr="002F2B8C">
        <w:trPr>
          <w:gridAfter w:val="4"/>
          <w:wAfter w:w="5214" w:type="dxa"/>
          <w:trHeight w:val="14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ФЕР15-02-016-04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Штукатурка поверхностей внутри здания цементно-известковым или цементным раствором по камню и бетону: улучшенная потолков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оштукатуриваемой поверхности)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2229,41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940,47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137,05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80,75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1151,89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1072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452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66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39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554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100,05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48,12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ФЕР15-04-005-03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Окраска поливинилацетатными водоэмульсионными составами улучшенная: по штукатурке стен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окрашиваемой поверхности)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1,469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1715,27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442,53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17,13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0,29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1255,61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650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1845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49,34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72,48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ФЕР15-04-005-04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Окраска поливинилацетатными водоэмульсионными составами улучшенная: по штукатурке потолков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окрашиваемой поверхности)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1939,88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556,00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18,21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0,29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1365,67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267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657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61,99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29,82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ФЕР11-01-035-04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Устройство покрытий: из плит древесностружечных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покрытия)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4589,95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475,34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113,61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8,41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55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1924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55,02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26,46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ФЕР11-01-036-01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Устройство покрытий: из линолеума на клее 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покрытия)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7954,86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405,19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68,16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5,08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7481,51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3826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195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33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3598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48,76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23,45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ФЕР11-01-040-03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Устройство плинтусов поливинилхлоридных: на винтах самонарезающих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 плинтуса)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0,352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1441,63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70,31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14,05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1357,27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477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7,66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2,7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ФЕРр62-33-2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Окраска масляными составами ранее окрашенных поверхностей радиаторов и ребристых труб отопления: за 2 раза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м</w:t>
            </w:r>
            <w:proofErr w:type="gram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</w:t>
            </w:r>
            <w:proofErr w:type="gram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окрашиваемой поверхности)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1092,7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576,32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0,87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515,51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65,94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3,96</w:t>
            </w:r>
          </w:p>
        </w:tc>
      </w:tr>
      <w:tr w:rsidR="002F2B8C" w:rsidRPr="002F2B8C" w:rsidTr="002F2B8C">
        <w:trPr>
          <w:gridAfter w:val="4"/>
          <w:wAfter w:w="5214" w:type="dxa"/>
          <w:trHeight w:val="383"/>
        </w:trPr>
        <w:tc>
          <w:tcPr>
            <w:tcW w:w="15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                                 Электромонтажные работы</w:t>
            </w:r>
          </w:p>
        </w:tc>
      </w:tr>
      <w:tr w:rsidR="002F2B8C" w:rsidRPr="002F2B8C" w:rsidTr="002F2B8C">
        <w:trPr>
          <w:gridAfter w:val="4"/>
          <w:wAfter w:w="5214" w:type="dxa"/>
          <w:trHeight w:val="48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ФЕРр67-9-2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Смена: розеток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778,59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218,59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1,21</w:t>
            </w:r>
          </w:p>
        </w:tc>
      </w:tr>
      <w:tr w:rsidR="002F2B8C" w:rsidRPr="002F2B8C" w:rsidTr="002F2B8C">
        <w:trPr>
          <w:gridAfter w:val="4"/>
          <w:wAfter w:w="5214" w:type="dxa"/>
          <w:trHeight w:val="48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ФЕРр67-9-1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Смена: выключателей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840,59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218,59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0,24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ФССЦ-509-1201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Выключатель одноклавишный для скрытой проводки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-1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6,22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-6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-6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ФССЦ-509-1444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Выключатель двухклавишный для скрытой проводки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8,88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8,88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ФЕРм08-03-594-03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Светильник отдельно устанавливаемый: на штырях с количеством ламп в светильнике до 4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(100 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7043,33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1676,48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2752,46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716,00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2614,39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563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220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57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209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13,52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ФССЦ-509-2467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Светильники под лампу накаливания подвесные типа НСП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225,42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225,42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1803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1803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72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ФССЦ-509-0732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Лампы накаливания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газопольные</w:t>
            </w:r>
            <w:proofErr w:type="spell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в прозрачной колбе МО 24-25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(10 шт.)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19,36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19,36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383"/>
        </w:trPr>
        <w:tc>
          <w:tcPr>
            <w:tcW w:w="15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  <w:t xml:space="preserve">                                       Раздел 2. Уборка мусора</w:t>
            </w:r>
          </w:p>
        </w:tc>
      </w:tr>
      <w:tr w:rsidR="002F2B8C" w:rsidRPr="002F2B8C" w:rsidTr="002F2B8C">
        <w:trPr>
          <w:gridAfter w:val="4"/>
          <w:wAfter w:w="5214" w:type="dxa"/>
          <w:trHeight w:val="96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ФСЦП311-01-148-1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Мусор строительный с погрузкой экскаваторами емкостью ковша до 0,5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мЗ</w:t>
            </w:r>
            <w:proofErr w:type="spell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: погрузка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(тонна)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0,92882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3,02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0,32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14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ar-SA"/>
              </w:rPr>
              <w:t>ФСЦП310-3015-1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Перевозка грузов автомобилями-самосвалами грузоподъемностью 10 т работающих вне карьера: расстояние перевозки 15 км; нормативное время пробега 1,264 час; класс груза 1</w:t>
            </w: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br/>
              <w:t>(1 тонна)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0,92882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12,51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12,51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450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Итого прямые затраты по смете в ценах 2001г.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18279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4322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692</w:t>
            </w: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br/>
              <w:t>223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13265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479,38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Накладные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Сметная прибыль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>Итоги по смете: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Итого Строительные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123426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464,41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Итого Монтажные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15607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14,97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Итого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139033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479,38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Справочно</w:t>
            </w:r>
            <w:proofErr w:type="spell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, в ценах 2001г.: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13265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Машины и механизмы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692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ФОТ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4545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Накладные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4380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    Сметная прибыль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непоедвиденные</w:t>
            </w:r>
            <w:proofErr w:type="spellEnd"/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затраты 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2781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 xml:space="preserve">  Итого с непредвиденными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  <w:t>141814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lastRenderedPageBreak/>
              <w:t xml:space="preserve">  индекс-дефлятор по данным Минэкономразвития на 2012г. 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11345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 xml:space="preserve">  Итого с учетом доп. затрат </w:t>
            </w:r>
            <w:proofErr w:type="gramStart"/>
            <w:r w:rsidRPr="002F2B8C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>в тек</w:t>
            </w:r>
            <w:proofErr w:type="gramEnd"/>
            <w:r w:rsidRPr="002F2B8C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 xml:space="preserve">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  <w:t>153159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НДС 18%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27569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</w:tr>
      <w:tr w:rsidR="002F2B8C" w:rsidRPr="002F2B8C" w:rsidTr="002F2B8C">
        <w:trPr>
          <w:gridAfter w:val="4"/>
          <w:wAfter w:w="5214" w:type="dxa"/>
          <w:trHeight w:val="255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 xml:space="preserve">  ВСЕГО по смете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  <w:t>180728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kern w:val="2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8C" w:rsidRPr="002F2B8C" w:rsidRDefault="002F2B8C" w:rsidP="002F2B8C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2F2B8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ar-SA"/>
              </w:rPr>
              <w:t>479,38</w:t>
            </w:r>
          </w:p>
        </w:tc>
      </w:tr>
    </w:tbl>
    <w:p w:rsidR="004567D7" w:rsidRPr="004567D7" w:rsidRDefault="004567D7" w:rsidP="004567D7"/>
    <w:sectPr w:rsidR="004567D7" w:rsidRPr="004567D7" w:rsidSect="002F2B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38"/>
    <w:rsid w:val="000037CF"/>
    <w:rsid w:val="001118BF"/>
    <w:rsid w:val="00161019"/>
    <w:rsid w:val="001933DE"/>
    <w:rsid w:val="001E2E38"/>
    <w:rsid w:val="002F2B8C"/>
    <w:rsid w:val="003F7240"/>
    <w:rsid w:val="00453BF1"/>
    <w:rsid w:val="004567D7"/>
    <w:rsid w:val="00462B36"/>
    <w:rsid w:val="005111E4"/>
    <w:rsid w:val="0055054C"/>
    <w:rsid w:val="005601C9"/>
    <w:rsid w:val="00562A31"/>
    <w:rsid w:val="00730F4F"/>
    <w:rsid w:val="00733B6F"/>
    <w:rsid w:val="00787F9C"/>
    <w:rsid w:val="007D544C"/>
    <w:rsid w:val="007F7B66"/>
    <w:rsid w:val="00804474"/>
    <w:rsid w:val="008E021E"/>
    <w:rsid w:val="00B14D3F"/>
    <w:rsid w:val="00C05727"/>
    <w:rsid w:val="00DB63D2"/>
    <w:rsid w:val="00DD6150"/>
    <w:rsid w:val="00E3297E"/>
    <w:rsid w:val="00F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E38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2E3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semiHidden/>
    <w:locked/>
    <w:rsid w:val="001E2E38"/>
    <w:rPr>
      <w:rFonts w:ascii="Times New Roman CYR" w:eastAsia="Times New Roman" w:hAnsi="Times New Roman CYR" w:cs="Times New Roman"/>
      <w:sz w:val="20"/>
      <w:szCs w:val="20"/>
    </w:rPr>
  </w:style>
  <w:style w:type="paragraph" w:styleId="20">
    <w:name w:val="Body Text Indent 2"/>
    <w:aliases w:val="Знак"/>
    <w:basedOn w:val="a"/>
    <w:link w:val="2"/>
    <w:semiHidden/>
    <w:unhideWhenUsed/>
    <w:rsid w:val="001E2E3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E2E38"/>
    <w:rPr>
      <w:rFonts w:eastAsiaTheme="minorEastAsia"/>
      <w:lang w:eastAsia="ru-RU"/>
    </w:rPr>
  </w:style>
  <w:style w:type="paragraph" w:customStyle="1" w:styleId="a5">
    <w:name w:val="Пункт"/>
    <w:basedOn w:val="a"/>
    <w:rsid w:val="001E2E3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E2E38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table" w:styleId="a6">
    <w:name w:val="Table Grid"/>
    <w:basedOn w:val="a1"/>
    <w:rsid w:val="001E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E38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2E3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semiHidden/>
    <w:locked/>
    <w:rsid w:val="001E2E38"/>
    <w:rPr>
      <w:rFonts w:ascii="Times New Roman CYR" w:eastAsia="Times New Roman" w:hAnsi="Times New Roman CYR" w:cs="Times New Roman"/>
      <w:sz w:val="20"/>
      <w:szCs w:val="20"/>
    </w:rPr>
  </w:style>
  <w:style w:type="paragraph" w:styleId="20">
    <w:name w:val="Body Text Indent 2"/>
    <w:aliases w:val="Знак"/>
    <w:basedOn w:val="a"/>
    <w:link w:val="2"/>
    <w:semiHidden/>
    <w:unhideWhenUsed/>
    <w:rsid w:val="001E2E3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E2E38"/>
    <w:rPr>
      <w:rFonts w:eastAsiaTheme="minorEastAsia"/>
      <w:lang w:eastAsia="ru-RU"/>
    </w:rPr>
  </w:style>
  <w:style w:type="paragraph" w:customStyle="1" w:styleId="a5">
    <w:name w:val="Пункт"/>
    <w:basedOn w:val="a"/>
    <w:rsid w:val="001E2E3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E2E38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table" w:styleId="a6">
    <w:name w:val="Table Grid"/>
    <w:basedOn w:val="a1"/>
    <w:rsid w:val="001E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6</cp:revision>
  <dcterms:created xsi:type="dcterms:W3CDTF">2012-06-14T07:48:00Z</dcterms:created>
  <dcterms:modified xsi:type="dcterms:W3CDTF">2012-06-27T09:08:00Z</dcterms:modified>
</cp:coreProperties>
</file>