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BE1" w:rsidRPr="00CE3B74" w:rsidRDefault="00E63BE1" w:rsidP="00891553">
      <w:pPr>
        <w:pStyle w:val="110"/>
        <w:jc w:val="both"/>
        <w:rPr>
          <w:rFonts w:ascii="Times New Roman" w:hAnsi="Times New Roman"/>
          <w:sz w:val="18"/>
          <w:szCs w:val="18"/>
        </w:rPr>
      </w:pPr>
      <w:r w:rsidRPr="00CE3B74">
        <w:rPr>
          <w:rFonts w:ascii="Times New Roman" w:hAnsi="Times New Roman"/>
          <w:sz w:val="18"/>
          <w:szCs w:val="18"/>
        </w:rPr>
        <w:t>Приложения:</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1.Форма Котировочной заявки;</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2.Техническое задание;</w:t>
      </w:r>
    </w:p>
    <w:p w:rsidR="00E63BE1" w:rsidRPr="00CE3B74" w:rsidRDefault="00E63BE1" w:rsidP="00891553">
      <w:pPr>
        <w:pStyle w:val="110"/>
        <w:jc w:val="both"/>
        <w:rPr>
          <w:rFonts w:ascii="Times New Roman" w:hAnsi="Times New Roman"/>
          <w:b w:val="0"/>
          <w:sz w:val="18"/>
          <w:szCs w:val="18"/>
        </w:rPr>
      </w:pPr>
      <w:r w:rsidRPr="00CE3B74">
        <w:rPr>
          <w:rFonts w:ascii="Times New Roman" w:hAnsi="Times New Roman"/>
          <w:b w:val="0"/>
          <w:sz w:val="18"/>
          <w:szCs w:val="18"/>
        </w:rPr>
        <w:t>3.Проект Гражданско-правового договора.</w:t>
      </w:r>
    </w:p>
    <w:p w:rsidR="00E63BE1" w:rsidRPr="00CE3B74" w:rsidRDefault="00E63BE1" w:rsidP="00891553">
      <w:pPr>
        <w:pStyle w:val="110"/>
        <w:jc w:val="both"/>
        <w:rPr>
          <w:rFonts w:ascii="Times New Roman" w:hAnsi="Times New Roman"/>
          <w:sz w:val="18"/>
          <w:szCs w:val="18"/>
        </w:rPr>
      </w:pPr>
    </w:p>
    <w:p w:rsidR="00E63BE1" w:rsidRPr="00CE3B74" w:rsidRDefault="00E63BE1" w:rsidP="00891553">
      <w:pPr>
        <w:pStyle w:val="110"/>
        <w:jc w:val="both"/>
        <w:rPr>
          <w:rFonts w:ascii="Times New Roman" w:hAnsi="Times New Roman"/>
          <w:sz w:val="18"/>
          <w:szCs w:val="18"/>
        </w:rPr>
      </w:pPr>
      <w:r w:rsidRPr="00CE3B74">
        <w:rPr>
          <w:rFonts w:ascii="Times New Roman" w:hAnsi="Times New Roman"/>
          <w:sz w:val="18"/>
          <w:szCs w:val="18"/>
        </w:rPr>
        <w:t>Приложение 1</w:t>
      </w:r>
    </w:p>
    <w:p w:rsidR="00E63BE1" w:rsidRPr="00CE3B74" w:rsidRDefault="00E63BE1" w:rsidP="00891553">
      <w:pPr>
        <w:pStyle w:val="110"/>
        <w:jc w:val="center"/>
        <w:rPr>
          <w:rFonts w:ascii="Times New Roman" w:hAnsi="Times New Roman"/>
          <w:sz w:val="18"/>
          <w:szCs w:val="18"/>
        </w:rPr>
      </w:pPr>
      <w:r w:rsidRPr="00CE3B74">
        <w:rPr>
          <w:rFonts w:ascii="Times New Roman" w:hAnsi="Times New Roman"/>
          <w:sz w:val="18"/>
          <w:szCs w:val="18"/>
        </w:rPr>
        <w:t>Котировочная заявка</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На участие в запросе котировок </w:t>
      </w:r>
      <w:proofErr w:type="gramStart"/>
      <w:r w:rsidRPr="00CE3B74">
        <w:rPr>
          <w:rFonts w:ascii="Times New Roman" w:hAnsi="Times New Roman"/>
          <w:sz w:val="18"/>
          <w:szCs w:val="18"/>
        </w:rPr>
        <w:t>на</w:t>
      </w:r>
      <w:proofErr w:type="gramEnd"/>
      <w:r w:rsidRPr="00CE3B74">
        <w:rPr>
          <w:rFonts w:ascii="Times New Roman" w:hAnsi="Times New Roman"/>
          <w:sz w:val="18"/>
          <w:szCs w:val="18"/>
        </w:rPr>
        <w:t xml:space="preserve"> ________________________________________________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(поставку товаров, выполнение работ, оказание услуг)</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От___________________________________________________________________________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E63BE1" w:rsidRPr="00CE3B74" w:rsidTr="004F7372">
        <w:tc>
          <w:tcPr>
            <w:tcW w:w="1008" w:type="dxa"/>
            <w:shd w:val="clear" w:color="auto" w:fill="auto"/>
            <w:vAlign w:val="center"/>
          </w:tcPr>
          <w:p w:rsidR="00E63BE1" w:rsidRPr="00CE3B74" w:rsidRDefault="00E63BE1" w:rsidP="00891553">
            <w:pPr>
              <w:jc w:val="center"/>
              <w:rPr>
                <w:rFonts w:ascii="Times New Roman" w:hAnsi="Times New Roman"/>
                <w:sz w:val="18"/>
                <w:szCs w:val="18"/>
              </w:rPr>
            </w:pPr>
            <w:r w:rsidRPr="00CE3B74">
              <w:rPr>
                <w:rFonts w:ascii="Times New Roman" w:hAnsi="Times New Roman"/>
                <w:sz w:val="18"/>
                <w:szCs w:val="18"/>
              </w:rPr>
              <w:t xml:space="preserve">№ </w:t>
            </w:r>
            <w:proofErr w:type="spellStart"/>
            <w:proofErr w:type="gramStart"/>
            <w:r w:rsidRPr="00CE3B74">
              <w:rPr>
                <w:rFonts w:ascii="Times New Roman" w:hAnsi="Times New Roman"/>
                <w:sz w:val="18"/>
                <w:szCs w:val="18"/>
              </w:rPr>
              <w:t>п</w:t>
            </w:r>
            <w:proofErr w:type="spellEnd"/>
            <w:proofErr w:type="gramEnd"/>
            <w:r w:rsidRPr="00CE3B74">
              <w:rPr>
                <w:rFonts w:ascii="Times New Roman" w:hAnsi="Times New Roman"/>
                <w:sz w:val="18"/>
                <w:szCs w:val="18"/>
              </w:rPr>
              <w:t>/</w:t>
            </w:r>
            <w:proofErr w:type="spellStart"/>
            <w:r w:rsidRPr="00CE3B74">
              <w:rPr>
                <w:rFonts w:ascii="Times New Roman" w:hAnsi="Times New Roman"/>
                <w:sz w:val="18"/>
                <w:szCs w:val="18"/>
              </w:rPr>
              <w:t>п</w:t>
            </w:r>
            <w:proofErr w:type="spellEnd"/>
          </w:p>
        </w:tc>
        <w:tc>
          <w:tcPr>
            <w:tcW w:w="5220" w:type="dxa"/>
            <w:shd w:val="clear" w:color="auto" w:fill="auto"/>
          </w:tcPr>
          <w:p w:rsidR="00E63BE1" w:rsidRPr="00CE3B74" w:rsidRDefault="00E63BE1" w:rsidP="00891553">
            <w:pPr>
              <w:rPr>
                <w:rFonts w:ascii="Times New Roman" w:hAnsi="Times New Roman"/>
                <w:sz w:val="18"/>
                <w:szCs w:val="18"/>
              </w:rPr>
            </w:pPr>
          </w:p>
        </w:tc>
        <w:tc>
          <w:tcPr>
            <w:tcW w:w="4243" w:type="dxa"/>
            <w:shd w:val="clear" w:color="auto" w:fill="auto"/>
          </w:tcPr>
          <w:p w:rsidR="00E63BE1" w:rsidRPr="00CE3B74" w:rsidRDefault="00E63BE1"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1</w:t>
            </w:r>
          </w:p>
          <w:p w:rsidR="00CE3B74" w:rsidRPr="00CE3B74" w:rsidRDefault="00CE3B74" w:rsidP="00891553">
            <w:pPr>
              <w:jc w:val="center"/>
              <w:rPr>
                <w:rFonts w:ascii="Times New Roman" w:hAnsi="Times New Roman"/>
                <w:sz w:val="18"/>
                <w:szCs w:val="18"/>
              </w:rPr>
            </w:pPr>
          </w:p>
        </w:tc>
        <w:tc>
          <w:tcPr>
            <w:tcW w:w="5220" w:type="dxa"/>
            <w:shd w:val="clear" w:color="auto" w:fill="auto"/>
          </w:tcPr>
          <w:p w:rsidR="00CE3B74" w:rsidRPr="00CE3B74" w:rsidRDefault="00CE3B74" w:rsidP="00C839EE">
            <w:pPr>
              <w:rPr>
                <w:rFonts w:ascii="Times New Roman" w:hAnsi="Times New Roman"/>
                <w:sz w:val="18"/>
                <w:szCs w:val="18"/>
                <w:lang w:eastAsia="en-US"/>
              </w:rPr>
            </w:pPr>
            <w:proofErr w:type="gramStart"/>
            <w:r w:rsidRPr="00CE3B74">
              <w:rPr>
                <w:rFonts w:ascii="Times New Roman" w:hAnsi="Times New Roman"/>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lang w:val="en-US"/>
              </w:rPr>
            </w:pPr>
            <w:r w:rsidRPr="00CE3B74">
              <w:rPr>
                <w:rFonts w:ascii="Times New Roman" w:hAnsi="Times New Roman"/>
                <w:sz w:val="18"/>
                <w:szCs w:val="18"/>
                <w:lang w:val="en-US"/>
              </w:rPr>
              <w:t>2</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Идентификационный номер налогоплательщика</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3</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 xml:space="preserve">Наименование и характеристики поставляемых товаров в </w:t>
            </w:r>
            <w:proofErr w:type="gramStart"/>
            <w:r w:rsidRPr="00CE3B74">
              <w:rPr>
                <w:rFonts w:ascii="Times New Roman" w:hAnsi="Times New Roman"/>
                <w:sz w:val="18"/>
                <w:szCs w:val="18"/>
                <w:lang w:eastAsia="en-US"/>
              </w:rPr>
              <w:t>случае</w:t>
            </w:r>
            <w:proofErr w:type="gramEnd"/>
            <w:r w:rsidRPr="00CE3B74">
              <w:rPr>
                <w:rFonts w:ascii="Times New Roman" w:hAnsi="Times New Roman"/>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rPr>
            </w:pPr>
            <w:r w:rsidRPr="00CE3B74">
              <w:rPr>
                <w:rFonts w:ascii="Times New Roman" w:hAnsi="Times New Roman"/>
                <w:sz w:val="18"/>
                <w:szCs w:val="18"/>
              </w:rPr>
              <w:t>4</w:t>
            </w: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 xml:space="preserve">Согласие участника размещения заказа исполнить условия договора, указанные в </w:t>
            </w:r>
            <w:proofErr w:type="gramStart"/>
            <w:r w:rsidRPr="00CE3B74">
              <w:rPr>
                <w:rFonts w:ascii="Times New Roman" w:hAnsi="Times New Roman"/>
                <w:sz w:val="18"/>
                <w:szCs w:val="18"/>
                <w:lang w:eastAsia="en-US"/>
              </w:rPr>
              <w:t>извещении</w:t>
            </w:r>
            <w:proofErr w:type="gramEnd"/>
            <w:r w:rsidRPr="00CE3B74">
              <w:rPr>
                <w:rFonts w:ascii="Times New Roman" w:hAnsi="Times New Roman"/>
                <w:sz w:val="18"/>
                <w:szCs w:val="18"/>
                <w:lang w:eastAsia="en-US"/>
              </w:rPr>
              <w:t xml:space="preserve"> о проведении запроса котировок</w:t>
            </w:r>
          </w:p>
        </w:tc>
        <w:tc>
          <w:tcPr>
            <w:tcW w:w="4243" w:type="dxa"/>
            <w:shd w:val="clear" w:color="auto" w:fill="auto"/>
          </w:tcPr>
          <w:p w:rsidR="00CE3B74" w:rsidRPr="00CE3B74" w:rsidRDefault="00CE3B74" w:rsidP="00891553">
            <w:pPr>
              <w:rPr>
                <w:rFonts w:ascii="Times New Roman" w:hAnsi="Times New Roman"/>
                <w:sz w:val="18"/>
                <w:szCs w:val="18"/>
              </w:rPr>
            </w:pPr>
          </w:p>
        </w:tc>
      </w:tr>
      <w:tr w:rsidR="00CE3B74" w:rsidRPr="00CE3B74" w:rsidTr="004F7372">
        <w:tc>
          <w:tcPr>
            <w:tcW w:w="1008" w:type="dxa"/>
            <w:shd w:val="clear" w:color="auto" w:fill="auto"/>
            <w:vAlign w:val="center"/>
          </w:tcPr>
          <w:p w:rsidR="00CE3B74" w:rsidRPr="00CE3B74" w:rsidRDefault="00CE3B74" w:rsidP="00891553">
            <w:pPr>
              <w:jc w:val="center"/>
              <w:rPr>
                <w:rFonts w:ascii="Times New Roman" w:hAnsi="Times New Roman"/>
                <w:sz w:val="18"/>
                <w:szCs w:val="18"/>
                <w:lang w:val="en-US"/>
              </w:rPr>
            </w:pPr>
            <w:r w:rsidRPr="00CE3B74">
              <w:rPr>
                <w:rFonts w:ascii="Times New Roman" w:hAnsi="Times New Roman"/>
                <w:sz w:val="18"/>
                <w:szCs w:val="18"/>
                <w:lang w:val="en-US"/>
              </w:rPr>
              <w:t>5</w:t>
            </w:r>
          </w:p>
          <w:p w:rsidR="00CE3B74" w:rsidRPr="00CE3B74" w:rsidRDefault="00CE3B74" w:rsidP="00891553">
            <w:pPr>
              <w:jc w:val="center"/>
              <w:rPr>
                <w:rFonts w:ascii="Times New Roman" w:hAnsi="Times New Roman"/>
                <w:sz w:val="18"/>
                <w:szCs w:val="18"/>
              </w:rPr>
            </w:pPr>
          </w:p>
        </w:tc>
        <w:tc>
          <w:tcPr>
            <w:tcW w:w="5220" w:type="dxa"/>
            <w:shd w:val="clear" w:color="auto" w:fill="auto"/>
          </w:tcPr>
          <w:p w:rsidR="00CE3B74" w:rsidRPr="00CE3B74" w:rsidRDefault="00CE3B74" w:rsidP="00C839EE">
            <w:pPr>
              <w:rPr>
                <w:rFonts w:ascii="Times New Roman" w:hAnsi="Times New Roman"/>
                <w:sz w:val="18"/>
                <w:szCs w:val="18"/>
                <w:lang w:eastAsia="en-US"/>
              </w:rPr>
            </w:pPr>
            <w:r w:rsidRPr="00CE3B74">
              <w:rPr>
                <w:rFonts w:ascii="Times New Roman" w:hAnsi="Times New Roman"/>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CE3B74" w:rsidRPr="00CE3B74" w:rsidRDefault="00CE3B74" w:rsidP="00891553">
            <w:pPr>
              <w:rPr>
                <w:rFonts w:ascii="Times New Roman" w:hAnsi="Times New Roman"/>
                <w:sz w:val="18"/>
                <w:szCs w:val="18"/>
              </w:rPr>
            </w:pPr>
          </w:p>
        </w:tc>
      </w:tr>
    </w:tbl>
    <w:p w:rsidR="00E63BE1" w:rsidRPr="00CE3B74" w:rsidRDefault="00E63BE1" w:rsidP="00891553">
      <w:pPr>
        <w:rPr>
          <w:rFonts w:ascii="Times New Roman" w:hAnsi="Times New Roman"/>
          <w:sz w:val="18"/>
          <w:szCs w:val="18"/>
        </w:rPr>
      </w:pP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Должность  руководителя организации (для юридического лица)</w:t>
      </w:r>
    </w:p>
    <w:p w:rsidR="00E63BE1" w:rsidRPr="00CE3B74" w:rsidRDefault="00E63BE1" w:rsidP="00891553">
      <w:pPr>
        <w:jc w:val="center"/>
        <w:rPr>
          <w:rFonts w:ascii="Times New Roman" w:hAnsi="Times New Roman"/>
          <w:sz w:val="18"/>
          <w:szCs w:val="18"/>
        </w:rPr>
      </w:pPr>
      <w:r w:rsidRPr="00CE3B74">
        <w:rPr>
          <w:rFonts w:ascii="Times New Roman" w:hAnsi="Times New Roman"/>
          <w:sz w:val="18"/>
          <w:szCs w:val="18"/>
        </w:rPr>
        <w:t xml:space="preserve">                          ____________________________</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 xml:space="preserve">                                                                                                                         (ПОДПИСЬ)                                          (Ф.И.О)</w:t>
      </w:r>
    </w:p>
    <w:p w:rsidR="00E63BE1" w:rsidRPr="00CE3B74" w:rsidRDefault="00E63BE1" w:rsidP="00891553">
      <w:pPr>
        <w:rPr>
          <w:rFonts w:ascii="Times New Roman" w:hAnsi="Times New Roman"/>
          <w:sz w:val="18"/>
          <w:szCs w:val="18"/>
        </w:rPr>
      </w:pPr>
      <w:r w:rsidRPr="00CE3B74">
        <w:rPr>
          <w:rFonts w:ascii="Times New Roman" w:hAnsi="Times New Roman"/>
          <w:sz w:val="18"/>
          <w:szCs w:val="18"/>
        </w:rPr>
        <w:t>М.П.</w:t>
      </w:r>
    </w:p>
    <w:p w:rsidR="00E63BE1" w:rsidRPr="00CE3B74" w:rsidRDefault="00E63BE1" w:rsidP="00891553">
      <w:pPr>
        <w:rPr>
          <w:rFonts w:ascii="Times New Roman" w:hAnsi="Times New Roman"/>
          <w:sz w:val="18"/>
          <w:szCs w:val="18"/>
        </w:rPr>
      </w:pP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Просим для дальнейшего оформления протокола сообщать также ВАШИ:</w:t>
      </w: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 xml:space="preserve">- индекс, </w:t>
      </w:r>
    </w:p>
    <w:p w:rsidR="00E63BE1" w:rsidRPr="00CE3B74" w:rsidRDefault="00E63BE1" w:rsidP="00891553">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CE3B74">
        <w:rPr>
          <w:rFonts w:ascii="Times New Roman" w:hAnsi="Times New Roman"/>
          <w:b/>
          <w:sz w:val="18"/>
          <w:szCs w:val="18"/>
        </w:rPr>
        <w:t xml:space="preserve">- контактный телефон (код города), </w:t>
      </w:r>
    </w:p>
    <w:p w:rsidR="00E63BE1" w:rsidRPr="00CE3B74" w:rsidRDefault="00E63BE1" w:rsidP="00891553">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CE3B74">
        <w:rPr>
          <w:rFonts w:ascii="Times New Roman" w:hAnsi="Times New Roman"/>
          <w:sz w:val="18"/>
          <w:szCs w:val="18"/>
        </w:rPr>
        <w:t>- КПП</w:t>
      </w:r>
    </w:p>
    <w:p w:rsidR="00E63BE1" w:rsidRPr="00CE3B74" w:rsidRDefault="00E63BE1" w:rsidP="00891553">
      <w:pPr>
        <w:rPr>
          <w:rFonts w:ascii="Times New Roman" w:hAnsi="Times New Roman"/>
          <w:b/>
          <w:sz w:val="18"/>
          <w:szCs w:val="18"/>
        </w:rPr>
      </w:pPr>
    </w:p>
    <w:p w:rsidR="00E63BE1" w:rsidRPr="00CE3B74" w:rsidRDefault="00E63BE1" w:rsidP="00891553">
      <w:pPr>
        <w:rPr>
          <w:rFonts w:ascii="Times New Roman" w:hAnsi="Times New Roman"/>
          <w:b/>
          <w:sz w:val="18"/>
          <w:szCs w:val="18"/>
        </w:rPr>
      </w:pPr>
      <w:r w:rsidRPr="00CE3B74">
        <w:rPr>
          <w:rFonts w:ascii="Times New Roman" w:hAnsi="Times New Roman"/>
          <w:b/>
          <w:sz w:val="18"/>
          <w:szCs w:val="18"/>
        </w:rPr>
        <w:t>Приложение №2</w:t>
      </w:r>
    </w:p>
    <w:p w:rsidR="00E63BE1" w:rsidRPr="00CE3B74" w:rsidRDefault="00E63BE1" w:rsidP="00891553">
      <w:pPr>
        <w:jc w:val="center"/>
        <w:rPr>
          <w:rFonts w:ascii="Times New Roman" w:hAnsi="Times New Roman"/>
          <w:b/>
          <w:sz w:val="18"/>
          <w:szCs w:val="18"/>
        </w:rPr>
      </w:pPr>
      <w:r w:rsidRPr="00CE3B74">
        <w:rPr>
          <w:rFonts w:ascii="Times New Roman" w:hAnsi="Times New Roman"/>
          <w:b/>
          <w:sz w:val="18"/>
          <w:szCs w:val="18"/>
        </w:rPr>
        <w:t>Техническое задание</w:t>
      </w:r>
    </w:p>
    <w:p w:rsidR="001B0DE4" w:rsidRPr="00CE3B74" w:rsidRDefault="00E63BE1" w:rsidP="00891553">
      <w:pPr>
        <w:pStyle w:val="11"/>
        <w:tabs>
          <w:tab w:val="left" w:pos="0"/>
        </w:tabs>
        <w:suppressAutoHyphens/>
        <w:jc w:val="center"/>
        <w:rPr>
          <w:rFonts w:ascii="Times New Roman" w:hAnsi="Times New Roman"/>
          <w:b w:val="0"/>
          <w:sz w:val="18"/>
          <w:szCs w:val="18"/>
        </w:rPr>
      </w:pPr>
      <w:r w:rsidRPr="00CE3B74">
        <w:rPr>
          <w:rFonts w:ascii="Times New Roman" w:hAnsi="Times New Roman"/>
          <w:bCs/>
          <w:sz w:val="18"/>
          <w:szCs w:val="18"/>
        </w:rPr>
        <w:t>Наименование</w:t>
      </w:r>
      <w:r w:rsidRPr="00CE3B74">
        <w:rPr>
          <w:rFonts w:ascii="Times New Roman" w:hAnsi="Times New Roman"/>
          <w:sz w:val="18"/>
          <w:szCs w:val="18"/>
        </w:rPr>
        <w:t xml:space="preserve">: </w:t>
      </w:r>
      <w:r w:rsidR="00CD4C96" w:rsidRPr="00CE3B74">
        <w:rPr>
          <w:rFonts w:ascii="Times New Roman" w:hAnsi="Times New Roman"/>
          <w:b w:val="0"/>
          <w:sz w:val="18"/>
          <w:szCs w:val="18"/>
        </w:rPr>
        <w:t>поставка</w:t>
      </w:r>
      <w:r w:rsidR="0095634E">
        <w:rPr>
          <w:rFonts w:ascii="Times New Roman" w:hAnsi="Times New Roman"/>
          <w:b w:val="0"/>
          <w:sz w:val="18"/>
          <w:szCs w:val="18"/>
        </w:rPr>
        <w:t xml:space="preserve"> металлических изделий (</w:t>
      </w:r>
      <w:r w:rsidR="00CD4C96" w:rsidRPr="00CE3B74">
        <w:rPr>
          <w:rFonts w:ascii="Times New Roman" w:hAnsi="Times New Roman"/>
          <w:b w:val="0"/>
          <w:sz w:val="18"/>
          <w:szCs w:val="18"/>
        </w:rPr>
        <w:t xml:space="preserve">комплектующих материалов для </w:t>
      </w:r>
      <w:r w:rsidR="00222E5E" w:rsidRPr="00CE3B74">
        <w:rPr>
          <w:rFonts w:ascii="Times New Roman" w:hAnsi="Times New Roman"/>
          <w:b w:val="0"/>
          <w:sz w:val="18"/>
          <w:szCs w:val="18"/>
        </w:rPr>
        <w:t>сборки видеопроекционной стены</w:t>
      </w:r>
      <w:r w:rsidR="00CD4C96" w:rsidRPr="00CE3B74">
        <w:rPr>
          <w:rFonts w:ascii="Times New Roman" w:hAnsi="Times New Roman"/>
          <w:b w:val="0"/>
          <w:sz w:val="18"/>
          <w:szCs w:val="18"/>
        </w:rPr>
        <w:t xml:space="preserve"> тренажеров горочного комплекса</w:t>
      </w:r>
      <w:r w:rsidR="0095634E">
        <w:rPr>
          <w:rFonts w:ascii="Times New Roman" w:hAnsi="Times New Roman"/>
          <w:b w:val="0"/>
          <w:bCs/>
          <w:sz w:val="18"/>
          <w:szCs w:val="18"/>
        </w:rPr>
        <w:t>)</w:t>
      </w:r>
    </w:p>
    <w:p w:rsidR="00CD4C96" w:rsidRPr="00CE3B74" w:rsidRDefault="00CD4C96" w:rsidP="00891553">
      <w:pPr>
        <w:pStyle w:val="11"/>
        <w:tabs>
          <w:tab w:val="left" w:pos="0"/>
        </w:tabs>
        <w:suppressAutoHyphens/>
        <w:jc w:val="center"/>
        <w:rPr>
          <w:rFonts w:ascii="Times New Roman" w:hAnsi="Times New Roman"/>
          <w:i/>
          <w:sz w:val="18"/>
          <w:szCs w:val="18"/>
          <w:u w:val="single"/>
        </w:rPr>
      </w:pPr>
    </w:p>
    <w:p w:rsidR="00E63BE1" w:rsidRPr="00CE3B74" w:rsidRDefault="00E63BE1" w:rsidP="00891553">
      <w:pPr>
        <w:rPr>
          <w:rFonts w:ascii="Times New Roman" w:hAnsi="Times New Roman"/>
          <w:b/>
          <w:sz w:val="18"/>
          <w:szCs w:val="18"/>
        </w:rPr>
      </w:pPr>
      <w:r w:rsidRPr="00CE3B74">
        <w:rPr>
          <w:rFonts w:ascii="Times New Roman" w:hAnsi="Times New Roman"/>
          <w:b/>
          <w:sz w:val="18"/>
          <w:szCs w:val="18"/>
        </w:rPr>
        <w:t>Обоснование и расчет начальной (максимальной) цены договора, по результатам исследования рынка:</w:t>
      </w:r>
    </w:p>
    <w:p w:rsidR="00A33560" w:rsidRPr="00CE3B74" w:rsidRDefault="00D976C4" w:rsidP="00891553">
      <w:pPr>
        <w:pStyle w:val="a5"/>
        <w:tabs>
          <w:tab w:val="clear" w:pos="1980"/>
          <w:tab w:val="left" w:pos="708"/>
        </w:tabs>
        <w:ind w:left="0" w:firstLine="0"/>
        <w:jc w:val="left"/>
        <w:rPr>
          <w:b/>
          <w:bCs/>
          <w:sz w:val="18"/>
          <w:szCs w:val="18"/>
        </w:rPr>
      </w:pPr>
      <w:r w:rsidRPr="00CE3B74">
        <w:rPr>
          <w:sz w:val="18"/>
          <w:szCs w:val="18"/>
        </w:rPr>
        <w:t xml:space="preserve">Начальная цена договора  составляет: </w:t>
      </w:r>
      <w:r w:rsidR="00CE3B74" w:rsidRPr="00CE3B74">
        <w:rPr>
          <w:b/>
          <w:sz w:val="18"/>
          <w:szCs w:val="18"/>
        </w:rPr>
        <w:t>290 334,24</w:t>
      </w:r>
      <w:r w:rsidRPr="00CE3B74">
        <w:rPr>
          <w:b/>
          <w:sz w:val="18"/>
          <w:szCs w:val="18"/>
        </w:rPr>
        <w:t xml:space="preserve"> </w:t>
      </w:r>
      <w:r w:rsidRPr="00CE3B74">
        <w:rPr>
          <w:b/>
          <w:bCs/>
          <w:sz w:val="18"/>
          <w:szCs w:val="18"/>
        </w:rPr>
        <w:t>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7371"/>
        <w:gridCol w:w="1985"/>
      </w:tblGrid>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w:t>
            </w:r>
            <w:r w:rsidR="00CE3B74" w:rsidRPr="00CE3B74">
              <w:rPr>
                <w:rFonts w:ascii="Times New Roman" w:hAnsi="Times New Roman"/>
                <w:sz w:val="18"/>
                <w:szCs w:val="18"/>
              </w:rPr>
              <w:t xml:space="preserve"> </w:t>
            </w:r>
            <w:proofErr w:type="spellStart"/>
            <w:proofErr w:type="gramStart"/>
            <w:r w:rsidRPr="00CE3B74">
              <w:rPr>
                <w:rFonts w:ascii="Times New Roman" w:hAnsi="Times New Roman"/>
                <w:sz w:val="18"/>
                <w:szCs w:val="18"/>
              </w:rPr>
              <w:t>п</w:t>
            </w:r>
            <w:proofErr w:type="spellEnd"/>
            <w:proofErr w:type="gramEnd"/>
            <w:r w:rsidRPr="00CE3B74">
              <w:rPr>
                <w:rFonts w:ascii="Times New Roman" w:hAnsi="Times New Roman"/>
                <w:sz w:val="18"/>
                <w:szCs w:val="18"/>
              </w:rPr>
              <w:t>/</w:t>
            </w:r>
            <w:proofErr w:type="spellStart"/>
            <w:r w:rsidRPr="00CE3B74">
              <w:rPr>
                <w:rFonts w:ascii="Times New Roman" w:hAnsi="Times New Roman"/>
                <w:sz w:val="18"/>
                <w:szCs w:val="18"/>
              </w:rPr>
              <w:t>п</w:t>
            </w:r>
            <w:proofErr w:type="spellEnd"/>
          </w:p>
        </w:tc>
        <w:tc>
          <w:tcPr>
            <w:tcW w:w="7371" w:type="dxa"/>
          </w:tcPr>
          <w:p w:rsidR="00222E5E" w:rsidRPr="00CE3B74" w:rsidRDefault="00222E5E" w:rsidP="003D3DCE">
            <w:pPr>
              <w:spacing w:after="10"/>
              <w:rPr>
                <w:rFonts w:ascii="Times New Roman" w:hAnsi="Times New Roman"/>
                <w:sz w:val="18"/>
                <w:szCs w:val="18"/>
              </w:rPr>
            </w:pPr>
            <w:r w:rsidRPr="00CE3B74">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CE3B74">
              <w:rPr>
                <w:rFonts w:ascii="Times New Roman" w:hAnsi="Times New Roman"/>
                <w:sz w:val="18"/>
                <w:szCs w:val="18"/>
              </w:rPr>
              <w:t>др</w:t>
            </w:r>
            <w:proofErr w:type="spellEnd"/>
            <w:proofErr w:type="gramEnd"/>
            <w:r w:rsidRPr="00CE3B74">
              <w:rPr>
                <w:rFonts w:ascii="Times New Roman" w:hAnsi="Times New Roman"/>
                <w:sz w:val="18"/>
                <w:szCs w:val="18"/>
              </w:rPr>
              <w:t>, согласно п.1 .ст.19.1 94-ФЗ)</w:t>
            </w:r>
          </w:p>
        </w:tc>
        <w:tc>
          <w:tcPr>
            <w:tcW w:w="1985" w:type="dxa"/>
          </w:tcPr>
          <w:p w:rsidR="00222E5E" w:rsidRPr="00CE3B74" w:rsidRDefault="00222E5E" w:rsidP="003D3DCE">
            <w:pPr>
              <w:spacing w:after="10"/>
              <w:rPr>
                <w:rFonts w:ascii="Times New Roman" w:hAnsi="Times New Roman"/>
                <w:sz w:val="18"/>
                <w:szCs w:val="18"/>
              </w:rPr>
            </w:pPr>
            <w:r w:rsidRPr="00CE3B74">
              <w:rPr>
                <w:rFonts w:ascii="Times New Roman" w:hAnsi="Times New Roman"/>
                <w:sz w:val="18"/>
                <w:szCs w:val="18"/>
              </w:rPr>
              <w:t xml:space="preserve">Цена договора, </w:t>
            </w:r>
            <w:r w:rsidR="00F14920" w:rsidRPr="00CE3B74">
              <w:rPr>
                <w:rFonts w:ascii="Times New Roman" w:hAnsi="Times New Roman"/>
                <w:sz w:val="18"/>
                <w:szCs w:val="18"/>
              </w:rPr>
              <w:t xml:space="preserve"> </w:t>
            </w:r>
            <w:r w:rsidRPr="00CE3B74">
              <w:rPr>
                <w:rFonts w:ascii="Times New Roman" w:hAnsi="Times New Roman"/>
                <w:sz w:val="18"/>
                <w:szCs w:val="18"/>
              </w:rPr>
              <w:t>руб.</w:t>
            </w:r>
          </w:p>
        </w:tc>
      </w:tr>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1</w:t>
            </w:r>
          </w:p>
        </w:tc>
        <w:tc>
          <w:tcPr>
            <w:tcW w:w="7371" w:type="dxa"/>
          </w:tcPr>
          <w:p w:rsidR="00222E5E" w:rsidRPr="00CE3B74" w:rsidRDefault="00222E5E" w:rsidP="00CE3B74">
            <w:pPr>
              <w:spacing w:after="10"/>
              <w:rPr>
                <w:rFonts w:ascii="Times New Roman" w:hAnsi="Times New Roman"/>
                <w:sz w:val="18"/>
                <w:szCs w:val="18"/>
              </w:rPr>
            </w:pPr>
            <w:r w:rsidRPr="00CE3B74">
              <w:rPr>
                <w:rFonts w:ascii="Times New Roman" w:hAnsi="Times New Roman"/>
                <w:sz w:val="18"/>
                <w:szCs w:val="18"/>
              </w:rPr>
              <w:t>Коммерческое предложение ООО «</w:t>
            </w:r>
            <w:r w:rsidR="00CE3B74" w:rsidRPr="00CE3B74">
              <w:rPr>
                <w:rFonts w:ascii="Times New Roman" w:hAnsi="Times New Roman"/>
                <w:sz w:val="18"/>
                <w:szCs w:val="18"/>
              </w:rPr>
              <w:t xml:space="preserve">НСК </w:t>
            </w:r>
            <w:proofErr w:type="spellStart"/>
            <w:r w:rsidR="00CE3B74" w:rsidRPr="00CE3B74">
              <w:rPr>
                <w:rFonts w:ascii="Times New Roman" w:hAnsi="Times New Roman"/>
                <w:sz w:val="18"/>
                <w:szCs w:val="18"/>
              </w:rPr>
              <w:t>отделКА</w:t>
            </w:r>
            <w:proofErr w:type="spellEnd"/>
            <w:r w:rsidRPr="00CE3B74">
              <w:rPr>
                <w:rFonts w:ascii="Times New Roman" w:hAnsi="Times New Roman"/>
                <w:sz w:val="18"/>
                <w:szCs w:val="18"/>
              </w:rPr>
              <w:t>»</w:t>
            </w:r>
          </w:p>
        </w:tc>
        <w:tc>
          <w:tcPr>
            <w:tcW w:w="1985" w:type="dxa"/>
          </w:tcPr>
          <w:p w:rsidR="00222E5E" w:rsidRPr="00CE3B74" w:rsidRDefault="00CE3B74" w:rsidP="00F14920">
            <w:pPr>
              <w:spacing w:after="10"/>
              <w:jc w:val="center"/>
              <w:rPr>
                <w:rFonts w:ascii="Times New Roman" w:hAnsi="Times New Roman"/>
                <w:sz w:val="18"/>
                <w:szCs w:val="18"/>
              </w:rPr>
            </w:pPr>
            <w:r w:rsidRPr="00CE3B74">
              <w:rPr>
                <w:rFonts w:ascii="Times New Roman" w:hAnsi="Times New Roman"/>
                <w:sz w:val="18"/>
                <w:szCs w:val="18"/>
              </w:rPr>
              <w:t>284 394,24</w:t>
            </w:r>
          </w:p>
        </w:tc>
      </w:tr>
      <w:tr w:rsidR="00222E5E" w:rsidRPr="00CE3B74" w:rsidTr="00F14920">
        <w:tc>
          <w:tcPr>
            <w:tcW w:w="959" w:type="dxa"/>
          </w:tcPr>
          <w:p w:rsidR="00222E5E" w:rsidRPr="00CE3B74" w:rsidRDefault="00222E5E" w:rsidP="00CE3B74">
            <w:pPr>
              <w:spacing w:after="10"/>
              <w:jc w:val="center"/>
              <w:rPr>
                <w:rFonts w:ascii="Times New Roman" w:hAnsi="Times New Roman"/>
                <w:sz w:val="18"/>
                <w:szCs w:val="18"/>
              </w:rPr>
            </w:pPr>
            <w:r w:rsidRPr="00CE3B74">
              <w:rPr>
                <w:rFonts w:ascii="Times New Roman" w:hAnsi="Times New Roman"/>
                <w:sz w:val="18"/>
                <w:szCs w:val="18"/>
              </w:rPr>
              <w:t>2</w:t>
            </w:r>
          </w:p>
        </w:tc>
        <w:tc>
          <w:tcPr>
            <w:tcW w:w="7371" w:type="dxa"/>
          </w:tcPr>
          <w:p w:rsidR="00222E5E" w:rsidRPr="00CE3B74" w:rsidRDefault="00222E5E" w:rsidP="00CE3B74">
            <w:pPr>
              <w:spacing w:after="10"/>
              <w:rPr>
                <w:rFonts w:ascii="Times New Roman" w:hAnsi="Times New Roman"/>
                <w:sz w:val="18"/>
                <w:szCs w:val="18"/>
              </w:rPr>
            </w:pPr>
            <w:r w:rsidRPr="00CE3B74">
              <w:rPr>
                <w:rFonts w:ascii="Times New Roman" w:hAnsi="Times New Roman"/>
                <w:sz w:val="18"/>
                <w:szCs w:val="18"/>
              </w:rPr>
              <w:t xml:space="preserve">Коммерческое предложение </w:t>
            </w:r>
            <w:r w:rsidR="00CE3B74" w:rsidRPr="00CE3B74">
              <w:rPr>
                <w:rFonts w:ascii="Times New Roman" w:hAnsi="Times New Roman"/>
                <w:sz w:val="18"/>
                <w:szCs w:val="18"/>
              </w:rPr>
              <w:t>ООО</w:t>
            </w:r>
            <w:r w:rsidRPr="00CE3B74">
              <w:rPr>
                <w:rFonts w:ascii="Times New Roman" w:hAnsi="Times New Roman"/>
                <w:sz w:val="18"/>
                <w:szCs w:val="18"/>
              </w:rPr>
              <w:t xml:space="preserve"> </w:t>
            </w:r>
            <w:r w:rsidR="00CE3B74" w:rsidRPr="00CE3B74">
              <w:rPr>
                <w:rFonts w:ascii="Times New Roman" w:hAnsi="Times New Roman"/>
                <w:sz w:val="18"/>
                <w:szCs w:val="18"/>
              </w:rPr>
              <w:t>«КМК</w:t>
            </w:r>
            <w:r w:rsidRPr="00CE3B74">
              <w:rPr>
                <w:rFonts w:ascii="Times New Roman" w:hAnsi="Times New Roman"/>
                <w:sz w:val="18"/>
                <w:szCs w:val="18"/>
              </w:rPr>
              <w:t xml:space="preserve">» </w:t>
            </w:r>
          </w:p>
        </w:tc>
        <w:tc>
          <w:tcPr>
            <w:tcW w:w="1985" w:type="dxa"/>
          </w:tcPr>
          <w:p w:rsidR="00222E5E" w:rsidRPr="00CE3B74" w:rsidRDefault="00CE3B74" w:rsidP="00F14920">
            <w:pPr>
              <w:spacing w:after="10"/>
              <w:jc w:val="center"/>
              <w:rPr>
                <w:rFonts w:ascii="Times New Roman" w:hAnsi="Times New Roman"/>
                <w:sz w:val="18"/>
                <w:szCs w:val="18"/>
              </w:rPr>
            </w:pPr>
            <w:r w:rsidRPr="00CE3B74">
              <w:rPr>
                <w:rFonts w:ascii="Times New Roman" w:hAnsi="Times New Roman"/>
                <w:sz w:val="18"/>
                <w:szCs w:val="18"/>
              </w:rPr>
              <w:t>296 274,24</w:t>
            </w:r>
          </w:p>
        </w:tc>
      </w:tr>
      <w:tr w:rsidR="00222E5E" w:rsidRPr="00CE3B74" w:rsidTr="00F14920">
        <w:tc>
          <w:tcPr>
            <w:tcW w:w="8330" w:type="dxa"/>
            <w:gridSpan w:val="2"/>
          </w:tcPr>
          <w:p w:rsidR="00222E5E" w:rsidRPr="00CE3B74" w:rsidRDefault="00222E5E" w:rsidP="003D3DCE">
            <w:pPr>
              <w:spacing w:after="10"/>
              <w:rPr>
                <w:rFonts w:ascii="Times New Roman" w:hAnsi="Times New Roman"/>
                <w:b/>
                <w:sz w:val="18"/>
                <w:szCs w:val="18"/>
              </w:rPr>
            </w:pPr>
            <w:r w:rsidRPr="00CE3B74">
              <w:rPr>
                <w:rFonts w:ascii="Times New Roman" w:hAnsi="Times New Roman"/>
                <w:b/>
                <w:sz w:val="18"/>
                <w:szCs w:val="18"/>
              </w:rPr>
              <w:t>Среднеарифметическая цена договора</w:t>
            </w:r>
          </w:p>
        </w:tc>
        <w:tc>
          <w:tcPr>
            <w:tcW w:w="1985" w:type="dxa"/>
          </w:tcPr>
          <w:p w:rsidR="00222E5E" w:rsidRPr="00CE3B74" w:rsidRDefault="00CE3B74" w:rsidP="00F14920">
            <w:pPr>
              <w:spacing w:after="10"/>
              <w:jc w:val="center"/>
              <w:rPr>
                <w:rFonts w:ascii="Times New Roman" w:hAnsi="Times New Roman"/>
                <w:b/>
                <w:sz w:val="18"/>
                <w:szCs w:val="18"/>
              </w:rPr>
            </w:pPr>
            <w:r w:rsidRPr="00CE3B74">
              <w:rPr>
                <w:rFonts w:ascii="Times New Roman" w:hAnsi="Times New Roman"/>
                <w:b/>
                <w:sz w:val="18"/>
                <w:szCs w:val="18"/>
              </w:rPr>
              <w:t>290 334,24</w:t>
            </w:r>
          </w:p>
        </w:tc>
      </w:tr>
    </w:tbl>
    <w:p w:rsidR="00CD4C96" w:rsidRPr="00CE3B74" w:rsidRDefault="00CD4C96" w:rsidP="00891553">
      <w:pPr>
        <w:pStyle w:val="11"/>
        <w:tabs>
          <w:tab w:val="left" w:pos="0"/>
        </w:tabs>
        <w:suppressAutoHyphens/>
        <w:rPr>
          <w:rFonts w:ascii="Times New Roman" w:hAnsi="Times New Roman"/>
          <w:sz w:val="18"/>
          <w:szCs w:val="18"/>
        </w:rPr>
      </w:pPr>
    </w:p>
    <w:p w:rsidR="00F14920" w:rsidRPr="00CE3B74" w:rsidRDefault="00F14920" w:rsidP="00891553">
      <w:pPr>
        <w:pStyle w:val="11"/>
        <w:tabs>
          <w:tab w:val="left" w:pos="0"/>
        </w:tabs>
        <w:suppressAutoHyphens/>
        <w:rPr>
          <w:rFonts w:ascii="Times New Roman" w:hAnsi="Times New Roman"/>
          <w:sz w:val="18"/>
          <w:szCs w:val="18"/>
        </w:rPr>
      </w:pPr>
      <w:r w:rsidRPr="00CE3B74">
        <w:rPr>
          <w:rFonts w:ascii="Times New Roman" w:hAnsi="Times New Roman"/>
          <w:sz w:val="18"/>
          <w:szCs w:val="18"/>
        </w:rPr>
        <w:t>Характеристики требуемых материалов:</w:t>
      </w:r>
    </w:p>
    <w:tbl>
      <w:tblPr>
        <w:tblW w:w="11057" w:type="dxa"/>
        <w:tblInd w:w="250" w:type="dxa"/>
        <w:tblLook w:val="0000"/>
      </w:tblPr>
      <w:tblGrid>
        <w:gridCol w:w="560"/>
        <w:gridCol w:w="8654"/>
        <w:gridCol w:w="900"/>
        <w:gridCol w:w="943"/>
      </w:tblGrid>
      <w:tr w:rsidR="00CE3B74" w:rsidRPr="00CE3B74" w:rsidTr="00CE3B74">
        <w:trPr>
          <w:trHeight w:val="630"/>
        </w:trPr>
        <w:tc>
          <w:tcPr>
            <w:tcW w:w="560" w:type="dxa"/>
            <w:tcBorders>
              <w:top w:val="single" w:sz="8" w:space="0" w:color="auto"/>
              <w:left w:val="single" w:sz="8" w:space="0" w:color="auto"/>
              <w:bottom w:val="single" w:sz="4" w:space="0" w:color="auto"/>
              <w:right w:val="single" w:sz="4" w:space="0" w:color="auto"/>
            </w:tcBorders>
            <w:noWrap/>
          </w:tcPr>
          <w:p w:rsidR="00CE3B74" w:rsidRPr="00CE3B74" w:rsidRDefault="00CE3B74" w:rsidP="00C839EE">
            <w:pPr>
              <w:jc w:val="both"/>
              <w:rPr>
                <w:rFonts w:ascii="Times New Roman" w:hAnsi="Times New Roman"/>
                <w:b/>
                <w:bCs/>
                <w:sz w:val="18"/>
                <w:szCs w:val="18"/>
              </w:rPr>
            </w:pPr>
            <w:r w:rsidRPr="00CE3B74">
              <w:rPr>
                <w:rFonts w:ascii="Times New Roman" w:hAnsi="Times New Roman"/>
                <w:b/>
                <w:bCs/>
                <w:sz w:val="18"/>
                <w:szCs w:val="18"/>
              </w:rPr>
              <w:t xml:space="preserve">№ </w:t>
            </w:r>
            <w:proofErr w:type="spellStart"/>
            <w:proofErr w:type="gramStart"/>
            <w:r w:rsidRPr="00CE3B74">
              <w:rPr>
                <w:rFonts w:ascii="Times New Roman" w:hAnsi="Times New Roman"/>
                <w:b/>
                <w:bCs/>
                <w:sz w:val="18"/>
                <w:szCs w:val="18"/>
              </w:rPr>
              <w:t>п</w:t>
            </w:r>
            <w:proofErr w:type="spellEnd"/>
            <w:proofErr w:type="gramEnd"/>
            <w:r w:rsidRPr="00CE3B74">
              <w:rPr>
                <w:rFonts w:ascii="Times New Roman" w:hAnsi="Times New Roman"/>
                <w:b/>
                <w:bCs/>
                <w:sz w:val="18"/>
                <w:szCs w:val="18"/>
              </w:rPr>
              <w:t>/</w:t>
            </w:r>
            <w:proofErr w:type="spellStart"/>
            <w:r w:rsidRPr="00CE3B74">
              <w:rPr>
                <w:rFonts w:ascii="Times New Roman" w:hAnsi="Times New Roman"/>
                <w:b/>
                <w:bCs/>
                <w:sz w:val="18"/>
                <w:szCs w:val="18"/>
              </w:rPr>
              <w:t>п</w:t>
            </w:r>
            <w:proofErr w:type="spellEnd"/>
          </w:p>
        </w:tc>
        <w:tc>
          <w:tcPr>
            <w:tcW w:w="8654" w:type="dxa"/>
            <w:tcBorders>
              <w:top w:val="single" w:sz="8"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b/>
                <w:bCs/>
                <w:sz w:val="18"/>
                <w:szCs w:val="18"/>
              </w:rPr>
            </w:pPr>
            <w:r w:rsidRPr="00CE3B74">
              <w:rPr>
                <w:rFonts w:ascii="Times New Roman" w:hAnsi="Times New Roman"/>
                <w:b/>
                <w:bCs/>
                <w:sz w:val="18"/>
                <w:szCs w:val="18"/>
              </w:rPr>
              <w:t>Наименование продукции, работ, услуг</w:t>
            </w:r>
          </w:p>
        </w:tc>
        <w:tc>
          <w:tcPr>
            <w:tcW w:w="900" w:type="dxa"/>
            <w:tcBorders>
              <w:top w:val="single" w:sz="8"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b/>
                <w:bCs/>
                <w:sz w:val="18"/>
                <w:szCs w:val="18"/>
              </w:rPr>
            </w:pPr>
            <w:r w:rsidRPr="00CE3B74">
              <w:rPr>
                <w:rFonts w:ascii="Times New Roman" w:hAnsi="Times New Roman"/>
                <w:b/>
                <w:bCs/>
                <w:sz w:val="18"/>
                <w:szCs w:val="18"/>
              </w:rPr>
              <w:t>Кол-во</w:t>
            </w:r>
          </w:p>
        </w:tc>
        <w:tc>
          <w:tcPr>
            <w:tcW w:w="943" w:type="dxa"/>
            <w:tcBorders>
              <w:top w:val="single" w:sz="8"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b/>
                <w:bCs/>
                <w:sz w:val="18"/>
                <w:szCs w:val="18"/>
              </w:rPr>
            </w:pPr>
            <w:r w:rsidRPr="00CE3B74">
              <w:rPr>
                <w:rFonts w:ascii="Times New Roman" w:hAnsi="Times New Roman"/>
                <w:b/>
                <w:bCs/>
                <w:sz w:val="18"/>
                <w:szCs w:val="18"/>
              </w:rPr>
              <w:t xml:space="preserve">Ед. </w:t>
            </w:r>
            <w:proofErr w:type="spellStart"/>
            <w:r w:rsidRPr="00CE3B74">
              <w:rPr>
                <w:rFonts w:ascii="Times New Roman" w:hAnsi="Times New Roman"/>
                <w:b/>
                <w:bCs/>
                <w:sz w:val="18"/>
                <w:szCs w:val="18"/>
              </w:rPr>
              <w:t>изм</w:t>
            </w:r>
            <w:proofErr w:type="spellEnd"/>
            <w:r w:rsidRPr="00CE3B74">
              <w:rPr>
                <w:rFonts w:ascii="Times New Roman" w:hAnsi="Times New Roman"/>
                <w:b/>
                <w:bCs/>
                <w:sz w:val="18"/>
                <w:szCs w:val="18"/>
              </w:rPr>
              <w:t>.</w:t>
            </w:r>
          </w:p>
        </w:tc>
      </w:tr>
      <w:tr w:rsidR="00CE3B74" w:rsidRPr="00CE3B74" w:rsidTr="00CE3B74">
        <w:trPr>
          <w:trHeight w:val="360"/>
        </w:trPr>
        <w:tc>
          <w:tcPr>
            <w:tcW w:w="560" w:type="dxa"/>
            <w:tcBorders>
              <w:top w:val="nil"/>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CE3B74">
              <w:rPr>
                <w:rFonts w:ascii="Times New Roman" w:hAnsi="Times New Roman"/>
                <w:sz w:val="18"/>
                <w:szCs w:val="18"/>
                <w:lang w:val="en-US"/>
              </w:rPr>
              <w:t>55</w:t>
            </w:r>
            <w:r w:rsidRPr="00CE3B74">
              <w:rPr>
                <w:rFonts w:ascii="Times New Roman" w:hAnsi="Times New Roman"/>
                <w:sz w:val="18"/>
                <w:szCs w:val="18"/>
              </w:rPr>
              <w:t xml:space="preserve">”. Посадочное место под заполнение не менее 10мм. длина </w:t>
            </w:r>
            <w:r w:rsidRPr="00CE3B74">
              <w:rPr>
                <w:rFonts w:ascii="Times New Roman" w:hAnsi="Times New Roman"/>
                <w:sz w:val="18"/>
                <w:szCs w:val="18"/>
                <w:lang w:val="en-US"/>
              </w:rPr>
              <w:t>24</w:t>
            </w:r>
            <w:r w:rsidRPr="00CE3B74">
              <w:rPr>
                <w:rFonts w:ascii="Times New Roman" w:hAnsi="Times New Roman"/>
                <w:sz w:val="18"/>
                <w:szCs w:val="18"/>
              </w:rPr>
              <w:t>00мм.</w:t>
            </w:r>
          </w:p>
        </w:tc>
        <w:tc>
          <w:tcPr>
            <w:tcW w:w="900"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256</w:t>
            </w:r>
          </w:p>
        </w:tc>
        <w:tc>
          <w:tcPr>
            <w:tcW w:w="943"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2</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CE3B74">
              <w:rPr>
                <w:rFonts w:ascii="Times New Roman" w:hAnsi="Times New Roman"/>
                <w:sz w:val="18"/>
                <w:szCs w:val="18"/>
                <w:lang w:val="en-US"/>
              </w:rPr>
              <w:t>55</w:t>
            </w:r>
            <w:r w:rsidRPr="00CE3B74">
              <w:rPr>
                <w:rFonts w:ascii="Times New Roman" w:hAnsi="Times New Roman"/>
                <w:sz w:val="18"/>
                <w:szCs w:val="18"/>
              </w:rPr>
              <w:t xml:space="preserve">”. Посадочное место под заполнение не менее 10мм. длина </w:t>
            </w:r>
            <w:r w:rsidRPr="00CE3B74">
              <w:rPr>
                <w:rFonts w:ascii="Times New Roman" w:hAnsi="Times New Roman"/>
                <w:sz w:val="18"/>
                <w:szCs w:val="18"/>
                <w:lang w:val="en-US"/>
              </w:rPr>
              <w:t>1350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3</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рамы для балконных блоков (габаритные размеры сечения ширина 35-55 мм, толщина 40-60мм,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w:t>
            </w:r>
            <w:r w:rsidRPr="00CE3B74">
              <w:rPr>
                <w:rFonts w:ascii="Times New Roman" w:hAnsi="Times New Roman"/>
                <w:sz w:val="18"/>
                <w:szCs w:val="18"/>
                <w:lang w:val="en-US"/>
              </w:rPr>
              <w:t>55</w:t>
            </w:r>
            <w:r w:rsidRPr="00CE3B74">
              <w:rPr>
                <w:rFonts w:ascii="Times New Roman" w:hAnsi="Times New Roman"/>
                <w:sz w:val="18"/>
                <w:szCs w:val="18"/>
              </w:rPr>
              <w:t xml:space="preserve">”. Посадочное место под заполнение не менее 10мм. длина </w:t>
            </w:r>
            <w:r w:rsidRPr="00CE3B74">
              <w:rPr>
                <w:rFonts w:ascii="Times New Roman" w:hAnsi="Times New Roman"/>
                <w:sz w:val="18"/>
                <w:szCs w:val="18"/>
                <w:lang w:val="en-US"/>
              </w:rPr>
              <w:t>500</w:t>
            </w:r>
            <w:r w:rsidRPr="00CE3B74">
              <w:rPr>
                <w:rFonts w:ascii="Times New Roman" w:hAnsi="Times New Roman"/>
                <w:sz w:val="18"/>
                <w:szCs w:val="18"/>
              </w:rPr>
              <w:t>мм.</w:t>
            </w:r>
          </w:p>
        </w:tc>
        <w:tc>
          <w:tcPr>
            <w:tcW w:w="900"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4</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указанному выше профилю. Длина </w:t>
            </w:r>
            <w:r w:rsidRPr="00CE3B74">
              <w:rPr>
                <w:rFonts w:ascii="Times New Roman" w:hAnsi="Times New Roman"/>
                <w:sz w:val="18"/>
                <w:szCs w:val="18"/>
                <w:lang w:val="en-US"/>
              </w:rPr>
              <w:t>1350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5</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указанному выше профилю. Длина </w:t>
            </w:r>
            <w:r w:rsidRPr="00CE3B74">
              <w:rPr>
                <w:rFonts w:ascii="Times New Roman" w:hAnsi="Times New Roman"/>
                <w:sz w:val="18"/>
                <w:szCs w:val="18"/>
                <w:lang w:val="en-US"/>
              </w:rPr>
              <w:t>500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128</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lastRenderedPageBreak/>
              <w:t>6</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Профиль импоста для балконных блоков (габаритные размеры сечения ширина 55-75 мм, толщина 40-45мм, полость стойки 14-22мм) из сплава алюминия, с белым полимерным покрытием,  для изготовления рамной конструкции видеопроекционной стены под телевизоры диагональю 55”. Посадочное место 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указанному выше профилю. Длина </w:t>
            </w:r>
            <w:r w:rsidRPr="00CE3B74">
              <w:rPr>
                <w:rFonts w:ascii="Times New Roman" w:hAnsi="Times New Roman"/>
                <w:sz w:val="18"/>
                <w:szCs w:val="18"/>
                <w:lang w:val="en-US"/>
              </w:rPr>
              <w:t>750</w:t>
            </w:r>
            <w:r w:rsidRPr="00CE3B74">
              <w:rPr>
                <w:rFonts w:ascii="Times New Roman" w:hAnsi="Times New Roman"/>
                <w:sz w:val="18"/>
                <w:szCs w:val="18"/>
              </w:rPr>
              <w:t>мм.</w:t>
            </w:r>
          </w:p>
        </w:tc>
        <w:tc>
          <w:tcPr>
            <w:tcW w:w="900"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64</w:t>
            </w:r>
          </w:p>
        </w:tc>
        <w:tc>
          <w:tcPr>
            <w:tcW w:w="943" w:type="dxa"/>
            <w:tcBorders>
              <w:top w:val="nil"/>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p>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7</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w:t>
            </w:r>
            <w:r w:rsidRPr="00CE3B74">
              <w:rPr>
                <w:rFonts w:ascii="Times New Roman" w:hAnsi="Times New Roman"/>
                <w:sz w:val="18"/>
                <w:szCs w:val="18"/>
                <w:lang w:val="en-US"/>
              </w:rPr>
              <w:t>1350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320</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8</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2</w:t>
            </w:r>
            <w:r w:rsidRPr="00CE3B74">
              <w:rPr>
                <w:rFonts w:ascii="Times New Roman" w:hAnsi="Times New Roman"/>
                <w:sz w:val="18"/>
                <w:szCs w:val="18"/>
                <w:lang w:val="en-US"/>
              </w:rPr>
              <w:t>4</w:t>
            </w:r>
            <w:r w:rsidRPr="00CE3B74">
              <w:rPr>
                <w:rFonts w:ascii="Times New Roman" w:hAnsi="Times New Roman"/>
                <w:sz w:val="18"/>
                <w:szCs w:val="18"/>
              </w:rPr>
              <w:t>00мм.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192</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9</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w:t>
            </w:r>
            <w:r w:rsidRPr="00CE3B74">
              <w:rPr>
                <w:rFonts w:ascii="Times New Roman" w:hAnsi="Times New Roman"/>
                <w:sz w:val="18"/>
                <w:szCs w:val="18"/>
                <w:lang w:val="en-US"/>
              </w:rPr>
              <w:t>500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384</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10</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xml:space="preserve"> глухой рамы из сплава алюминия с белым полимерным покрытием</w:t>
            </w: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под заполнение не менее 10мм,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 Длина </w:t>
            </w:r>
            <w:r w:rsidRPr="00CE3B74">
              <w:rPr>
                <w:rFonts w:ascii="Times New Roman" w:hAnsi="Times New Roman"/>
                <w:sz w:val="18"/>
                <w:szCs w:val="18"/>
                <w:lang w:val="en-US"/>
              </w:rPr>
              <w:t>750</w:t>
            </w:r>
            <w:r w:rsidRPr="00CE3B74">
              <w:rPr>
                <w:rFonts w:ascii="Times New Roman" w:hAnsi="Times New Roman"/>
                <w:sz w:val="18"/>
                <w:szCs w:val="18"/>
              </w:rPr>
              <w:t>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256</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11</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 xml:space="preserve">Полу-сухарь углового соединения </w:t>
            </w:r>
            <w:proofErr w:type="gramStart"/>
            <w:r w:rsidRPr="00CE3B74">
              <w:rPr>
                <w:rFonts w:ascii="Times New Roman" w:hAnsi="Times New Roman"/>
                <w:sz w:val="18"/>
                <w:szCs w:val="18"/>
              </w:rPr>
              <w:t>соответствующий</w:t>
            </w:r>
            <w:proofErr w:type="gramEnd"/>
            <w:r w:rsidRPr="00CE3B74">
              <w:rPr>
                <w:rFonts w:ascii="Times New Roman" w:hAnsi="Times New Roman"/>
                <w:sz w:val="18"/>
                <w:szCs w:val="18"/>
              </w:rPr>
              <w:t xml:space="preserve"> указанным выше профилям.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512</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12</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Закладная импоста (для т-образного соединения) соответствующая указанным выше профилям.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640</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шт.</w:t>
            </w:r>
          </w:p>
        </w:tc>
      </w:tr>
      <w:tr w:rsidR="00CE3B74" w:rsidRPr="00CE3B74" w:rsidTr="00CE3B74">
        <w:trPr>
          <w:trHeight w:val="360"/>
        </w:trPr>
        <w:tc>
          <w:tcPr>
            <w:tcW w:w="560" w:type="dxa"/>
            <w:tcBorders>
              <w:top w:val="single" w:sz="4" w:space="0" w:color="auto"/>
              <w:left w:val="single" w:sz="8" w:space="0" w:color="auto"/>
              <w:bottom w:val="single" w:sz="4" w:space="0" w:color="auto"/>
              <w:right w:val="single" w:sz="4" w:space="0" w:color="auto"/>
            </w:tcBorders>
            <w:noWrap/>
            <w:vAlign w:val="bottom"/>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13</w:t>
            </w:r>
          </w:p>
        </w:tc>
        <w:tc>
          <w:tcPr>
            <w:tcW w:w="8654" w:type="dxa"/>
            <w:tcBorders>
              <w:top w:val="single" w:sz="4" w:space="0" w:color="auto"/>
              <w:left w:val="nil"/>
              <w:bottom w:val="single" w:sz="4" w:space="0" w:color="auto"/>
              <w:right w:val="single" w:sz="4" w:space="0" w:color="auto"/>
            </w:tcBorders>
          </w:tcPr>
          <w:p w:rsidR="00CE3B74" w:rsidRPr="00CE3B74" w:rsidRDefault="00CE3B74" w:rsidP="00C839EE">
            <w:pPr>
              <w:rPr>
                <w:rFonts w:ascii="Times New Roman" w:hAnsi="Times New Roman"/>
                <w:sz w:val="18"/>
                <w:szCs w:val="18"/>
              </w:rPr>
            </w:pPr>
            <w:r w:rsidRPr="00CE3B74">
              <w:rPr>
                <w:rFonts w:ascii="Times New Roman" w:hAnsi="Times New Roman"/>
                <w:sz w:val="18"/>
                <w:szCs w:val="18"/>
              </w:rPr>
              <w:t>Уплотнитель под стекло и притвор соответствующий указанным выше профилям (заполнение не менее 10мм).</w:t>
            </w:r>
          </w:p>
        </w:tc>
        <w:tc>
          <w:tcPr>
            <w:tcW w:w="900"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lang w:val="en-US"/>
              </w:rPr>
            </w:pPr>
            <w:r w:rsidRPr="00CE3B74">
              <w:rPr>
                <w:rFonts w:ascii="Times New Roman" w:hAnsi="Times New Roman"/>
                <w:sz w:val="18"/>
                <w:szCs w:val="18"/>
                <w:lang w:val="en-US"/>
              </w:rPr>
              <w:t>1344</w:t>
            </w:r>
          </w:p>
        </w:tc>
        <w:tc>
          <w:tcPr>
            <w:tcW w:w="943" w:type="dxa"/>
            <w:tcBorders>
              <w:top w:val="single" w:sz="4" w:space="0" w:color="auto"/>
              <w:left w:val="nil"/>
              <w:bottom w:val="single" w:sz="4" w:space="0" w:color="auto"/>
              <w:right w:val="single" w:sz="4" w:space="0" w:color="auto"/>
            </w:tcBorders>
          </w:tcPr>
          <w:p w:rsidR="00CE3B74" w:rsidRPr="00CE3B74" w:rsidRDefault="00CE3B74" w:rsidP="00C839EE">
            <w:pPr>
              <w:jc w:val="center"/>
              <w:rPr>
                <w:rFonts w:ascii="Times New Roman" w:hAnsi="Times New Roman"/>
                <w:sz w:val="18"/>
                <w:szCs w:val="18"/>
              </w:rPr>
            </w:pPr>
            <w:r w:rsidRPr="00CE3B74">
              <w:rPr>
                <w:rFonts w:ascii="Times New Roman" w:hAnsi="Times New Roman"/>
                <w:sz w:val="18"/>
                <w:szCs w:val="18"/>
              </w:rPr>
              <w:t>м.п.</w:t>
            </w:r>
          </w:p>
        </w:tc>
      </w:tr>
    </w:tbl>
    <w:p w:rsidR="00F772C9" w:rsidRPr="00CE3B74" w:rsidRDefault="00F772C9" w:rsidP="00891553">
      <w:pPr>
        <w:pStyle w:val="11"/>
        <w:tabs>
          <w:tab w:val="left" w:pos="0"/>
        </w:tabs>
        <w:suppressAutoHyphens/>
        <w:rPr>
          <w:rFonts w:ascii="Times New Roman" w:hAnsi="Times New Roman"/>
          <w:sz w:val="18"/>
          <w:szCs w:val="18"/>
        </w:rPr>
      </w:pPr>
    </w:p>
    <w:p w:rsidR="00ED24E7" w:rsidRPr="00CE3B74" w:rsidRDefault="00ED24E7" w:rsidP="00891553">
      <w:pPr>
        <w:pStyle w:val="11"/>
        <w:tabs>
          <w:tab w:val="left" w:pos="0"/>
        </w:tabs>
        <w:suppressAutoHyphens/>
        <w:rPr>
          <w:rFonts w:ascii="Times New Roman" w:hAnsi="Times New Roman"/>
          <w:sz w:val="18"/>
          <w:szCs w:val="18"/>
        </w:rPr>
      </w:pPr>
      <w:r w:rsidRPr="00CE3B74">
        <w:rPr>
          <w:rFonts w:ascii="Times New Roman" w:hAnsi="Times New Roman"/>
          <w:sz w:val="18"/>
          <w:szCs w:val="18"/>
        </w:rPr>
        <w:t>Приложение №3</w:t>
      </w:r>
    </w:p>
    <w:p w:rsidR="00CE3B74" w:rsidRPr="00CE3B74" w:rsidRDefault="00CE3B74" w:rsidP="00CE3B74">
      <w:pPr>
        <w:jc w:val="center"/>
        <w:rPr>
          <w:rFonts w:ascii="Times New Roman" w:hAnsi="Times New Roman"/>
          <w:b/>
          <w:sz w:val="18"/>
          <w:szCs w:val="18"/>
        </w:rPr>
      </w:pPr>
      <w:r w:rsidRPr="00CE3B74">
        <w:rPr>
          <w:rFonts w:ascii="Times New Roman" w:hAnsi="Times New Roman"/>
          <w:sz w:val="18"/>
          <w:szCs w:val="18"/>
        </w:rPr>
        <w:t>ДОГОВОР № _____</w:t>
      </w:r>
    </w:p>
    <w:p w:rsidR="00CE3B74" w:rsidRPr="00CE3B74" w:rsidRDefault="00CE3B74" w:rsidP="00CE3B74">
      <w:pPr>
        <w:jc w:val="center"/>
        <w:rPr>
          <w:rFonts w:ascii="Times New Roman" w:hAnsi="Times New Roman"/>
          <w:sz w:val="18"/>
          <w:szCs w:val="18"/>
        </w:rPr>
      </w:pPr>
      <w:r w:rsidRPr="00CE3B74">
        <w:rPr>
          <w:rFonts w:ascii="Times New Roman" w:hAnsi="Times New Roman"/>
          <w:sz w:val="18"/>
          <w:szCs w:val="18"/>
        </w:rPr>
        <w:t>на поставку товаров</w:t>
      </w:r>
    </w:p>
    <w:p w:rsidR="00CE3B74" w:rsidRPr="00CE3B74" w:rsidRDefault="00CE3B74" w:rsidP="00CE3B74">
      <w:pPr>
        <w:jc w:val="center"/>
        <w:rPr>
          <w:rFonts w:ascii="Times New Roman" w:hAnsi="Times New Roman"/>
          <w:sz w:val="18"/>
          <w:szCs w:val="18"/>
        </w:rPr>
      </w:pPr>
      <w:r w:rsidRPr="00CE3B74">
        <w:rPr>
          <w:rFonts w:ascii="Times New Roman" w:hAnsi="Times New Roman"/>
          <w:sz w:val="18"/>
          <w:szCs w:val="18"/>
        </w:rPr>
        <w:t xml:space="preserve">г. Новосибирск                                                              </w:t>
      </w:r>
      <w:r>
        <w:rPr>
          <w:rFonts w:ascii="Times New Roman" w:hAnsi="Times New Roman"/>
          <w:sz w:val="18"/>
          <w:szCs w:val="18"/>
        </w:rPr>
        <w:t xml:space="preserve">                                                                      </w:t>
      </w:r>
      <w:r w:rsidRPr="00CE3B74">
        <w:rPr>
          <w:rFonts w:ascii="Times New Roman" w:hAnsi="Times New Roman"/>
          <w:sz w:val="18"/>
          <w:szCs w:val="18"/>
        </w:rPr>
        <w:t xml:space="preserve">       «___»  __________ 2012 г.</w:t>
      </w:r>
    </w:p>
    <w:p w:rsidR="00CE3B74" w:rsidRPr="00CE3B74" w:rsidRDefault="00CE3B74" w:rsidP="00CE3B74">
      <w:pPr>
        <w:rPr>
          <w:rFonts w:ascii="Times New Roman" w:hAnsi="Times New Roman"/>
          <w:b/>
          <w:sz w:val="18"/>
          <w:szCs w:val="18"/>
        </w:rPr>
      </w:pPr>
    </w:p>
    <w:p w:rsidR="00CE3B74" w:rsidRPr="00CE3B74" w:rsidRDefault="00CE3B74" w:rsidP="00CE3B74">
      <w:pPr>
        <w:pStyle w:val="a3"/>
        <w:spacing w:after="0"/>
        <w:ind w:firstLine="360"/>
        <w:jc w:val="both"/>
        <w:rPr>
          <w:rFonts w:ascii="Times New Roman" w:hAnsi="Times New Roman"/>
          <w:sz w:val="18"/>
          <w:szCs w:val="18"/>
        </w:rPr>
      </w:pPr>
      <w:proofErr w:type="gramStart"/>
      <w:r w:rsidRPr="00CE3B74">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E3B74">
        <w:rPr>
          <w:rFonts w:ascii="Times New Roman" w:hAnsi="Times New Roman"/>
          <w:sz w:val="18"/>
          <w:szCs w:val="18"/>
        </w:rPr>
        <w:t xml:space="preserve">, именуемое в дальнейшем Заказчик, в лице проректора </w:t>
      </w:r>
      <w:proofErr w:type="spellStart"/>
      <w:r w:rsidRPr="00CE3B74">
        <w:rPr>
          <w:rFonts w:ascii="Times New Roman" w:hAnsi="Times New Roman"/>
          <w:sz w:val="18"/>
          <w:szCs w:val="18"/>
        </w:rPr>
        <w:t>Бокарева</w:t>
      </w:r>
      <w:proofErr w:type="spellEnd"/>
      <w:r w:rsidRPr="00CE3B74">
        <w:rPr>
          <w:rFonts w:ascii="Times New Roman" w:hAnsi="Times New Roman"/>
          <w:sz w:val="18"/>
          <w:szCs w:val="18"/>
        </w:rPr>
        <w:t xml:space="preserve"> Сергея Александровича, действующего на основании доверенности №66 от 01.09..2011г, с одной стороны, и </w:t>
      </w:r>
      <w:r w:rsidRPr="00CE3B74">
        <w:rPr>
          <w:rFonts w:ascii="Times New Roman" w:hAnsi="Times New Roman"/>
          <w:b/>
          <w:sz w:val="18"/>
          <w:szCs w:val="18"/>
        </w:rPr>
        <w:t xml:space="preserve"> ___________</w:t>
      </w:r>
      <w:r w:rsidRPr="00CE3B74">
        <w:rPr>
          <w:rFonts w:ascii="Times New Roman" w:hAnsi="Times New Roman"/>
          <w:sz w:val="18"/>
          <w:szCs w:val="18"/>
        </w:rPr>
        <w:t xml:space="preserve">, именуемое в дальнейшем Поставщик, в лице  _______, действующего  на основании  Устава, с другой стороны,  в результате размещения  заказа путем запроса котировок цен в соответствии </w:t>
      </w:r>
      <w:proofErr w:type="spellStart"/>
      <w:r w:rsidRPr="00CE3B74">
        <w:rPr>
          <w:rFonts w:ascii="Times New Roman" w:hAnsi="Times New Roman"/>
          <w:sz w:val="18"/>
          <w:szCs w:val="18"/>
        </w:rPr>
        <w:t>сФедеральнымзаконом</w:t>
      </w:r>
      <w:proofErr w:type="spellEnd"/>
      <w:proofErr w:type="gramEnd"/>
      <w:r w:rsidRPr="00CE3B74">
        <w:rPr>
          <w:rFonts w:ascii="Times New Roman" w:hAnsi="Times New Roman"/>
          <w:sz w:val="18"/>
          <w:szCs w:val="18"/>
        </w:rPr>
        <w:t xml:space="preserve"> №94-ФЗ от 21.07.2005г, на основании протокола рассмотрения и оценки котировочных заявок №_______, заключили гражданско-правовой договор бюджетного учреждения – настоящий договор поставки товаров (далее – договор) о нижеследующем:  </w:t>
      </w:r>
    </w:p>
    <w:p w:rsidR="00CE3B74" w:rsidRPr="00CE3B74" w:rsidRDefault="00CE3B74" w:rsidP="00CE3B74">
      <w:pPr>
        <w:pStyle w:val="a3"/>
        <w:spacing w:after="0"/>
        <w:ind w:firstLine="360"/>
        <w:rPr>
          <w:rFonts w:ascii="Times New Roman" w:hAnsi="Times New Roman"/>
          <w:sz w:val="18"/>
          <w:szCs w:val="18"/>
        </w:rPr>
      </w:pPr>
    </w:p>
    <w:p w:rsidR="00CE3B74" w:rsidRPr="00CE3B74" w:rsidRDefault="00CE3B74" w:rsidP="00CE3B74">
      <w:pPr>
        <w:jc w:val="center"/>
        <w:rPr>
          <w:rFonts w:ascii="Times New Roman" w:hAnsi="Times New Roman"/>
          <w:b/>
          <w:sz w:val="18"/>
          <w:szCs w:val="18"/>
        </w:rPr>
      </w:pPr>
      <w:r w:rsidRPr="00CE3B74">
        <w:rPr>
          <w:rFonts w:ascii="Times New Roman" w:hAnsi="Times New Roman"/>
          <w:b/>
          <w:sz w:val="18"/>
          <w:szCs w:val="18"/>
        </w:rPr>
        <w:t>1.Предмет договора</w:t>
      </w:r>
    </w:p>
    <w:p w:rsidR="00CE3B74" w:rsidRPr="00CE3B74" w:rsidRDefault="00CE3B74" w:rsidP="00CE3B74">
      <w:pPr>
        <w:ind w:firstLine="360"/>
        <w:jc w:val="both"/>
        <w:rPr>
          <w:rFonts w:ascii="Times New Roman" w:hAnsi="Times New Roman"/>
          <w:sz w:val="18"/>
          <w:szCs w:val="18"/>
        </w:rPr>
      </w:pPr>
      <w:r w:rsidRPr="00CE3B74">
        <w:rPr>
          <w:rFonts w:ascii="Times New Roman" w:hAnsi="Times New Roman"/>
          <w:sz w:val="18"/>
          <w:szCs w:val="18"/>
        </w:rPr>
        <w:t>1.1. По настоящему договору Поставщик принимает на себя обязательства по поставке</w:t>
      </w:r>
      <w:r w:rsidR="0095634E">
        <w:rPr>
          <w:rFonts w:ascii="Times New Roman" w:hAnsi="Times New Roman"/>
          <w:sz w:val="18"/>
          <w:szCs w:val="18"/>
        </w:rPr>
        <w:t xml:space="preserve"> </w:t>
      </w:r>
      <w:r w:rsidRPr="00CE3B74">
        <w:rPr>
          <w:rFonts w:ascii="Times New Roman" w:hAnsi="Times New Roman"/>
          <w:sz w:val="18"/>
          <w:szCs w:val="18"/>
        </w:rPr>
        <w:t xml:space="preserve">товара – </w:t>
      </w:r>
      <w:r w:rsidR="0095634E">
        <w:rPr>
          <w:rFonts w:ascii="Times New Roman" w:hAnsi="Times New Roman"/>
          <w:sz w:val="18"/>
          <w:szCs w:val="18"/>
        </w:rPr>
        <w:t xml:space="preserve">комплектующих </w:t>
      </w:r>
      <w:r w:rsidRPr="00CE3B74">
        <w:rPr>
          <w:rFonts w:ascii="Times New Roman" w:hAnsi="Times New Roman"/>
          <w:sz w:val="18"/>
          <w:szCs w:val="18"/>
        </w:rPr>
        <w:t>материалов для сборки видеопроекционной стены тренажеров горочного комплекса, а Заказчик обязуется принять товар и оплатить его стоимость.</w:t>
      </w:r>
    </w:p>
    <w:p w:rsidR="00CE3B74" w:rsidRPr="00CE3B74" w:rsidRDefault="00CE3B74" w:rsidP="00CE3B74">
      <w:pPr>
        <w:ind w:firstLine="360"/>
        <w:jc w:val="both"/>
        <w:rPr>
          <w:rFonts w:ascii="Times New Roman" w:hAnsi="Times New Roman"/>
          <w:sz w:val="18"/>
          <w:szCs w:val="18"/>
        </w:rPr>
      </w:pPr>
      <w:r w:rsidRPr="00CE3B74">
        <w:rPr>
          <w:rFonts w:ascii="Times New Roman" w:hAnsi="Times New Roman"/>
          <w:sz w:val="18"/>
          <w:szCs w:val="18"/>
        </w:rPr>
        <w:t xml:space="preserve">1.2.Поставщик поставляет Заказчику комплектующие материалы (профиль, </w:t>
      </w:r>
      <w:proofErr w:type="spellStart"/>
      <w:r w:rsidRPr="00CE3B74">
        <w:rPr>
          <w:rFonts w:ascii="Times New Roman" w:hAnsi="Times New Roman"/>
          <w:sz w:val="18"/>
          <w:szCs w:val="18"/>
        </w:rPr>
        <w:t>штапик</w:t>
      </w:r>
      <w:proofErr w:type="spellEnd"/>
      <w:r w:rsidRPr="00CE3B74">
        <w:rPr>
          <w:rFonts w:ascii="Times New Roman" w:hAnsi="Times New Roman"/>
          <w:sz w:val="18"/>
          <w:szCs w:val="18"/>
        </w:rPr>
        <w:t>, полу-сухарь углового соединения, закладная импоста, уплотнитель и притвор) для сборки видеопроекционной стены тренажеров горочного комплекса ТК ОПСГ.</w:t>
      </w:r>
    </w:p>
    <w:p w:rsidR="00CE3B74" w:rsidRPr="00CE3B74" w:rsidRDefault="00CE3B74" w:rsidP="00CE3B74">
      <w:pPr>
        <w:ind w:firstLine="360"/>
        <w:jc w:val="both"/>
        <w:rPr>
          <w:rFonts w:ascii="Times New Roman" w:hAnsi="Times New Roman"/>
          <w:sz w:val="18"/>
          <w:szCs w:val="18"/>
        </w:rPr>
      </w:pPr>
      <w:r w:rsidRPr="00CE3B74">
        <w:rPr>
          <w:rFonts w:ascii="Times New Roman" w:hAnsi="Times New Roman"/>
          <w:sz w:val="18"/>
          <w:szCs w:val="18"/>
        </w:rPr>
        <w:t>1.3.Наименование, характеристики, количество и</w:t>
      </w:r>
      <w:r w:rsidR="00FC64FE">
        <w:rPr>
          <w:rFonts w:ascii="Times New Roman" w:hAnsi="Times New Roman"/>
          <w:sz w:val="18"/>
          <w:szCs w:val="18"/>
        </w:rPr>
        <w:t xml:space="preserve"> </w:t>
      </w:r>
      <w:r w:rsidRPr="00CE3B74">
        <w:rPr>
          <w:rFonts w:ascii="Times New Roman" w:hAnsi="Times New Roman"/>
          <w:sz w:val="18"/>
          <w:szCs w:val="18"/>
        </w:rPr>
        <w:t>цена поставляемых материалов для сборки видеопроекционной стены (далее – товар) приведены в спецификации, являющейся приложением №1 к настоящему договору.</w:t>
      </w:r>
    </w:p>
    <w:p w:rsidR="00CE3B74" w:rsidRPr="00CE3B74" w:rsidRDefault="00CE3B74" w:rsidP="00CE3B74">
      <w:pPr>
        <w:ind w:firstLine="360"/>
        <w:jc w:val="both"/>
        <w:rPr>
          <w:rFonts w:ascii="Times New Roman" w:hAnsi="Times New Roman"/>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2.Цена  договора и порядок оплаты</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2.1. Цена договора  составляет  _________рублей</w:t>
      </w:r>
      <w:proofErr w:type="gramStart"/>
      <w:r w:rsidRPr="00CE3B74">
        <w:rPr>
          <w:rFonts w:ascii="Times New Roman" w:hAnsi="Times New Roman"/>
          <w:sz w:val="18"/>
          <w:szCs w:val="18"/>
        </w:rPr>
        <w:t xml:space="preserve"> (_______), </w:t>
      </w:r>
      <w:proofErr w:type="gramEnd"/>
      <w:r w:rsidRPr="00CE3B74">
        <w:rPr>
          <w:rFonts w:ascii="Times New Roman" w:hAnsi="Times New Roman"/>
          <w:sz w:val="18"/>
          <w:szCs w:val="18"/>
        </w:rPr>
        <w:t>в том числе НДС.</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w:t>
      </w:r>
      <w:r>
        <w:rPr>
          <w:rFonts w:ascii="Times New Roman" w:hAnsi="Times New Roman"/>
          <w:sz w:val="18"/>
          <w:szCs w:val="18"/>
        </w:rPr>
        <w:t>5</w:t>
      </w:r>
      <w:r w:rsidRPr="00CE3B74">
        <w:rPr>
          <w:rFonts w:ascii="Times New Roman" w:hAnsi="Times New Roman"/>
          <w:sz w:val="18"/>
          <w:szCs w:val="18"/>
        </w:rPr>
        <w:t xml:space="preserve">-ти банковских дней со дня предоставления Поставщиком документов на оплату (счета, </w:t>
      </w:r>
      <w:proofErr w:type="spellStart"/>
      <w:proofErr w:type="gramStart"/>
      <w:r w:rsidRPr="00CE3B74">
        <w:rPr>
          <w:rFonts w:ascii="Times New Roman" w:hAnsi="Times New Roman"/>
          <w:sz w:val="18"/>
          <w:szCs w:val="18"/>
        </w:rPr>
        <w:t>счет-фактуры</w:t>
      </w:r>
      <w:proofErr w:type="spellEnd"/>
      <w:proofErr w:type="gramEnd"/>
      <w:r w:rsidRPr="00CE3B74">
        <w:rPr>
          <w:rFonts w:ascii="Times New Roman" w:hAnsi="Times New Roman"/>
          <w:sz w:val="18"/>
          <w:szCs w:val="18"/>
        </w:rPr>
        <w:t xml:space="preserve">, товарной накладной). </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2.3. Цена договора включает в себя: стоимость поставляемого товара с учетом стоимости упаковки, транспортных расходов, погрузки и разгрузки, расходов по доставке на склад,  а также расходов по уплате всех необходимых налогов, сборов и пошлин.</w:t>
      </w:r>
    </w:p>
    <w:p w:rsidR="00CE3B74" w:rsidRPr="00CE3B74" w:rsidRDefault="00CE3B74" w:rsidP="00CE3B74">
      <w:pPr>
        <w:autoSpaceDE w:val="0"/>
        <w:autoSpaceDN w:val="0"/>
        <w:adjustRightInd w:val="0"/>
        <w:ind w:firstLine="225"/>
        <w:jc w:val="both"/>
        <w:rPr>
          <w:rFonts w:ascii="Times New Roman" w:hAnsi="Times New Roman"/>
          <w:sz w:val="18"/>
          <w:szCs w:val="18"/>
        </w:rPr>
      </w:pPr>
      <w:r w:rsidRPr="00CE3B74">
        <w:rPr>
          <w:rFonts w:ascii="Times New Roman" w:hAnsi="Times New Roman"/>
          <w:sz w:val="18"/>
          <w:szCs w:val="18"/>
        </w:rPr>
        <w:t xml:space="preserve">   2.4. Заказчик производит оплату товара за счет средств федерального бюджета (внебюджетных источников) в безналичном </w:t>
      </w:r>
      <w:proofErr w:type="gramStart"/>
      <w:r w:rsidRPr="00CE3B74">
        <w:rPr>
          <w:rFonts w:ascii="Times New Roman" w:hAnsi="Times New Roman"/>
          <w:sz w:val="18"/>
          <w:szCs w:val="18"/>
        </w:rPr>
        <w:t>порядке</w:t>
      </w:r>
      <w:proofErr w:type="gramEnd"/>
      <w:r w:rsidRPr="00CE3B74">
        <w:rPr>
          <w:rFonts w:ascii="Times New Roman" w:hAnsi="Times New Roman"/>
          <w:sz w:val="18"/>
          <w:szCs w:val="18"/>
        </w:rPr>
        <w:t xml:space="preserve"> путем перечисления денежных средств на расчетный счет Поставщика. </w:t>
      </w:r>
    </w:p>
    <w:p w:rsidR="00CE3B74" w:rsidRPr="00CE3B74" w:rsidRDefault="00CE3B74" w:rsidP="00CE3B74">
      <w:pPr>
        <w:autoSpaceDE w:val="0"/>
        <w:autoSpaceDN w:val="0"/>
        <w:adjustRightInd w:val="0"/>
        <w:ind w:firstLine="225"/>
        <w:jc w:val="both"/>
        <w:rPr>
          <w:rFonts w:ascii="Times New Roman" w:hAnsi="Times New Roman"/>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3. Права и обязанности сторон</w:t>
      </w:r>
    </w:p>
    <w:p w:rsidR="00CE3B74" w:rsidRPr="00CE3B74" w:rsidRDefault="00CE3B74" w:rsidP="00CE3B74">
      <w:pPr>
        <w:autoSpaceDE w:val="0"/>
        <w:autoSpaceDN w:val="0"/>
        <w:adjustRightInd w:val="0"/>
        <w:ind w:firstLine="450"/>
        <w:jc w:val="both"/>
        <w:rPr>
          <w:rFonts w:ascii="Times New Roman" w:hAnsi="Times New Roman"/>
          <w:sz w:val="18"/>
          <w:szCs w:val="18"/>
        </w:rPr>
      </w:pPr>
      <w:r w:rsidRPr="00CE3B74">
        <w:rPr>
          <w:rFonts w:ascii="Times New Roman" w:hAnsi="Times New Roman"/>
          <w:sz w:val="18"/>
          <w:szCs w:val="18"/>
        </w:rPr>
        <w:t xml:space="preserve">        3.1. Права и обязанности Поставщика:</w:t>
      </w:r>
    </w:p>
    <w:p w:rsidR="00CE3B74" w:rsidRPr="00CE3B74" w:rsidRDefault="00CE3B74" w:rsidP="00CE3B74">
      <w:pPr>
        <w:pStyle w:val="a3"/>
        <w:autoSpaceDE w:val="0"/>
        <w:autoSpaceDN w:val="0"/>
        <w:adjustRightInd w:val="0"/>
        <w:spacing w:after="0"/>
        <w:jc w:val="both"/>
        <w:rPr>
          <w:rFonts w:ascii="Times New Roman" w:hAnsi="Times New Roman"/>
          <w:sz w:val="18"/>
          <w:szCs w:val="18"/>
        </w:rPr>
      </w:pPr>
      <w:r w:rsidRPr="00CE3B74">
        <w:rPr>
          <w:rFonts w:ascii="Times New Roman" w:hAnsi="Times New Roman"/>
          <w:sz w:val="18"/>
          <w:szCs w:val="18"/>
        </w:rPr>
        <w:t xml:space="preserve">       3.1.1. </w:t>
      </w:r>
      <w:proofErr w:type="gramStart"/>
      <w:r w:rsidRPr="00CE3B74">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3.1.3. Поставщик обязан устранять недостатки товара по количеству и комплектности.</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Расходы, связанные с устранением недостатков товаров по количеству и комплектности, несет Поставщик.</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3.1.4. Поставщик обязан по требованию Заказчика </w:t>
      </w:r>
      <w:proofErr w:type="gramStart"/>
      <w:r w:rsidRPr="00CE3B74">
        <w:rPr>
          <w:rFonts w:ascii="Times New Roman" w:hAnsi="Times New Roman"/>
          <w:sz w:val="18"/>
          <w:szCs w:val="18"/>
        </w:rPr>
        <w:t>заменить некачественный товар на товар</w:t>
      </w:r>
      <w:proofErr w:type="gramEnd"/>
      <w:r w:rsidRPr="00CE3B74">
        <w:rPr>
          <w:rFonts w:ascii="Times New Roman" w:hAnsi="Times New Roman"/>
          <w:sz w:val="18"/>
          <w:szCs w:val="18"/>
        </w:rPr>
        <w:t xml:space="preserve">, соответствующий по качествам условиям настоящего договора.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3.2. Права и обязанности Заказчика:</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3.2.1. Заказчик обязан  принять товар и </w:t>
      </w:r>
      <w:proofErr w:type="gramStart"/>
      <w:r w:rsidRPr="00CE3B74">
        <w:rPr>
          <w:rFonts w:ascii="Times New Roman" w:hAnsi="Times New Roman"/>
          <w:sz w:val="18"/>
          <w:szCs w:val="18"/>
        </w:rPr>
        <w:t>оплатить его стоимость на</w:t>
      </w:r>
      <w:proofErr w:type="gramEnd"/>
      <w:r w:rsidRPr="00CE3B74">
        <w:rPr>
          <w:rFonts w:ascii="Times New Roman" w:hAnsi="Times New Roman"/>
          <w:sz w:val="18"/>
          <w:szCs w:val="18"/>
        </w:rPr>
        <w:t xml:space="preserve"> условиях настоящего договора.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3.2.3. Заказчик вправе получать от Поставщика объяснения, связанные с поставкой товара, обусловленного договором.</w:t>
      </w:r>
    </w:p>
    <w:p w:rsidR="00CE3B74" w:rsidRPr="00CE3B74" w:rsidRDefault="00CE3B74" w:rsidP="00CE3B74">
      <w:pPr>
        <w:autoSpaceDE w:val="0"/>
        <w:autoSpaceDN w:val="0"/>
        <w:adjustRightInd w:val="0"/>
        <w:rPr>
          <w:rFonts w:ascii="Times New Roman" w:hAnsi="Times New Roman"/>
          <w:b/>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4. Условия  поставки и приемки товара, гарантии качества товара</w:t>
      </w:r>
    </w:p>
    <w:p w:rsidR="00CE3B74" w:rsidRPr="00CE3B74" w:rsidRDefault="00CE3B74" w:rsidP="00CE3B74">
      <w:pPr>
        <w:pStyle w:val="a3"/>
        <w:autoSpaceDE w:val="0"/>
        <w:autoSpaceDN w:val="0"/>
        <w:adjustRightInd w:val="0"/>
        <w:spacing w:after="0"/>
        <w:jc w:val="both"/>
        <w:rPr>
          <w:rFonts w:ascii="Times New Roman" w:hAnsi="Times New Roman"/>
          <w:sz w:val="18"/>
          <w:szCs w:val="18"/>
        </w:rPr>
      </w:pPr>
      <w:r w:rsidRPr="00CE3B74">
        <w:rPr>
          <w:rFonts w:ascii="Times New Roman" w:hAnsi="Times New Roman"/>
          <w:sz w:val="18"/>
          <w:szCs w:val="18"/>
        </w:rPr>
        <w:t xml:space="preserve">      4.1. Поставщик обязуется поставить товар на склад Заказчика  в течение 1</w:t>
      </w:r>
      <w:r>
        <w:rPr>
          <w:rFonts w:ascii="Times New Roman" w:hAnsi="Times New Roman"/>
          <w:sz w:val="18"/>
          <w:szCs w:val="18"/>
        </w:rPr>
        <w:t>0</w:t>
      </w:r>
      <w:r w:rsidRPr="00CE3B74">
        <w:rPr>
          <w:rFonts w:ascii="Times New Roman" w:hAnsi="Times New Roman"/>
          <w:sz w:val="18"/>
          <w:szCs w:val="18"/>
        </w:rPr>
        <w:t xml:space="preserve"> (</w:t>
      </w:r>
      <w:r>
        <w:rPr>
          <w:rFonts w:ascii="Times New Roman" w:hAnsi="Times New Roman"/>
          <w:sz w:val="18"/>
          <w:szCs w:val="18"/>
        </w:rPr>
        <w:t>десяти</w:t>
      </w:r>
      <w:r w:rsidRPr="00CE3B74">
        <w:rPr>
          <w:rFonts w:ascii="Times New Roman" w:hAnsi="Times New Roman"/>
          <w:sz w:val="18"/>
          <w:szCs w:val="18"/>
        </w:rPr>
        <w:t>) дней со дня заключения настоящего договора.</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E3B74" w:rsidRPr="00CE3B74" w:rsidRDefault="00CE3B74" w:rsidP="00CE3B74">
      <w:pPr>
        <w:numPr>
          <w:ilvl w:val="0"/>
          <w:numId w:val="6"/>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направить своего представителя, подтвердив его полномочия, для установления качественных нарушений и составления акта;</w:t>
      </w:r>
    </w:p>
    <w:p w:rsidR="00CE3B74" w:rsidRPr="00CE3B74" w:rsidRDefault="00CE3B74" w:rsidP="00CE3B74">
      <w:pPr>
        <w:numPr>
          <w:ilvl w:val="0"/>
          <w:numId w:val="6"/>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уполномочить какое-либо третье лицо быть своим представителем при анализе недостатков и уполномочить его подписать акт;</w:t>
      </w:r>
    </w:p>
    <w:p w:rsidR="00CE3B74" w:rsidRPr="00CE3B74" w:rsidRDefault="00CE3B74" w:rsidP="00CE3B74">
      <w:pPr>
        <w:numPr>
          <w:ilvl w:val="0"/>
          <w:numId w:val="6"/>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принять претензии Заказчика по качеству товаров.</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lastRenderedPageBreak/>
        <w:t xml:space="preserve">         </w:t>
      </w:r>
      <w:proofErr w:type="gramStart"/>
      <w:r w:rsidRPr="00CE3B74">
        <w:rPr>
          <w:rFonts w:ascii="Times New Roman" w:hAnsi="Times New Roman"/>
          <w:sz w:val="18"/>
          <w:szCs w:val="18"/>
        </w:rPr>
        <w:t xml:space="preserve">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roofErr w:type="gramEnd"/>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но не превышающими один месяц. В этом случае товар считается не отгруженным до подписания акта устранения претензий.</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4.7. Поставщик обязан предоставлять Заказчику вместе с товаром следующие документы:</w:t>
      </w:r>
    </w:p>
    <w:p w:rsidR="00CE3B74" w:rsidRPr="00CE3B74" w:rsidRDefault="00CE3B74" w:rsidP="00CE3B74">
      <w:pPr>
        <w:numPr>
          <w:ilvl w:val="0"/>
          <w:numId w:val="7"/>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товаросопроводительные документы (товарную накладную, счет-фактуру);</w:t>
      </w:r>
    </w:p>
    <w:p w:rsidR="00CE3B74" w:rsidRPr="00CE3B74" w:rsidRDefault="00CE3B74" w:rsidP="00CE3B74">
      <w:pPr>
        <w:numPr>
          <w:ilvl w:val="0"/>
          <w:numId w:val="7"/>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сертификаты соответствия</w:t>
      </w:r>
    </w:p>
    <w:p w:rsidR="00CE3B74" w:rsidRPr="00CE3B74" w:rsidRDefault="00CE3B74" w:rsidP="00CE3B74">
      <w:pPr>
        <w:numPr>
          <w:ilvl w:val="0"/>
          <w:numId w:val="7"/>
        </w:numPr>
        <w:autoSpaceDE w:val="0"/>
        <w:autoSpaceDN w:val="0"/>
        <w:adjustRightInd w:val="0"/>
        <w:ind w:left="0" w:firstLine="0"/>
        <w:jc w:val="both"/>
        <w:rPr>
          <w:rFonts w:ascii="Times New Roman" w:hAnsi="Times New Roman"/>
          <w:sz w:val="18"/>
          <w:szCs w:val="18"/>
        </w:rPr>
      </w:pPr>
      <w:r w:rsidRPr="00CE3B74">
        <w:rPr>
          <w:rFonts w:ascii="Times New Roman" w:hAnsi="Times New Roman"/>
          <w:sz w:val="18"/>
          <w:szCs w:val="18"/>
        </w:rPr>
        <w:t xml:space="preserve">а также другие необходимые документы. </w:t>
      </w:r>
    </w:p>
    <w:p w:rsidR="00CE3B74" w:rsidRPr="00CE3B74" w:rsidRDefault="00CE3B74" w:rsidP="00CE3B74">
      <w:pPr>
        <w:autoSpaceDE w:val="0"/>
        <w:autoSpaceDN w:val="0"/>
        <w:adjustRightInd w:val="0"/>
        <w:jc w:val="both"/>
        <w:rPr>
          <w:rFonts w:ascii="Times New Roman" w:hAnsi="Times New Roman"/>
          <w:sz w:val="18"/>
          <w:szCs w:val="18"/>
        </w:rPr>
      </w:pPr>
      <w:r w:rsidRPr="00CE3B74">
        <w:rPr>
          <w:rFonts w:ascii="Times New Roman" w:hAnsi="Times New Roman"/>
          <w:sz w:val="18"/>
          <w:szCs w:val="18"/>
        </w:rPr>
        <w:t xml:space="preserve">      4.8. Переход права собственности на поставляемый товар от Поставщика к Заказчику наступает с момента передачи его Заказчику. </w:t>
      </w:r>
    </w:p>
    <w:p w:rsidR="00CE3B74" w:rsidRPr="00CE3B74" w:rsidRDefault="00CE3B74" w:rsidP="00CE3B74">
      <w:pPr>
        <w:pStyle w:val="2"/>
        <w:spacing w:after="0" w:line="240" w:lineRule="auto"/>
        <w:ind w:left="0"/>
        <w:rPr>
          <w:rFonts w:ascii="Times New Roman" w:hAnsi="Times New Roman"/>
          <w:b/>
          <w:sz w:val="18"/>
          <w:szCs w:val="18"/>
        </w:rPr>
      </w:pPr>
    </w:p>
    <w:p w:rsidR="00CE3B74" w:rsidRPr="00CE3B74" w:rsidRDefault="00CE3B74" w:rsidP="00CE3B74">
      <w:pPr>
        <w:pStyle w:val="2"/>
        <w:spacing w:after="0" w:line="240" w:lineRule="auto"/>
        <w:ind w:left="0"/>
        <w:jc w:val="center"/>
        <w:rPr>
          <w:rFonts w:ascii="Times New Roman" w:hAnsi="Times New Roman"/>
          <w:b/>
          <w:sz w:val="18"/>
          <w:szCs w:val="18"/>
        </w:rPr>
      </w:pPr>
      <w:r w:rsidRPr="00CE3B74">
        <w:rPr>
          <w:rFonts w:ascii="Times New Roman" w:hAnsi="Times New Roman"/>
          <w:b/>
          <w:sz w:val="18"/>
          <w:szCs w:val="18"/>
        </w:rPr>
        <w:t>5. Ответственность сторон</w:t>
      </w:r>
    </w:p>
    <w:p w:rsidR="00CE3B74" w:rsidRPr="00CE3B74" w:rsidRDefault="00CE3B74" w:rsidP="00CE3B74">
      <w:pPr>
        <w:autoSpaceDE w:val="0"/>
        <w:autoSpaceDN w:val="0"/>
        <w:adjustRightInd w:val="0"/>
        <w:ind w:firstLine="360"/>
        <w:jc w:val="both"/>
        <w:rPr>
          <w:rFonts w:ascii="Times New Roman" w:hAnsi="Times New Roman"/>
          <w:sz w:val="18"/>
          <w:szCs w:val="18"/>
        </w:rPr>
      </w:pPr>
      <w:r w:rsidRPr="00CE3B74">
        <w:rPr>
          <w:rFonts w:ascii="Times New Roman" w:hAnsi="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w:t>
      </w:r>
      <w:r>
        <w:rPr>
          <w:rFonts w:ascii="Times New Roman" w:hAnsi="Times New Roman"/>
          <w:sz w:val="18"/>
          <w:szCs w:val="18"/>
        </w:rPr>
        <w:t xml:space="preserve"> </w:t>
      </w:r>
      <w:r w:rsidRPr="00CE3B74">
        <w:rPr>
          <w:rFonts w:ascii="Times New Roman" w:hAnsi="Times New Roman"/>
          <w:sz w:val="18"/>
          <w:szCs w:val="18"/>
        </w:rPr>
        <w:t>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цены договора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hAnsi="Times New Roman"/>
          <w:sz w:val="18"/>
          <w:szCs w:val="18"/>
        </w:rPr>
        <w:t xml:space="preserve"> силы или по вине Исполнителя. </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CE3B74">
        <w:rPr>
          <w:rFonts w:ascii="Times New Roman" w:hAnsi="Times New Roman"/>
          <w:sz w:val="18"/>
          <w:szCs w:val="18"/>
        </w:rPr>
        <w:t>объеме</w:t>
      </w:r>
      <w:proofErr w:type="gramEnd"/>
      <w:r w:rsidRPr="00CE3B74">
        <w:rPr>
          <w:rFonts w:ascii="Times New Roman" w:hAnsi="Times New Roman"/>
          <w:sz w:val="18"/>
          <w:szCs w:val="18"/>
        </w:rPr>
        <w:t>.</w:t>
      </w:r>
    </w:p>
    <w:p w:rsidR="00CE3B74" w:rsidRPr="00CE3B74" w:rsidRDefault="00CE3B74" w:rsidP="00CE3B74">
      <w:pPr>
        <w:pStyle w:val="2"/>
        <w:spacing w:after="0" w:line="240" w:lineRule="auto"/>
        <w:ind w:left="0"/>
        <w:rPr>
          <w:rFonts w:ascii="Times New Roman" w:hAnsi="Times New Roman"/>
          <w:sz w:val="18"/>
          <w:szCs w:val="18"/>
        </w:rPr>
      </w:pPr>
    </w:p>
    <w:p w:rsidR="00CE3B74" w:rsidRPr="00CE3B74" w:rsidRDefault="00CE3B74" w:rsidP="00CE3B74">
      <w:pPr>
        <w:pStyle w:val="2"/>
        <w:spacing w:after="0" w:line="240" w:lineRule="auto"/>
        <w:ind w:left="0"/>
        <w:jc w:val="center"/>
        <w:rPr>
          <w:rFonts w:ascii="Times New Roman" w:hAnsi="Times New Roman"/>
          <w:b/>
          <w:sz w:val="18"/>
          <w:szCs w:val="18"/>
        </w:rPr>
      </w:pPr>
      <w:r w:rsidRPr="00CE3B74">
        <w:rPr>
          <w:rFonts w:ascii="Times New Roman" w:hAnsi="Times New Roman"/>
          <w:b/>
          <w:sz w:val="18"/>
          <w:szCs w:val="18"/>
        </w:rPr>
        <w:t>6. Обстоятельства непреодолимой силы</w:t>
      </w:r>
    </w:p>
    <w:p w:rsidR="00CE3B74" w:rsidRPr="00CE3B74" w:rsidRDefault="00CE3B74" w:rsidP="00CE3B74">
      <w:pPr>
        <w:pStyle w:val="a3"/>
        <w:spacing w:after="0"/>
        <w:jc w:val="both"/>
        <w:rPr>
          <w:rFonts w:ascii="Times New Roman" w:hAnsi="Times New Roman"/>
          <w:sz w:val="18"/>
          <w:szCs w:val="18"/>
        </w:rPr>
      </w:pPr>
      <w:r w:rsidRPr="00CE3B74">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E3B74" w:rsidRPr="00CE3B74" w:rsidRDefault="00CE3B74" w:rsidP="00CE3B74">
      <w:pPr>
        <w:autoSpaceDE w:val="0"/>
        <w:autoSpaceDN w:val="0"/>
        <w:adjustRightInd w:val="0"/>
        <w:ind w:firstLine="225"/>
        <w:jc w:val="both"/>
        <w:rPr>
          <w:rFonts w:ascii="Times New Roman" w:hAnsi="Times New Roman"/>
          <w:sz w:val="18"/>
          <w:szCs w:val="18"/>
        </w:rPr>
      </w:pPr>
      <w:r w:rsidRPr="00CE3B74">
        <w:rPr>
          <w:rFonts w:ascii="Times New Roman" w:hAnsi="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E3B74" w:rsidRPr="00CE3B74" w:rsidRDefault="00CE3B74" w:rsidP="00CE3B74">
      <w:pPr>
        <w:pStyle w:val="2"/>
        <w:spacing w:after="0" w:line="240" w:lineRule="auto"/>
        <w:ind w:left="0"/>
        <w:rPr>
          <w:rFonts w:ascii="Times New Roman" w:hAnsi="Times New Roman"/>
          <w:b/>
          <w:sz w:val="18"/>
          <w:szCs w:val="18"/>
        </w:rPr>
      </w:pPr>
    </w:p>
    <w:p w:rsidR="00CE3B74" w:rsidRPr="00CE3B74" w:rsidRDefault="00CE3B74" w:rsidP="00CE3B74">
      <w:pPr>
        <w:pStyle w:val="2"/>
        <w:spacing w:after="0" w:line="240" w:lineRule="auto"/>
        <w:ind w:left="0"/>
        <w:jc w:val="center"/>
        <w:rPr>
          <w:rFonts w:ascii="Times New Roman" w:hAnsi="Times New Roman"/>
          <w:b/>
          <w:sz w:val="18"/>
          <w:szCs w:val="18"/>
        </w:rPr>
      </w:pPr>
      <w:r w:rsidRPr="00CE3B74">
        <w:rPr>
          <w:rFonts w:ascii="Times New Roman" w:hAnsi="Times New Roman"/>
          <w:b/>
          <w:sz w:val="18"/>
          <w:szCs w:val="18"/>
        </w:rPr>
        <w:t>7. Порядок разрешения споров</w:t>
      </w:r>
    </w:p>
    <w:p w:rsidR="00CE3B74" w:rsidRPr="00CE3B74" w:rsidRDefault="00CE3B74" w:rsidP="00CE3B74">
      <w:pPr>
        <w:pStyle w:val="2"/>
        <w:spacing w:after="0" w:line="240" w:lineRule="auto"/>
        <w:ind w:left="0"/>
        <w:rPr>
          <w:rFonts w:ascii="Times New Roman" w:hAnsi="Times New Roman"/>
          <w:sz w:val="18"/>
          <w:szCs w:val="18"/>
        </w:rPr>
      </w:pPr>
      <w:r w:rsidRPr="00CE3B74">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E3B74" w:rsidRPr="00CE3B74" w:rsidRDefault="00CE3B74" w:rsidP="00CE3B74">
      <w:pPr>
        <w:pStyle w:val="2"/>
        <w:spacing w:after="0" w:line="240" w:lineRule="auto"/>
        <w:ind w:left="0"/>
        <w:rPr>
          <w:rFonts w:ascii="Times New Roman" w:hAnsi="Times New Roman"/>
          <w:sz w:val="18"/>
          <w:szCs w:val="18"/>
        </w:rPr>
      </w:pPr>
      <w:r w:rsidRPr="00CE3B74">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CE3B74">
        <w:rPr>
          <w:rFonts w:ascii="Times New Roman" w:hAnsi="Times New Roman"/>
          <w:sz w:val="18"/>
          <w:szCs w:val="18"/>
        </w:rPr>
        <w:t>порядке</w:t>
      </w:r>
      <w:proofErr w:type="gramEnd"/>
      <w:r w:rsidRPr="00CE3B74">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CE3B74" w:rsidRPr="00CE3B74" w:rsidRDefault="00CE3B74" w:rsidP="00CE3B74">
      <w:pPr>
        <w:pStyle w:val="2"/>
        <w:spacing w:after="0" w:line="240" w:lineRule="auto"/>
        <w:ind w:left="0"/>
        <w:rPr>
          <w:rFonts w:ascii="Times New Roman" w:hAnsi="Times New Roman"/>
          <w:sz w:val="18"/>
          <w:szCs w:val="18"/>
        </w:rPr>
      </w:pPr>
    </w:p>
    <w:p w:rsidR="00CE3B74" w:rsidRPr="00CE3B74" w:rsidRDefault="00CE3B74" w:rsidP="00CE3B74">
      <w:pPr>
        <w:autoSpaceDE w:val="0"/>
        <w:autoSpaceDN w:val="0"/>
        <w:adjustRightInd w:val="0"/>
        <w:jc w:val="center"/>
        <w:rPr>
          <w:rFonts w:ascii="Times New Roman" w:hAnsi="Times New Roman"/>
          <w:b/>
          <w:sz w:val="18"/>
          <w:szCs w:val="18"/>
        </w:rPr>
      </w:pPr>
      <w:r w:rsidRPr="00CE3B74">
        <w:rPr>
          <w:rFonts w:ascii="Times New Roman" w:hAnsi="Times New Roman"/>
          <w:b/>
          <w:sz w:val="18"/>
          <w:szCs w:val="18"/>
        </w:rPr>
        <w:t>8.Срок действия договора и прочие условия.</w:t>
      </w:r>
    </w:p>
    <w:p w:rsidR="00CE3B74" w:rsidRPr="00CE3B74" w:rsidRDefault="00CE3B74" w:rsidP="00CE3B74">
      <w:pPr>
        <w:autoSpaceDE w:val="0"/>
        <w:autoSpaceDN w:val="0"/>
        <w:adjustRightInd w:val="0"/>
        <w:ind w:firstLine="225"/>
        <w:jc w:val="both"/>
        <w:rPr>
          <w:rFonts w:ascii="Times New Roman" w:hAnsi="Times New Roman"/>
          <w:sz w:val="18"/>
          <w:szCs w:val="18"/>
        </w:rPr>
      </w:pPr>
      <w:r w:rsidRPr="00CE3B74">
        <w:rPr>
          <w:rFonts w:ascii="Times New Roman" w:hAnsi="Times New Roman"/>
          <w:sz w:val="18"/>
          <w:szCs w:val="18"/>
        </w:rPr>
        <w:t xml:space="preserve">    8.1. Договор вступает в силу после его подписания  сторонами  и действует до исполнения сторонами своих обязательств.</w:t>
      </w:r>
    </w:p>
    <w:p w:rsidR="00CE3B74" w:rsidRPr="00CE3B74" w:rsidRDefault="00CE3B74" w:rsidP="00CE3B74">
      <w:pPr>
        <w:autoSpaceDE w:val="0"/>
        <w:autoSpaceDN w:val="0"/>
        <w:adjustRightInd w:val="0"/>
        <w:ind w:firstLine="360"/>
        <w:jc w:val="both"/>
        <w:rPr>
          <w:rFonts w:ascii="Times New Roman" w:hAnsi="Times New Roman"/>
          <w:sz w:val="18"/>
          <w:szCs w:val="18"/>
        </w:rPr>
      </w:pPr>
      <w:r w:rsidRPr="00CE3B74">
        <w:rPr>
          <w:rFonts w:ascii="Times New Roman" w:hAnsi="Times New Roman"/>
          <w:sz w:val="18"/>
          <w:szCs w:val="18"/>
        </w:rPr>
        <w:t xml:space="preserve">  8.2.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E3B74" w:rsidRPr="00CE3B74" w:rsidRDefault="00CE3B74" w:rsidP="00CE3B74">
      <w:pPr>
        <w:autoSpaceDE w:val="0"/>
        <w:autoSpaceDN w:val="0"/>
        <w:adjustRightInd w:val="0"/>
        <w:ind w:firstLine="360"/>
        <w:jc w:val="both"/>
        <w:rPr>
          <w:rFonts w:ascii="Times New Roman" w:hAnsi="Times New Roman"/>
          <w:sz w:val="18"/>
          <w:szCs w:val="18"/>
        </w:rPr>
      </w:pPr>
      <w:r w:rsidRPr="00CE3B74">
        <w:rPr>
          <w:rFonts w:ascii="Times New Roman" w:hAnsi="Times New Roman"/>
          <w:sz w:val="18"/>
          <w:szCs w:val="18"/>
        </w:rPr>
        <w:t xml:space="preserve">  8.3.Настоящий </w:t>
      </w:r>
      <w:proofErr w:type="gramStart"/>
      <w:r w:rsidRPr="00CE3B74">
        <w:rPr>
          <w:rFonts w:ascii="Times New Roman" w:hAnsi="Times New Roman"/>
          <w:sz w:val="18"/>
          <w:szCs w:val="18"/>
        </w:rPr>
        <w:t>договор</w:t>
      </w:r>
      <w:proofErr w:type="gramEnd"/>
      <w:r w:rsidRPr="00CE3B74">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CE3B74" w:rsidRPr="00CE3B74" w:rsidRDefault="00CE3B74" w:rsidP="00CE3B74">
      <w:pPr>
        <w:pStyle w:val="2"/>
        <w:spacing w:after="0" w:line="240" w:lineRule="auto"/>
        <w:ind w:left="0"/>
        <w:jc w:val="both"/>
        <w:rPr>
          <w:rFonts w:ascii="Times New Roman" w:hAnsi="Times New Roman"/>
          <w:sz w:val="18"/>
          <w:szCs w:val="18"/>
        </w:rPr>
      </w:pPr>
      <w:r w:rsidRPr="00CE3B74">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95634E" w:rsidRDefault="0095634E" w:rsidP="00CE3B74">
      <w:pPr>
        <w:autoSpaceDE w:val="0"/>
        <w:autoSpaceDN w:val="0"/>
        <w:adjustRightInd w:val="0"/>
        <w:ind w:firstLine="225"/>
        <w:jc w:val="center"/>
        <w:rPr>
          <w:rFonts w:ascii="Times New Roman" w:hAnsi="Times New Roman"/>
          <w:b/>
          <w:sz w:val="18"/>
          <w:szCs w:val="18"/>
        </w:rPr>
      </w:pPr>
    </w:p>
    <w:p w:rsidR="00CE3B74" w:rsidRPr="00CE3B74" w:rsidRDefault="00CE3B74" w:rsidP="00CE3B74">
      <w:pPr>
        <w:autoSpaceDE w:val="0"/>
        <w:autoSpaceDN w:val="0"/>
        <w:adjustRightInd w:val="0"/>
        <w:ind w:firstLine="225"/>
        <w:jc w:val="center"/>
        <w:rPr>
          <w:rFonts w:ascii="Times New Roman" w:hAnsi="Times New Roman"/>
          <w:b/>
          <w:sz w:val="18"/>
          <w:szCs w:val="18"/>
        </w:rPr>
      </w:pPr>
      <w:r w:rsidRPr="00CE3B74">
        <w:rPr>
          <w:rFonts w:ascii="Times New Roman" w:hAnsi="Times New Roman"/>
          <w:b/>
          <w:sz w:val="18"/>
          <w:szCs w:val="18"/>
        </w:rPr>
        <w:t>9.Юридические адреса сторон</w:t>
      </w:r>
    </w:p>
    <w:tbl>
      <w:tblPr>
        <w:tblW w:w="0" w:type="auto"/>
        <w:tblInd w:w="225" w:type="dxa"/>
        <w:tblLayout w:type="fixed"/>
        <w:tblLook w:val="0000"/>
      </w:tblPr>
      <w:tblGrid>
        <w:gridCol w:w="4923"/>
        <w:gridCol w:w="5040"/>
      </w:tblGrid>
      <w:tr w:rsidR="00CE3B74" w:rsidRPr="00CE3B74" w:rsidTr="00C839EE">
        <w:tc>
          <w:tcPr>
            <w:tcW w:w="4923" w:type="dxa"/>
          </w:tcPr>
          <w:p w:rsidR="00CE3B74" w:rsidRPr="00CE3B74" w:rsidRDefault="00CE3B74" w:rsidP="00C839EE">
            <w:pPr>
              <w:pStyle w:val="2"/>
              <w:spacing w:after="0" w:line="240" w:lineRule="auto"/>
              <w:ind w:left="0"/>
              <w:jc w:val="center"/>
              <w:rPr>
                <w:rFonts w:ascii="Times New Roman" w:hAnsi="Times New Roman"/>
                <w:sz w:val="18"/>
                <w:szCs w:val="18"/>
              </w:rPr>
            </w:pPr>
            <w:r w:rsidRPr="00CE3B74">
              <w:rPr>
                <w:rFonts w:ascii="Times New Roman" w:hAnsi="Times New Roman"/>
                <w:sz w:val="18"/>
                <w:szCs w:val="18"/>
              </w:rPr>
              <w:t>Заказчик:</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ФГБОУ ВПО «Сибирский государственный университет путей сообщения» (СГУПС)</w:t>
            </w:r>
          </w:p>
          <w:p w:rsidR="00CE3B74" w:rsidRPr="00CE3B74" w:rsidRDefault="00CE3B74" w:rsidP="00C839EE">
            <w:pPr>
              <w:jc w:val="both"/>
              <w:rPr>
                <w:rFonts w:ascii="Times New Roman" w:hAnsi="Times New Roman"/>
                <w:sz w:val="18"/>
                <w:szCs w:val="18"/>
              </w:rPr>
            </w:pPr>
            <w:smartTag w:uri="urn:schemas-microsoft-com:office:smarttags" w:element="metricconverter">
              <w:smartTagPr>
                <w:attr w:name="ProductID" w:val="630049 г"/>
              </w:smartTagPr>
              <w:r w:rsidRPr="00CE3B74">
                <w:rPr>
                  <w:rFonts w:ascii="Times New Roman" w:hAnsi="Times New Roman"/>
                  <w:sz w:val="18"/>
                  <w:szCs w:val="18"/>
                </w:rPr>
                <w:t>630049 г</w:t>
              </w:r>
            </w:smartTag>
            <w:proofErr w:type="gramStart"/>
            <w:r w:rsidRPr="00CE3B74">
              <w:rPr>
                <w:rFonts w:ascii="Times New Roman" w:hAnsi="Times New Roman"/>
                <w:sz w:val="18"/>
                <w:szCs w:val="18"/>
              </w:rPr>
              <w:t>.Н</w:t>
            </w:r>
            <w:proofErr w:type="gramEnd"/>
            <w:r w:rsidRPr="00CE3B74">
              <w:rPr>
                <w:rFonts w:ascii="Times New Roman" w:hAnsi="Times New Roman"/>
                <w:sz w:val="18"/>
                <w:szCs w:val="18"/>
              </w:rPr>
              <w:t xml:space="preserve">овосибирск,49 ул.Д.Ковальчук д.191, </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ИНН: 5402113155 КПП 540201001</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ОКОНХ 92110     ОКПО 01115969</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Получатель: УФК по Новосибирской области (СГУПС л/с 20516Х3890)</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БИК 045004001</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Банк: ГРКЦ ГУ Банка России по Новосибирской обл. г</w:t>
            </w:r>
            <w:proofErr w:type="gramStart"/>
            <w:r w:rsidRPr="00CE3B74">
              <w:rPr>
                <w:rFonts w:ascii="Times New Roman" w:hAnsi="Times New Roman"/>
                <w:sz w:val="18"/>
                <w:szCs w:val="18"/>
              </w:rPr>
              <w:t>.Н</w:t>
            </w:r>
            <w:proofErr w:type="gramEnd"/>
            <w:r w:rsidRPr="00CE3B74">
              <w:rPr>
                <w:rFonts w:ascii="Times New Roman" w:hAnsi="Times New Roman"/>
                <w:sz w:val="18"/>
                <w:szCs w:val="18"/>
              </w:rPr>
              <w:t>овосибирск</w:t>
            </w:r>
          </w:p>
          <w:p w:rsidR="00CE3B74" w:rsidRPr="00CE3B74" w:rsidRDefault="00CE3B74" w:rsidP="00C839EE">
            <w:pPr>
              <w:jc w:val="both"/>
              <w:rPr>
                <w:rFonts w:ascii="Times New Roman" w:hAnsi="Times New Roman"/>
                <w:sz w:val="18"/>
                <w:szCs w:val="18"/>
              </w:rPr>
            </w:pPr>
            <w:r w:rsidRPr="00CE3B74">
              <w:rPr>
                <w:rFonts w:ascii="Times New Roman" w:hAnsi="Times New Roman"/>
                <w:sz w:val="18"/>
                <w:szCs w:val="18"/>
              </w:rPr>
              <w:t>Расчетный счет   40501810700042000002</w:t>
            </w:r>
          </w:p>
          <w:p w:rsidR="00CE3B74" w:rsidRPr="00CE3B74" w:rsidRDefault="00CE3B74" w:rsidP="00C839EE">
            <w:pPr>
              <w:rPr>
                <w:rFonts w:ascii="Times New Roman" w:hAnsi="Times New Roman"/>
                <w:sz w:val="18"/>
                <w:szCs w:val="18"/>
              </w:rPr>
            </w:pPr>
          </w:p>
          <w:p w:rsidR="00CE3B74" w:rsidRPr="00CE3B74" w:rsidRDefault="00CE3B74" w:rsidP="00C839EE">
            <w:pPr>
              <w:rPr>
                <w:rFonts w:ascii="Times New Roman" w:hAnsi="Times New Roman"/>
                <w:sz w:val="18"/>
                <w:szCs w:val="18"/>
              </w:rPr>
            </w:pPr>
            <w:r w:rsidRPr="00CE3B74">
              <w:rPr>
                <w:rFonts w:ascii="Times New Roman" w:hAnsi="Times New Roman"/>
                <w:sz w:val="18"/>
                <w:szCs w:val="18"/>
              </w:rPr>
              <w:t>Проректор СГУПС</w:t>
            </w:r>
          </w:p>
          <w:p w:rsidR="00CE3B74" w:rsidRPr="00CE3B74" w:rsidRDefault="00CE3B74" w:rsidP="00C839EE">
            <w:pPr>
              <w:rPr>
                <w:rFonts w:ascii="Times New Roman" w:hAnsi="Times New Roman"/>
                <w:sz w:val="18"/>
                <w:szCs w:val="18"/>
              </w:rPr>
            </w:pPr>
          </w:p>
          <w:p w:rsidR="00CE3B74" w:rsidRPr="00CE3B74" w:rsidRDefault="00CE3B74" w:rsidP="00CE3B74">
            <w:pPr>
              <w:pStyle w:val="2"/>
              <w:spacing w:after="0" w:line="240" w:lineRule="auto"/>
              <w:ind w:left="0"/>
              <w:jc w:val="center"/>
              <w:rPr>
                <w:rFonts w:ascii="Times New Roman" w:hAnsi="Times New Roman"/>
                <w:sz w:val="18"/>
                <w:szCs w:val="18"/>
              </w:rPr>
            </w:pPr>
            <w:r w:rsidRPr="00CE3B74">
              <w:rPr>
                <w:rFonts w:ascii="Times New Roman" w:hAnsi="Times New Roman"/>
                <w:sz w:val="18"/>
                <w:szCs w:val="18"/>
              </w:rPr>
              <w:t>________________ С.А.</w:t>
            </w:r>
            <w:r>
              <w:rPr>
                <w:rFonts w:ascii="Times New Roman" w:hAnsi="Times New Roman"/>
                <w:sz w:val="18"/>
                <w:szCs w:val="18"/>
              </w:rPr>
              <w:t xml:space="preserve"> </w:t>
            </w:r>
            <w:proofErr w:type="spellStart"/>
            <w:r w:rsidRPr="00CE3B74">
              <w:rPr>
                <w:rFonts w:ascii="Times New Roman" w:hAnsi="Times New Roman"/>
                <w:sz w:val="18"/>
                <w:szCs w:val="18"/>
              </w:rPr>
              <w:t>Бокарев</w:t>
            </w:r>
            <w:proofErr w:type="spellEnd"/>
          </w:p>
          <w:p w:rsidR="00CE3B74" w:rsidRPr="00CE3B74" w:rsidRDefault="00CE3B74" w:rsidP="00C839EE">
            <w:pPr>
              <w:pStyle w:val="2"/>
              <w:spacing w:after="0" w:line="240" w:lineRule="auto"/>
              <w:ind w:left="0"/>
              <w:rPr>
                <w:rFonts w:ascii="Times New Roman" w:hAnsi="Times New Roman"/>
                <w:sz w:val="18"/>
                <w:szCs w:val="18"/>
              </w:rPr>
            </w:pPr>
            <w:r>
              <w:rPr>
                <w:rFonts w:ascii="Times New Roman" w:hAnsi="Times New Roman"/>
                <w:sz w:val="18"/>
                <w:szCs w:val="18"/>
              </w:rPr>
              <w:t>М.П.</w:t>
            </w:r>
          </w:p>
        </w:tc>
        <w:tc>
          <w:tcPr>
            <w:tcW w:w="5040" w:type="dxa"/>
          </w:tcPr>
          <w:p w:rsidR="00CE3B74" w:rsidRPr="00CE3B74" w:rsidRDefault="00CE3B74" w:rsidP="00C839EE">
            <w:pPr>
              <w:pStyle w:val="2"/>
              <w:spacing w:after="0" w:line="240" w:lineRule="auto"/>
              <w:ind w:left="0"/>
              <w:jc w:val="center"/>
              <w:rPr>
                <w:rFonts w:ascii="Times New Roman" w:hAnsi="Times New Roman"/>
                <w:sz w:val="18"/>
                <w:szCs w:val="18"/>
              </w:rPr>
            </w:pPr>
            <w:r w:rsidRPr="00CE3B74">
              <w:rPr>
                <w:rFonts w:ascii="Times New Roman" w:hAnsi="Times New Roman"/>
                <w:sz w:val="18"/>
                <w:szCs w:val="18"/>
              </w:rPr>
              <w:t>Поставщик:</w:t>
            </w:r>
          </w:p>
          <w:p w:rsidR="00CE3B74" w:rsidRPr="00CE3B74" w:rsidRDefault="00CE3B74" w:rsidP="00C839EE">
            <w:pPr>
              <w:pStyle w:val="2"/>
              <w:spacing w:after="0" w:line="240" w:lineRule="auto"/>
              <w:ind w:left="381"/>
              <w:rPr>
                <w:rFonts w:ascii="Times New Roman" w:hAnsi="Times New Roman"/>
                <w:sz w:val="18"/>
                <w:szCs w:val="18"/>
              </w:rPr>
            </w:pPr>
          </w:p>
        </w:tc>
      </w:tr>
    </w:tbl>
    <w:p w:rsidR="00CE3B74" w:rsidRPr="00CE3B74" w:rsidRDefault="00CE3B74" w:rsidP="00891553">
      <w:pPr>
        <w:pStyle w:val="11"/>
        <w:tabs>
          <w:tab w:val="left" w:pos="0"/>
        </w:tabs>
        <w:suppressAutoHyphens/>
        <w:rPr>
          <w:rFonts w:ascii="Times New Roman" w:hAnsi="Times New Roman"/>
          <w:sz w:val="18"/>
          <w:szCs w:val="18"/>
        </w:rPr>
      </w:pPr>
    </w:p>
    <w:sectPr w:rsidR="00CE3B74" w:rsidRPr="00CE3B74" w:rsidSect="00CE3B74">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font208">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48812BD"/>
    <w:multiLevelType w:val="hybridMultilevel"/>
    <w:tmpl w:val="D73A5C62"/>
    <w:lvl w:ilvl="0" w:tplc="9A94A4F8">
      <w:start w:val="8"/>
      <w:numFmt w:val="decimal"/>
      <w:lvlText w:val="%1."/>
      <w:lvlJc w:val="left"/>
      <w:pPr>
        <w:tabs>
          <w:tab w:val="num" w:pos="720"/>
        </w:tabs>
        <w:ind w:left="720" w:hanging="360"/>
      </w:pPr>
      <w:rPr>
        <w:b w:val="0"/>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5">
    <w:nsid w:val="268C04DF"/>
    <w:multiLevelType w:val="hybridMultilevel"/>
    <w:tmpl w:val="FEBC15C4"/>
    <w:lvl w:ilvl="0" w:tplc="6F36E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A66F31"/>
    <w:multiLevelType w:val="multilevel"/>
    <w:tmpl w:val="2CD8E718"/>
    <w:lvl w:ilvl="0">
      <w:start w:val="1"/>
      <w:numFmt w:val="decimal"/>
      <w:lvlText w:val="%1."/>
      <w:lvlJc w:val="left"/>
      <w:pPr>
        <w:ind w:left="720" w:hanging="360"/>
      </w:pPr>
      <w:rPr>
        <w:rFonts w:cs="Times New Roman"/>
        <w:b/>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7">
    <w:nsid w:val="3CF3791F"/>
    <w:multiLevelType w:val="hybridMultilevel"/>
    <w:tmpl w:val="07C46270"/>
    <w:lvl w:ilvl="0" w:tplc="E03E6FB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9">
    <w:nsid w:val="469931C9"/>
    <w:multiLevelType w:val="hybridMultilevel"/>
    <w:tmpl w:val="5762A49C"/>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560344"/>
    <w:multiLevelType w:val="hybridMultilevel"/>
    <w:tmpl w:val="C75E041E"/>
    <w:lvl w:ilvl="0" w:tplc="04190001">
      <w:start w:val="1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1357B04"/>
    <w:multiLevelType w:val="hybridMultilevel"/>
    <w:tmpl w:val="4EE28F30"/>
    <w:lvl w:ilvl="0" w:tplc="A4CA4F36">
      <w:start w:val="1"/>
      <w:numFmt w:val="decimal"/>
      <w:lvlText w:val="%1."/>
      <w:lvlJc w:val="left"/>
      <w:pPr>
        <w:ind w:left="1080" w:hanging="360"/>
      </w:pPr>
      <w:rPr>
        <w:b w:val="0"/>
        <w:sz w:val="20"/>
        <w:szCs w:val="20"/>
      </w:rPr>
    </w:lvl>
    <w:lvl w:ilvl="1" w:tplc="FFFFFFFF">
      <w:start w:val="1"/>
      <w:numFmt w:val="lowerLetter"/>
      <w:lvlText w:val="%2."/>
      <w:lvlJc w:val="left"/>
      <w:pPr>
        <w:ind w:left="1592" w:hanging="360"/>
      </w:pPr>
    </w:lvl>
    <w:lvl w:ilvl="2" w:tplc="FFFFFFFF">
      <w:start w:val="1"/>
      <w:numFmt w:val="lowerRoman"/>
      <w:lvlText w:val="%3."/>
      <w:lvlJc w:val="right"/>
      <w:pPr>
        <w:ind w:left="2312" w:hanging="180"/>
      </w:pPr>
    </w:lvl>
    <w:lvl w:ilvl="3" w:tplc="FFFFFFFF">
      <w:start w:val="1"/>
      <w:numFmt w:val="decimal"/>
      <w:lvlText w:val="%4."/>
      <w:lvlJc w:val="left"/>
      <w:pPr>
        <w:ind w:left="3032" w:hanging="360"/>
      </w:pPr>
    </w:lvl>
    <w:lvl w:ilvl="4" w:tplc="FFFFFFFF">
      <w:start w:val="1"/>
      <w:numFmt w:val="lowerLetter"/>
      <w:lvlText w:val="%5."/>
      <w:lvlJc w:val="left"/>
      <w:pPr>
        <w:ind w:left="3752" w:hanging="360"/>
      </w:pPr>
    </w:lvl>
    <w:lvl w:ilvl="5" w:tplc="FFFFFFFF">
      <w:start w:val="1"/>
      <w:numFmt w:val="lowerRoman"/>
      <w:lvlText w:val="%6."/>
      <w:lvlJc w:val="right"/>
      <w:pPr>
        <w:ind w:left="4472" w:hanging="180"/>
      </w:pPr>
    </w:lvl>
    <w:lvl w:ilvl="6" w:tplc="FFFFFFFF">
      <w:start w:val="1"/>
      <w:numFmt w:val="decimal"/>
      <w:lvlText w:val="%7."/>
      <w:lvlJc w:val="left"/>
      <w:pPr>
        <w:ind w:left="5192" w:hanging="360"/>
      </w:pPr>
    </w:lvl>
    <w:lvl w:ilvl="7" w:tplc="FFFFFFFF">
      <w:start w:val="1"/>
      <w:numFmt w:val="lowerLetter"/>
      <w:lvlText w:val="%8."/>
      <w:lvlJc w:val="left"/>
      <w:pPr>
        <w:ind w:left="5912" w:hanging="360"/>
      </w:pPr>
    </w:lvl>
    <w:lvl w:ilvl="8" w:tplc="FFFFFFFF">
      <w:start w:val="1"/>
      <w:numFmt w:val="lowerRoman"/>
      <w:lvlText w:val="%9."/>
      <w:lvlJc w:val="right"/>
      <w:pPr>
        <w:ind w:left="6632" w:hanging="180"/>
      </w:pPr>
    </w:lvl>
  </w:abstractNum>
  <w:abstractNum w:abstractNumId="13">
    <w:nsid w:val="73886F4F"/>
    <w:multiLevelType w:val="hybridMultilevel"/>
    <w:tmpl w:val="5D249C8E"/>
    <w:lvl w:ilvl="0" w:tplc="ABAE9F1C">
      <w:start w:val="11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80F2B35"/>
    <w:multiLevelType w:val="hybridMultilevel"/>
    <w:tmpl w:val="796C8E98"/>
    <w:lvl w:ilvl="0" w:tplc="6F36E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A8225ED"/>
    <w:multiLevelType w:val="hybridMultilevel"/>
    <w:tmpl w:val="8284846C"/>
    <w:lvl w:ilvl="0" w:tplc="5636F060">
      <w:start w:val="1"/>
      <w:numFmt w:val="decimal"/>
      <w:lvlText w:val="%1."/>
      <w:lvlJc w:val="left"/>
      <w:pPr>
        <w:tabs>
          <w:tab w:val="num" w:pos="-568"/>
        </w:tabs>
        <w:ind w:left="360" w:hanging="360"/>
      </w:pPr>
      <w:rPr>
        <w:rFonts w:cs="Times New Roman" w:hint="default"/>
        <w:b/>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16"/>
  </w:num>
  <w:num w:numId="3">
    <w:abstractNumId w:val="2"/>
  </w:num>
  <w:num w:numId="4">
    <w:abstractNumId w:val="7"/>
  </w:num>
  <w:num w:numId="5">
    <w:abstractNumId w:va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13"/>
  </w:num>
  <w:num w:numId="11">
    <w:abstractNumId w:val="10"/>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E63BE1"/>
    <w:rsid w:val="00000CD2"/>
    <w:rsid w:val="00033BC8"/>
    <w:rsid w:val="000A29A1"/>
    <w:rsid w:val="000D0132"/>
    <w:rsid w:val="000F3C33"/>
    <w:rsid w:val="0011295A"/>
    <w:rsid w:val="00112FB1"/>
    <w:rsid w:val="0013531E"/>
    <w:rsid w:val="00145B71"/>
    <w:rsid w:val="0015439F"/>
    <w:rsid w:val="001A5B68"/>
    <w:rsid w:val="001A5D8D"/>
    <w:rsid w:val="001A5FA6"/>
    <w:rsid w:val="001A685A"/>
    <w:rsid w:val="001B0DE4"/>
    <w:rsid w:val="001B4D04"/>
    <w:rsid w:val="001D7C3B"/>
    <w:rsid w:val="001F1C2D"/>
    <w:rsid w:val="001F348B"/>
    <w:rsid w:val="00222E5E"/>
    <w:rsid w:val="00251670"/>
    <w:rsid w:val="00260F63"/>
    <w:rsid w:val="002A58BF"/>
    <w:rsid w:val="002A7244"/>
    <w:rsid w:val="002C0B7E"/>
    <w:rsid w:val="003426FA"/>
    <w:rsid w:val="003444CC"/>
    <w:rsid w:val="00352D2F"/>
    <w:rsid w:val="00387F82"/>
    <w:rsid w:val="003C2F1A"/>
    <w:rsid w:val="003E77A9"/>
    <w:rsid w:val="00443533"/>
    <w:rsid w:val="004A6E1A"/>
    <w:rsid w:val="004D283C"/>
    <w:rsid w:val="00513DB9"/>
    <w:rsid w:val="00517631"/>
    <w:rsid w:val="00584A2F"/>
    <w:rsid w:val="005A46AE"/>
    <w:rsid w:val="005B443E"/>
    <w:rsid w:val="005C6EFD"/>
    <w:rsid w:val="005E0F7C"/>
    <w:rsid w:val="00615C33"/>
    <w:rsid w:val="00633C53"/>
    <w:rsid w:val="00653B5E"/>
    <w:rsid w:val="00680D45"/>
    <w:rsid w:val="00683C4A"/>
    <w:rsid w:val="006C4C98"/>
    <w:rsid w:val="006C627C"/>
    <w:rsid w:val="006D3617"/>
    <w:rsid w:val="006F105D"/>
    <w:rsid w:val="007152E3"/>
    <w:rsid w:val="00745509"/>
    <w:rsid w:val="00753FCC"/>
    <w:rsid w:val="007632D9"/>
    <w:rsid w:val="00767DFE"/>
    <w:rsid w:val="007744F2"/>
    <w:rsid w:val="00775F70"/>
    <w:rsid w:val="007C5D42"/>
    <w:rsid w:val="007D1865"/>
    <w:rsid w:val="007D3404"/>
    <w:rsid w:val="007E4396"/>
    <w:rsid w:val="00841C6B"/>
    <w:rsid w:val="008546E6"/>
    <w:rsid w:val="00871FFF"/>
    <w:rsid w:val="00891553"/>
    <w:rsid w:val="008A0B03"/>
    <w:rsid w:val="008A465E"/>
    <w:rsid w:val="008B43B3"/>
    <w:rsid w:val="008F0164"/>
    <w:rsid w:val="008F745F"/>
    <w:rsid w:val="00924A18"/>
    <w:rsid w:val="0092558C"/>
    <w:rsid w:val="00940D0D"/>
    <w:rsid w:val="0095634E"/>
    <w:rsid w:val="00970CAD"/>
    <w:rsid w:val="0097765E"/>
    <w:rsid w:val="00986201"/>
    <w:rsid w:val="00995696"/>
    <w:rsid w:val="009F3BC2"/>
    <w:rsid w:val="00A06700"/>
    <w:rsid w:val="00A077A4"/>
    <w:rsid w:val="00A27AA9"/>
    <w:rsid w:val="00A32410"/>
    <w:rsid w:val="00A33560"/>
    <w:rsid w:val="00A47F92"/>
    <w:rsid w:val="00A62E67"/>
    <w:rsid w:val="00AB36CF"/>
    <w:rsid w:val="00AE2D24"/>
    <w:rsid w:val="00B5650B"/>
    <w:rsid w:val="00B60768"/>
    <w:rsid w:val="00B944B7"/>
    <w:rsid w:val="00B97D47"/>
    <w:rsid w:val="00BB4DE5"/>
    <w:rsid w:val="00BD3F27"/>
    <w:rsid w:val="00C47FFC"/>
    <w:rsid w:val="00C9015E"/>
    <w:rsid w:val="00CB4EC1"/>
    <w:rsid w:val="00CD4C96"/>
    <w:rsid w:val="00CD6FA4"/>
    <w:rsid w:val="00CE3B74"/>
    <w:rsid w:val="00D02ED5"/>
    <w:rsid w:val="00D218ED"/>
    <w:rsid w:val="00D2454D"/>
    <w:rsid w:val="00D443BE"/>
    <w:rsid w:val="00D470E0"/>
    <w:rsid w:val="00D643D1"/>
    <w:rsid w:val="00D976C4"/>
    <w:rsid w:val="00DA0CB8"/>
    <w:rsid w:val="00DE6C80"/>
    <w:rsid w:val="00DE6D58"/>
    <w:rsid w:val="00DF2D82"/>
    <w:rsid w:val="00E53534"/>
    <w:rsid w:val="00E63BE1"/>
    <w:rsid w:val="00E67E48"/>
    <w:rsid w:val="00E77AC8"/>
    <w:rsid w:val="00E8665B"/>
    <w:rsid w:val="00E90704"/>
    <w:rsid w:val="00E95E25"/>
    <w:rsid w:val="00EA386F"/>
    <w:rsid w:val="00ED24E7"/>
    <w:rsid w:val="00ED7045"/>
    <w:rsid w:val="00F14920"/>
    <w:rsid w:val="00F33251"/>
    <w:rsid w:val="00F772C9"/>
    <w:rsid w:val="00F83F28"/>
    <w:rsid w:val="00F85517"/>
    <w:rsid w:val="00F8669B"/>
    <w:rsid w:val="00FB16E2"/>
    <w:rsid w:val="00FB550F"/>
    <w:rsid w:val="00FC64FE"/>
    <w:rsid w:val="00FC6C0C"/>
    <w:rsid w:val="00FD7D92"/>
    <w:rsid w:val="00FE6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E1"/>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E63BE1"/>
    <w:pPr>
      <w:keepNex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BE1"/>
    <w:rPr>
      <w:rFonts w:ascii="Times New Roman" w:eastAsia="Times New Roman" w:hAnsi="Times New Roman" w:cs="Times New Roman"/>
      <w:sz w:val="28"/>
      <w:szCs w:val="24"/>
      <w:lang w:eastAsia="ru-RU"/>
    </w:rPr>
  </w:style>
  <w:style w:type="paragraph" w:customStyle="1" w:styleId="110">
    <w:name w:val="1Ж10"/>
    <w:basedOn w:val="a"/>
    <w:rsid w:val="00E63BE1"/>
    <w:rPr>
      <w:b/>
    </w:rPr>
  </w:style>
  <w:style w:type="paragraph" w:styleId="a3">
    <w:name w:val="Body Text"/>
    <w:basedOn w:val="a"/>
    <w:link w:val="a4"/>
    <w:rsid w:val="00E63BE1"/>
    <w:pPr>
      <w:spacing w:after="120"/>
    </w:pPr>
  </w:style>
  <w:style w:type="character" w:customStyle="1" w:styleId="a4">
    <w:name w:val="Основной текст Знак"/>
    <w:basedOn w:val="a0"/>
    <w:link w:val="a3"/>
    <w:rsid w:val="00E63BE1"/>
    <w:rPr>
      <w:rFonts w:ascii="Times New Roman CYR" w:eastAsia="Times New Roman" w:hAnsi="Times New Roman CYR" w:cs="Times New Roman"/>
      <w:sz w:val="20"/>
      <w:szCs w:val="20"/>
      <w:lang w:eastAsia="ru-RU"/>
    </w:rPr>
  </w:style>
  <w:style w:type="paragraph" w:customStyle="1" w:styleId="11">
    <w:name w:val="Обычный1"/>
    <w:rsid w:val="00E63BE1"/>
    <w:pPr>
      <w:widowControl w:val="0"/>
      <w:spacing w:after="0" w:line="240" w:lineRule="auto"/>
    </w:pPr>
    <w:rPr>
      <w:rFonts w:ascii="Courier New" w:eastAsia="Times New Roman" w:hAnsi="Courier New" w:cs="Times New Roman"/>
      <w:b/>
      <w:sz w:val="24"/>
      <w:szCs w:val="20"/>
      <w:lang w:eastAsia="ru-RU"/>
    </w:rPr>
  </w:style>
  <w:style w:type="paragraph" w:styleId="2">
    <w:name w:val="Body Text Indent 2"/>
    <w:aliases w:val="Знак"/>
    <w:basedOn w:val="a"/>
    <w:link w:val="20"/>
    <w:rsid w:val="00E63BE1"/>
    <w:pPr>
      <w:spacing w:after="120" w:line="480" w:lineRule="auto"/>
      <w:ind w:left="283"/>
    </w:pPr>
  </w:style>
  <w:style w:type="character" w:customStyle="1" w:styleId="20">
    <w:name w:val="Основной текст с отступом 2 Знак"/>
    <w:aliases w:val="Знак Знак"/>
    <w:basedOn w:val="a0"/>
    <w:link w:val="2"/>
    <w:rsid w:val="00E63BE1"/>
    <w:rPr>
      <w:rFonts w:ascii="Times New Roman CYR" w:eastAsia="Times New Roman" w:hAnsi="Times New Roman CYR" w:cs="Times New Roman"/>
      <w:sz w:val="20"/>
      <w:szCs w:val="20"/>
      <w:lang w:eastAsia="ru-RU"/>
    </w:rPr>
  </w:style>
  <w:style w:type="paragraph" w:customStyle="1" w:styleId="a5">
    <w:name w:val="Пункт"/>
    <w:basedOn w:val="a"/>
    <w:rsid w:val="00E63BE1"/>
    <w:pPr>
      <w:tabs>
        <w:tab w:val="num" w:pos="1980"/>
      </w:tabs>
      <w:ind w:left="1404" w:hanging="504"/>
      <w:jc w:val="both"/>
    </w:pPr>
    <w:rPr>
      <w:rFonts w:ascii="Times New Roman" w:hAnsi="Times New Roman"/>
      <w:sz w:val="24"/>
      <w:szCs w:val="24"/>
    </w:rPr>
  </w:style>
  <w:style w:type="paragraph" w:customStyle="1" w:styleId="12">
    <w:name w:val="Без интервала1"/>
    <w:rsid w:val="00E63BE1"/>
    <w:pPr>
      <w:spacing w:after="0" w:line="240" w:lineRule="auto"/>
    </w:pPr>
    <w:rPr>
      <w:rFonts w:ascii="Calibri" w:eastAsia="Times New Roman" w:hAnsi="Calibri" w:cs="Times New Roman"/>
    </w:rPr>
  </w:style>
  <w:style w:type="paragraph" w:customStyle="1" w:styleId="21">
    <w:name w:val="Основной текст с отступом 21"/>
    <w:rsid w:val="005B443E"/>
    <w:pPr>
      <w:widowControl w:val="0"/>
      <w:suppressAutoHyphens/>
      <w:spacing w:after="120" w:line="480" w:lineRule="auto"/>
      <w:ind w:left="283"/>
    </w:pPr>
    <w:rPr>
      <w:rFonts w:ascii="Calibri" w:eastAsia="Times New Roman" w:hAnsi="Calibri" w:cs="font208"/>
      <w:kern w:val="1"/>
      <w:lang w:eastAsia="ar-SA"/>
    </w:rPr>
  </w:style>
  <w:style w:type="paragraph" w:customStyle="1" w:styleId="a6">
    <w:name w:val="Содержимое таблицы"/>
    <w:basedOn w:val="a"/>
    <w:rsid w:val="00A47F92"/>
    <w:pPr>
      <w:widowControl w:val="0"/>
      <w:suppressLineNumbers/>
      <w:suppressAutoHyphens/>
    </w:pPr>
    <w:rPr>
      <w:rFonts w:ascii="Arial" w:eastAsia="Arial Unicode MS" w:hAnsi="Arial"/>
      <w:kern w:val="1"/>
      <w:szCs w:val="24"/>
    </w:rPr>
  </w:style>
  <w:style w:type="character" w:customStyle="1" w:styleId="apple-style-span">
    <w:name w:val="apple-style-span"/>
    <w:basedOn w:val="a0"/>
    <w:uiPriority w:val="99"/>
    <w:rsid w:val="00683C4A"/>
    <w:rPr>
      <w:rFonts w:ascii="Times New Roman" w:hAnsi="Times New Roman" w:cs="Times New Roman"/>
    </w:rPr>
  </w:style>
  <w:style w:type="paragraph" w:styleId="a7">
    <w:name w:val="Title"/>
    <w:basedOn w:val="a"/>
    <w:link w:val="a8"/>
    <w:qFormat/>
    <w:rsid w:val="00683C4A"/>
    <w:pPr>
      <w:shd w:val="clear" w:color="auto" w:fill="FFFFFF"/>
      <w:ind w:right="72"/>
      <w:jc w:val="center"/>
    </w:pPr>
    <w:rPr>
      <w:rFonts w:ascii="Times New Roman" w:hAnsi="Times New Roman"/>
      <w:b/>
      <w:bCs/>
      <w:color w:val="000000"/>
      <w:spacing w:val="-3"/>
      <w:sz w:val="23"/>
      <w:szCs w:val="23"/>
    </w:rPr>
  </w:style>
  <w:style w:type="character" w:customStyle="1" w:styleId="a8">
    <w:name w:val="Название Знак"/>
    <w:basedOn w:val="a0"/>
    <w:link w:val="a7"/>
    <w:rsid w:val="00683C4A"/>
    <w:rPr>
      <w:rFonts w:ascii="Times New Roman" w:eastAsia="Times New Roman" w:hAnsi="Times New Roman" w:cs="Times New Roman"/>
      <w:b/>
      <w:bCs/>
      <w:color w:val="000000"/>
      <w:spacing w:val="-3"/>
      <w:sz w:val="23"/>
      <w:szCs w:val="23"/>
      <w:shd w:val="clear" w:color="auto" w:fill="FFFFFF"/>
      <w:lang w:eastAsia="ru-RU"/>
    </w:rPr>
  </w:style>
  <w:style w:type="paragraph" w:styleId="a9">
    <w:name w:val="Subtitle"/>
    <w:basedOn w:val="a"/>
    <w:link w:val="aa"/>
    <w:qFormat/>
    <w:rsid w:val="00683C4A"/>
    <w:pPr>
      <w:ind w:firstLine="720"/>
    </w:pPr>
    <w:rPr>
      <w:rFonts w:ascii="Times New Roman" w:hAnsi="Times New Roman"/>
      <w:i/>
      <w:iCs/>
      <w:sz w:val="28"/>
      <w:szCs w:val="24"/>
    </w:rPr>
  </w:style>
  <w:style w:type="character" w:customStyle="1" w:styleId="aa">
    <w:name w:val="Подзаголовок Знак"/>
    <w:basedOn w:val="a0"/>
    <w:link w:val="a9"/>
    <w:rsid w:val="00683C4A"/>
    <w:rPr>
      <w:rFonts w:ascii="Times New Roman" w:eastAsia="Times New Roman" w:hAnsi="Times New Roman" w:cs="Times New Roman"/>
      <w:i/>
      <w:iCs/>
      <w:sz w:val="28"/>
      <w:szCs w:val="24"/>
      <w:lang w:eastAsia="ru-RU"/>
    </w:rPr>
  </w:style>
  <w:style w:type="paragraph" w:styleId="ab">
    <w:name w:val="List Paragraph"/>
    <w:basedOn w:val="a"/>
    <w:uiPriority w:val="34"/>
    <w:qFormat/>
    <w:rsid w:val="006D3617"/>
    <w:pPr>
      <w:ind w:left="720"/>
      <w:contextualSpacing/>
    </w:pPr>
  </w:style>
  <w:style w:type="character" w:customStyle="1" w:styleId="FontStyle24">
    <w:name w:val="Font Style24"/>
    <w:basedOn w:val="a0"/>
    <w:uiPriority w:val="99"/>
    <w:rsid w:val="006D3617"/>
    <w:rPr>
      <w:rFonts w:ascii="Arial Narrow" w:hAnsi="Arial Narrow" w:cs="Arial Narrow"/>
      <w:b/>
      <w:bCs/>
      <w:sz w:val="20"/>
      <w:szCs w:val="20"/>
    </w:rPr>
  </w:style>
  <w:style w:type="paragraph" w:customStyle="1" w:styleId="Style5">
    <w:name w:val="Style5"/>
    <w:basedOn w:val="a"/>
    <w:uiPriority w:val="99"/>
    <w:rsid w:val="006D3617"/>
    <w:pPr>
      <w:widowControl w:val="0"/>
      <w:autoSpaceDE w:val="0"/>
      <w:autoSpaceDN w:val="0"/>
      <w:adjustRightInd w:val="0"/>
      <w:spacing w:line="187" w:lineRule="exact"/>
      <w:ind w:hanging="200"/>
    </w:pPr>
    <w:rPr>
      <w:rFonts w:ascii="Arial Narrow" w:hAnsi="Arial Narrow"/>
      <w:sz w:val="24"/>
      <w:szCs w:val="24"/>
    </w:rPr>
  </w:style>
  <w:style w:type="character" w:customStyle="1" w:styleId="FontStyle17">
    <w:name w:val="Font Style17"/>
    <w:basedOn w:val="a0"/>
    <w:uiPriority w:val="99"/>
    <w:rsid w:val="006D3617"/>
    <w:rPr>
      <w:rFonts w:ascii="Arial Narrow" w:hAnsi="Arial Narrow" w:cs="Arial Narrow"/>
      <w:sz w:val="20"/>
      <w:szCs w:val="20"/>
    </w:rPr>
  </w:style>
  <w:style w:type="paragraph" w:customStyle="1" w:styleId="Style2">
    <w:name w:val="Style2"/>
    <w:basedOn w:val="a"/>
    <w:uiPriority w:val="99"/>
    <w:rsid w:val="006D3617"/>
    <w:pPr>
      <w:widowControl w:val="0"/>
      <w:autoSpaceDE w:val="0"/>
      <w:autoSpaceDN w:val="0"/>
      <w:adjustRightInd w:val="0"/>
      <w:spacing w:line="189" w:lineRule="exact"/>
      <w:ind w:hanging="211"/>
    </w:pPr>
    <w:rPr>
      <w:rFonts w:ascii="Arial Narrow" w:hAnsi="Arial Narrow"/>
      <w:sz w:val="24"/>
      <w:szCs w:val="24"/>
    </w:rPr>
  </w:style>
  <w:style w:type="paragraph" w:styleId="ac">
    <w:name w:val="Balloon Text"/>
    <w:basedOn w:val="a"/>
    <w:link w:val="ad"/>
    <w:uiPriority w:val="99"/>
    <w:semiHidden/>
    <w:unhideWhenUsed/>
    <w:rsid w:val="00000CD2"/>
    <w:rPr>
      <w:rFonts w:ascii="Tahoma" w:hAnsi="Tahoma" w:cs="Tahoma"/>
      <w:sz w:val="16"/>
      <w:szCs w:val="16"/>
    </w:rPr>
  </w:style>
  <w:style w:type="character" w:customStyle="1" w:styleId="ad">
    <w:name w:val="Текст выноски Знак"/>
    <w:basedOn w:val="a0"/>
    <w:link w:val="ac"/>
    <w:uiPriority w:val="99"/>
    <w:semiHidden/>
    <w:rsid w:val="00000CD2"/>
    <w:rPr>
      <w:rFonts w:ascii="Tahoma" w:eastAsia="Times New Roman" w:hAnsi="Tahoma" w:cs="Tahoma"/>
      <w:sz w:val="16"/>
      <w:szCs w:val="16"/>
      <w:lang w:eastAsia="ru-RU"/>
    </w:rPr>
  </w:style>
  <w:style w:type="paragraph" w:customStyle="1" w:styleId="ae">
    <w:name w:val="Знак Знак Знак Знак Знак Знак Знак Знак Знак Знак Знак Знак Знак Знак Знак Знак Знак Знак Знак"/>
    <w:basedOn w:val="a"/>
    <w:rsid w:val="00251670"/>
    <w:pPr>
      <w:spacing w:before="100" w:beforeAutospacing="1" w:after="100" w:afterAutospacing="1"/>
    </w:pPr>
    <w:rPr>
      <w:rFonts w:ascii="Tahoma" w:hAnsi="Tahoma"/>
      <w:lang w:val="en-US" w:eastAsia="en-US"/>
    </w:rPr>
  </w:style>
  <w:style w:type="character" w:styleId="af">
    <w:name w:val="Hyperlink"/>
    <w:basedOn w:val="a0"/>
    <w:uiPriority w:val="99"/>
    <w:rsid w:val="00251670"/>
    <w:rPr>
      <w:color w:val="0000FF"/>
      <w:u w:val="single"/>
    </w:rPr>
  </w:style>
  <w:style w:type="paragraph" w:customStyle="1" w:styleId="af0">
    <w:name w:val="Заг.Раздела"/>
    <w:basedOn w:val="a"/>
    <w:rsid w:val="00995696"/>
    <w:pPr>
      <w:pageBreakBefore/>
      <w:spacing w:line="360" w:lineRule="auto"/>
      <w:ind w:left="1588" w:right="1049" w:firstLine="851"/>
      <w:jc w:val="both"/>
    </w:pPr>
    <w:rPr>
      <w:rFonts w:ascii="Times New Roman" w:hAnsi="Times New Roman"/>
      <w:sz w:val="24"/>
    </w:rPr>
  </w:style>
  <w:style w:type="paragraph" w:customStyle="1" w:styleId="CharChar">
    <w:name w:val="Char Char"/>
    <w:basedOn w:val="a"/>
    <w:rsid w:val="008F0164"/>
    <w:pPr>
      <w:spacing w:before="100" w:beforeAutospacing="1" w:after="100" w:afterAutospacing="1"/>
    </w:pPr>
    <w:rPr>
      <w:rFonts w:ascii="Tahoma" w:hAnsi="Tahoma"/>
      <w:lang w:val="en-US" w:eastAsia="en-US"/>
    </w:rPr>
  </w:style>
  <w:style w:type="table" w:styleId="af1">
    <w:name w:val="Table Grid"/>
    <w:basedOn w:val="a1"/>
    <w:uiPriority w:val="59"/>
    <w:rsid w:val="008F0164"/>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8F0164"/>
    <w:pPr>
      <w:spacing w:after="200" w:line="276" w:lineRule="auto"/>
      <w:ind w:left="720"/>
      <w:contextualSpacing/>
    </w:pPr>
    <w:rPr>
      <w:rFonts w:ascii="Calibri" w:hAnsi="Calibri"/>
      <w:sz w:val="22"/>
      <w:szCs w:val="22"/>
      <w:lang w:eastAsia="en-US"/>
    </w:rPr>
  </w:style>
  <w:style w:type="paragraph" w:customStyle="1" w:styleId="ConsPlusNormal">
    <w:name w:val="ConsPlusNormal"/>
    <w:rsid w:val="008F016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8F01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converted-space">
    <w:name w:val="apple-converted-space"/>
    <w:basedOn w:val="a0"/>
    <w:uiPriority w:val="99"/>
    <w:rsid w:val="00970CAD"/>
  </w:style>
  <w:style w:type="character" w:customStyle="1" w:styleId="locality">
    <w:name w:val="locality"/>
    <w:basedOn w:val="a0"/>
    <w:uiPriority w:val="99"/>
    <w:rsid w:val="00970CAD"/>
  </w:style>
  <w:style w:type="character" w:customStyle="1" w:styleId="street-address">
    <w:name w:val="street-address"/>
    <w:basedOn w:val="a0"/>
    <w:uiPriority w:val="99"/>
    <w:rsid w:val="00970CAD"/>
  </w:style>
  <w:style w:type="character" w:customStyle="1" w:styleId="b-serp-urlitem">
    <w:name w:val="b-serp-url__item"/>
    <w:basedOn w:val="a0"/>
    <w:uiPriority w:val="99"/>
    <w:rsid w:val="00970CAD"/>
  </w:style>
  <w:style w:type="paragraph" w:customStyle="1" w:styleId="af2">
    <w:name w:val="Базовый"/>
    <w:uiPriority w:val="99"/>
    <w:rsid w:val="00E8665B"/>
    <w:pPr>
      <w:tabs>
        <w:tab w:val="left" w:pos="709"/>
      </w:tabs>
      <w:suppressAutoHyphens/>
      <w:spacing w:line="276" w:lineRule="atLeast"/>
    </w:pPr>
    <w:rPr>
      <w:rFonts w:ascii="Calibri" w:eastAsia="Times New Roman" w:hAnsi="Calibri" w:cs="Times New Roman"/>
      <w:lang w:eastAsia="ar-SA"/>
    </w:rPr>
  </w:style>
  <w:style w:type="paragraph" w:styleId="af3">
    <w:name w:val="header"/>
    <w:basedOn w:val="af2"/>
    <w:link w:val="14"/>
    <w:uiPriority w:val="99"/>
    <w:rsid w:val="00E8665B"/>
    <w:pPr>
      <w:suppressLineNumbers/>
      <w:tabs>
        <w:tab w:val="center" w:pos="4677"/>
        <w:tab w:val="right" w:pos="9355"/>
      </w:tabs>
    </w:pPr>
  </w:style>
  <w:style w:type="character" w:customStyle="1" w:styleId="af4">
    <w:name w:val="Верхний колонтитул Знак"/>
    <w:basedOn w:val="a0"/>
    <w:link w:val="af3"/>
    <w:uiPriority w:val="99"/>
    <w:semiHidden/>
    <w:rsid w:val="00E8665B"/>
    <w:rPr>
      <w:rFonts w:ascii="Times New Roman CYR" w:eastAsia="Times New Roman" w:hAnsi="Times New Roman CYR" w:cs="Times New Roman"/>
      <w:sz w:val="20"/>
      <w:szCs w:val="20"/>
      <w:lang w:eastAsia="ru-RU"/>
    </w:rPr>
  </w:style>
  <w:style w:type="character" w:customStyle="1" w:styleId="14">
    <w:name w:val="Верхний колонтитул Знак1"/>
    <w:basedOn w:val="a0"/>
    <w:link w:val="af3"/>
    <w:uiPriority w:val="99"/>
    <w:locked/>
    <w:rsid w:val="00E8665B"/>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121335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2380</Words>
  <Characters>13569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15918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71</cp:revision>
  <cp:lastPrinted>2012-07-18T09:08:00Z</cp:lastPrinted>
  <dcterms:created xsi:type="dcterms:W3CDTF">2011-10-24T05:28:00Z</dcterms:created>
  <dcterms:modified xsi:type="dcterms:W3CDTF">2012-07-18T09:31:00Z</dcterms:modified>
</cp:coreProperties>
</file>