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proofErr w:type="spellStart"/>
      <w:r w:rsidRPr="00FF5FB7">
        <w:rPr>
          <w:rFonts w:ascii="Times New Roman" w:eastAsia="Times New Roman" w:hAnsi="Times New Roman" w:cs="Times New Roman"/>
          <w:vanish/>
          <w:sz w:val="24"/>
          <w:szCs w:val="24"/>
        </w:rPr>
        <w:t>version</w:t>
      </w:r>
      <w:proofErr w:type="spellEnd"/>
      <w:r w:rsidRPr="00FF5FB7">
        <w:rPr>
          <w:rFonts w:ascii="Times New Roman" w:eastAsia="Times New Roman" w:hAnsi="Times New Roman" w:cs="Times New Roman"/>
          <w:vanish/>
          <w:sz w:val="24"/>
          <w:szCs w:val="24"/>
        </w:rPr>
        <w:t xml:space="preserve"> 1</w:t>
      </w:r>
    </w:p>
    <w:p w:rsidR="00FF5FB7" w:rsidRPr="00FF5FB7" w:rsidRDefault="00FF5FB7" w:rsidP="00FF5F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 №0351100001712000180-1</w:t>
      </w:r>
    </w:p>
    <w:p w:rsidR="00FF5FB7" w:rsidRPr="00FF5FB7" w:rsidRDefault="00FF5FB7" w:rsidP="00FF5F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вскрытия конвертов с заявками на участие в открытом конкурсе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 xml:space="preserve">29 октября 2012 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1. Наименование и способ размещения заказа: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затрат; </w:t>
      </w: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2. Заказчик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контракта (контрактов):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затрат»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3 540 000,00 (три миллиона пятьсот сорок тысяч) Российский рубль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4. Извещение о проведении открытого конкурса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FF5FB7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№0351100001712000180 от 27.09.2012).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 комиссии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FB7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присутствовали: 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>Васильев Олег Юрьевич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>Хомяк Сергей Александрович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5FB7">
        <w:rPr>
          <w:rFonts w:ascii="Times New Roman" w:eastAsia="Times New Roman" w:hAnsi="Times New Roman" w:cs="Times New Roman"/>
          <w:sz w:val="24"/>
          <w:szCs w:val="24"/>
        </w:rPr>
        <w:t>Зеленковский</w:t>
      </w:r>
      <w:proofErr w:type="spellEnd"/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>Макарова Вероника Александровна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5FB7"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 w:rsidRPr="00FF5FB7">
        <w:rPr>
          <w:rFonts w:ascii="Times New Roman" w:eastAsia="Times New Roman" w:hAnsi="Times New Roman" w:cs="Times New Roman"/>
          <w:sz w:val="24"/>
          <w:szCs w:val="24"/>
        </w:rPr>
        <w:t>Галеновна</w:t>
      </w:r>
      <w:proofErr w:type="spellEnd"/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5FB7">
        <w:rPr>
          <w:rFonts w:ascii="Times New Roman" w:eastAsia="Times New Roman" w:hAnsi="Times New Roman" w:cs="Times New Roman"/>
          <w:sz w:val="24"/>
          <w:szCs w:val="24"/>
        </w:rPr>
        <w:t>Печко</w:t>
      </w:r>
      <w:proofErr w:type="spellEnd"/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Процедура вскрытия конвертов с заявками на участие в открытом конкурсе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29.10.2012 в 14:25 (по местному времени) по адресу: Российская Федерация, 630049, Новосибирская </w:t>
      </w:r>
      <w:proofErr w:type="spellStart"/>
      <w:proofErr w:type="gramStart"/>
      <w:r w:rsidRPr="00FF5FB7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F5FB7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аудитория Л-012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 xml:space="preserve">Непосредственно </w:t>
      </w:r>
      <w:proofErr w:type="gramStart"/>
      <w:r w:rsidRPr="00FF5FB7">
        <w:rPr>
          <w:rFonts w:ascii="Times New Roman" w:eastAsia="Times New Roman" w:hAnsi="Times New Roman" w:cs="Times New Roman"/>
          <w:sz w:val="24"/>
          <w:szCs w:val="24"/>
        </w:rPr>
        <w:t>перед вскрытием конвертов с заявками на участие в открытом конкурсе в отношении</w:t>
      </w:r>
      <w:proofErr w:type="gramEnd"/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7. Заявки на участие в открытом конкурсе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</w:r>
      <w:r w:rsidRPr="00FF5F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8. Результаты вскрытия конвертов с заявками на участие в открытом конкурсе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К сроку подачи заявок на участие, указанному в извещении о проведении открытого конкурса, было предоставлено 2 заявок. </w:t>
      </w:r>
    </w:p>
    <w:p w:rsidR="00FF5FB7" w:rsidRPr="00FF5FB7" w:rsidRDefault="00FF5FB7" w:rsidP="00FF5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b/>
          <w:bCs/>
          <w:sz w:val="24"/>
          <w:szCs w:val="24"/>
        </w:rPr>
        <w:t>9. Публикация и хранение протокола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FF5FB7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FF5FB7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______________________________________________/Васильев Олег Юрьевич/</w:t>
            </w:r>
          </w:p>
        </w:tc>
      </w:tr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______________________________________________/Хомяк Сергей Александрович/</w:t>
            </w:r>
          </w:p>
        </w:tc>
      </w:tr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Викторович/</w:t>
            </w:r>
          </w:p>
        </w:tc>
      </w:tr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______________________________________________/Макарова Вероника Александровна/</w:t>
            </w:r>
          </w:p>
        </w:tc>
      </w:tr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Ивановна/</w:t>
            </w: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СГУПС</w:t>
            </w:r>
            <w:proofErr w:type="gram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FF5FB7" w:rsidRPr="00FF5F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FF5FB7" w:rsidRPr="00FF5F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(29.10.2012) </w:t>
            </w: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Протоколу вскрытия конвертов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с заявками на участие в открытом конкурсе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29.10.2012 №0351100001712000180-1</w:t>
            </w: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FB7" w:rsidRPr="00FF5FB7" w:rsidRDefault="00FF5FB7" w:rsidP="00FF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ПОСТУПЛЕНИЯ ЗАЯВОК НА УЧАСТИЕ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>В ОТКРЫТОМ КОНКУРСЕ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Лот № 1 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информационной базы для расчета себестоимости ремонта и технического обслуживания в части прямых затрат».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160"/>
        <w:gridCol w:w="2160"/>
        <w:gridCol w:w="2911"/>
        <w:gridCol w:w="2926"/>
      </w:tblGrid>
      <w:tr w:rsidR="00FF5FB7" w:rsidRPr="00FF5FB7" w:rsidTr="00FF5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FF5FB7" w:rsidRPr="00FF5FB7" w:rsidTr="00FF5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F5FB7" w:rsidRPr="00FF5FB7" w:rsidTr="00FF5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к Протоколу вскрытия конвертов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с заявками на участие в открытом конкурсе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29.10.2012 №0351100001712000180-1</w:t>
            </w: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FB7" w:rsidRPr="00FF5FB7" w:rsidRDefault="00FF5FB7" w:rsidP="00FF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>РЕЗУЛЬТАТЫ ВСКРЫТИЯ КОНВЕРТОВ С ЗАЯВКАМИ НА УЧАСТИЕ В КОНКУРСЕ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затрат». 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3 540 000,00 (три миллиона пятьсот сорок тысяч) Российский рубль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FF5FB7" w:rsidRPr="00FF5FB7" w:rsidTr="00FF5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F5FB7" w:rsidRPr="00FF5FB7" w:rsidTr="00FF5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"Маркер", (ИНН 5410021412, КПП 541001001)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630110 г. Новосибирск ул. Богдана Хмельницкого 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Предложение о функциональных и качественных характеристиках оказываемых услуг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Выписка из ЕГРЮЛ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Правоустанавливающие документы</w:t>
            </w:r>
          </w:p>
        </w:tc>
      </w:tr>
      <w:tr w:rsidR="00FF5FB7" w:rsidRPr="00FF5FB7" w:rsidTr="00FF5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"Лаборатория системных технологий и </w:t>
            </w:r>
            <w:proofErr w:type="gramStart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 решений</w:t>
            </w:r>
            <w:proofErr w:type="gramEnd"/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", (ИНН 7722524990, КПП 772201001)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109052 г. Москва ул. Нижегородская д.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Предложение о функциональных и качественных характеристиках оказываемых услуг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Выписка из ЕГРЮЛ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Правоустанавливающие документы</w:t>
            </w: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FF5FB7" w:rsidRPr="00FF5FB7" w:rsidTr="00FF5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FB7" w:rsidRPr="00FF5FB7" w:rsidRDefault="00FF5FB7" w:rsidP="00FF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 к Протоколу вскрытия конвертов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с заявками на участие в открытом конкурсе</w:t>
            </w: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29.10.2012 №0351100001712000180-1</w:t>
            </w: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FB7" w:rsidRPr="00FF5FB7" w:rsidRDefault="00FF5FB7" w:rsidP="00FF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>УСЛОВИЯ ИСПОЛНЕНИЯ КОНТРАКТА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информационной базы для расчета себестоимости ремонта и технического обслуживания в части прямых затрат». 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3 540 000,00 (три миллиона пятьсот сорок тысяч) Российский рубль</w:t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</w: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 xml:space="preserve">1. Заявка №1. 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участника размещения заказа: Общество с ограниченной ответственностью "Маркер". 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условиях исполнения контракта: Согласно документации об открытом конкурсе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740"/>
        <w:gridCol w:w="3708"/>
      </w:tblGrid>
      <w:tr w:rsidR="00FF5FB7" w:rsidRPr="00FF5FB7" w:rsidTr="00FF5FB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FF5FB7" w:rsidRPr="00FF5FB7" w:rsidTr="00FF5FB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документации об открытом конкурсе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FF5FB7" w:rsidRPr="00FF5FB7">
              <w:trPr>
                <w:jc w:val="center"/>
              </w:trPr>
              <w:tc>
                <w:tcPr>
                  <w:tcW w:w="0" w:type="auto"/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контракта - 1770 000,00 руб., значимость - 70%</w:t>
                  </w:r>
                </w:p>
              </w:tc>
            </w:tr>
            <w:tr w:rsidR="00FF5FB7" w:rsidRPr="00FF5FB7">
              <w:trPr>
                <w:jc w:val="center"/>
              </w:trPr>
              <w:tc>
                <w:tcPr>
                  <w:tcW w:w="0" w:type="auto"/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участника размещения заказа: 1 770 000,00 Российский рубль</w:t>
                  </w:r>
                </w:p>
              </w:tc>
            </w:tr>
          </w:tbl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7" w:rsidRPr="00FF5FB7" w:rsidTr="00FF5FB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Образовательный уровень исполнителей, привлекаемых к исполнению предмета конкурса - до 60 баллов 2. Опыт и навыки проведения аналогичных анализов - до 40 баллов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FF5FB7" w:rsidRPr="00FF5FB7">
              <w:trPr>
                <w:jc w:val="center"/>
              </w:trPr>
              <w:tc>
                <w:tcPr>
                  <w:tcW w:w="0" w:type="auto"/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Образовательный уровень исполнителей, привлекаемых участником к исполнению предмета - декларировано. 2. Опыт и навыки проведения аналогичных анализов</w:t>
                  </w:r>
                  <w:proofErr w:type="gramStart"/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екларировано.</w:t>
                  </w:r>
                </w:p>
              </w:tc>
            </w:tr>
          </w:tbl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7" w:rsidRPr="00FF5FB7" w:rsidTr="00FF5FB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- 20 дней Минимальный срок - 10 дней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FF5FB7" w:rsidRPr="00FF5FB7">
              <w:trPr>
                <w:jc w:val="center"/>
              </w:trPr>
              <w:tc>
                <w:tcPr>
                  <w:tcW w:w="0" w:type="auto"/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дней</w:t>
                  </w:r>
                </w:p>
              </w:tc>
            </w:tr>
          </w:tbl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br/>
        <w:t xml:space="preserve">2. Заявка №2. 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участника размещения заказа: Общество с ограниченной ответственностью "Лаборатория системных технологий и архитектурных решений". </w:t>
      </w:r>
    </w:p>
    <w:p w:rsidR="00FF5FB7" w:rsidRPr="00FF5FB7" w:rsidRDefault="00FF5FB7" w:rsidP="00FF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FB7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условиях исполнения контракта: согласно документации об открытом конкурсе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740"/>
        <w:gridCol w:w="3708"/>
      </w:tblGrid>
      <w:tr w:rsidR="00FF5FB7" w:rsidRPr="00FF5FB7" w:rsidTr="00FF5FB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FF5FB7" w:rsidRPr="00FF5FB7" w:rsidTr="00FF5FB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документации об открытом конкурсе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FF5FB7" w:rsidRPr="00FF5FB7">
              <w:trPr>
                <w:jc w:val="center"/>
              </w:trPr>
              <w:tc>
                <w:tcPr>
                  <w:tcW w:w="0" w:type="auto"/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контракта - 2 450 860,00 рублей, значимость - 70%</w:t>
                  </w:r>
                </w:p>
              </w:tc>
            </w:tr>
            <w:tr w:rsidR="00FF5FB7" w:rsidRPr="00FF5FB7">
              <w:trPr>
                <w:jc w:val="center"/>
              </w:trPr>
              <w:tc>
                <w:tcPr>
                  <w:tcW w:w="0" w:type="auto"/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участника размещения заказа: 2 450 860,00 Российский рубль</w:t>
                  </w:r>
                </w:p>
              </w:tc>
            </w:tr>
          </w:tbl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7" w:rsidRPr="00FF5FB7" w:rsidTr="00FF5FB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Образовательный уровень исполнителей, привлекаемых к исполнению предмета конкурса - до 60 баллов 2. Опыт и навыки проведения аналогичных анализов - до 40 баллов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FF5FB7" w:rsidRPr="00FF5FB7">
              <w:trPr>
                <w:jc w:val="center"/>
              </w:trPr>
              <w:tc>
                <w:tcPr>
                  <w:tcW w:w="0" w:type="auto"/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Образовательный уровень </w:t>
                  </w:r>
                  <w:proofErr w:type="spellStart"/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тсполнителей</w:t>
                  </w:r>
                  <w:proofErr w:type="spellEnd"/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привлекаемых</w:t>
                  </w:r>
                  <w:proofErr w:type="gramEnd"/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участником к исполнению предмета конкурса - декларировано. 2. Опыт и навыки проведения аналогичных анализов - декларировано.</w:t>
                  </w:r>
                </w:p>
              </w:tc>
            </w:tr>
          </w:tbl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7" w:rsidRPr="00FF5FB7" w:rsidTr="00FF5FB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- 20 дней Минимальный срок - 10 дней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FF5FB7" w:rsidRPr="00FF5FB7">
              <w:trPr>
                <w:jc w:val="center"/>
              </w:trPr>
              <w:tc>
                <w:tcPr>
                  <w:tcW w:w="0" w:type="auto"/>
                  <w:hideMark/>
                </w:tcPr>
                <w:p w:rsidR="00FF5FB7" w:rsidRPr="00FF5FB7" w:rsidRDefault="00FF5FB7" w:rsidP="00FF5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дней</w:t>
                  </w:r>
                </w:p>
              </w:tc>
            </w:tr>
          </w:tbl>
          <w:p w:rsidR="00FF5FB7" w:rsidRPr="00FF5FB7" w:rsidRDefault="00FF5FB7" w:rsidP="00F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98E" w:rsidRPr="00FF5FB7" w:rsidRDefault="0043198E" w:rsidP="00FF5F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198E" w:rsidRPr="00FF5FB7" w:rsidSect="00FF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FB7"/>
    <w:rsid w:val="0043198E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FB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FF5F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8288</Characters>
  <Application>Microsoft Office Word</Application>
  <DocSecurity>0</DocSecurity>
  <Lines>69</Lines>
  <Paragraphs>19</Paragraphs>
  <ScaleCrop>false</ScaleCrop>
  <Company>SGUPS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2012-10-31T02:28:00Z</dcterms:created>
  <dcterms:modified xsi:type="dcterms:W3CDTF">2012-10-31T02:29:00Z</dcterms:modified>
</cp:coreProperties>
</file>