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2" w:rsidRPr="009F203B" w:rsidRDefault="00975E52" w:rsidP="009F203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Приложения:</w:t>
      </w:r>
    </w:p>
    <w:p w:rsidR="00975E52" w:rsidRPr="009F203B" w:rsidRDefault="00975E52" w:rsidP="009F203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203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975E52" w:rsidRPr="009F203B" w:rsidRDefault="00975E52" w:rsidP="009F203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203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975E52" w:rsidRPr="009F203B" w:rsidRDefault="00975E52" w:rsidP="009F203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203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975E52" w:rsidRPr="009F203B" w:rsidRDefault="00975E52" w:rsidP="009F203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975E52" w:rsidRPr="009F203B" w:rsidRDefault="00975E52" w:rsidP="009F203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Приложение 1</w:t>
      </w:r>
    </w:p>
    <w:p w:rsidR="00975E52" w:rsidRPr="009F203B" w:rsidRDefault="00975E52" w:rsidP="009F203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Котировочная заявка</w:t>
      </w:r>
    </w:p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F203B">
        <w:rPr>
          <w:rFonts w:ascii="Times New Roman" w:hAnsi="Times New Roman"/>
          <w:sz w:val="18"/>
          <w:szCs w:val="18"/>
        </w:rPr>
        <w:t>на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975E52" w:rsidRPr="009F203B" w:rsidTr="009C2D3D">
        <w:tc>
          <w:tcPr>
            <w:tcW w:w="709" w:type="dxa"/>
            <w:shd w:val="clear" w:color="auto" w:fill="auto"/>
            <w:vAlign w:val="center"/>
          </w:tcPr>
          <w:p w:rsidR="00975E52" w:rsidRPr="009F203B" w:rsidRDefault="00975E52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203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9F203B" w:rsidTr="009C2D3D">
        <w:tc>
          <w:tcPr>
            <w:tcW w:w="709" w:type="dxa"/>
            <w:shd w:val="clear" w:color="auto" w:fill="auto"/>
            <w:vAlign w:val="center"/>
          </w:tcPr>
          <w:p w:rsidR="00975E52" w:rsidRPr="009F203B" w:rsidRDefault="00975E52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75E52" w:rsidRPr="009F203B" w:rsidRDefault="00975E52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9F203B" w:rsidTr="009C2D3D">
        <w:tc>
          <w:tcPr>
            <w:tcW w:w="709" w:type="dxa"/>
            <w:shd w:val="clear" w:color="auto" w:fill="auto"/>
            <w:vAlign w:val="center"/>
          </w:tcPr>
          <w:p w:rsidR="00975E52" w:rsidRPr="009F203B" w:rsidRDefault="00975E52" w:rsidP="009F203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975E52" w:rsidRPr="009F203B" w:rsidRDefault="00975E52" w:rsidP="009F2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  <w:r w:rsidR="009C2D3D"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9C2D3D" w:rsidRPr="009F203B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="009C2D3D" w:rsidRPr="009F203B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="009C2D3D" w:rsidRPr="009F203B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9F203B" w:rsidTr="009C2D3D">
        <w:tc>
          <w:tcPr>
            <w:tcW w:w="709" w:type="dxa"/>
            <w:shd w:val="clear" w:color="auto" w:fill="auto"/>
            <w:vAlign w:val="center"/>
          </w:tcPr>
          <w:p w:rsidR="00975E52" w:rsidRPr="009F203B" w:rsidRDefault="00975E52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9F203B" w:rsidTr="009C2D3D">
        <w:tc>
          <w:tcPr>
            <w:tcW w:w="709" w:type="dxa"/>
            <w:shd w:val="clear" w:color="auto" w:fill="auto"/>
            <w:vAlign w:val="center"/>
          </w:tcPr>
          <w:p w:rsidR="00975E52" w:rsidRPr="009F203B" w:rsidRDefault="00975E52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E52" w:rsidRPr="009F203B" w:rsidTr="009C2D3D">
        <w:tc>
          <w:tcPr>
            <w:tcW w:w="709" w:type="dxa"/>
            <w:shd w:val="clear" w:color="auto" w:fill="auto"/>
            <w:vAlign w:val="center"/>
          </w:tcPr>
          <w:p w:rsidR="00975E52" w:rsidRPr="009F203B" w:rsidRDefault="00975E52" w:rsidP="009F203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975E52" w:rsidRPr="009F203B" w:rsidRDefault="00975E52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975E52" w:rsidRPr="009F203B" w:rsidRDefault="00975E52" w:rsidP="009F20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</w:p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975E52" w:rsidRPr="009F203B" w:rsidRDefault="00975E52" w:rsidP="009F203B">
      <w:pPr>
        <w:jc w:val="center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М.П.</w:t>
      </w:r>
    </w:p>
    <w:p w:rsidR="00975E52" w:rsidRPr="009F203B" w:rsidRDefault="00975E52" w:rsidP="009F203B">
      <w:pPr>
        <w:rPr>
          <w:rFonts w:ascii="Times New Roman" w:hAnsi="Times New Roman"/>
          <w:sz w:val="18"/>
          <w:szCs w:val="18"/>
        </w:rPr>
      </w:pPr>
    </w:p>
    <w:p w:rsidR="00975E52" w:rsidRPr="009F203B" w:rsidRDefault="00975E52" w:rsidP="009F203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975E52" w:rsidRPr="009F203B" w:rsidRDefault="00975E52" w:rsidP="009F203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975E52" w:rsidRPr="009F203B" w:rsidRDefault="00975E52" w:rsidP="009F203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975E52" w:rsidRPr="009F203B" w:rsidRDefault="00975E52" w:rsidP="009F203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- КПП</w:t>
      </w:r>
    </w:p>
    <w:p w:rsidR="00975E52" w:rsidRDefault="00975E52" w:rsidP="009F203B">
      <w:pPr>
        <w:rPr>
          <w:rFonts w:ascii="Times New Roman" w:hAnsi="Times New Roman"/>
          <w:b/>
          <w:sz w:val="18"/>
          <w:szCs w:val="18"/>
        </w:rPr>
      </w:pPr>
    </w:p>
    <w:p w:rsidR="009F203B" w:rsidRPr="009F203B" w:rsidRDefault="009F203B" w:rsidP="009F203B">
      <w:pPr>
        <w:rPr>
          <w:rFonts w:ascii="Times New Roman" w:hAnsi="Times New Roman"/>
          <w:b/>
          <w:sz w:val="18"/>
          <w:szCs w:val="18"/>
        </w:rPr>
      </w:pPr>
    </w:p>
    <w:p w:rsidR="00975E52" w:rsidRPr="009F203B" w:rsidRDefault="00975E52" w:rsidP="009F203B">
      <w:pPr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Приложение №2</w:t>
      </w:r>
    </w:p>
    <w:p w:rsidR="009F203B" w:rsidRDefault="00975E52" w:rsidP="009F203B">
      <w:pPr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Техническое задание</w:t>
      </w:r>
      <w:r w:rsidR="009F203B">
        <w:rPr>
          <w:rFonts w:ascii="Times New Roman" w:hAnsi="Times New Roman"/>
          <w:b/>
          <w:sz w:val="18"/>
          <w:szCs w:val="18"/>
        </w:rPr>
        <w:t xml:space="preserve">  н</w:t>
      </w:r>
      <w:r w:rsidR="009C2D3D" w:rsidRPr="009F203B">
        <w:rPr>
          <w:rFonts w:ascii="Times New Roman" w:hAnsi="Times New Roman"/>
          <w:b/>
          <w:sz w:val="18"/>
          <w:szCs w:val="18"/>
        </w:rPr>
        <w:t xml:space="preserve">а поставку мясных продуктов </w:t>
      </w:r>
    </w:p>
    <w:p w:rsidR="009C2D3D" w:rsidRDefault="009C2D3D" w:rsidP="009F203B">
      <w:pPr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для Новосибирского техникума железнодорожного транспорта – структурного подразделения СГУПС</w:t>
      </w:r>
    </w:p>
    <w:p w:rsidR="009F203B" w:rsidRPr="009F203B" w:rsidRDefault="009F203B" w:rsidP="009F203B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b"/>
        <w:tblW w:w="5000" w:type="pct"/>
        <w:tblLook w:val="01E0"/>
      </w:tblPr>
      <w:tblGrid>
        <w:gridCol w:w="854"/>
        <w:gridCol w:w="8280"/>
        <w:gridCol w:w="1107"/>
        <w:gridCol w:w="1030"/>
      </w:tblGrid>
      <w:tr w:rsidR="009C2D3D" w:rsidRPr="009F203B" w:rsidTr="009C2D3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9F203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9C2D3D" w:rsidRPr="009F203B" w:rsidTr="009C2D3D">
        <w:trPr>
          <w:trHeight w:val="6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numPr>
                <w:ilvl w:val="0"/>
                <w:numId w:val="5"/>
              </w:numPr>
              <w:ind w:left="0" w:firstLine="28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3D" w:rsidRPr="009F203B" w:rsidRDefault="009C2D3D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 xml:space="preserve">Бедра куриные, охлажденные, чистые,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обработанные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хлором. Упаковка – подложка весом не более 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9F203B">
                <w:rPr>
                  <w:rFonts w:ascii="Times New Roman" w:hAnsi="Times New Roman"/>
                  <w:sz w:val="18"/>
                  <w:szCs w:val="18"/>
                </w:rPr>
                <w:t>1,0 кг</w:t>
              </w:r>
            </w:smartTag>
            <w:r w:rsidRPr="009F203B">
              <w:rPr>
                <w:rFonts w:ascii="Times New Roman" w:hAnsi="Times New Roman"/>
                <w:sz w:val="18"/>
                <w:szCs w:val="18"/>
              </w:rPr>
              <w:t xml:space="preserve">. Качественные характеристики в соответствии с ГОСТ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52702-2006.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9C2D3D" w:rsidRPr="009F203B" w:rsidTr="009C2D3D">
        <w:trPr>
          <w:trHeight w:val="6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numPr>
                <w:ilvl w:val="0"/>
                <w:numId w:val="5"/>
              </w:numPr>
              <w:ind w:left="0" w:firstLine="28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3D" w:rsidRPr="009F203B" w:rsidRDefault="009C2D3D" w:rsidP="009F20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03B">
              <w:rPr>
                <w:rFonts w:ascii="Times New Roman" w:hAnsi="Times New Roman"/>
                <w:sz w:val="18"/>
                <w:szCs w:val="18"/>
              </w:rPr>
              <w:t>Окорочка</w:t>
            </w:r>
            <w:proofErr w:type="spell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куриные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, охлажденные, чистые,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обработанные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хлором. Качественные характеристики в соответствии с ГОСТ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52702-2006.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9C2D3D" w:rsidRPr="009F203B" w:rsidTr="009C2D3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numPr>
                <w:ilvl w:val="0"/>
                <w:numId w:val="5"/>
              </w:numPr>
              <w:ind w:left="0" w:firstLine="28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3D" w:rsidRPr="009F203B" w:rsidRDefault="009C2D3D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 xml:space="preserve">Говядина без кости, тазобедренная часть, 2 категория, сорт не ниже первого. Поверхность сухая, цвет от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бледно-розового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до бледно-красного. Все кусочки мякоти должны быть зачищены от сухожилий и грубой соединительной ткани. На разрезе мясо плотное, эластичное. Упаковка: пищевая пленка, картонная коробка. Фасовка: весовая.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9C2D3D" w:rsidRPr="009F203B" w:rsidTr="009C2D3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numPr>
                <w:ilvl w:val="0"/>
                <w:numId w:val="5"/>
              </w:numPr>
              <w:ind w:left="0" w:firstLine="28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3D" w:rsidRPr="009F203B" w:rsidRDefault="009C2D3D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 xml:space="preserve">Свинина. Тазобедренная часть свежемороженая, первый или высший сорт, без сухожилий и грубой соединительной ткани, слой жира не более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9F203B">
                <w:rPr>
                  <w:rFonts w:ascii="Times New Roman" w:hAnsi="Times New Roman"/>
                  <w:sz w:val="18"/>
                  <w:szCs w:val="18"/>
                </w:rPr>
                <w:t>0,1 см</w:t>
              </w:r>
            </w:smartTag>
            <w:r w:rsidRPr="009F203B">
              <w:rPr>
                <w:rFonts w:ascii="Times New Roman" w:hAnsi="Times New Roman"/>
                <w:sz w:val="18"/>
                <w:szCs w:val="18"/>
              </w:rPr>
              <w:t>. Упаковка: пищевая пленка, картонная коробка. Фасовка: весовая.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9C2D3D" w:rsidRPr="009F203B" w:rsidTr="009C2D3D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numPr>
                <w:ilvl w:val="0"/>
                <w:numId w:val="5"/>
              </w:numPr>
              <w:ind w:left="0" w:firstLine="28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3D" w:rsidRPr="009F203B" w:rsidRDefault="009C2D3D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 xml:space="preserve">Печень говяжья 1 категории. Замороженная. Без наружных кровеносных сосудов, без лимфатических узлов и желчного пузыря с протоком, без посторонних тканей. Цвет: от 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светлого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до темно-коричневого. Фасовка: весовая.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</w:tbl>
    <w:p w:rsidR="00C60329" w:rsidRPr="009F203B" w:rsidRDefault="00C60329" w:rsidP="009F203B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9C2D3D" w:rsidRPr="009F203B" w:rsidRDefault="009C2D3D" w:rsidP="009F203B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  <w:r w:rsidRPr="009F203B">
        <w:rPr>
          <w:rFonts w:ascii="Times New Roman" w:hAnsi="Times New Roman"/>
          <w:b w:val="0"/>
          <w:sz w:val="18"/>
          <w:szCs w:val="18"/>
        </w:rPr>
        <w:t>Срок поставки (выполнения): с момента подписания контракта по 30.06.2013г. партиями по мере поступления заявок (в течение 3-х дней с момента поступления заявки от Заказчика).</w:t>
      </w:r>
    </w:p>
    <w:p w:rsidR="009C2D3D" w:rsidRDefault="009C2D3D" w:rsidP="009F203B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9F203B" w:rsidRPr="009F203B" w:rsidRDefault="009F203B" w:rsidP="009F203B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9C2D3D" w:rsidRPr="009F203B" w:rsidRDefault="009C2D3D" w:rsidP="009F203B">
      <w:pPr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9C2D3D" w:rsidRPr="009F203B" w:rsidRDefault="009C2D3D" w:rsidP="009F203B">
      <w:pPr>
        <w:pStyle w:val="a5"/>
        <w:tabs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9F203B">
        <w:rPr>
          <w:sz w:val="18"/>
          <w:szCs w:val="18"/>
        </w:rPr>
        <w:t xml:space="preserve">Начальная цена договора  составляет: </w:t>
      </w:r>
      <w:r w:rsidRPr="009F203B">
        <w:rPr>
          <w:b/>
          <w:sz w:val="18"/>
          <w:szCs w:val="18"/>
        </w:rPr>
        <w:t xml:space="preserve">211 533,00 </w:t>
      </w:r>
      <w:r w:rsidRPr="009F203B">
        <w:rPr>
          <w:b/>
          <w:bCs/>
          <w:sz w:val="18"/>
          <w:szCs w:val="18"/>
        </w:rPr>
        <w:t>рубля</w:t>
      </w:r>
    </w:p>
    <w:p w:rsidR="009C2D3D" w:rsidRPr="009F203B" w:rsidRDefault="009C2D3D" w:rsidP="009F203B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7"/>
        <w:gridCol w:w="7938"/>
        <w:gridCol w:w="1843"/>
      </w:tblGrid>
      <w:tr w:rsidR="009C2D3D" w:rsidRPr="009F203B" w:rsidTr="009C2D3D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9C2D3D" w:rsidRPr="009F203B" w:rsidRDefault="009C2D3D" w:rsidP="009F203B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9C2D3D" w:rsidRPr="009F203B" w:rsidRDefault="009C2D3D" w:rsidP="009F203B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9C2D3D" w:rsidRPr="009F203B" w:rsidTr="009C2D3D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C2D3D" w:rsidRPr="009F203B" w:rsidRDefault="009C2D3D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Прайс-лист ООО Торговый Дом «Сибирь»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184 717,50</w:t>
            </w:r>
          </w:p>
        </w:tc>
      </w:tr>
      <w:tr w:rsidR="009C2D3D" w:rsidRPr="009F203B" w:rsidTr="009C2D3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C2D3D" w:rsidRPr="009F203B" w:rsidRDefault="009C2D3D" w:rsidP="009F203B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Прайс-лист ООО «</w:t>
            </w:r>
            <w:proofErr w:type="spellStart"/>
            <w:r w:rsidRPr="009F203B">
              <w:rPr>
                <w:rFonts w:ascii="Times New Roman" w:hAnsi="Times New Roman"/>
                <w:sz w:val="18"/>
                <w:szCs w:val="18"/>
              </w:rPr>
              <w:t>Кармента</w:t>
            </w:r>
            <w:proofErr w:type="spellEnd"/>
            <w:r w:rsidRPr="009F203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C2D3D" w:rsidRPr="009F203B" w:rsidRDefault="009C2D3D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238 350,00</w:t>
            </w:r>
          </w:p>
        </w:tc>
      </w:tr>
      <w:tr w:rsidR="009C2D3D" w:rsidRPr="009F203B" w:rsidTr="009C2D3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C2D3D" w:rsidRPr="009F203B" w:rsidTr="009C2D3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C2D3D" w:rsidRPr="009F203B" w:rsidRDefault="009C2D3D" w:rsidP="009F203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Средняя цена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2D3D" w:rsidRPr="009F203B" w:rsidRDefault="009C2D3D" w:rsidP="009F203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F203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211 533,00</w:t>
            </w:r>
          </w:p>
        </w:tc>
      </w:tr>
    </w:tbl>
    <w:p w:rsidR="009C2D3D" w:rsidRPr="009F203B" w:rsidRDefault="009C2D3D" w:rsidP="009F203B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975E52" w:rsidRPr="009F203B" w:rsidRDefault="00975E52" w:rsidP="009F203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lastRenderedPageBreak/>
        <w:t>Приложение №3</w:t>
      </w:r>
    </w:p>
    <w:p w:rsidR="0022073F" w:rsidRPr="009F203B" w:rsidRDefault="0022073F" w:rsidP="009F203B">
      <w:pPr>
        <w:pStyle w:val="1"/>
        <w:spacing w:before="0" w:after="0"/>
        <w:ind w:left="0"/>
        <w:rPr>
          <w:b w:val="0"/>
          <w:sz w:val="18"/>
          <w:szCs w:val="18"/>
        </w:rPr>
      </w:pPr>
      <w:r w:rsidRPr="009F203B">
        <w:rPr>
          <w:b w:val="0"/>
          <w:sz w:val="18"/>
          <w:szCs w:val="18"/>
        </w:rPr>
        <w:t>ДОГОВОР № _____</w:t>
      </w:r>
    </w:p>
    <w:p w:rsidR="0022073F" w:rsidRPr="009F203B" w:rsidRDefault="0022073F" w:rsidP="009F203B">
      <w:pPr>
        <w:jc w:val="center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на поставку товаров</w:t>
      </w:r>
    </w:p>
    <w:p w:rsidR="0022073F" w:rsidRPr="009F203B" w:rsidRDefault="0022073F" w:rsidP="009F203B">
      <w:pPr>
        <w:jc w:val="center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</w:t>
      </w:r>
      <w:r w:rsidR="009F203B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9F203B">
        <w:rPr>
          <w:rFonts w:ascii="Times New Roman" w:hAnsi="Times New Roman"/>
          <w:sz w:val="18"/>
          <w:szCs w:val="18"/>
        </w:rPr>
        <w:t xml:space="preserve">                 «___» __________ 201</w:t>
      </w:r>
      <w:r w:rsidR="009F203B">
        <w:rPr>
          <w:rFonts w:ascii="Times New Roman" w:hAnsi="Times New Roman"/>
          <w:sz w:val="18"/>
          <w:szCs w:val="18"/>
        </w:rPr>
        <w:t>3</w:t>
      </w:r>
      <w:r w:rsidRPr="009F203B">
        <w:rPr>
          <w:rFonts w:ascii="Times New Roman" w:hAnsi="Times New Roman"/>
          <w:sz w:val="18"/>
          <w:szCs w:val="18"/>
        </w:rPr>
        <w:t xml:space="preserve"> г.</w:t>
      </w:r>
    </w:p>
    <w:p w:rsidR="0022073F" w:rsidRPr="009F203B" w:rsidRDefault="0022073F" w:rsidP="009F203B">
      <w:pPr>
        <w:pStyle w:val="a3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</w:p>
    <w:p w:rsidR="0022073F" w:rsidRPr="009F203B" w:rsidRDefault="0022073F" w:rsidP="009F203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F203B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F203B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структурного подразделения СГУПС Ткачука Юрия Константиновича, действующего на основании доверенности № 70 от 17.12.2012 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цен, в </w:t>
      </w:r>
      <w:proofErr w:type="gramStart"/>
      <w:r w:rsidRPr="009F203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с Федеральным законом №94-ФЗ от 21.07.2005 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22073F" w:rsidRPr="009F203B" w:rsidRDefault="0022073F" w:rsidP="009F203B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22073F" w:rsidRPr="009F203B" w:rsidRDefault="0022073F" w:rsidP="009F203B">
      <w:pPr>
        <w:numPr>
          <w:ilvl w:val="0"/>
          <w:numId w:val="6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22073F" w:rsidRPr="009F203B" w:rsidRDefault="0022073F" w:rsidP="009F203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 питания – мяса и мясных субпродуктов для нужд столовой Новосибирского техникума железнодорожного транспорта (НТЖТ) – структурного подразделения СГУПС, а Заказчик обязуется принять товар и оплатить его стоимость. </w:t>
      </w:r>
    </w:p>
    <w:p w:rsidR="0022073F" w:rsidRPr="009F203B" w:rsidRDefault="0022073F" w:rsidP="009F203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1.2. Поставщик поставляет следующие мясные продукты и субпродукты: охлажденные - куриные бедра и </w:t>
      </w:r>
      <w:proofErr w:type="spellStart"/>
      <w:r w:rsidRPr="009F203B">
        <w:rPr>
          <w:rFonts w:ascii="Times New Roman" w:hAnsi="Times New Roman"/>
          <w:sz w:val="18"/>
          <w:szCs w:val="18"/>
        </w:rPr>
        <w:t>окорочка</w:t>
      </w:r>
      <w:proofErr w:type="spellEnd"/>
      <w:r w:rsidRPr="009F203B">
        <w:rPr>
          <w:rFonts w:ascii="Times New Roman" w:hAnsi="Times New Roman"/>
          <w:sz w:val="18"/>
          <w:szCs w:val="18"/>
        </w:rPr>
        <w:t xml:space="preserve">, свежемороженые – мясо говядины, </w:t>
      </w:r>
      <w:proofErr w:type="gramStart"/>
      <w:r w:rsidRPr="009F203B">
        <w:rPr>
          <w:rFonts w:ascii="Times New Roman" w:hAnsi="Times New Roman"/>
          <w:sz w:val="18"/>
          <w:szCs w:val="18"/>
        </w:rPr>
        <w:t>мясо свинины</w:t>
      </w:r>
      <w:proofErr w:type="gramEnd"/>
      <w:r w:rsidRPr="009F203B">
        <w:rPr>
          <w:rFonts w:ascii="Times New Roman" w:hAnsi="Times New Roman"/>
          <w:sz w:val="18"/>
          <w:szCs w:val="18"/>
        </w:rPr>
        <w:t>, печень говяжья (далее – товар), характеристики, количество и цена которых предусмотрены спецификацией.</w:t>
      </w:r>
    </w:p>
    <w:p w:rsidR="0022073F" w:rsidRPr="009F203B" w:rsidRDefault="0022073F" w:rsidP="009F203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1.3. Поставка товара осуществляется Поставщиком по заявке НТЖТ – структурного подразделения СГУПС партиями после согласования срока и ассортимента поставки по каждой партии. Заявка составляется НТЖТ – структурным подразделением СГУПС исходя из его потребностей в </w:t>
      </w:r>
      <w:proofErr w:type="gramStart"/>
      <w:r w:rsidRPr="009F203B">
        <w:rPr>
          <w:rFonts w:ascii="Times New Roman" w:hAnsi="Times New Roman"/>
          <w:sz w:val="18"/>
          <w:szCs w:val="18"/>
        </w:rPr>
        <w:t>товаре</w:t>
      </w:r>
      <w:proofErr w:type="gramEnd"/>
      <w:r w:rsidRPr="009F203B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согласованным сторонами.</w:t>
      </w:r>
    </w:p>
    <w:p w:rsidR="0022073F" w:rsidRPr="009F203B" w:rsidRDefault="0022073F" w:rsidP="009F203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1.4. Количество, ассортимент каждой партии товара, поставляемого в рамках настоящего договора, определяются счетами-фактурами, составленными в двух экземплярах, подписанными уполномоченными представителями сторон.</w:t>
      </w:r>
    </w:p>
    <w:p w:rsidR="0022073F" w:rsidRPr="009F203B" w:rsidRDefault="0022073F" w:rsidP="009F203B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2073F" w:rsidRPr="009F203B" w:rsidRDefault="0022073F" w:rsidP="009F203B">
      <w:pPr>
        <w:ind w:firstLine="36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22073F" w:rsidRPr="009F203B" w:rsidRDefault="0022073F" w:rsidP="009F203B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настоящему договору, и составляет __________ рублей</w:t>
      </w:r>
      <w:proofErr w:type="gramStart"/>
      <w:r w:rsidRPr="009F203B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9F203B">
        <w:rPr>
          <w:rFonts w:ascii="Times New Roman" w:hAnsi="Times New Roman"/>
          <w:sz w:val="18"/>
          <w:szCs w:val="18"/>
        </w:rPr>
        <w:t>в том числе НДС.</w:t>
      </w:r>
    </w:p>
    <w:p w:rsidR="0022073F" w:rsidRPr="009F203B" w:rsidRDefault="0022073F" w:rsidP="009F203B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2.2. Заказчик производит оплату стоимости товара, поставляемого в рамках действия настоящего договора, после поставки и принятия Заказчиком каждой партии товара, в течение 10 (десяти) банковских дней со дня предоставления Поставщиком надлежаще оформленных документов на оплату (товарная накладная, счет, счет-фактура).</w:t>
      </w:r>
    </w:p>
    <w:p w:rsidR="0022073F" w:rsidRPr="009F203B" w:rsidRDefault="0022073F" w:rsidP="009F203B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2.3. Стоимость товара включает в себя стоимость упаковки, транспортные расходы, расходы по уборке и вывозу упаковочного материала, погрузо-разгрузочные работы, в том числе доставку товара в помещение столовой НТЖТ - структурного подразделения СГУПС, расходы по уплате всех необходимых налогов, сборов, пошлин. </w:t>
      </w:r>
    </w:p>
    <w:p w:rsidR="0022073F" w:rsidRPr="009F203B" w:rsidRDefault="0022073F" w:rsidP="009F203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2.4.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</w:t>
      </w:r>
    </w:p>
    <w:p w:rsidR="0022073F" w:rsidRPr="009F203B" w:rsidRDefault="0022073F" w:rsidP="009F203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2073F" w:rsidRPr="009F203B" w:rsidRDefault="0022073F" w:rsidP="009F2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2073F" w:rsidRPr="009F203B" w:rsidRDefault="0022073F" w:rsidP="009F203B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9F203B">
        <w:rPr>
          <w:rFonts w:ascii="Times New Roman" w:hAnsi="Times New Roman"/>
          <w:sz w:val="18"/>
          <w:szCs w:val="18"/>
        </w:rPr>
        <w:t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</w:t>
      </w:r>
      <w:proofErr w:type="gramEnd"/>
    </w:p>
    <w:p w:rsidR="0022073F" w:rsidRPr="009F203B" w:rsidRDefault="0022073F" w:rsidP="009F20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столовую НТЖТ - структурного подразделения СГУПС, расположенную по адресу: г</w:t>
      </w:r>
      <w:proofErr w:type="gramStart"/>
      <w:r w:rsidRPr="009F203B">
        <w:rPr>
          <w:rFonts w:ascii="Times New Roman" w:hAnsi="Times New Roman"/>
          <w:sz w:val="18"/>
          <w:szCs w:val="18"/>
        </w:rPr>
        <w:t>.Н</w:t>
      </w:r>
      <w:proofErr w:type="gramEnd"/>
      <w:r w:rsidRPr="009F203B">
        <w:rPr>
          <w:rFonts w:ascii="Times New Roman" w:hAnsi="Times New Roman"/>
          <w:sz w:val="18"/>
          <w:szCs w:val="18"/>
        </w:rPr>
        <w:t>овосибирск, ул. Лениногорская, д. 80.</w:t>
      </w:r>
    </w:p>
    <w:p w:rsidR="0022073F" w:rsidRPr="009F203B" w:rsidRDefault="0022073F" w:rsidP="009F20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9F203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комплектности.</w:t>
      </w:r>
    </w:p>
    <w:p w:rsidR="0022073F" w:rsidRPr="009F203B" w:rsidRDefault="0022073F" w:rsidP="009F20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2073F" w:rsidRPr="009F203B" w:rsidRDefault="0022073F" w:rsidP="009F20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3.2.1. Заказчик обязан принять товар и </w:t>
      </w:r>
      <w:proofErr w:type="gramStart"/>
      <w:r w:rsidRPr="009F203B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22073F" w:rsidRPr="009F203B" w:rsidRDefault="0022073F" w:rsidP="009F20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2073F" w:rsidRPr="009F203B" w:rsidRDefault="0022073F" w:rsidP="009F203B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22073F" w:rsidRPr="009F203B" w:rsidRDefault="0022073F" w:rsidP="009F2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22073F" w:rsidRPr="009F203B" w:rsidRDefault="0022073F" w:rsidP="009F2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4.1. Поставщик обязуется поставить товар в столовую НТЖТ – структурного подразделения СГУПС в течение трех календарных дней после подачи Заказчиком заявки и согласования ассортимента на поставку партии товара в рамках заключенного договора.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4.2. 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- Бедра куриные – должны быть охлажденные, чистые, хорошо обескровленные, без посторонних включений, без посторонних запахов, без холодильных ожогов, поверхность без механических повреждений. Не </w:t>
      </w:r>
      <w:proofErr w:type="gramStart"/>
      <w:r w:rsidRPr="009F203B">
        <w:rPr>
          <w:rFonts w:ascii="Times New Roman" w:hAnsi="Times New Roman"/>
          <w:sz w:val="18"/>
          <w:szCs w:val="18"/>
        </w:rPr>
        <w:t>обработанные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хлором. Упаковка – подложка весом не более </w:t>
      </w:r>
      <w:smartTag w:uri="urn:schemas-microsoft-com:office:smarttags" w:element="metricconverter">
        <w:smartTagPr>
          <w:attr w:name="ProductID" w:val="1,0 кг"/>
        </w:smartTagPr>
        <w:r w:rsidRPr="009F203B">
          <w:rPr>
            <w:rFonts w:ascii="Times New Roman" w:hAnsi="Times New Roman"/>
            <w:sz w:val="18"/>
            <w:szCs w:val="18"/>
          </w:rPr>
          <w:t>1,0 кг</w:t>
        </w:r>
      </w:smartTag>
      <w:r w:rsidRPr="009F203B">
        <w:rPr>
          <w:rFonts w:ascii="Times New Roman" w:hAnsi="Times New Roman"/>
          <w:sz w:val="18"/>
          <w:szCs w:val="18"/>
        </w:rPr>
        <w:t xml:space="preserve">. Качественные характеристики в соответствии с ГОСТ </w:t>
      </w:r>
      <w:proofErr w:type="gramStart"/>
      <w:r w:rsidRPr="009F203B">
        <w:rPr>
          <w:rFonts w:ascii="Times New Roman" w:hAnsi="Times New Roman"/>
          <w:sz w:val="18"/>
          <w:szCs w:val="18"/>
        </w:rPr>
        <w:t>Р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52702-2006.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9F203B">
        <w:rPr>
          <w:rFonts w:ascii="Times New Roman" w:hAnsi="Times New Roman"/>
          <w:sz w:val="18"/>
          <w:szCs w:val="18"/>
        </w:rPr>
        <w:t>Окорочка</w:t>
      </w:r>
      <w:proofErr w:type="spellEnd"/>
      <w:r w:rsidRPr="009F203B">
        <w:rPr>
          <w:rFonts w:ascii="Times New Roman" w:hAnsi="Times New Roman"/>
          <w:sz w:val="18"/>
          <w:szCs w:val="18"/>
        </w:rPr>
        <w:t xml:space="preserve"> куриные - должны быть охлажденные, чистые, хорошо обескровленные, без посторонних включений, без посторонних запахов, без холодильных ожогов, поверхность без механических повреждений. Не </w:t>
      </w:r>
      <w:proofErr w:type="gramStart"/>
      <w:r w:rsidRPr="009F203B">
        <w:rPr>
          <w:rFonts w:ascii="Times New Roman" w:hAnsi="Times New Roman"/>
          <w:sz w:val="18"/>
          <w:szCs w:val="18"/>
        </w:rPr>
        <w:t>обработанные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хлором. Качественные характеристики в соответствии с ГОСТ </w:t>
      </w:r>
      <w:proofErr w:type="gramStart"/>
      <w:r w:rsidRPr="009F203B">
        <w:rPr>
          <w:rFonts w:ascii="Times New Roman" w:hAnsi="Times New Roman"/>
          <w:sz w:val="18"/>
          <w:szCs w:val="18"/>
        </w:rPr>
        <w:t>Р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52702-2006.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- Говядина - должна быть без кости, тазобедренная часть, 2 категория, сорт не ниже первого. Поверхность сухая, цвет от </w:t>
      </w:r>
      <w:proofErr w:type="gramStart"/>
      <w:r w:rsidRPr="009F203B">
        <w:rPr>
          <w:rFonts w:ascii="Times New Roman" w:hAnsi="Times New Roman"/>
          <w:sz w:val="18"/>
          <w:szCs w:val="18"/>
        </w:rPr>
        <w:t>бледно-розового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до бледно-красного. Все кусочки мякоти должны быть зачищены от сухожилий и грубой соединительной ткани. На разрезе мясо плотное, эластичное. Упаковка: пищевая пленка, картонная коробка. Фасовка: весовая. Дата выработки: не ранее декабря 2012 г.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- Свинина - должна быть тазобедренная часть, свежемороженая, первый или высший сорт, без сухожилий и грубой соединительной ткани, слой жира не более </w:t>
      </w:r>
      <w:smartTag w:uri="urn:schemas-microsoft-com:office:smarttags" w:element="metricconverter">
        <w:smartTagPr>
          <w:attr w:name="ProductID" w:val="0,1 см"/>
        </w:smartTagPr>
        <w:r w:rsidRPr="009F203B">
          <w:rPr>
            <w:rFonts w:ascii="Times New Roman" w:hAnsi="Times New Roman"/>
            <w:sz w:val="18"/>
            <w:szCs w:val="18"/>
          </w:rPr>
          <w:t>0,1 см</w:t>
        </w:r>
      </w:smartTag>
      <w:r w:rsidRPr="009F203B">
        <w:rPr>
          <w:rFonts w:ascii="Times New Roman" w:hAnsi="Times New Roman"/>
          <w:sz w:val="18"/>
          <w:szCs w:val="18"/>
        </w:rPr>
        <w:t>. Упаковка: пищевая пленка, картонная коробка. Фасовка: весовая. Дата выработки: не ранее декабря 2012 г.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- Печень говяжья - должна быть 1 категории. Замороженная. Без наружных кровеносных сосудов, без лимфатических узлов и желчного пузыря с протоком, без посторонних тканей. Цвет: от </w:t>
      </w:r>
      <w:proofErr w:type="gramStart"/>
      <w:r w:rsidRPr="009F203B">
        <w:rPr>
          <w:rFonts w:ascii="Times New Roman" w:hAnsi="Times New Roman"/>
          <w:sz w:val="18"/>
          <w:szCs w:val="18"/>
        </w:rPr>
        <w:t>светлого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до темно-коричневого. Фасовка: весовая. Дата выработки: не ранее декабря 2012 г.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4.4. Качество товара, поставляемого по настоящему договору, должно соответствовать требованиям </w:t>
      </w:r>
      <w:proofErr w:type="spellStart"/>
      <w:r w:rsidRPr="009F203B">
        <w:rPr>
          <w:rFonts w:ascii="Times New Roman" w:hAnsi="Times New Roman"/>
          <w:sz w:val="18"/>
          <w:szCs w:val="18"/>
        </w:rPr>
        <w:t>ГОСТов</w:t>
      </w:r>
      <w:proofErr w:type="spellEnd"/>
      <w:r w:rsidRPr="009F203B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9F203B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заказа на поставку.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lastRenderedPageBreak/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9F203B">
        <w:rPr>
          <w:rFonts w:ascii="Times New Roman" w:hAnsi="Times New Roman"/>
          <w:sz w:val="18"/>
          <w:szCs w:val="18"/>
        </w:rPr>
        <w:t>Б) уполномочить какое-либо третье лицо быть своим представителем при анализе недостатков и уполномочить его подписать акт;</w:t>
      </w:r>
      <w:proofErr w:type="gramEnd"/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9F203B">
        <w:rPr>
          <w:rFonts w:ascii="Times New Roman" w:hAnsi="Times New Roman"/>
          <w:sz w:val="18"/>
          <w:szCs w:val="18"/>
        </w:rPr>
        <w:t>.А</w:t>
      </w:r>
      <w:proofErr w:type="gramEnd"/>
      <w:r w:rsidRPr="009F203B">
        <w:rPr>
          <w:rFonts w:ascii="Times New Roman" w:hAnsi="Times New Roman"/>
          <w:sz w:val="18"/>
          <w:szCs w:val="18"/>
        </w:rPr>
        <w:t>) или Б) п.4.7., претензии Заказчика по качеству товара считаются принятыми Поставщиком.</w:t>
      </w:r>
    </w:p>
    <w:p w:rsidR="0022073F" w:rsidRPr="009F203B" w:rsidRDefault="0022073F" w:rsidP="009F203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4.9. В случае поставки товара ненадлежащего качества, Поставщик в срок, согласованный сторонами в письменной форме, обязан по требованию Заказчика заменить некачественный товар качественным товаром, либо привести товар в надлежащее качество или забрать товар при  невозможности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4.10. Возврат некачественного товара и (или) его замена на качественный товар производится силами Поставщика и за его счет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4.11. Поставщик гарантирует качество и безопасность поставляемого товара в </w:t>
      </w:r>
      <w:proofErr w:type="gramStart"/>
      <w:r w:rsidRPr="009F203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2073F" w:rsidRPr="009F203B" w:rsidRDefault="0022073F" w:rsidP="009F203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</w:t>
      </w:r>
    </w:p>
    <w:p w:rsidR="0022073F" w:rsidRPr="009F203B" w:rsidRDefault="0022073F" w:rsidP="009F203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2073F" w:rsidRPr="009F203B" w:rsidRDefault="0022073F" w:rsidP="009F203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2073F" w:rsidRPr="009F203B" w:rsidRDefault="0022073F" w:rsidP="009F203B">
      <w:pPr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2073F" w:rsidRPr="009F203B" w:rsidRDefault="0022073F" w:rsidP="009F203B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5.3. 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2073F" w:rsidRPr="009F203B" w:rsidRDefault="0022073F" w:rsidP="009F203B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5.4. В случае нарушения сроков оплаты поставляемого товара, предусмотренных п.2.2. настоящего договора, Поставщик вправе требовать от Заказчика уплаты неустойки в размере 1/300 ставки рефинансирования, установленной Центральным банком РФ на день уплаты неустойки, от суммы задержанного платежа за каждый день просрочки, но не более суммы самого платежа. </w:t>
      </w:r>
    </w:p>
    <w:p w:rsidR="0022073F" w:rsidRPr="009F203B" w:rsidRDefault="0022073F" w:rsidP="009F203B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2073F" w:rsidRPr="009F203B" w:rsidRDefault="0022073F" w:rsidP="009F203B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2073F" w:rsidRPr="009F203B" w:rsidRDefault="0022073F" w:rsidP="009F203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2073F" w:rsidRPr="009F203B" w:rsidRDefault="0022073F" w:rsidP="009F203B">
      <w:pPr>
        <w:pStyle w:val="a3"/>
        <w:spacing w:after="0"/>
        <w:ind w:firstLine="283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2073F" w:rsidRPr="009F203B" w:rsidRDefault="0022073F" w:rsidP="009F203B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2073F" w:rsidRPr="009F203B" w:rsidRDefault="0022073F" w:rsidP="009F203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22073F" w:rsidRPr="009F203B" w:rsidRDefault="0022073F" w:rsidP="009F203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2073F" w:rsidRPr="009F203B" w:rsidRDefault="0022073F" w:rsidP="009F203B">
      <w:pPr>
        <w:pStyle w:val="2"/>
        <w:spacing w:after="0" w:line="240" w:lineRule="auto"/>
        <w:ind w:left="0" w:firstLine="283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7.1. Все споры или разногласия, возникающие между сторонами по настоящему договору или в связи с ним, разрешаются путем </w:t>
      </w:r>
      <w:r w:rsidR="009F203B">
        <w:rPr>
          <w:rFonts w:ascii="Times New Roman" w:hAnsi="Times New Roman"/>
          <w:sz w:val="18"/>
          <w:szCs w:val="18"/>
        </w:rPr>
        <w:t>п</w:t>
      </w:r>
      <w:r w:rsidRPr="009F203B">
        <w:rPr>
          <w:rFonts w:ascii="Times New Roman" w:hAnsi="Times New Roman"/>
          <w:sz w:val="18"/>
          <w:szCs w:val="18"/>
        </w:rPr>
        <w:t>ереговоров между сторонами.</w:t>
      </w:r>
    </w:p>
    <w:p w:rsidR="0022073F" w:rsidRPr="009F203B" w:rsidRDefault="0022073F" w:rsidP="009F203B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22073F" w:rsidRPr="009F203B" w:rsidRDefault="0022073F" w:rsidP="009F203B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F203B">
        <w:rPr>
          <w:rFonts w:ascii="Times New Roman" w:hAnsi="Times New Roman"/>
          <w:sz w:val="18"/>
          <w:szCs w:val="18"/>
        </w:rPr>
        <w:t>порядке</w:t>
      </w:r>
      <w:proofErr w:type="gramEnd"/>
      <w:r w:rsidRPr="009F203B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2073F" w:rsidRPr="009F203B" w:rsidRDefault="0022073F" w:rsidP="009F203B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2073F" w:rsidRPr="009F203B" w:rsidRDefault="0022073F" w:rsidP="009F2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 xml:space="preserve">8. Срок действия  договора и прочие условия </w:t>
      </w:r>
    </w:p>
    <w:p w:rsidR="0022073F" w:rsidRPr="009F203B" w:rsidRDefault="0022073F" w:rsidP="009F203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30.06.2013 г. при условии исполнения сторонами своих обязательств.</w:t>
      </w:r>
    </w:p>
    <w:p w:rsidR="0022073F" w:rsidRPr="009F203B" w:rsidRDefault="0022073F" w:rsidP="009F203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2073F" w:rsidRPr="009F203B" w:rsidRDefault="0022073F" w:rsidP="009F203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9F203B">
        <w:rPr>
          <w:rFonts w:ascii="Times New Roman" w:hAnsi="Times New Roman"/>
          <w:sz w:val="18"/>
          <w:szCs w:val="18"/>
        </w:rPr>
        <w:t>договор</w:t>
      </w:r>
      <w:proofErr w:type="gramEnd"/>
      <w:r w:rsidRPr="009F203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2073F" w:rsidRPr="009F203B" w:rsidRDefault="0022073F" w:rsidP="009F203B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F203B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22073F" w:rsidRPr="009F203B" w:rsidRDefault="0022073F" w:rsidP="009F203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22073F" w:rsidRPr="009F203B" w:rsidRDefault="0022073F" w:rsidP="009F203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203B">
        <w:rPr>
          <w:rFonts w:ascii="Times New Roman" w:hAnsi="Times New Roman"/>
          <w:b/>
          <w:sz w:val="18"/>
          <w:szCs w:val="18"/>
        </w:rPr>
        <w:t>9. Юридические адреса сторон</w:t>
      </w:r>
    </w:p>
    <w:p w:rsidR="0022073F" w:rsidRPr="009F203B" w:rsidRDefault="0022073F" w:rsidP="009F203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923"/>
        <w:gridCol w:w="4905"/>
      </w:tblGrid>
      <w:tr w:rsidR="0022073F" w:rsidRPr="009F203B" w:rsidTr="00CE3680">
        <w:tc>
          <w:tcPr>
            <w:tcW w:w="4923" w:type="dxa"/>
          </w:tcPr>
          <w:p w:rsidR="0022073F" w:rsidRPr="009F203B" w:rsidRDefault="0022073F" w:rsidP="009F203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(СГУПС, ФГБОУ ВПО СГУПС).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630049 г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 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ИНН: 5402113155 КПП 540201001.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203B">
              <w:rPr>
                <w:rFonts w:ascii="Times New Roman" w:hAnsi="Times New Roman"/>
                <w:b/>
                <w:sz w:val="18"/>
                <w:szCs w:val="18"/>
              </w:rPr>
              <w:t>НТЖТ – структурное подразделение СГУПС</w:t>
            </w:r>
            <w:r w:rsidRPr="009F203B">
              <w:rPr>
                <w:rFonts w:ascii="Times New Roman" w:hAnsi="Times New Roman"/>
                <w:sz w:val="18"/>
                <w:szCs w:val="18"/>
              </w:rPr>
              <w:t>:</w:t>
            </w:r>
            <w:r w:rsidRPr="009F20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F203B">
              <w:rPr>
                <w:rFonts w:ascii="Times New Roman" w:hAnsi="Times New Roman"/>
                <w:sz w:val="18"/>
                <w:szCs w:val="18"/>
              </w:rPr>
              <w:t>630068, г</w:t>
            </w: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овосибирск, </w:t>
            </w:r>
            <w:proofErr w:type="spellStart"/>
            <w:r w:rsidRPr="009F203B">
              <w:rPr>
                <w:rFonts w:ascii="Times New Roman" w:hAnsi="Times New Roman"/>
                <w:sz w:val="18"/>
                <w:szCs w:val="18"/>
              </w:rPr>
              <w:t>ул.Лениногорская</w:t>
            </w:r>
            <w:proofErr w:type="spellEnd"/>
            <w:r w:rsidRPr="009F203B">
              <w:rPr>
                <w:rFonts w:ascii="Times New Roman" w:hAnsi="Times New Roman"/>
                <w:sz w:val="18"/>
                <w:szCs w:val="18"/>
              </w:rPr>
              <w:t>, д.80</w:t>
            </w:r>
            <w:r w:rsidRPr="009F20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F203B">
              <w:rPr>
                <w:rFonts w:ascii="Times New Roman" w:hAnsi="Times New Roman"/>
                <w:sz w:val="18"/>
                <w:szCs w:val="18"/>
              </w:rPr>
              <w:t>ИНН  5402113155  КПП  540945001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 xml:space="preserve">получатель: УФК по Новосибирской области - НТЖТ – структурное подразделение СГУПС, 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203B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Счет получателя 40501810700042000002. 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F203B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9F203B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9F203B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Банк получателя ГРКЦ ГУ Банка России по НСО г. Новосибирск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 xml:space="preserve">Тел. (383)338-38-51 (приемная), 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338-29-00 (бухгалтерия), 338-81-81 (столовая)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</w:p>
          <w:p w:rsidR="0022073F" w:rsidRPr="009F203B" w:rsidRDefault="0022073F" w:rsidP="009F203B">
            <w:pPr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НТЖТ – структурное подразделение СГУПС</w:t>
            </w:r>
          </w:p>
          <w:p w:rsidR="0022073F" w:rsidRPr="009F203B" w:rsidRDefault="0022073F" w:rsidP="009F20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073F" w:rsidRPr="009F203B" w:rsidRDefault="0022073F" w:rsidP="009F20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073F" w:rsidRPr="009F203B" w:rsidRDefault="0022073F" w:rsidP="009F20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22073F" w:rsidRPr="009F203B" w:rsidRDefault="0022073F" w:rsidP="009F20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05" w:type="dxa"/>
          </w:tcPr>
          <w:p w:rsidR="0022073F" w:rsidRPr="009F203B" w:rsidRDefault="0022073F" w:rsidP="009F203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03B">
              <w:rPr>
                <w:rFonts w:ascii="Times New Roman" w:hAnsi="Times New Roman"/>
                <w:sz w:val="18"/>
                <w:szCs w:val="18"/>
              </w:rPr>
              <w:lastRenderedPageBreak/>
              <w:t>Поставщик:</w:t>
            </w:r>
          </w:p>
          <w:p w:rsidR="0022073F" w:rsidRPr="009F203B" w:rsidRDefault="0022073F" w:rsidP="009F203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073F" w:rsidRPr="009F203B" w:rsidRDefault="0022073F" w:rsidP="009F203B">
      <w:pPr>
        <w:rPr>
          <w:rFonts w:ascii="Times New Roman" w:hAnsi="Times New Roman"/>
          <w:sz w:val="18"/>
          <w:szCs w:val="18"/>
        </w:rPr>
      </w:pPr>
    </w:p>
    <w:p w:rsidR="0022073F" w:rsidRPr="009F203B" w:rsidRDefault="0022073F" w:rsidP="009F203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2073F" w:rsidRPr="009F203B" w:rsidSect="00CE3B7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3420D5"/>
    <w:multiLevelType w:val="hybridMultilevel"/>
    <w:tmpl w:val="9C60A9E2"/>
    <w:lvl w:ilvl="0" w:tplc="79AC59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52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21D"/>
    <w:rsid w:val="001D773D"/>
    <w:rsid w:val="001D7BF3"/>
    <w:rsid w:val="001E72A4"/>
    <w:rsid w:val="001F5918"/>
    <w:rsid w:val="001F6958"/>
    <w:rsid w:val="001F703B"/>
    <w:rsid w:val="002048FB"/>
    <w:rsid w:val="00205231"/>
    <w:rsid w:val="00207AED"/>
    <w:rsid w:val="00212968"/>
    <w:rsid w:val="0021481C"/>
    <w:rsid w:val="00215F4E"/>
    <w:rsid w:val="002170C8"/>
    <w:rsid w:val="002172BF"/>
    <w:rsid w:val="00217A97"/>
    <w:rsid w:val="00220414"/>
    <w:rsid w:val="0022073F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3EA5"/>
    <w:rsid w:val="003140F1"/>
    <w:rsid w:val="00316319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644F6"/>
    <w:rsid w:val="0037348A"/>
    <w:rsid w:val="00374024"/>
    <w:rsid w:val="003762A9"/>
    <w:rsid w:val="00377B3A"/>
    <w:rsid w:val="00377E88"/>
    <w:rsid w:val="00381EF1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1BFF"/>
    <w:rsid w:val="004A5771"/>
    <w:rsid w:val="004A60E5"/>
    <w:rsid w:val="004B167C"/>
    <w:rsid w:val="004B43B3"/>
    <w:rsid w:val="004B5D12"/>
    <w:rsid w:val="004C3669"/>
    <w:rsid w:val="004C42C6"/>
    <w:rsid w:val="004C4403"/>
    <w:rsid w:val="004C5A14"/>
    <w:rsid w:val="004D02BD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103D"/>
    <w:rsid w:val="00502250"/>
    <w:rsid w:val="00502E49"/>
    <w:rsid w:val="005043EC"/>
    <w:rsid w:val="005065F6"/>
    <w:rsid w:val="00506DF1"/>
    <w:rsid w:val="00511156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2B93"/>
    <w:rsid w:val="006D3FF7"/>
    <w:rsid w:val="006D695D"/>
    <w:rsid w:val="006E1819"/>
    <w:rsid w:val="006E4CFB"/>
    <w:rsid w:val="006E5866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50E1"/>
    <w:rsid w:val="00706632"/>
    <w:rsid w:val="007116F1"/>
    <w:rsid w:val="00712F3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143F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3B15"/>
    <w:rsid w:val="008011B7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EE"/>
    <w:rsid w:val="00865E64"/>
    <w:rsid w:val="00867AC5"/>
    <w:rsid w:val="00867BCE"/>
    <w:rsid w:val="00872752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0167"/>
    <w:rsid w:val="008B15EE"/>
    <w:rsid w:val="008B4154"/>
    <w:rsid w:val="008B6566"/>
    <w:rsid w:val="008C06FE"/>
    <w:rsid w:val="008C791B"/>
    <w:rsid w:val="008D0C89"/>
    <w:rsid w:val="008D327A"/>
    <w:rsid w:val="008E2AD4"/>
    <w:rsid w:val="008E5C8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6089C"/>
    <w:rsid w:val="009616DC"/>
    <w:rsid w:val="00961F47"/>
    <w:rsid w:val="00962A32"/>
    <w:rsid w:val="0096488D"/>
    <w:rsid w:val="0097112C"/>
    <w:rsid w:val="009719C1"/>
    <w:rsid w:val="00971F3E"/>
    <w:rsid w:val="00973A2D"/>
    <w:rsid w:val="00975B09"/>
    <w:rsid w:val="00975E52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2D3D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203B"/>
    <w:rsid w:val="009F679C"/>
    <w:rsid w:val="009F7942"/>
    <w:rsid w:val="009F7E3D"/>
    <w:rsid w:val="00A0135C"/>
    <w:rsid w:val="00A021DC"/>
    <w:rsid w:val="00A029F0"/>
    <w:rsid w:val="00A04CAD"/>
    <w:rsid w:val="00A04EC8"/>
    <w:rsid w:val="00A06E4A"/>
    <w:rsid w:val="00A1261E"/>
    <w:rsid w:val="00A14153"/>
    <w:rsid w:val="00A170B0"/>
    <w:rsid w:val="00A2050E"/>
    <w:rsid w:val="00A274D2"/>
    <w:rsid w:val="00A30AF8"/>
    <w:rsid w:val="00A31F98"/>
    <w:rsid w:val="00A32C5B"/>
    <w:rsid w:val="00A351A1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33D1"/>
    <w:rsid w:val="00AE1C70"/>
    <w:rsid w:val="00AE1D78"/>
    <w:rsid w:val="00AE3955"/>
    <w:rsid w:val="00AE3A51"/>
    <w:rsid w:val="00AE55F5"/>
    <w:rsid w:val="00AE6047"/>
    <w:rsid w:val="00AE6B5D"/>
    <w:rsid w:val="00AF1380"/>
    <w:rsid w:val="00AF36CB"/>
    <w:rsid w:val="00AF6513"/>
    <w:rsid w:val="00B00A24"/>
    <w:rsid w:val="00B011A7"/>
    <w:rsid w:val="00B01F5B"/>
    <w:rsid w:val="00B02C27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50244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46FF"/>
    <w:rsid w:val="00B924EA"/>
    <w:rsid w:val="00B92B43"/>
    <w:rsid w:val="00B92F91"/>
    <w:rsid w:val="00B94A1D"/>
    <w:rsid w:val="00B95434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0FD4"/>
    <w:rsid w:val="00C4391E"/>
    <w:rsid w:val="00C46608"/>
    <w:rsid w:val="00C53096"/>
    <w:rsid w:val="00C56185"/>
    <w:rsid w:val="00C60329"/>
    <w:rsid w:val="00C62715"/>
    <w:rsid w:val="00C62D04"/>
    <w:rsid w:val="00C70170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E6E40"/>
    <w:rsid w:val="00CF091E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C41E0"/>
    <w:rsid w:val="00DD2E63"/>
    <w:rsid w:val="00DD3FD5"/>
    <w:rsid w:val="00DD71DE"/>
    <w:rsid w:val="00DD79BD"/>
    <w:rsid w:val="00DD7F20"/>
    <w:rsid w:val="00DE447B"/>
    <w:rsid w:val="00DE44AD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76BCF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1BCE"/>
    <w:rsid w:val="00EF37A8"/>
    <w:rsid w:val="00EF3DB4"/>
    <w:rsid w:val="00EF62D5"/>
    <w:rsid w:val="00F002FE"/>
    <w:rsid w:val="00F03119"/>
    <w:rsid w:val="00F04850"/>
    <w:rsid w:val="00F05852"/>
    <w:rsid w:val="00F07B4C"/>
    <w:rsid w:val="00F11A2C"/>
    <w:rsid w:val="00F14942"/>
    <w:rsid w:val="00F14E3F"/>
    <w:rsid w:val="00F207BE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A79C4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6A8E"/>
    <w:rsid w:val="00FE766E"/>
    <w:rsid w:val="00FF0961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2073F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1Ж10"/>
    <w:basedOn w:val="a"/>
    <w:rsid w:val="00975E52"/>
    <w:rPr>
      <w:b/>
    </w:rPr>
  </w:style>
  <w:style w:type="paragraph" w:styleId="a3">
    <w:name w:val="Body Text"/>
    <w:basedOn w:val="a"/>
    <w:link w:val="a4"/>
    <w:rsid w:val="00975E52"/>
    <w:pPr>
      <w:spacing w:after="120"/>
    </w:pPr>
  </w:style>
  <w:style w:type="character" w:customStyle="1" w:styleId="a4">
    <w:name w:val="Основной текст Знак"/>
    <w:basedOn w:val="a0"/>
    <w:link w:val="a3"/>
    <w:rsid w:val="00975E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975E52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975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975E5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975E52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5E52"/>
    <w:pPr>
      <w:ind w:left="720"/>
      <w:contextualSpacing/>
    </w:pPr>
  </w:style>
  <w:style w:type="character" w:styleId="a7">
    <w:name w:val="Hyperlink"/>
    <w:basedOn w:val="a0"/>
    <w:uiPriority w:val="99"/>
    <w:rsid w:val="00975E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AE1D7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E1D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AE1D7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E1D78"/>
    <w:rPr>
      <w:rFonts w:ascii="Times New Roman" w:hAnsi="Times New Roman" w:cs="Times New Roman"/>
      <w:sz w:val="48"/>
      <w:szCs w:val="48"/>
    </w:rPr>
  </w:style>
  <w:style w:type="character" w:customStyle="1" w:styleId="FontStyle23">
    <w:name w:val="Font Style23"/>
    <w:basedOn w:val="a0"/>
    <w:uiPriority w:val="99"/>
    <w:rsid w:val="00AE1D7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AE1D78"/>
    <w:rPr>
      <w:rFonts w:ascii="Times New Roman" w:hAnsi="Times New Roman" w:cs="Times New Roman"/>
      <w:sz w:val="22"/>
      <w:szCs w:val="22"/>
    </w:rPr>
  </w:style>
  <w:style w:type="paragraph" w:customStyle="1" w:styleId="aa">
    <w:name w:val="Заголовок"/>
    <w:basedOn w:val="a"/>
    <w:next w:val="a3"/>
    <w:rsid w:val="00B50244"/>
    <w:pPr>
      <w:keepNext/>
      <w:suppressAutoHyphens/>
      <w:spacing w:before="240" w:after="120" w:line="276" w:lineRule="auto"/>
    </w:pPr>
    <w:rPr>
      <w:rFonts w:ascii="Arial" w:eastAsia="DejaVu Sans" w:hAnsi="Arial" w:cs="DejaVu Sans"/>
      <w:kern w:val="1"/>
      <w:sz w:val="28"/>
      <w:szCs w:val="28"/>
      <w:lang w:eastAsia="ar-SA"/>
    </w:rPr>
  </w:style>
  <w:style w:type="table" w:styleId="ab">
    <w:name w:val="Table Grid"/>
    <w:basedOn w:val="a1"/>
    <w:rsid w:val="009C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9C2D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2073F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2012-12-05T05:51:00Z</cp:lastPrinted>
  <dcterms:created xsi:type="dcterms:W3CDTF">2013-01-15T03:56:00Z</dcterms:created>
  <dcterms:modified xsi:type="dcterms:W3CDTF">2013-01-15T03:56:00Z</dcterms:modified>
</cp:coreProperties>
</file>