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2828B3">
        <w:rPr>
          <w:rFonts w:ascii="Times New Roman" w:hAnsi="Times New Roman"/>
          <w:b/>
          <w:kern w:val="0"/>
          <w:lang w:eastAsia="ru-RU"/>
        </w:rPr>
        <w:t xml:space="preserve"> портативного детектора взрывчатых веществ</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B96901">
        <w:rPr>
          <w:rFonts w:ascii="Times New Roman" w:hAnsi="Times New Roman"/>
          <w:b/>
          <w:kern w:val="0"/>
          <w:lang w:eastAsia="ru-RU"/>
        </w:rPr>
        <w:t xml:space="preserve">    </w:t>
      </w:r>
      <w:r w:rsidR="007119D7">
        <w:rPr>
          <w:rFonts w:ascii="Times New Roman" w:hAnsi="Times New Roman"/>
          <w:b/>
          <w:kern w:val="0"/>
          <w:lang w:eastAsia="ru-RU"/>
        </w:rPr>
        <w:t>26</w:t>
      </w:r>
      <w:r w:rsidR="00B96901">
        <w:rPr>
          <w:rFonts w:ascii="Times New Roman" w:hAnsi="Times New Roman"/>
          <w:b/>
          <w:kern w:val="0"/>
          <w:lang w:eastAsia="ru-RU"/>
        </w:rPr>
        <w:t xml:space="preserve"> </w:t>
      </w:r>
      <w:r w:rsidR="002828B3">
        <w:rPr>
          <w:rFonts w:ascii="Times New Roman" w:hAnsi="Times New Roman"/>
          <w:b/>
          <w:kern w:val="0"/>
          <w:lang w:eastAsia="ru-RU"/>
        </w:rPr>
        <w:t xml:space="preserve">  февраля </w:t>
      </w:r>
      <w:r w:rsidR="00CE4545">
        <w:rPr>
          <w:rFonts w:ascii="Times New Roman" w:hAnsi="Times New Roman"/>
          <w:b/>
          <w:kern w:val="0"/>
          <w:lang w:eastAsia="ru-RU"/>
        </w:rPr>
        <w:t xml:space="preserve">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2828B3">
        <w:rPr>
          <w:rFonts w:ascii="Times New Roman" w:hAnsi="Times New Roman"/>
          <w:b/>
          <w:kern w:val="0"/>
          <w:lang w:eastAsia="ru-RU"/>
        </w:rPr>
        <w:t>23</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2828B3" w:rsidRDefault="003429A5" w:rsidP="002828B3">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D40838" w:rsidRDefault="002828B3" w:rsidP="003429A5">
            <w:pPr>
              <w:suppressAutoHyphens w:val="0"/>
              <w:spacing w:after="0" w:line="240" w:lineRule="auto"/>
              <w:rPr>
                <w:rFonts w:ascii="Times New Roman" w:hAnsi="Times New Roman"/>
                <w:color w:val="FF0000"/>
                <w:kern w:val="0"/>
                <w:lang w:eastAsia="ru-RU"/>
              </w:rPr>
            </w:pPr>
            <w:r>
              <w:rPr>
                <w:rFonts w:ascii="Times New Roman" w:hAnsi="Times New Roman"/>
                <w:color w:val="FF0000"/>
                <w:kern w:val="0"/>
                <w:lang w:eastAsia="ru-RU"/>
              </w:rPr>
              <w:t>Романенко А.И. тел 8 (383) 328-04-67</w:t>
            </w:r>
            <w:r w:rsidR="00D40838">
              <w:rPr>
                <w:rFonts w:ascii="Times New Roman" w:hAnsi="Times New Roman"/>
                <w:color w:val="FF0000"/>
                <w:kern w:val="0"/>
                <w:lang w:eastAsia="ru-RU"/>
              </w:rPr>
              <w:t xml:space="preserve"> </w:t>
            </w:r>
          </w:p>
          <w:p w:rsidR="000A4C33" w:rsidRPr="00AE595F" w:rsidRDefault="00D40838" w:rsidP="003429A5">
            <w:pPr>
              <w:suppressAutoHyphens w:val="0"/>
              <w:spacing w:after="0" w:line="240" w:lineRule="auto"/>
              <w:rPr>
                <w:rFonts w:ascii="Times New Roman" w:hAnsi="Times New Roman"/>
                <w:color w:val="FF0000"/>
                <w:kern w:val="0"/>
                <w:lang w:eastAsia="ru-RU"/>
              </w:rPr>
            </w:pPr>
            <w:r>
              <w:rPr>
                <w:rFonts w:ascii="Times New Roman" w:hAnsi="Times New Roman"/>
                <w:color w:val="FF0000"/>
                <w:kern w:val="0"/>
                <w:lang w:eastAsia="ru-RU"/>
              </w:rPr>
              <w:t>Наперов В.В. тел. 8 (383) 328-02-70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EB16BC">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2828B3">
              <w:rPr>
                <w:rFonts w:ascii="Times New Roman" w:hAnsi="Times New Roman"/>
                <w:b/>
                <w:kern w:val="0"/>
                <w:lang w:eastAsia="ru-RU"/>
              </w:rPr>
              <w:t>портативного детектора взрывчатых веществ</w:t>
            </w:r>
            <w:r w:rsidR="00CE4545">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2828B3">
              <w:rPr>
                <w:rFonts w:ascii="Times New Roman" w:hAnsi="Times New Roman"/>
                <w:b/>
                <w:kern w:val="0"/>
                <w:lang w:eastAsia="ru-RU"/>
              </w:rPr>
              <w:t>1 комплект</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2828B3"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Pr>
                <w:rFonts w:ascii="Times New Roman" w:hAnsi="Times New Roman"/>
                <w:kern w:val="0"/>
                <w:lang w:eastAsia="ru-RU"/>
              </w:rPr>
              <w:t>овосибирск, ул. Дуси Ковальчук 191 склад</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828B3"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566 400</w:t>
            </w:r>
            <w:r w:rsidR="0007560B" w:rsidRPr="0007560B">
              <w:rPr>
                <w:rFonts w:ascii="Times New Roman" w:hAnsi="Times New Roman"/>
                <w:b/>
                <w:kern w:val="0"/>
                <w:lang w:eastAsia="ru-RU"/>
              </w:rPr>
              <w:t>,</w:t>
            </w:r>
            <w:r w:rsidR="00EB16BC">
              <w:rPr>
                <w:rFonts w:ascii="Times New Roman" w:hAnsi="Times New Roman"/>
                <w:b/>
                <w:kern w:val="0"/>
                <w:lang w:eastAsia="ru-RU"/>
              </w:rPr>
              <w:t xml:space="preserve"> </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7119D7">
              <w:rPr>
                <w:rFonts w:ascii="Times New Roman" w:hAnsi="Times New Roman"/>
                <w:kern w:val="0"/>
                <w:lang w:eastAsia="ru-RU"/>
              </w:rPr>
              <w:t>11</w:t>
            </w:r>
            <w:r w:rsidR="00EB16BC">
              <w:rPr>
                <w:rFonts w:ascii="Times New Roman" w:hAnsi="Times New Roman"/>
                <w:kern w:val="0"/>
                <w:lang w:eastAsia="ru-RU"/>
              </w:rPr>
              <w:t xml:space="preserve"> »  </w:t>
            </w:r>
            <w:r>
              <w:rPr>
                <w:rFonts w:ascii="Times New Roman" w:hAnsi="Times New Roman"/>
                <w:kern w:val="0"/>
                <w:lang w:eastAsia="ru-RU"/>
              </w:rPr>
              <w:t xml:space="preserve"> </w:t>
            </w:r>
            <w:r w:rsidR="002828B3">
              <w:rPr>
                <w:rFonts w:ascii="Times New Roman" w:hAnsi="Times New Roman"/>
                <w:kern w:val="0"/>
                <w:lang w:eastAsia="ru-RU"/>
              </w:rPr>
              <w:t xml:space="preserve"> марта </w:t>
            </w:r>
            <w:r w:rsidR="00874A0C">
              <w:rPr>
                <w:rFonts w:ascii="Times New Roman" w:hAnsi="Times New Roman"/>
                <w:kern w:val="0"/>
                <w:lang w:eastAsia="ru-RU"/>
              </w:rPr>
              <w:t xml:space="preserve"> </w:t>
            </w:r>
            <w:r w:rsidR="009D3E76">
              <w:rPr>
                <w:rFonts w:ascii="Times New Roman" w:hAnsi="Times New Roman"/>
                <w:kern w:val="0"/>
                <w:lang w:eastAsia="ru-RU"/>
              </w:rPr>
              <w:t xml:space="preserve"> </w:t>
            </w:r>
            <w:r w:rsidR="002828B3">
              <w:rPr>
                <w:rFonts w:ascii="Times New Roman" w:hAnsi="Times New Roman"/>
                <w:kern w:val="0"/>
                <w:lang w:eastAsia="ru-RU"/>
              </w:rPr>
              <w:t xml:space="preserve"> 2013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7119D7">
              <w:rPr>
                <w:rFonts w:ascii="Times New Roman" w:hAnsi="Times New Roman"/>
                <w:kern w:val="0"/>
                <w:lang w:eastAsia="ru-RU"/>
              </w:rPr>
              <w:t>15</w:t>
            </w:r>
            <w:r w:rsidR="006B5079">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2828B3">
              <w:rPr>
                <w:rFonts w:ascii="Times New Roman" w:hAnsi="Times New Roman"/>
                <w:kern w:val="0"/>
                <w:lang w:eastAsia="ru-RU"/>
              </w:rPr>
              <w:t xml:space="preserve">  марта</w:t>
            </w:r>
            <w:r w:rsidR="00EB16BC">
              <w:rPr>
                <w:rFonts w:ascii="Times New Roman" w:hAnsi="Times New Roman"/>
                <w:kern w:val="0"/>
                <w:lang w:eastAsia="ru-RU"/>
              </w:rPr>
              <w:t xml:space="preserve">   </w:t>
            </w:r>
            <w:r w:rsidR="002828B3">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EB16BC">
              <w:rPr>
                <w:rFonts w:ascii="Times New Roman" w:hAnsi="Times New Roman"/>
                <w:kern w:val="0"/>
                <w:lang w:eastAsia="ru-RU"/>
              </w:rPr>
              <w:t xml:space="preserve">  </w:t>
            </w:r>
            <w:r w:rsidR="007119D7">
              <w:rPr>
                <w:rFonts w:ascii="Times New Roman" w:hAnsi="Times New Roman"/>
                <w:kern w:val="0"/>
                <w:lang w:eastAsia="ru-RU"/>
              </w:rPr>
              <w:t>18</w:t>
            </w:r>
            <w:r w:rsidR="00EB16BC">
              <w:rPr>
                <w:rFonts w:ascii="Times New Roman" w:hAnsi="Times New Roman"/>
                <w:kern w:val="0"/>
                <w:lang w:eastAsia="ru-RU"/>
              </w:rPr>
              <w:t xml:space="preserve"> </w:t>
            </w:r>
            <w:r w:rsidR="002828B3">
              <w:rPr>
                <w:rFonts w:ascii="Times New Roman" w:hAnsi="Times New Roman"/>
                <w:kern w:val="0"/>
                <w:lang w:eastAsia="ru-RU"/>
              </w:rPr>
              <w:t xml:space="preserve"> »  марта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Default="005D237B" w:rsidP="00E15B64">
      <w:pPr>
        <w:suppressAutoHyphens w:val="0"/>
        <w:spacing w:after="0" w:line="240" w:lineRule="auto"/>
        <w:rPr>
          <w:rFonts w:ascii="Times New Roman" w:hAnsi="Times New Roman"/>
          <w:i/>
          <w:kern w:val="0"/>
          <w:lang w:eastAsia="ru-RU"/>
        </w:rPr>
      </w:pPr>
    </w:p>
    <w:p w:rsidR="002828B3" w:rsidRDefault="002828B3" w:rsidP="00E15B64">
      <w:pPr>
        <w:suppressAutoHyphens w:val="0"/>
        <w:spacing w:after="0" w:line="240" w:lineRule="auto"/>
        <w:rPr>
          <w:rFonts w:ascii="Times New Roman" w:hAnsi="Times New Roman"/>
          <w:i/>
          <w:kern w:val="0"/>
          <w:lang w:eastAsia="ru-RU"/>
        </w:rPr>
      </w:pPr>
    </w:p>
    <w:p w:rsidR="002828B3" w:rsidRDefault="002828B3" w:rsidP="00E15B64">
      <w:pPr>
        <w:suppressAutoHyphens w:val="0"/>
        <w:spacing w:after="0" w:line="240" w:lineRule="auto"/>
        <w:rPr>
          <w:rFonts w:ascii="Times New Roman" w:hAnsi="Times New Roman"/>
          <w:i/>
          <w:kern w:val="0"/>
          <w:lang w:eastAsia="ru-RU"/>
        </w:rPr>
      </w:pPr>
    </w:p>
    <w:p w:rsidR="002828B3" w:rsidRPr="005D237B" w:rsidRDefault="002828B3"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874A0C">
              <w:rPr>
                <w:rFonts w:ascii="Times New Roman" w:hAnsi="Times New Roman"/>
                <w:kern w:val="0"/>
                <w:lang w:eastAsia="ru-RU"/>
              </w:rPr>
              <w:t xml:space="preserve"> </w:t>
            </w:r>
            <w:r w:rsidR="007119D7">
              <w:rPr>
                <w:rFonts w:ascii="Times New Roman" w:hAnsi="Times New Roman"/>
                <w:kern w:val="0"/>
                <w:lang w:eastAsia="ru-RU"/>
              </w:rPr>
              <w:t>26</w:t>
            </w:r>
            <w:r w:rsidR="006B5079">
              <w:rPr>
                <w:rFonts w:ascii="Times New Roman" w:hAnsi="Times New Roman"/>
                <w:kern w:val="0"/>
                <w:lang w:eastAsia="ru-RU"/>
              </w:rPr>
              <w:t xml:space="preserve"> </w:t>
            </w:r>
            <w:r w:rsidR="002828B3">
              <w:rPr>
                <w:rFonts w:ascii="Times New Roman" w:hAnsi="Times New Roman"/>
                <w:kern w:val="0"/>
                <w:lang w:eastAsia="ru-RU"/>
              </w:rPr>
              <w:t xml:space="preserve">»    февраля </w:t>
            </w:r>
            <w:r w:rsidR="00874A0C">
              <w:rPr>
                <w:rFonts w:ascii="Times New Roman" w:hAnsi="Times New Roman"/>
                <w:kern w:val="0"/>
                <w:lang w:eastAsia="ru-RU"/>
              </w:rPr>
              <w:t xml:space="preserve"> </w:t>
            </w:r>
            <w:r w:rsidR="002828B3">
              <w:rPr>
                <w:rFonts w:ascii="Times New Roman" w:hAnsi="Times New Roman"/>
                <w:kern w:val="0"/>
                <w:lang w:eastAsia="ru-RU"/>
              </w:rPr>
              <w:t xml:space="preserve">  2013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874A0C">
              <w:rPr>
                <w:rFonts w:ascii="Times New Roman" w:hAnsi="Times New Roman"/>
                <w:kern w:val="0"/>
                <w:lang w:eastAsia="ru-RU"/>
              </w:rPr>
              <w:t xml:space="preserve"> </w:t>
            </w:r>
            <w:r w:rsidR="007119D7">
              <w:rPr>
                <w:rFonts w:ascii="Times New Roman" w:hAnsi="Times New Roman"/>
                <w:kern w:val="0"/>
                <w:lang w:eastAsia="ru-RU"/>
              </w:rPr>
              <w:t>26</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2828B3">
              <w:rPr>
                <w:rFonts w:ascii="Times New Roman" w:hAnsi="Times New Roman"/>
                <w:kern w:val="0"/>
                <w:lang w:eastAsia="ru-RU"/>
              </w:rPr>
              <w:t xml:space="preserve">»  февраля </w:t>
            </w:r>
            <w:r w:rsidR="00874A0C">
              <w:rPr>
                <w:rFonts w:ascii="Times New Roman" w:hAnsi="Times New Roman"/>
                <w:kern w:val="0"/>
                <w:lang w:eastAsia="ru-RU"/>
              </w:rPr>
              <w:t xml:space="preserve"> </w:t>
            </w:r>
            <w:r w:rsidRPr="00AE595F">
              <w:rPr>
                <w:rFonts w:ascii="Times New Roman" w:hAnsi="Times New Roman"/>
                <w:kern w:val="0"/>
                <w:lang w:eastAsia="ru-RU"/>
              </w:rPr>
              <w:t xml:space="preserve">  20</w:t>
            </w:r>
            <w:r w:rsidR="002828B3">
              <w:rPr>
                <w:rFonts w:ascii="Times New Roman" w:hAnsi="Times New Roman"/>
                <w:kern w:val="0"/>
                <w:lang w:eastAsia="ru-RU"/>
              </w:rPr>
              <w:t>13</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2828B3">
              <w:rPr>
                <w:rFonts w:ascii="Times New Roman" w:hAnsi="Times New Roman"/>
                <w:kern w:val="0"/>
                <w:lang w:eastAsia="ru-RU"/>
              </w:rPr>
              <w:t>23</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F26A65">
        <w:rPr>
          <w:rFonts w:ascii="Times New Roman" w:hAnsi="Times New Roman"/>
          <w:b/>
          <w:kern w:val="0"/>
          <w:lang w:eastAsia="ru-RU"/>
        </w:rPr>
        <w:t>авку</w:t>
      </w:r>
      <w:r w:rsidR="00F26A65" w:rsidRPr="00F26A65">
        <w:rPr>
          <w:rFonts w:ascii="Times New Roman" w:hAnsi="Times New Roman"/>
          <w:b/>
          <w:kern w:val="0"/>
          <w:lang w:eastAsia="ru-RU"/>
        </w:rPr>
        <w:t xml:space="preserve"> </w:t>
      </w:r>
      <w:r w:rsidR="00F26A65">
        <w:rPr>
          <w:rFonts w:ascii="Times New Roman" w:hAnsi="Times New Roman"/>
          <w:b/>
          <w:kern w:val="0"/>
          <w:lang w:eastAsia="ru-RU"/>
        </w:rPr>
        <w:t>портативного детектора взрывчатых веществ.</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Default="002828B3" w:rsidP="002828B3">
            <w:pPr>
              <w:widowControl w:val="0"/>
              <w:shd w:val="clear" w:color="auto" w:fill="FFFFFF"/>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8C13C6" w:rsidRPr="00AE595F">
              <w:rPr>
                <w:rFonts w:ascii="Times New Roman" w:hAnsi="Times New Roman"/>
                <w:kern w:val="0"/>
                <w:lang w:eastAsia="ru-RU"/>
              </w:rPr>
              <w:t>_________</w:t>
            </w:r>
            <w:r>
              <w:rPr>
                <w:rFonts w:ascii="Times New Roman" w:hAnsi="Times New Roman"/>
                <w:kern w:val="0"/>
                <w:lang w:eastAsia="ru-RU"/>
              </w:rPr>
              <w:t xml:space="preserve"> А.И.Романенко</w:t>
            </w:r>
          </w:p>
          <w:p w:rsidR="002828B3" w:rsidRPr="00AE595F" w:rsidRDefault="002828B3" w:rsidP="002828B3">
            <w:pPr>
              <w:widowControl w:val="0"/>
              <w:shd w:val="clear" w:color="auto" w:fill="FFFFFF"/>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8 (383) 328-04-67</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2828B3" w:rsidRDefault="002828B3" w:rsidP="002828B3">
            <w:pPr>
              <w:widowControl w:val="0"/>
              <w:shd w:val="clear" w:color="auto" w:fill="FFFFFF"/>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008C13C6" w:rsidRPr="00AE595F">
              <w:rPr>
                <w:rFonts w:ascii="Times New Roman" w:hAnsi="Times New Roman"/>
                <w:kern w:val="0"/>
                <w:lang w:eastAsia="ru-RU"/>
              </w:rPr>
              <w:t xml:space="preserve"> ___________</w:t>
            </w:r>
            <w:r>
              <w:rPr>
                <w:rFonts w:ascii="Times New Roman" w:hAnsi="Times New Roman"/>
                <w:kern w:val="0"/>
                <w:lang w:eastAsia="ru-RU"/>
              </w:rPr>
              <w:t xml:space="preserve"> А.И.Романенко</w:t>
            </w:r>
          </w:p>
          <w:p w:rsidR="008C13C6" w:rsidRPr="00AE595F" w:rsidRDefault="002828B3" w:rsidP="002828B3">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              8 (383) 328-04-67</w:t>
            </w:r>
            <w:r w:rsidRPr="00AE595F">
              <w:rPr>
                <w:rFonts w:ascii="Times New Roman" w:hAnsi="Times New Roman"/>
                <w:kern w:val="0"/>
                <w:lang w:eastAsia="ru-RU"/>
              </w:rPr>
              <w:t xml:space="preserve"> </w:t>
            </w: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2828B3">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F64F13">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F64F13">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F64F13">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0D3499">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0D3499">
              <w:rPr>
                <w:rFonts w:ascii="Times New Roman" w:hAnsi="Times New Roman"/>
                <w:i/>
              </w:rPr>
              <w:t>6</w:t>
            </w:r>
          </w:p>
        </w:tc>
      </w:tr>
      <w:tr w:rsidR="00840287" w:rsidRPr="00AE595F">
        <w:trPr>
          <w:trHeight w:val="447"/>
        </w:trPr>
        <w:tc>
          <w:tcPr>
            <w:tcW w:w="8208" w:type="dxa"/>
          </w:tcPr>
          <w:p w:rsidR="00840287" w:rsidRPr="00AE595F" w:rsidRDefault="00840287" w:rsidP="00A17DC6">
            <w:pPr>
              <w:pStyle w:val="a5"/>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0B5213" w:rsidP="00A17DC6">
            <w:pPr>
              <w:pStyle w:val="a6"/>
              <w:jc w:val="both"/>
              <w:rPr>
                <w:rFonts w:ascii="Times New Roman" w:hAnsi="Times New Roman"/>
                <w:i/>
              </w:rPr>
            </w:pPr>
            <w:r>
              <w:rPr>
                <w:rFonts w:ascii="Times New Roman" w:hAnsi="Times New Roman"/>
                <w:i/>
              </w:rPr>
              <w:t>1</w:t>
            </w:r>
            <w:r w:rsidR="000D3499">
              <w:rPr>
                <w:rFonts w:ascii="Times New Roman" w:hAnsi="Times New Roman"/>
                <w:i/>
              </w:rPr>
              <w:t>8</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9" w:history="1">
        <w:r w:rsidR="00464192" w:rsidRPr="00AE595F">
          <w:rPr>
            <w:rStyle w:val="afff7"/>
            <w:rFonts w:ascii="Times New Roman" w:hAnsi="Times New Roman"/>
            <w:lang w:val="en-US"/>
          </w:rPr>
          <w:t>www</w:t>
        </w:r>
        <w:r w:rsidR="00464192" w:rsidRPr="00AE595F">
          <w:rPr>
            <w:rStyle w:val="afff7"/>
            <w:rFonts w:ascii="Times New Roman" w:hAnsi="Times New Roman"/>
          </w:rPr>
          <w:t>.</w:t>
        </w:r>
        <w:r w:rsidR="00464192" w:rsidRPr="00AE595F">
          <w:rPr>
            <w:rStyle w:val="afff7"/>
            <w:rFonts w:ascii="Times New Roman" w:hAnsi="Times New Roman"/>
            <w:lang w:val="en-US"/>
          </w:rPr>
          <w:t>etp</w:t>
        </w:r>
        <w:r w:rsidR="00464192" w:rsidRPr="00AE595F">
          <w:rPr>
            <w:rStyle w:val="afff7"/>
            <w:rFonts w:ascii="Times New Roman" w:hAnsi="Times New Roman"/>
          </w:rPr>
          <w:t>/</w:t>
        </w:r>
        <w:r w:rsidR="00464192" w:rsidRPr="00AE595F">
          <w:rPr>
            <w:rStyle w:val="afff7"/>
            <w:rFonts w:ascii="Times New Roman" w:hAnsi="Times New Roman"/>
            <w:lang w:val="en-US"/>
          </w:rPr>
          <w:t>roseltorg</w:t>
        </w:r>
        <w:r w:rsidR="00464192" w:rsidRPr="00AE595F">
          <w:rPr>
            <w:rStyle w:val="afff7"/>
            <w:rFonts w:ascii="Times New Roman" w:hAnsi="Times New Roman"/>
          </w:rPr>
          <w:t>.</w:t>
        </w:r>
        <w:r w:rsidR="00464192" w:rsidRPr="00AE595F">
          <w:rPr>
            <w:rStyle w:val="afff7"/>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2828B3" w:rsidP="00475C90">
      <w:pPr>
        <w:spacing w:after="0" w:line="240" w:lineRule="auto"/>
        <w:jc w:val="both"/>
        <w:rPr>
          <w:rFonts w:ascii="Times New Roman" w:hAnsi="Times New Roman"/>
          <w:b/>
        </w:rPr>
      </w:pPr>
      <w:r>
        <w:rPr>
          <w:rFonts w:ascii="Times New Roman" w:hAnsi="Times New Roman"/>
          <w:b/>
          <w:color w:val="FF3399"/>
        </w:rPr>
        <w:t>28 320</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7119D7">
        <w:rPr>
          <w:rFonts w:ascii="Times New Roman" w:hAnsi="Times New Roman"/>
          <w:b/>
          <w:highlight w:val="magenta"/>
        </w:rPr>
        <w:t>11</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A17DC6" w:rsidRPr="00AE595F">
        <w:rPr>
          <w:rFonts w:ascii="Times New Roman" w:hAnsi="Times New Roman"/>
          <w:b/>
          <w:highlight w:val="magenta"/>
        </w:rPr>
        <w:t xml:space="preserve">» </w:t>
      </w:r>
      <w:r w:rsidR="002828B3">
        <w:rPr>
          <w:rFonts w:ascii="Times New Roman" w:hAnsi="Times New Roman"/>
          <w:b/>
          <w:highlight w:val="magenta"/>
        </w:rPr>
        <w:t xml:space="preserve">  марта</w:t>
      </w:r>
      <w:r w:rsidR="00874A0C">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2828B3">
        <w:rPr>
          <w:rFonts w:ascii="Times New Roman" w:hAnsi="Times New Roman"/>
          <w:b/>
        </w:rPr>
        <w:t>3</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7119D7">
        <w:rPr>
          <w:rFonts w:ascii="Times New Roman" w:hAnsi="Times New Roman"/>
          <w:b/>
          <w:highlight w:val="magenta"/>
        </w:rPr>
        <w:t>15</w:t>
      </w:r>
      <w:r w:rsidR="00874A0C">
        <w:rPr>
          <w:rFonts w:ascii="Times New Roman" w:hAnsi="Times New Roman"/>
          <w:b/>
          <w:highlight w:val="magenta"/>
        </w:rPr>
        <w:t xml:space="preserve"> </w:t>
      </w:r>
      <w:r w:rsidR="0007560B">
        <w:rPr>
          <w:rFonts w:ascii="Times New Roman" w:hAnsi="Times New Roman"/>
          <w:b/>
          <w:highlight w:val="magenta"/>
        </w:rPr>
        <w:t xml:space="preserve"> </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2828B3">
        <w:rPr>
          <w:rFonts w:ascii="Times New Roman" w:hAnsi="Times New Roman"/>
          <w:b/>
          <w:highlight w:val="magenta"/>
        </w:rPr>
        <w:t xml:space="preserve"> марта </w:t>
      </w:r>
      <w:r w:rsidR="00874A0C">
        <w:rPr>
          <w:rFonts w:ascii="Times New Roman" w:hAnsi="Times New Roman"/>
          <w:b/>
          <w:highlight w:val="magenta"/>
        </w:rPr>
        <w:t xml:space="preserve"> </w:t>
      </w:r>
      <w:r w:rsidR="002828B3">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7119D7">
        <w:rPr>
          <w:rFonts w:ascii="Times New Roman" w:hAnsi="Times New Roman"/>
          <w:b/>
          <w:highlight w:val="magenta"/>
        </w:rPr>
        <w:t>18</w:t>
      </w:r>
      <w:r w:rsidR="0007560B">
        <w:rPr>
          <w:rFonts w:ascii="Times New Roman" w:hAnsi="Times New Roman"/>
          <w:b/>
          <w:highlight w:val="magenta"/>
        </w:rPr>
        <w:t xml:space="preserve"> </w:t>
      </w:r>
      <w:r w:rsidR="00FB4C33">
        <w:rPr>
          <w:rFonts w:ascii="Times New Roman" w:hAnsi="Times New Roman"/>
          <w:b/>
          <w:highlight w:val="magenta"/>
        </w:rPr>
        <w:t xml:space="preserve"> </w:t>
      </w:r>
      <w:r w:rsidR="002828B3">
        <w:rPr>
          <w:rFonts w:ascii="Times New Roman" w:hAnsi="Times New Roman"/>
          <w:b/>
          <w:highlight w:val="magenta"/>
        </w:rPr>
        <w:t xml:space="preserve">»   марта </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2828B3">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2828B3">
        <w:rPr>
          <w:rFonts w:ascii="Times New Roman" w:hAnsi="Times New Roman"/>
          <w:b/>
        </w:rPr>
        <w:t xml:space="preserve"> 566 400</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2828B3">
        <w:rPr>
          <w:rFonts w:ascii="Times New Roman" w:hAnsi="Times New Roman"/>
          <w:b/>
          <w:bCs/>
        </w:rPr>
        <w:t>пятьсот шестьдесят шесть</w:t>
      </w:r>
      <w:r w:rsidR="006B5079">
        <w:rPr>
          <w:rFonts w:ascii="Times New Roman" w:hAnsi="Times New Roman"/>
          <w:b/>
          <w:bCs/>
        </w:rPr>
        <w:t xml:space="preserve"> </w:t>
      </w:r>
      <w:r w:rsidR="00215239">
        <w:rPr>
          <w:rFonts w:ascii="Times New Roman" w:hAnsi="Times New Roman"/>
          <w:b/>
          <w:bCs/>
        </w:rPr>
        <w:t>тысяч</w:t>
      </w:r>
      <w:r w:rsidR="002828B3">
        <w:rPr>
          <w:rFonts w:ascii="Times New Roman" w:hAnsi="Times New Roman"/>
          <w:b/>
          <w:bCs/>
        </w:rPr>
        <w:t xml:space="preserve"> четыреста</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874A0C"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2828B3" w:rsidP="00532842">
            <w:pPr>
              <w:spacing w:after="0" w:line="240" w:lineRule="auto"/>
              <w:rPr>
                <w:rFonts w:ascii="Times New Roman" w:hAnsi="Times New Roman"/>
              </w:rPr>
            </w:pPr>
            <w:r>
              <w:rPr>
                <w:rFonts w:ascii="Times New Roman" w:hAnsi="Times New Roman"/>
              </w:rPr>
              <w:t>566 400,00 руб.; 566 400</w:t>
            </w:r>
            <w:r w:rsidR="00874A0C">
              <w:rPr>
                <w:rFonts w:ascii="Times New Roman" w:hAnsi="Times New Roman"/>
              </w:rPr>
              <w:t>,00 руб.</w:t>
            </w:r>
          </w:p>
          <w:p w:rsidR="00450263" w:rsidRPr="006C199B" w:rsidRDefault="00874A0C" w:rsidP="00874A0C">
            <w:pPr>
              <w:spacing w:after="0" w:line="240" w:lineRule="auto"/>
              <w:rPr>
                <w:rFonts w:ascii="Times New Roman" w:hAnsi="Times New Roman"/>
              </w:rPr>
            </w:pPr>
            <w:r>
              <w:rPr>
                <w:rFonts w:ascii="Times New Roman" w:hAnsi="Times New Roman"/>
              </w:rPr>
              <w:t>Среднеарифметическая цена: 140 989,00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874A0C">
              <w:rPr>
                <w:rFonts w:ascii="Times New Roman" w:hAnsi="Times New Roman"/>
              </w:rPr>
              <w:t>ое пред</w:t>
            </w:r>
            <w:r w:rsidR="002828B3">
              <w:rPr>
                <w:rFonts w:ascii="Times New Roman" w:hAnsi="Times New Roman"/>
              </w:rPr>
              <w:t>ложение ООО «ТАСК-Т</w:t>
            </w:r>
            <w:r>
              <w:rPr>
                <w:rFonts w:ascii="Times New Roman" w:hAnsi="Times New Roman"/>
              </w:rPr>
              <w:t>»</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874A0C">
              <w:rPr>
                <w:rFonts w:ascii="Times New Roman" w:hAnsi="Times New Roman"/>
              </w:rPr>
              <w:t>дложение</w:t>
            </w:r>
            <w:r w:rsidR="002828B3">
              <w:rPr>
                <w:rFonts w:ascii="Times New Roman" w:hAnsi="Times New Roman"/>
              </w:rPr>
              <w:t xml:space="preserve"> ЗАО «СИБЕЛ»</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безотзывной банковской гарантии, выданной банком или иной кредитной организацией</w:t>
      </w:r>
      <w:r w:rsidR="00874A0C">
        <w:rPr>
          <w:rStyle w:val="af1"/>
          <w:rFonts w:ascii="Times New Roman" w:hAnsi="Times New Roman"/>
          <w:sz w:val="22"/>
          <w:szCs w:val="22"/>
        </w:rPr>
        <w:t xml:space="preserve"> </w:t>
      </w:r>
      <w:r w:rsidR="008353AF" w:rsidRPr="00AE595F">
        <w:rPr>
          <w:rStyle w:val="af1"/>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7340AB">
      <w:pPr>
        <w:spacing w:after="0" w:line="240" w:lineRule="auto"/>
        <w:jc w:val="both"/>
        <w:rPr>
          <w:rFonts w:ascii="Times New Roman" w:hAnsi="Times New Roman"/>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w:t>
      </w:r>
      <w:r w:rsidR="007340AB">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ED0726" w:rsidRPr="002F50B5" w:rsidRDefault="00ED0726" w:rsidP="00ED0726">
      <w:pPr>
        <w:spacing w:after="0" w:line="240" w:lineRule="auto"/>
        <w:jc w:val="both"/>
        <w:rPr>
          <w:rFonts w:ascii="Times New Roman" w:hAnsi="Times New Roman"/>
          <w:color w:val="FF0000"/>
        </w:rPr>
      </w:pP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BB7A3A">
        <w:rPr>
          <w:rFonts w:ascii="Times New Roman" w:hAnsi="Times New Roman"/>
          <w:kern w:val="0"/>
          <w:lang w:eastAsia="ru-RU"/>
        </w:rPr>
        <w:t>ащаются участнику размещения заказа</w:t>
      </w:r>
      <w:r>
        <w:rPr>
          <w:rFonts w:ascii="Times New Roman" w:hAnsi="Times New Roman"/>
          <w:kern w:val="0"/>
          <w:lang w:eastAsia="ru-RU"/>
        </w:rPr>
        <w:t xml:space="preserve"> после</w:t>
      </w:r>
      <w:r w:rsidRPr="00C24B23">
        <w:rPr>
          <w:rFonts w:ascii="Times New Roman" w:hAnsi="Times New Roman"/>
          <w:kern w:val="0"/>
          <w:lang w:eastAsia="ru-RU"/>
        </w:rPr>
        <w:t xml:space="preserve"> надлежащего исполнения им всех </w:t>
      </w:r>
      <w:r w:rsidR="00BB7A3A">
        <w:rPr>
          <w:rFonts w:ascii="Times New Roman" w:hAnsi="Times New Roman"/>
          <w:kern w:val="0"/>
          <w:lang w:eastAsia="ru-RU"/>
        </w:rPr>
        <w:t xml:space="preserve">своих обязательств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w:t>
      </w:r>
      <w:r w:rsidR="00BB7A3A">
        <w:rPr>
          <w:rFonts w:ascii="Times New Roman" w:hAnsi="Times New Roman"/>
          <w:kern w:val="0"/>
          <w:lang w:eastAsia="ru-RU"/>
        </w:rPr>
        <w:t>ьменного требования участника размещения заказа</w:t>
      </w:r>
      <w:r w:rsidRPr="00C24B23">
        <w:rPr>
          <w:rFonts w:ascii="Times New Roman" w:hAnsi="Times New Roman"/>
          <w:kern w:val="0"/>
          <w:lang w:eastAsia="ru-RU"/>
        </w:rPr>
        <w:t>. Денежные средства возвращаются на банковски</w:t>
      </w:r>
      <w:r w:rsidR="00BB7A3A">
        <w:rPr>
          <w:rFonts w:ascii="Times New Roman" w:hAnsi="Times New Roman"/>
          <w:kern w:val="0"/>
          <w:lang w:eastAsia="ru-RU"/>
        </w:rPr>
        <w:t xml:space="preserve">й счет, указанный  участником размещения заказа </w:t>
      </w:r>
      <w:r w:rsidRPr="00C24B23">
        <w:rPr>
          <w:rFonts w:ascii="Times New Roman" w:hAnsi="Times New Roman"/>
          <w:kern w:val="0"/>
          <w:lang w:eastAsia="ru-RU"/>
        </w:rPr>
        <w:t xml:space="preserve">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sidR="00BB7A3A">
        <w:rPr>
          <w:rFonts w:ascii="Times New Roman" w:hAnsi="Times New Roman"/>
          <w:kern w:val="0"/>
          <w:lang w:eastAsia="ru-RU"/>
        </w:rPr>
        <w:t>участником размещения заказа</w:t>
      </w:r>
      <w:r>
        <w:rPr>
          <w:rFonts w:ascii="Times New Roman" w:hAnsi="Times New Roman"/>
          <w:kern w:val="0"/>
          <w:lang w:eastAsia="ru-RU"/>
        </w:rPr>
        <w:t xml:space="preserve">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ED0726" w:rsidRDefault="00ED0726" w:rsidP="00ED0726">
      <w:pPr>
        <w:spacing w:after="0" w:line="240" w:lineRule="auto"/>
        <w:jc w:val="both"/>
        <w:rPr>
          <w:rStyle w:val="af1"/>
          <w:rFonts w:ascii="Times New Roman" w:hAnsi="Times New Roman"/>
          <w:color w:val="FF0000"/>
          <w:sz w:val="22"/>
          <w:szCs w:val="22"/>
        </w:rPr>
      </w:pPr>
    </w:p>
    <w:p w:rsidR="00ED0726" w:rsidRDefault="00ED0726" w:rsidP="009671C0">
      <w:pPr>
        <w:suppressAutoHyphens w:val="0"/>
        <w:spacing w:after="60" w:line="240" w:lineRule="auto"/>
        <w:ind w:left="709"/>
        <w:jc w:val="both"/>
        <w:rPr>
          <w:rFonts w:ascii="Times New Roman" w:hAnsi="Times New Roman"/>
          <w:kern w:val="0"/>
          <w:lang w:eastAsia="ru-RU"/>
        </w:rPr>
      </w:pPr>
    </w:p>
    <w:p w:rsidR="00ED0726" w:rsidRPr="009671C0" w:rsidRDefault="00ED0726"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w:t>
      </w:r>
      <w:r w:rsidR="00BB7A3A">
        <w:rPr>
          <w:rFonts w:ascii="Times New Roman" w:hAnsi="Times New Roman"/>
          <w:kern w:val="0"/>
          <w:lang w:eastAsia="ru-RU"/>
        </w:rPr>
        <w:t xml:space="preserve">ие участником размещения заказа </w:t>
      </w:r>
      <w:r w:rsidRPr="00C24B23">
        <w:rPr>
          <w:rFonts w:ascii="Times New Roman" w:hAnsi="Times New Roman"/>
          <w:kern w:val="0"/>
          <w:lang w:eastAsia="ru-RU"/>
        </w:rPr>
        <w:t xml:space="preserve"> </w:t>
      </w:r>
      <w:r w:rsidR="00BB7A3A">
        <w:rPr>
          <w:rFonts w:ascii="Times New Roman" w:hAnsi="Times New Roman"/>
          <w:kern w:val="0"/>
          <w:lang w:eastAsia="ru-RU"/>
        </w:rPr>
        <w:t>своих обязательств по  договору, участник размещения заказа</w:t>
      </w:r>
      <w:r w:rsidRPr="00C24B23">
        <w:rPr>
          <w:rFonts w:ascii="Times New Roman" w:hAnsi="Times New Roman"/>
          <w:kern w:val="0"/>
          <w:lang w:eastAsia="ru-RU"/>
        </w:rPr>
        <w:t xml:space="preserve"> обязуется в течение 10 (десяти) банковских дней представить «Заказчику» иное (новое) надлежащее обеспечение испол</w:t>
      </w:r>
      <w:r w:rsidR="00BB7A3A">
        <w:rPr>
          <w:rFonts w:ascii="Times New Roman" w:hAnsi="Times New Roman"/>
          <w:kern w:val="0"/>
          <w:lang w:eastAsia="ru-RU"/>
        </w:rPr>
        <w:t xml:space="preserve">нения обязательств по </w:t>
      </w:r>
      <w:r w:rsidRPr="00C24B23">
        <w:rPr>
          <w:rFonts w:ascii="Times New Roman" w:hAnsi="Times New Roman"/>
          <w:kern w:val="0"/>
          <w:lang w:eastAsia="ru-RU"/>
        </w:rPr>
        <w:t xml:space="preserve"> договору на тех же условиях и в том же</w:t>
      </w:r>
      <w:r w:rsidR="00BB7A3A">
        <w:rPr>
          <w:rFonts w:ascii="Times New Roman" w:hAnsi="Times New Roman"/>
          <w:kern w:val="0"/>
          <w:lang w:eastAsia="ru-RU"/>
        </w:rPr>
        <w:t xml:space="preserve"> размере.</w:t>
      </w:r>
    </w:p>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340AB" w:rsidP="007B6D9D">
      <w:pPr>
        <w:pStyle w:val="33"/>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2828B3"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2828B3" w:rsidRPr="002828B3" w:rsidRDefault="002828B3" w:rsidP="002828B3">
      <w:pPr>
        <w:spacing w:after="0"/>
        <w:jc w:val="center"/>
        <w:rPr>
          <w:rFonts w:ascii="Times New Roman" w:hAnsi="Times New Roman"/>
          <w:b/>
        </w:rPr>
      </w:pPr>
      <w:r w:rsidRPr="002828B3">
        <w:rPr>
          <w:rFonts w:ascii="Times New Roman" w:hAnsi="Times New Roman"/>
          <w:b/>
        </w:rPr>
        <w:t>ТЕХНИЧЕСКОЕ ЗАДАНИЕ</w:t>
      </w:r>
    </w:p>
    <w:p w:rsidR="002828B3" w:rsidRPr="002828B3" w:rsidRDefault="002828B3" w:rsidP="002828B3">
      <w:pPr>
        <w:spacing w:after="0"/>
        <w:jc w:val="center"/>
        <w:rPr>
          <w:rFonts w:ascii="Times New Roman" w:hAnsi="Times New Roman"/>
          <w:b/>
        </w:rPr>
      </w:pPr>
      <w:r w:rsidRPr="002828B3">
        <w:rPr>
          <w:rFonts w:ascii="Times New Roman" w:hAnsi="Times New Roman"/>
          <w:b/>
        </w:rPr>
        <w:t>к требованиям, предъявляемым к</w:t>
      </w:r>
      <w:r w:rsidR="00F26A65">
        <w:rPr>
          <w:rFonts w:ascii="Times New Roman" w:hAnsi="Times New Roman"/>
          <w:b/>
        </w:rPr>
        <w:t xml:space="preserve"> портативному детектору</w:t>
      </w:r>
      <w:r w:rsidRPr="002828B3">
        <w:rPr>
          <w:rFonts w:ascii="Times New Roman" w:hAnsi="Times New Roman"/>
          <w:b/>
        </w:rPr>
        <w:t xml:space="preserve"> взрывчатых веществ</w:t>
      </w:r>
    </w:p>
    <w:p w:rsidR="002828B3" w:rsidRPr="002828B3" w:rsidRDefault="002828B3" w:rsidP="002828B3">
      <w:pPr>
        <w:spacing w:after="0"/>
        <w:ind w:firstLine="720"/>
        <w:rPr>
          <w:rFonts w:ascii="Times New Roman" w:hAnsi="Times New Roman"/>
          <w:b/>
        </w:rPr>
      </w:pPr>
    </w:p>
    <w:p w:rsidR="002828B3" w:rsidRPr="002828B3" w:rsidRDefault="002828B3" w:rsidP="002828B3">
      <w:pPr>
        <w:spacing w:after="0"/>
        <w:ind w:firstLine="720"/>
        <w:rPr>
          <w:rFonts w:ascii="Times New Roman" w:hAnsi="Times New Roman"/>
          <w:b/>
        </w:rPr>
      </w:pPr>
      <w:r w:rsidRPr="002828B3">
        <w:rPr>
          <w:rFonts w:ascii="Times New Roman" w:hAnsi="Times New Roman"/>
          <w:b/>
          <w:lang w:eastAsia="en-US"/>
        </w:rPr>
        <w:t>Назначение:</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Портативный </w:t>
      </w:r>
      <w:r w:rsidRPr="002828B3">
        <w:rPr>
          <w:rFonts w:ascii="Times New Roman" w:hAnsi="Times New Roman"/>
        </w:rPr>
        <w:t>детектора (</w:t>
      </w:r>
      <w:r w:rsidRPr="002828B3">
        <w:rPr>
          <w:rFonts w:ascii="Times New Roman" w:hAnsi="Times New Roman"/>
          <w:lang w:eastAsia="en-US"/>
        </w:rPr>
        <w:t>обнаружитель паров)</w:t>
      </w:r>
      <w:r w:rsidRPr="002828B3">
        <w:rPr>
          <w:rFonts w:ascii="Times New Roman" w:hAnsi="Times New Roman"/>
        </w:rPr>
        <w:t xml:space="preserve"> взрывчатых веществ</w:t>
      </w:r>
      <w:r w:rsidRPr="002828B3">
        <w:rPr>
          <w:rFonts w:ascii="Times New Roman" w:hAnsi="Times New Roman"/>
          <w:lang w:eastAsia="en-US"/>
        </w:rPr>
        <w:t xml:space="preserve">  должен быть предназначен для быстрого обн</w:t>
      </w:r>
      <w:r w:rsidRPr="002828B3">
        <w:rPr>
          <w:rFonts w:ascii="Times New Roman" w:hAnsi="Times New Roman"/>
          <w:lang w:eastAsia="en-US"/>
        </w:rPr>
        <w:t>а</w:t>
      </w:r>
      <w:r w:rsidRPr="002828B3">
        <w:rPr>
          <w:rFonts w:ascii="Times New Roman" w:hAnsi="Times New Roman"/>
          <w:lang w:eastAsia="en-US"/>
        </w:rPr>
        <w:t>ружения:</w:t>
      </w:r>
    </w:p>
    <w:p w:rsidR="002828B3" w:rsidRPr="002828B3" w:rsidRDefault="002828B3" w:rsidP="002828B3">
      <w:pPr>
        <w:spacing w:after="0"/>
        <w:ind w:firstLine="720"/>
        <w:rPr>
          <w:rFonts w:ascii="Times New Roman" w:hAnsi="Times New Roman"/>
        </w:rPr>
      </w:pPr>
      <w:r w:rsidRPr="002828B3">
        <w:rPr>
          <w:rFonts w:ascii="Times New Roman" w:hAnsi="Times New Roman"/>
          <w:lang w:eastAsia="en-US"/>
        </w:rPr>
        <w:t xml:space="preserve">- паров и следов взрывчатых веществ (ВВ) </w:t>
      </w:r>
      <w:r w:rsidRPr="002828B3">
        <w:rPr>
          <w:rFonts w:ascii="Times New Roman" w:hAnsi="Times New Roman"/>
        </w:rPr>
        <w:t>при анализе проб воздуха в реальном врем</w:t>
      </w:r>
      <w:r w:rsidRPr="002828B3">
        <w:rPr>
          <w:rFonts w:ascii="Times New Roman" w:hAnsi="Times New Roman"/>
        </w:rPr>
        <w:t>е</w:t>
      </w:r>
      <w:r w:rsidRPr="002828B3">
        <w:rPr>
          <w:rFonts w:ascii="Times New Roman" w:hAnsi="Times New Roman"/>
        </w:rPr>
        <w:t xml:space="preserve">ни, </w:t>
      </w:r>
    </w:p>
    <w:p w:rsidR="002828B3" w:rsidRPr="002828B3" w:rsidRDefault="002828B3" w:rsidP="002828B3">
      <w:pPr>
        <w:spacing w:after="0"/>
        <w:ind w:firstLine="720"/>
        <w:rPr>
          <w:rFonts w:ascii="Times New Roman" w:hAnsi="Times New Roman"/>
        </w:rPr>
      </w:pPr>
      <w:r w:rsidRPr="002828B3">
        <w:rPr>
          <w:rFonts w:ascii="Times New Roman" w:eastAsia="Calibri" w:hAnsi="Times New Roman"/>
          <w:lang w:eastAsia="en-US"/>
        </w:rPr>
        <w:t>- частиц взрывчатых веществ после их сбора пробоотборными салфетками,</w:t>
      </w:r>
      <w:r w:rsidRPr="002828B3">
        <w:rPr>
          <w:rFonts w:ascii="Times New Roman" w:hAnsi="Times New Roman"/>
          <w:lang w:eastAsia="en-US"/>
        </w:rPr>
        <w:t xml:space="preserve"> </w:t>
      </w:r>
      <w:r w:rsidRPr="002828B3">
        <w:rPr>
          <w:rFonts w:ascii="Times New Roman" w:eastAsia="Calibri" w:hAnsi="Times New Roman"/>
          <w:lang w:eastAsia="en-US"/>
        </w:rPr>
        <w:t>при оперативном</w:t>
      </w:r>
      <w:r w:rsidRPr="002828B3">
        <w:rPr>
          <w:rFonts w:ascii="Times New Roman" w:hAnsi="Times New Roman"/>
        </w:rPr>
        <w:t xml:space="preserve"> обсл</w:t>
      </w:r>
      <w:r w:rsidRPr="002828B3">
        <w:rPr>
          <w:rFonts w:ascii="Times New Roman" w:hAnsi="Times New Roman"/>
        </w:rPr>
        <w:t>е</w:t>
      </w:r>
      <w:r w:rsidRPr="002828B3">
        <w:rPr>
          <w:rFonts w:ascii="Times New Roman" w:hAnsi="Times New Roman"/>
        </w:rPr>
        <w:t>довании различных объектов, в том числе в полевых условиях.</w:t>
      </w:r>
    </w:p>
    <w:p w:rsidR="002828B3" w:rsidRPr="002828B3" w:rsidRDefault="002828B3" w:rsidP="002828B3">
      <w:pPr>
        <w:spacing w:after="0"/>
        <w:ind w:firstLine="720"/>
        <w:rPr>
          <w:rFonts w:ascii="Times New Roman" w:hAnsi="Times New Roman"/>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Условия функционирования:</w:t>
      </w:r>
    </w:p>
    <w:p w:rsidR="002828B3" w:rsidRPr="002828B3" w:rsidRDefault="002828B3" w:rsidP="002828B3">
      <w:pPr>
        <w:widowControl w:val="0"/>
        <w:autoSpaceDE w:val="0"/>
        <w:autoSpaceDN w:val="0"/>
        <w:adjustRightInd w:val="0"/>
        <w:spacing w:after="0"/>
        <w:ind w:firstLine="720"/>
        <w:contextualSpacing/>
        <w:rPr>
          <w:rFonts w:ascii="Times New Roman" w:hAnsi="Times New Roman"/>
          <w:lang w:eastAsia="en-US"/>
        </w:rPr>
      </w:pPr>
      <w:r w:rsidRPr="002828B3">
        <w:rPr>
          <w:rFonts w:ascii="Times New Roman" w:hAnsi="Times New Roman"/>
          <w:lang w:eastAsia="en-US"/>
        </w:rPr>
        <w:t xml:space="preserve">- </w:t>
      </w:r>
      <w:r w:rsidR="00E34377">
        <w:rPr>
          <w:rFonts w:ascii="Times New Roman" w:hAnsi="Times New Roman"/>
          <w:lang w:eastAsia="en-US"/>
        </w:rPr>
        <w:t xml:space="preserve">рабочий диапазон  </w:t>
      </w:r>
      <w:r w:rsidRPr="002828B3">
        <w:rPr>
          <w:rFonts w:ascii="Times New Roman" w:hAnsi="Times New Roman"/>
          <w:lang w:eastAsia="en-US"/>
        </w:rPr>
        <w:t>температур – от +5</w:t>
      </w:r>
      <w:r w:rsidRPr="002828B3">
        <w:rPr>
          <w:rFonts w:ascii="Times New Roman" w:hAnsi="Times New Roman"/>
          <w:vertAlign w:val="superscript"/>
          <w:lang w:eastAsia="en-US"/>
        </w:rPr>
        <w:t>0</w:t>
      </w:r>
      <w:r w:rsidRPr="002828B3">
        <w:rPr>
          <w:rFonts w:ascii="Times New Roman" w:hAnsi="Times New Roman"/>
          <w:lang w:eastAsia="en-US"/>
        </w:rPr>
        <w:t>С  до + 50</w:t>
      </w:r>
      <w:r w:rsidRPr="002828B3">
        <w:rPr>
          <w:rFonts w:ascii="Times New Roman" w:hAnsi="Times New Roman"/>
          <w:vertAlign w:val="superscript"/>
          <w:lang w:eastAsia="en-US"/>
        </w:rPr>
        <w:t>0</w:t>
      </w:r>
      <w:r w:rsidRPr="002828B3">
        <w:rPr>
          <w:rFonts w:ascii="Times New Roman" w:hAnsi="Times New Roman"/>
          <w:lang w:eastAsia="en-US"/>
        </w:rPr>
        <w:t>С;</w:t>
      </w:r>
    </w:p>
    <w:p w:rsidR="002828B3" w:rsidRPr="002828B3" w:rsidRDefault="002828B3" w:rsidP="002828B3">
      <w:pPr>
        <w:widowControl w:val="0"/>
        <w:autoSpaceDE w:val="0"/>
        <w:autoSpaceDN w:val="0"/>
        <w:adjustRightInd w:val="0"/>
        <w:spacing w:after="0"/>
        <w:ind w:firstLine="720"/>
        <w:contextualSpacing/>
        <w:rPr>
          <w:rFonts w:ascii="Times New Roman" w:hAnsi="Times New Roman"/>
          <w:lang w:eastAsia="en-US"/>
        </w:rPr>
      </w:pPr>
      <w:r w:rsidRPr="002828B3">
        <w:rPr>
          <w:rFonts w:ascii="Times New Roman" w:hAnsi="Times New Roman"/>
          <w:lang w:eastAsia="en-US"/>
        </w:rPr>
        <w:t>- относительная влажность воздуха при температуре + 25</w:t>
      </w:r>
      <w:r w:rsidRPr="002828B3">
        <w:rPr>
          <w:rFonts w:ascii="Times New Roman" w:hAnsi="Times New Roman"/>
          <w:vertAlign w:val="superscript"/>
          <w:lang w:eastAsia="en-US"/>
        </w:rPr>
        <w:t>0</w:t>
      </w:r>
      <w:r w:rsidRPr="002828B3">
        <w:rPr>
          <w:rFonts w:ascii="Times New Roman" w:hAnsi="Times New Roman"/>
          <w:lang w:eastAsia="en-US"/>
        </w:rPr>
        <w:t>С  -  от 25 до 95%.</w:t>
      </w:r>
    </w:p>
    <w:p w:rsidR="002828B3" w:rsidRPr="002828B3" w:rsidRDefault="002828B3" w:rsidP="002828B3">
      <w:pPr>
        <w:widowControl w:val="0"/>
        <w:autoSpaceDE w:val="0"/>
        <w:autoSpaceDN w:val="0"/>
        <w:adjustRightInd w:val="0"/>
        <w:spacing w:after="0"/>
        <w:ind w:firstLine="720"/>
        <w:contextualSpacing/>
        <w:rPr>
          <w:rFonts w:ascii="Times New Roman" w:hAnsi="Times New Roman"/>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Требован</w:t>
      </w:r>
      <w:r w:rsidR="00F26A65">
        <w:rPr>
          <w:rFonts w:ascii="Times New Roman" w:hAnsi="Times New Roman"/>
          <w:b/>
          <w:lang w:eastAsia="en-US"/>
        </w:rPr>
        <w:t>ия к функционированию детектора:</w:t>
      </w:r>
    </w:p>
    <w:p w:rsidR="002828B3" w:rsidRPr="002828B3" w:rsidRDefault="00F26A65" w:rsidP="002828B3">
      <w:pPr>
        <w:spacing w:after="0"/>
        <w:ind w:firstLine="720"/>
        <w:rPr>
          <w:rFonts w:ascii="Times New Roman" w:hAnsi="Times New Roman"/>
        </w:rPr>
      </w:pPr>
      <w:r>
        <w:rPr>
          <w:rFonts w:ascii="Times New Roman" w:hAnsi="Times New Roman"/>
          <w:lang w:eastAsia="en-US"/>
        </w:rPr>
        <w:t xml:space="preserve">-  должн </w:t>
      </w:r>
      <w:r w:rsidR="002828B3" w:rsidRPr="002828B3">
        <w:rPr>
          <w:rFonts w:ascii="Times New Roman" w:hAnsi="Times New Roman"/>
          <w:lang w:eastAsia="en-US"/>
        </w:rPr>
        <w:t xml:space="preserve"> обеспечивать обнаружение веществ : 2,4,6 – тринитротолуол (ТНТ), циклотр</w:t>
      </w:r>
      <w:r w:rsidR="002828B3" w:rsidRPr="002828B3">
        <w:rPr>
          <w:rFonts w:ascii="Times New Roman" w:hAnsi="Times New Roman"/>
          <w:lang w:eastAsia="en-US"/>
        </w:rPr>
        <w:t>и</w:t>
      </w:r>
      <w:r w:rsidR="002828B3" w:rsidRPr="002828B3">
        <w:rPr>
          <w:rFonts w:ascii="Times New Roman" w:hAnsi="Times New Roman"/>
          <w:lang w:eastAsia="en-US"/>
        </w:rPr>
        <w:t xml:space="preserve">метилентринитроамин (гексоген), пентаэритриттетранитрат (ТЭТ), </w:t>
      </w:r>
      <w:r w:rsidR="002828B3" w:rsidRPr="002828B3">
        <w:rPr>
          <w:rFonts w:ascii="Times New Roman" w:hAnsi="Times New Roman"/>
        </w:rPr>
        <w:t>нитроглицерин, тетрил и ВВ на их осн</w:t>
      </w:r>
      <w:r w:rsidR="002828B3" w:rsidRPr="002828B3">
        <w:rPr>
          <w:rFonts w:ascii="Times New Roman" w:hAnsi="Times New Roman"/>
        </w:rPr>
        <w:t>о</w:t>
      </w:r>
      <w:r w:rsidR="002828B3" w:rsidRPr="002828B3">
        <w:rPr>
          <w:rFonts w:ascii="Times New Roman" w:hAnsi="Times New Roman"/>
        </w:rPr>
        <w:t>ве;</w:t>
      </w:r>
    </w:p>
    <w:p w:rsidR="002828B3" w:rsidRPr="002828B3" w:rsidRDefault="002828B3" w:rsidP="002828B3">
      <w:pPr>
        <w:spacing w:after="0"/>
        <w:ind w:firstLine="720"/>
        <w:rPr>
          <w:rFonts w:ascii="Times New Roman" w:hAnsi="Times New Roman"/>
        </w:rPr>
      </w:pPr>
      <w:r w:rsidRPr="002828B3">
        <w:rPr>
          <w:rFonts w:ascii="Times New Roman" w:hAnsi="Times New Roman"/>
          <w:bCs/>
        </w:rPr>
        <w:lastRenderedPageBreak/>
        <w:t>- готовность к работе после включения</w:t>
      </w:r>
      <w:r w:rsidRPr="002828B3">
        <w:rPr>
          <w:rFonts w:ascii="Times New Roman" w:hAnsi="Times New Roman"/>
        </w:rPr>
        <w:t xml:space="preserve"> не более 10 секунд (после включения происходит автодиа</w:t>
      </w:r>
      <w:r w:rsidRPr="002828B3">
        <w:rPr>
          <w:rFonts w:ascii="Times New Roman" w:hAnsi="Times New Roman"/>
        </w:rPr>
        <w:t>г</w:t>
      </w:r>
      <w:r w:rsidRPr="002828B3">
        <w:rPr>
          <w:rFonts w:ascii="Times New Roman" w:hAnsi="Times New Roman"/>
        </w:rPr>
        <w:t>ностика и автокалибровка);</w:t>
      </w:r>
    </w:p>
    <w:p w:rsidR="002828B3" w:rsidRPr="002828B3" w:rsidRDefault="002828B3" w:rsidP="002828B3">
      <w:pPr>
        <w:spacing w:after="0"/>
        <w:ind w:firstLine="720"/>
        <w:rPr>
          <w:rFonts w:ascii="Times New Roman" w:hAnsi="Times New Roman"/>
        </w:rPr>
      </w:pPr>
      <w:r w:rsidRPr="002828B3">
        <w:rPr>
          <w:rFonts w:ascii="Times New Roman" w:hAnsi="Times New Roman"/>
          <w:lang w:eastAsia="en-US"/>
        </w:rPr>
        <w:t>- автокалибровка должна о</w:t>
      </w:r>
      <w:r w:rsidRPr="002828B3">
        <w:rPr>
          <w:rFonts w:ascii="Times New Roman" w:hAnsi="Times New Roman"/>
        </w:rPr>
        <w:t>существляется каждую секунду и основана на измерении параметров сигнала от внутреннего стандарта в канале сравнения и корректировке электрических параметров измер</w:t>
      </w:r>
      <w:r w:rsidRPr="002828B3">
        <w:rPr>
          <w:rFonts w:ascii="Times New Roman" w:hAnsi="Times New Roman"/>
        </w:rPr>
        <w:t>и</w:t>
      </w:r>
      <w:r w:rsidRPr="002828B3">
        <w:rPr>
          <w:rFonts w:ascii="Times New Roman" w:hAnsi="Times New Roman"/>
        </w:rPr>
        <w:t>тельного канала при изменении внешних условий</w:t>
      </w:r>
    </w:p>
    <w:p w:rsidR="002828B3" w:rsidRPr="002828B3" w:rsidRDefault="002828B3" w:rsidP="002828B3">
      <w:pPr>
        <w:spacing w:after="0"/>
        <w:ind w:firstLine="720"/>
        <w:rPr>
          <w:rFonts w:ascii="Times New Roman" w:hAnsi="Times New Roman"/>
          <w:bCs/>
        </w:rPr>
      </w:pPr>
      <w:r w:rsidRPr="002828B3">
        <w:rPr>
          <w:rFonts w:ascii="Times New Roman" w:hAnsi="Times New Roman"/>
          <w:bCs/>
        </w:rPr>
        <w:t>- пороговая чувствительность к ТНТ при +20oC и относительной влажности 50%: не хуже 10-15 г/см3 - в лабораторных условиях по п</w:t>
      </w:r>
      <w:r w:rsidRPr="002828B3">
        <w:rPr>
          <w:rFonts w:ascii="Times New Roman" w:hAnsi="Times New Roman"/>
          <w:bCs/>
        </w:rPr>
        <w:t>а</w:t>
      </w:r>
      <w:r w:rsidRPr="002828B3">
        <w:rPr>
          <w:rFonts w:ascii="Times New Roman" w:hAnsi="Times New Roman"/>
          <w:bCs/>
        </w:rPr>
        <w:t>рам; не хуже 10-13 г/см3  - в полевых условиях по парам; не более 500 пикограмм по частицам.</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 время отклика на наличие паров ТНТ должно составлять не более 1-ой секунды </w:t>
      </w:r>
      <w:r w:rsidRPr="002828B3">
        <w:rPr>
          <w:rFonts w:ascii="Times New Roman" w:hAnsi="Times New Roman"/>
        </w:rPr>
        <w:t xml:space="preserve">(при </w:t>
      </w:r>
      <w:r w:rsidRPr="002828B3">
        <w:rPr>
          <w:rFonts w:ascii="Times New Roman" w:hAnsi="Times New Roman"/>
          <w:bCs/>
        </w:rPr>
        <w:t>+25</w:t>
      </w:r>
      <w:r w:rsidRPr="002828B3">
        <w:rPr>
          <w:rFonts w:ascii="Times New Roman" w:hAnsi="Times New Roman"/>
          <w:bCs/>
          <w:vertAlign w:val="superscript"/>
        </w:rPr>
        <w:t>o</w:t>
      </w:r>
      <w:r w:rsidRPr="002828B3">
        <w:rPr>
          <w:rFonts w:ascii="Times New Roman" w:hAnsi="Times New Roman"/>
          <w:bCs/>
        </w:rPr>
        <w:t>C и отн</w:t>
      </w:r>
      <w:r w:rsidRPr="002828B3">
        <w:rPr>
          <w:rFonts w:ascii="Times New Roman" w:hAnsi="Times New Roman"/>
          <w:bCs/>
        </w:rPr>
        <w:t>о</w:t>
      </w:r>
      <w:r w:rsidRPr="002828B3">
        <w:rPr>
          <w:rFonts w:ascii="Times New Roman" w:hAnsi="Times New Roman"/>
          <w:bCs/>
        </w:rPr>
        <w:t>сительной влажности 50%)</w:t>
      </w:r>
      <w:r w:rsidRPr="002828B3">
        <w:rPr>
          <w:rFonts w:ascii="Times New Roman" w:hAnsi="Times New Roman"/>
          <w:lang w:eastAsia="en-US"/>
        </w:rPr>
        <w:t>;</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должна быть предусмотрена звуковая и визуальная (дисплей) индикация о наличии взрывчатых веществ в составе анализируемой пробы.</w:t>
      </w:r>
    </w:p>
    <w:p w:rsidR="002828B3" w:rsidRPr="002828B3" w:rsidRDefault="002828B3" w:rsidP="002828B3">
      <w:pPr>
        <w:spacing w:after="0"/>
        <w:ind w:firstLine="720"/>
        <w:rPr>
          <w:rFonts w:ascii="Times New Roman" w:hAnsi="Times New Roman"/>
          <w:b/>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Требования к электропитанию:</w:t>
      </w:r>
    </w:p>
    <w:p w:rsidR="002828B3" w:rsidRPr="002828B3" w:rsidRDefault="00F26A65" w:rsidP="002828B3">
      <w:pPr>
        <w:spacing w:after="0"/>
        <w:ind w:firstLine="720"/>
        <w:rPr>
          <w:rFonts w:ascii="Times New Roman" w:hAnsi="Times New Roman"/>
          <w:lang w:eastAsia="en-US"/>
        </w:rPr>
      </w:pPr>
      <w:r>
        <w:rPr>
          <w:rFonts w:ascii="Times New Roman" w:hAnsi="Times New Roman"/>
          <w:lang w:eastAsia="en-US"/>
        </w:rPr>
        <w:t>-  должн</w:t>
      </w:r>
      <w:r w:rsidR="002828B3" w:rsidRPr="002828B3">
        <w:rPr>
          <w:rFonts w:ascii="Times New Roman" w:hAnsi="Times New Roman"/>
          <w:lang w:eastAsia="en-US"/>
        </w:rPr>
        <w:t xml:space="preserve"> быть рассчитана на подключение к однофазной электрической сети общего н</w:t>
      </w:r>
      <w:r w:rsidR="002828B3" w:rsidRPr="002828B3">
        <w:rPr>
          <w:rFonts w:ascii="Times New Roman" w:hAnsi="Times New Roman"/>
          <w:lang w:eastAsia="en-US"/>
        </w:rPr>
        <w:t>а</w:t>
      </w:r>
      <w:r w:rsidR="002828B3" w:rsidRPr="002828B3">
        <w:rPr>
          <w:rFonts w:ascii="Times New Roman" w:hAnsi="Times New Roman"/>
          <w:lang w:eastAsia="en-US"/>
        </w:rPr>
        <w:t xml:space="preserve">значения частотой 50 Гц </w:t>
      </w:r>
      <w:r w:rsidR="002828B3" w:rsidRPr="002828B3">
        <w:rPr>
          <w:rFonts w:ascii="Times New Roman" w:hAnsi="Times New Roman"/>
          <w:u w:val="single"/>
          <w:lang w:eastAsia="en-US"/>
        </w:rPr>
        <w:t>+</w:t>
      </w:r>
      <w:r w:rsidR="002828B3" w:rsidRPr="002828B3">
        <w:rPr>
          <w:rFonts w:ascii="Times New Roman" w:hAnsi="Times New Roman"/>
          <w:lang w:eastAsia="en-US"/>
        </w:rPr>
        <w:t xml:space="preserve"> 1Гц, напряжением от 190 В до 240 В;</w:t>
      </w:r>
    </w:p>
    <w:p w:rsidR="002828B3" w:rsidRPr="002828B3" w:rsidRDefault="002828B3" w:rsidP="002828B3">
      <w:pPr>
        <w:spacing w:after="0"/>
        <w:ind w:firstLine="720"/>
        <w:rPr>
          <w:rFonts w:ascii="Times New Roman" w:hAnsi="Times New Roman"/>
        </w:rPr>
      </w:pPr>
      <w:r w:rsidRPr="002828B3">
        <w:rPr>
          <w:rFonts w:ascii="Times New Roman" w:hAnsi="Times New Roman"/>
          <w:lang w:eastAsia="en-US"/>
        </w:rPr>
        <w:t xml:space="preserve">- от </w:t>
      </w:r>
      <w:r w:rsidRPr="002828B3">
        <w:rPr>
          <w:rFonts w:ascii="Times New Roman" w:hAnsi="Times New Roman"/>
        </w:rPr>
        <w:t xml:space="preserve">аккумуляторной батареи 14.4В (3 батареи в комплекте изделия); </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rPr>
        <w:t>- в</w:t>
      </w:r>
      <w:r w:rsidRPr="002828B3">
        <w:rPr>
          <w:rFonts w:ascii="Times New Roman" w:hAnsi="Times New Roman"/>
          <w:bCs/>
        </w:rPr>
        <w:t>ремя непрерывной работы  от одной аккумуляторной батареи должно быть</w:t>
      </w:r>
      <w:r w:rsidRPr="002828B3">
        <w:rPr>
          <w:rFonts w:ascii="Times New Roman" w:hAnsi="Times New Roman"/>
        </w:rPr>
        <w:t xml:space="preserve"> не менее  4-х часов в режиме обнаружения паров, не менее 2-х часов в режиме обнаружения  частиц с применением испарител</w:t>
      </w:r>
      <w:r w:rsidRPr="002828B3">
        <w:rPr>
          <w:rFonts w:ascii="Times New Roman" w:hAnsi="Times New Roman"/>
        </w:rPr>
        <w:t>ь</w:t>
      </w:r>
      <w:r w:rsidRPr="002828B3">
        <w:rPr>
          <w:rFonts w:ascii="Times New Roman" w:hAnsi="Times New Roman"/>
        </w:rPr>
        <w:t>ной камеры;</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 изоляция проводов и кабелей должна быть маловоспламеняемая, малодымная, нетоксичная. </w:t>
      </w:r>
    </w:p>
    <w:p w:rsidR="002828B3" w:rsidRPr="002828B3" w:rsidRDefault="002828B3" w:rsidP="002828B3">
      <w:pPr>
        <w:spacing w:after="0"/>
        <w:ind w:firstLine="720"/>
        <w:rPr>
          <w:rFonts w:ascii="Times New Roman" w:hAnsi="Times New Roman"/>
          <w:b/>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Требо</w:t>
      </w:r>
      <w:r w:rsidR="00E34377">
        <w:rPr>
          <w:rFonts w:ascii="Times New Roman" w:hAnsi="Times New Roman"/>
          <w:b/>
          <w:lang w:eastAsia="en-US"/>
        </w:rPr>
        <w:t>в</w:t>
      </w:r>
      <w:r w:rsidRPr="002828B3">
        <w:rPr>
          <w:rFonts w:ascii="Times New Roman" w:hAnsi="Times New Roman"/>
          <w:b/>
          <w:lang w:eastAsia="en-US"/>
        </w:rPr>
        <w:t>ания к конструкции</w:t>
      </w:r>
      <w:r w:rsidR="00F26A65">
        <w:rPr>
          <w:rFonts w:ascii="Times New Roman" w:hAnsi="Times New Roman"/>
          <w:b/>
          <w:lang w:eastAsia="en-US"/>
        </w:rPr>
        <w:t xml:space="preserve"> и к комплектации</w:t>
      </w:r>
      <w:r w:rsidRPr="002828B3">
        <w:rPr>
          <w:rFonts w:ascii="Times New Roman" w:hAnsi="Times New Roman"/>
          <w:b/>
          <w:lang w:eastAsia="en-US"/>
        </w:rPr>
        <w:t xml:space="preserve"> : </w:t>
      </w:r>
    </w:p>
    <w:p w:rsidR="002828B3" w:rsidRPr="002828B3" w:rsidRDefault="00F26A65" w:rsidP="002828B3">
      <w:pPr>
        <w:spacing w:after="0"/>
        <w:ind w:firstLine="720"/>
        <w:rPr>
          <w:rFonts w:ascii="Times New Roman" w:hAnsi="Times New Roman"/>
        </w:rPr>
      </w:pPr>
      <w:r>
        <w:rPr>
          <w:rFonts w:ascii="Times New Roman" w:hAnsi="Times New Roman"/>
          <w:lang w:eastAsia="en-US"/>
        </w:rPr>
        <w:t>- Портативный детектор</w:t>
      </w:r>
      <w:r w:rsidR="002828B3" w:rsidRPr="002828B3">
        <w:rPr>
          <w:rFonts w:ascii="Times New Roman" w:hAnsi="Times New Roman"/>
          <w:lang w:eastAsia="en-US"/>
        </w:rPr>
        <w:t xml:space="preserve"> взрывчатых веществ должен содержать 2 канала:- </w:t>
      </w:r>
      <w:r w:rsidR="002828B3" w:rsidRPr="002828B3">
        <w:rPr>
          <w:rFonts w:ascii="Times New Roman" w:hAnsi="Times New Roman"/>
        </w:rPr>
        <w:t>измерител</w:t>
      </w:r>
      <w:r w:rsidR="002828B3" w:rsidRPr="002828B3">
        <w:rPr>
          <w:rFonts w:ascii="Times New Roman" w:hAnsi="Times New Roman"/>
        </w:rPr>
        <w:t>ь</w:t>
      </w:r>
      <w:r w:rsidR="002828B3" w:rsidRPr="002828B3">
        <w:rPr>
          <w:rFonts w:ascii="Times New Roman" w:hAnsi="Times New Roman"/>
        </w:rPr>
        <w:t>ный (для анализа проб воздуха) и канал сравнения (содержащий картридж с источником паров ТНТ (вну</w:t>
      </w:r>
      <w:r w:rsidR="002828B3" w:rsidRPr="002828B3">
        <w:rPr>
          <w:rFonts w:ascii="Times New Roman" w:hAnsi="Times New Roman"/>
        </w:rPr>
        <w:t>т</w:t>
      </w:r>
      <w:r w:rsidR="002828B3" w:rsidRPr="002828B3">
        <w:rPr>
          <w:rFonts w:ascii="Times New Roman" w:hAnsi="Times New Roman"/>
        </w:rPr>
        <w:t>ренний стандарт));</w:t>
      </w:r>
    </w:p>
    <w:p w:rsidR="002828B3" w:rsidRPr="002828B3" w:rsidRDefault="002828B3" w:rsidP="002828B3">
      <w:pPr>
        <w:spacing w:after="0"/>
        <w:ind w:firstLine="720"/>
        <w:rPr>
          <w:rFonts w:ascii="Times New Roman" w:hAnsi="Times New Roman"/>
        </w:rPr>
      </w:pPr>
      <w:r w:rsidRPr="002828B3">
        <w:rPr>
          <w:rFonts w:ascii="Times New Roman" w:hAnsi="Times New Roman"/>
        </w:rPr>
        <w:t>- в состав должны входить испарительная камера и салфетки для отбора и анализа частиц (следов) с поверхности обследуемых объектов;</w:t>
      </w:r>
    </w:p>
    <w:p w:rsidR="002828B3" w:rsidRPr="002828B3" w:rsidRDefault="00F26A65" w:rsidP="002828B3">
      <w:pPr>
        <w:spacing w:after="0"/>
        <w:ind w:firstLine="720"/>
        <w:rPr>
          <w:rFonts w:ascii="Times New Roman" w:hAnsi="Times New Roman"/>
          <w:lang w:eastAsia="en-US"/>
        </w:rPr>
      </w:pPr>
      <w:r>
        <w:rPr>
          <w:rFonts w:ascii="Times New Roman" w:hAnsi="Times New Roman"/>
          <w:lang w:eastAsia="en-US"/>
        </w:rPr>
        <w:t xml:space="preserve">- в состав детектора </w:t>
      </w:r>
      <w:r w:rsidR="002828B3" w:rsidRPr="002828B3">
        <w:rPr>
          <w:rFonts w:ascii="Times New Roman" w:hAnsi="Times New Roman"/>
          <w:lang w:eastAsia="en-US"/>
        </w:rPr>
        <w:t xml:space="preserve">должны входить: аналитический блок с анализатором по принципу лазерной ионизации, аналитический блок с анализатором по принципу поверхностной ионизации, блок автономного электропитания (блок питания аккумуляторный), блок питания сетевой, зарядно - питающее устройство, </w:t>
      </w:r>
      <w:r w:rsidR="002828B3" w:rsidRPr="002828B3">
        <w:rPr>
          <w:rFonts w:ascii="Times New Roman" w:hAnsi="Times New Roman"/>
        </w:rPr>
        <w:t xml:space="preserve">кабель </w:t>
      </w:r>
      <w:r w:rsidR="002828B3" w:rsidRPr="002828B3">
        <w:rPr>
          <w:rFonts w:ascii="Times New Roman" w:hAnsi="Times New Roman"/>
          <w:lang w:val="en-US"/>
        </w:rPr>
        <w:t>USB</w:t>
      </w:r>
      <w:r w:rsidR="002828B3" w:rsidRPr="002828B3">
        <w:rPr>
          <w:rFonts w:ascii="Times New Roman" w:hAnsi="Times New Roman"/>
        </w:rPr>
        <w:t>-соединения, встроенный радиоканал (</w:t>
      </w:r>
      <w:r w:rsidR="002828B3" w:rsidRPr="002828B3">
        <w:rPr>
          <w:rFonts w:ascii="Times New Roman" w:hAnsi="Times New Roman"/>
          <w:bCs/>
          <w:iCs/>
          <w:lang w:val="en-US"/>
        </w:rPr>
        <w:t>BlueTooth</w:t>
      </w:r>
      <w:r w:rsidR="002828B3" w:rsidRPr="002828B3">
        <w:rPr>
          <w:rFonts w:ascii="Times New Roman" w:hAnsi="Times New Roman"/>
          <w:bCs/>
          <w:iCs/>
        </w:rPr>
        <w:t>)</w:t>
      </w:r>
      <w:r w:rsidR="002828B3" w:rsidRPr="002828B3">
        <w:rPr>
          <w:rFonts w:ascii="Times New Roman" w:hAnsi="Times New Roman"/>
          <w:lang w:eastAsia="en-US"/>
        </w:rPr>
        <w:t>.</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-Вес аккумуляторной батареей не более </w:t>
      </w:r>
      <w:smartTag w:uri="urn:schemas-microsoft-com:office:smarttags" w:element="metricconverter">
        <w:smartTagPr>
          <w:attr w:name="ProductID" w:val="1,4 кг"/>
        </w:smartTagPr>
        <w:r w:rsidRPr="002828B3">
          <w:rPr>
            <w:rFonts w:ascii="Times New Roman" w:hAnsi="Times New Roman"/>
            <w:lang w:eastAsia="en-US"/>
          </w:rPr>
          <w:t>1,4 кг</w:t>
        </w:r>
      </w:smartTag>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В</w:t>
      </w:r>
      <w:r w:rsidR="00F26A65">
        <w:rPr>
          <w:rFonts w:ascii="Times New Roman" w:hAnsi="Times New Roman"/>
          <w:lang w:eastAsia="en-US"/>
        </w:rPr>
        <w:t xml:space="preserve">ес всего комплекта не более: 7,0 </w:t>
      </w:r>
      <w:r w:rsidRPr="002828B3">
        <w:rPr>
          <w:rFonts w:ascii="Times New Roman" w:hAnsi="Times New Roman"/>
          <w:lang w:eastAsia="en-US"/>
        </w:rPr>
        <w:t xml:space="preserve"> кг </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 Размеры ручного блока не более: 305 х 90 х </w:t>
      </w:r>
      <w:smartTag w:uri="urn:schemas-microsoft-com:office:smarttags" w:element="metricconverter">
        <w:smartTagPr>
          <w:attr w:name="ProductID" w:val="120 мм"/>
        </w:smartTagPr>
        <w:r w:rsidRPr="002828B3">
          <w:rPr>
            <w:rFonts w:ascii="Times New Roman" w:hAnsi="Times New Roman"/>
            <w:lang w:eastAsia="en-US"/>
          </w:rPr>
          <w:t>120 мм</w:t>
        </w:r>
      </w:smartTag>
      <w:r w:rsidRPr="002828B3">
        <w:rPr>
          <w:rFonts w:ascii="Times New Roman" w:hAnsi="Times New Roman"/>
          <w:lang w:eastAsia="en-US"/>
        </w:rPr>
        <w:t xml:space="preserve"> (Длинна х Высота х Ширина)</w:t>
      </w:r>
    </w:p>
    <w:p w:rsidR="002828B3" w:rsidRPr="002828B3" w:rsidRDefault="002828B3" w:rsidP="002828B3">
      <w:pPr>
        <w:spacing w:after="0"/>
        <w:ind w:firstLine="720"/>
        <w:rPr>
          <w:rFonts w:ascii="Times New Roman" w:hAnsi="Times New Roman"/>
          <w:b/>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 xml:space="preserve">Требования к электромагнитной совместимости с другими приборами: </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b/>
          <w:lang w:eastAsia="en-US"/>
        </w:rPr>
        <w:t>-</w:t>
      </w:r>
      <w:r w:rsidR="00F26A65">
        <w:rPr>
          <w:rFonts w:ascii="Times New Roman" w:hAnsi="Times New Roman"/>
          <w:lang w:eastAsia="en-US"/>
        </w:rPr>
        <w:t xml:space="preserve"> детектор не должен</w:t>
      </w:r>
      <w:r w:rsidRPr="002828B3">
        <w:rPr>
          <w:rFonts w:ascii="Times New Roman" w:hAnsi="Times New Roman"/>
          <w:lang w:eastAsia="en-US"/>
        </w:rPr>
        <w:t xml:space="preserve"> создавать помех, вызывающих сбои и отказы в работе оборудования объе</w:t>
      </w:r>
      <w:r w:rsidRPr="002828B3">
        <w:rPr>
          <w:rFonts w:ascii="Times New Roman" w:hAnsi="Times New Roman"/>
          <w:lang w:eastAsia="en-US"/>
        </w:rPr>
        <w:t>к</w:t>
      </w:r>
      <w:r w:rsidRPr="002828B3">
        <w:rPr>
          <w:rFonts w:ascii="Times New Roman" w:hAnsi="Times New Roman"/>
          <w:lang w:eastAsia="en-US"/>
        </w:rPr>
        <w:t>та размещения;</w:t>
      </w:r>
    </w:p>
    <w:p w:rsidR="002828B3" w:rsidRPr="002828B3" w:rsidRDefault="00F26A65" w:rsidP="002828B3">
      <w:pPr>
        <w:spacing w:after="0"/>
        <w:ind w:firstLine="720"/>
        <w:rPr>
          <w:rFonts w:ascii="Times New Roman" w:hAnsi="Times New Roman"/>
          <w:lang w:eastAsia="en-US"/>
        </w:rPr>
      </w:pPr>
      <w:r>
        <w:rPr>
          <w:rFonts w:ascii="Times New Roman" w:hAnsi="Times New Roman"/>
          <w:lang w:eastAsia="en-US"/>
        </w:rPr>
        <w:t>- детектор</w:t>
      </w:r>
      <w:r w:rsidR="002828B3" w:rsidRPr="002828B3">
        <w:rPr>
          <w:rFonts w:ascii="Times New Roman" w:hAnsi="Times New Roman"/>
          <w:lang w:eastAsia="en-US"/>
        </w:rPr>
        <w:t xml:space="preserve"> д</w:t>
      </w:r>
      <w:r>
        <w:rPr>
          <w:rFonts w:ascii="Times New Roman" w:hAnsi="Times New Roman"/>
          <w:lang w:eastAsia="en-US"/>
        </w:rPr>
        <w:t>олжен</w:t>
      </w:r>
      <w:r w:rsidR="002828B3" w:rsidRPr="002828B3">
        <w:rPr>
          <w:rFonts w:ascii="Times New Roman" w:hAnsi="Times New Roman"/>
          <w:lang w:eastAsia="en-US"/>
        </w:rPr>
        <w:t xml:space="preserve"> сохранять работоспособность при воздействии электромагнитных помех, во</w:t>
      </w:r>
      <w:r w:rsidR="002828B3" w:rsidRPr="002828B3">
        <w:rPr>
          <w:rFonts w:ascii="Times New Roman" w:hAnsi="Times New Roman"/>
          <w:lang w:eastAsia="en-US"/>
        </w:rPr>
        <w:t>з</w:t>
      </w:r>
      <w:r w:rsidR="002828B3" w:rsidRPr="002828B3">
        <w:rPr>
          <w:rFonts w:ascii="Times New Roman" w:hAnsi="Times New Roman"/>
          <w:lang w:eastAsia="en-US"/>
        </w:rPr>
        <w:t>никающих при работе электрооборудования объекта размещения.</w:t>
      </w:r>
    </w:p>
    <w:p w:rsidR="002828B3" w:rsidRPr="002828B3" w:rsidRDefault="002828B3" w:rsidP="002828B3">
      <w:pPr>
        <w:spacing w:after="0"/>
        <w:ind w:firstLine="720"/>
        <w:rPr>
          <w:rFonts w:ascii="Times New Roman" w:hAnsi="Times New Roman"/>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 xml:space="preserve">Эксплуатационные требования </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Периодичность профилактических работ не более 2 раз в год.</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Срок службы – не менее 7 лет.</w:t>
      </w:r>
    </w:p>
    <w:p w:rsidR="002828B3" w:rsidRPr="002828B3" w:rsidRDefault="002828B3" w:rsidP="002828B3">
      <w:pPr>
        <w:spacing w:after="0"/>
        <w:ind w:firstLine="720"/>
        <w:rPr>
          <w:rFonts w:ascii="Times New Roman" w:hAnsi="Times New Roman"/>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Требования к надежности</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Средняя наработка на отказ должна быть – не менее 30000 час.</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lastRenderedPageBreak/>
        <w:t>Среднее время восстановления работ</w:t>
      </w:r>
      <w:r w:rsidR="00F26A65">
        <w:rPr>
          <w:rFonts w:ascii="Times New Roman" w:hAnsi="Times New Roman"/>
          <w:lang w:eastAsia="en-US"/>
        </w:rPr>
        <w:t xml:space="preserve">оспособного состояния детектора </w:t>
      </w:r>
      <w:r w:rsidRPr="002828B3">
        <w:rPr>
          <w:rFonts w:ascii="Times New Roman" w:hAnsi="Times New Roman"/>
          <w:lang w:eastAsia="en-US"/>
        </w:rPr>
        <w:t xml:space="preserve"> должно быть не более 30 минут, не считая времени прибытия ремонтной бригады.</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Гарантийный срок эксплуатации – не менее 24 месяцев с момента подписания акта приема-передачи оборудования.</w:t>
      </w:r>
    </w:p>
    <w:p w:rsidR="002828B3" w:rsidRPr="002828B3" w:rsidRDefault="002828B3" w:rsidP="002828B3">
      <w:pPr>
        <w:spacing w:after="0"/>
        <w:ind w:firstLine="720"/>
        <w:rPr>
          <w:rFonts w:ascii="Times New Roman" w:hAnsi="Times New Roman"/>
          <w:lang w:eastAsia="en-US"/>
        </w:rPr>
      </w:pPr>
    </w:p>
    <w:p w:rsidR="002828B3" w:rsidRPr="002828B3" w:rsidRDefault="002828B3" w:rsidP="002828B3">
      <w:pPr>
        <w:spacing w:after="0"/>
        <w:ind w:firstLine="720"/>
        <w:rPr>
          <w:rFonts w:ascii="Times New Roman" w:hAnsi="Times New Roman"/>
          <w:b/>
          <w:lang w:eastAsia="en-US"/>
        </w:rPr>
      </w:pPr>
      <w:r w:rsidRPr="002828B3">
        <w:rPr>
          <w:rFonts w:ascii="Times New Roman" w:hAnsi="Times New Roman"/>
          <w:b/>
          <w:lang w:eastAsia="en-US"/>
        </w:rPr>
        <w:t>Требования к безопасности:</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 </w:t>
      </w:r>
      <w:r w:rsidR="00DC4F54">
        <w:rPr>
          <w:rFonts w:ascii="Times New Roman" w:hAnsi="Times New Roman"/>
          <w:lang w:eastAsia="en-US"/>
        </w:rPr>
        <w:t>детектор не должен</w:t>
      </w:r>
      <w:r w:rsidRPr="002828B3">
        <w:rPr>
          <w:rFonts w:ascii="Times New Roman" w:hAnsi="Times New Roman"/>
          <w:lang w:eastAsia="en-US"/>
        </w:rPr>
        <w:t xml:space="preserve"> создавать угрозу безопасности и здоровью людей в процессе монтажа, н</w:t>
      </w:r>
      <w:r w:rsidRPr="002828B3">
        <w:rPr>
          <w:rFonts w:ascii="Times New Roman" w:hAnsi="Times New Roman"/>
          <w:lang w:eastAsia="en-US"/>
        </w:rPr>
        <w:t>а</w:t>
      </w:r>
      <w:r w:rsidRPr="002828B3">
        <w:rPr>
          <w:rFonts w:ascii="Times New Roman" w:hAnsi="Times New Roman"/>
          <w:lang w:eastAsia="en-US"/>
        </w:rPr>
        <w:t>ладки, эксплуатации, обслуживания и ремонта при условии соблюдения правил техники безопасности;</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 </w:t>
      </w:r>
      <w:r w:rsidRPr="002828B3">
        <w:rPr>
          <w:rFonts w:ascii="Times New Roman" w:hAnsi="Times New Roman"/>
        </w:rPr>
        <w:t>детектор взрывчатых веществ</w:t>
      </w:r>
      <w:r w:rsidRPr="002828B3">
        <w:rPr>
          <w:rFonts w:ascii="Times New Roman" w:hAnsi="Times New Roman"/>
          <w:lang w:eastAsia="en-US"/>
        </w:rPr>
        <w:t xml:space="preserve"> и его комплектующие должны соответствовать государственным стандартам и (или) ТУ на них и иметь паспорт  (сертификат) о приемке их на предприятии – изготовителе.</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 xml:space="preserve"> </w:t>
      </w:r>
    </w:p>
    <w:p w:rsidR="002828B3" w:rsidRPr="002828B3" w:rsidRDefault="002828B3" w:rsidP="002828B3">
      <w:pPr>
        <w:spacing w:after="0"/>
        <w:ind w:firstLine="720"/>
        <w:rPr>
          <w:rFonts w:ascii="Times New Roman" w:hAnsi="Times New Roman"/>
          <w:lang w:eastAsia="en-US"/>
        </w:rPr>
      </w:pPr>
      <w:r w:rsidRPr="002828B3">
        <w:rPr>
          <w:rFonts w:ascii="Times New Roman" w:hAnsi="Times New Roman"/>
          <w:lang w:eastAsia="en-US"/>
        </w:rPr>
        <w:t>Товар должен быть не позднее 2012 года выпуска.</w:t>
      </w:r>
    </w:p>
    <w:p w:rsidR="002828B3" w:rsidRDefault="002828B3" w:rsidP="002828B3">
      <w:pPr>
        <w:spacing w:after="0"/>
        <w:ind w:firstLine="720"/>
        <w:rPr>
          <w:bCs/>
        </w:rPr>
      </w:pPr>
      <w:r w:rsidRPr="002828B3">
        <w:rPr>
          <w:rFonts w:ascii="Times New Roman" w:hAnsi="Times New Roman"/>
        </w:rPr>
        <w:t>Товар должен быть новым (ранее не находившимися в использовании у Поставщика или третьих лиц).</w:t>
      </w:r>
    </w:p>
    <w:p w:rsidR="006B5079" w:rsidRPr="00AE595F" w:rsidRDefault="006B5079" w:rsidP="000476AE">
      <w:pPr>
        <w:rPr>
          <w:rFonts w:ascii="Times New Roman" w:hAnsi="Times New Roman"/>
          <w:bCs/>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00E34377" w:rsidRPr="00E34377">
        <w:rPr>
          <w:rFonts w:ascii="Times New Roman" w:hAnsi="Times New Roman" w:cs="Times New Roman"/>
          <w:bCs/>
          <w:sz w:val="22"/>
          <w:szCs w:val="22"/>
        </w:rPr>
        <w:t>Тара</w:t>
      </w:r>
      <w:r w:rsidR="00E34377">
        <w:rPr>
          <w:rFonts w:ascii="Times New Roman" w:hAnsi="Times New Roman" w:cs="Times New Roman"/>
          <w:b/>
          <w:bCs/>
          <w:sz w:val="22"/>
          <w:szCs w:val="22"/>
        </w:rPr>
        <w:t xml:space="preserve"> </w:t>
      </w:r>
      <w:r w:rsidR="00E34377" w:rsidRPr="002828B3">
        <w:rPr>
          <w:rFonts w:ascii="Times New Roman" w:hAnsi="Times New Roman" w:cs="Times New Roman"/>
          <w:sz w:val="22"/>
          <w:szCs w:val="22"/>
        </w:rPr>
        <w:t>и упаковка должны соответство</w:t>
      </w:r>
      <w:r w:rsidR="00E34377">
        <w:rPr>
          <w:rFonts w:ascii="Times New Roman" w:hAnsi="Times New Roman" w:cs="Times New Roman"/>
          <w:sz w:val="22"/>
          <w:szCs w:val="22"/>
        </w:rPr>
        <w:t xml:space="preserve">вать государственным стандартам, </w:t>
      </w:r>
      <w:r w:rsidRPr="00AE595F">
        <w:rPr>
          <w:rFonts w:ascii="Times New Roman" w:hAnsi="Times New Roman" w:cs="Times New Roman"/>
          <w:sz w:val="22"/>
          <w:szCs w:val="22"/>
        </w:rPr>
        <w:t xml:space="preserve">должна обеспечивать их сохранность при транспортировке к месту поставки. Маркировка упаковки должна строго соответствовать маркировке товара. </w:t>
      </w:r>
      <w:r w:rsidR="00E34377" w:rsidRPr="002828B3">
        <w:rPr>
          <w:rFonts w:ascii="Times New Roman" w:hAnsi="Times New Roman" w:cs="Times New Roman"/>
          <w:bCs/>
          <w:sz w:val="22"/>
          <w:szCs w:val="22"/>
        </w:rPr>
        <w:t>Не допускается повреждение упаковки Товара</w:t>
      </w:r>
      <w:r w:rsidR="00E34377">
        <w:rPr>
          <w:rFonts w:ascii="Times New Roman" w:hAnsi="Times New Roman" w:cs="Times New Roman"/>
          <w:bCs/>
          <w:sz w:val="22"/>
          <w:szCs w:val="22"/>
        </w:rPr>
        <w:t>.</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E34377" w:rsidRDefault="00E34377" w:rsidP="00A17DC6">
      <w:pPr>
        <w:spacing w:after="0" w:line="240" w:lineRule="auto"/>
        <w:jc w:val="center"/>
        <w:rPr>
          <w:rFonts w:ascii="Times New Roman" w:hAnsi="Times New Roman"/>
          <w:b/>
        </w:rPr>
      </w:pPr>
    </w:p>
    <w:p w:rsidR="009671C0" w:rsidRPr="00E34377" w:rsidRDefault="00E34377" w:rsidP="00E34377">
      <w:pPr>
        <w:spacing w:after="0" w:line="240" w:lineRule="auto"/>
        <w:rPr>
          <w:rFonts w:ascii="Times New Roman" w:hAnsi="Times New Roman"/>
        </w:rPr>
      </w:pPr>
      <w:r w:rsidRPr="00E34377">
        <w:rPr>
          <w:rFonts w:ascii="Times New Roman" w:hAnsi="Times New Roman"/>
        </w:rPr>
        <w:t>Гарантийный срок – не менее 24 месяцев с момента подписания акта приема-передачи оборудования</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lastRenderedPageBreak/>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80766F">
        <w:rPr>
          <w:rFonts w:ascii="Times New Roman" w:hAnsi="Times New Roman"/>
          <w:b/>
        </w:rPr>
        <w:t xml:space="preserve"> </w:t>
      </w:r>
      <w:r w:rsidR="0080766F" w:rsidRPr="0080766F">
        <w:rPr>
          <w:rFonts w:ascii="Times New Roman" w:hAnsi="Times New Roman"/>
        </w:rPr>
        <w:t xml:space="preserve">630049 </w:t>
      </w:r>
      <w:r w:rsidR="007E03C5" w:rsidRPr="0080766F">
        <w:rPr>
          <w:rFonts w:ascii="Times New Roman" w:hAnsi="Times New Roman"/>
        </w:rPr>
        <w:t xml:space="preserve"> г.</w:t>
      </w:r>
      <w:r w:rsidR="007E03C5" w:rsidRPr="00AE595F">
        <w:rPr>
          <w:rFonts w:ascii="Times New Roman" w:hAnsi="Times New Roman"/>
        </w:rPr>
        <w:t xml:space="preserve">Новосибирск, </w:t>
      </w:r>
      <w:r w:rsidR="00037C7C">
        <w:rPr>
          <w:rFonts w:ascii="Times New Roman" w:hAnsi="Times New Roman"/>
        </w:rPr>
        <w:t>у</w:t>
      </w:r>
      <w:r w:rsidR="009671C0">
        <w:rPr>
          <w:rFonts w:ascii="Times New Roman" w:hAnsi="Times New Roman"/>
        </w:rPr>
        <w:t>л.</w:t>
      </w:r>
      <w:r w:rsidR="0080766F">
        <w:rPr>
          <w:rFonts w:ascii="Times New Roman" w:hAnsi="Times New Roman"/>
        </w:rPr>
        <w:t>Дуси Ковальчук 191 склад</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80766F">
        <w:rPr>
          <w:rFonts w:ascii="Times New Roman" w:hAnsi="Times New Roman" w:cs="Times New Roman"/>
          <w:sz w:val="22"/>
          <w:szCs w:val="22"/>
        </w:rPr>
        <w:t xml:space="preserve">40 дней со дня заключения договора. </w:t>
      </w:r>
      <w:r w:rsidR="000B343B">
        <w:rPr>
          <w:rFonts w:ascii="Times New Roman" w:hAnsi="Times New Roman" w:cs="Times New Roman"/>
          <w:sz w:val="22"/>
          <w:szCs w:val="22"/>
        </w:rPr>
        <w:t xml:space="preserve">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80766F">
        <w:rPr>
          <w:rFonts w:ascii="Times New Roman" w:hAnsi="Times New Roman"/>
        </w:rPr>
        <w:t xml:space="preserve"> исполнения сторонами своих обязательств.</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80766F">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w:t>
      </w:r>
      <w:r w:rsidRPr="00AE595F">
        <w:rPr>
          <w:rFonts w:ascii="Times New Roman" w:hAnsi="Times New Roman"/>
        </w:rPr>
        <w:lastRenderedPageBreak/>
        <w:t xml:space="preserve">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 xml:space="preserve">день окончания рассмотрения </w:t>
      </w:r>
      <w:r w:rsidR="00A17DC6" w:rsidRPr="00AE595F">
        <w:rPr>
          <w:rFonts w:ascii="Times New Roman" w:hAnsi="Times New Roman"/>
          <w:bCs/>
        </w:rPr>
        <w:lastRenderedPageBreak/>
        <w:t>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w:t>
      </w:r>
      <w:r w:rsidRPr="00AE595F">
        <w:rPr>
          <w:rFonts w:ascii="Times New Roman" w:hAnsi="Times New Roman"/>
        </w:rPr>
        <w:lastRenderedPageBreak/>
        <w:t xml:space="preserve">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80766F" w:rsidRDefault="00940544" w:rsidP="00A17DC6">
      <w:pPr>
        <w:spacing w:after="0" w:line="240" w:lineRule="auto"/>
        <w:ind w:firstLine="700"/>
        <w:jc w:val="both"/>
        <w:rPr>
          <w:rStyle w:val="af3"/>
          <w:rFonts w:ascii="Times New Roman" w:hAnsi="Times New Roman"/>
          <w:color w:val="auto"/>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w:t>
      </w:r>
      <w:r w:rsidR="00A17DC6" w:rsidRPr="0080766F">
        <w:rPr>
          <w:rStyle w:val="af3"/>
          <w:rFonts w:ascii="Times New Roman" w:hAnsi="Times New Roman"/>
          <w:color w:val="auto"/>
          <w:sz w:val="22"/>
          <w:szCs w:val="22"/>
        </w:rPr>
        <w:t>рассматривает вторые части заявок на участие в аукционе,</w:t>
      </w:r>
      <w:r w:rsidR="00741571" w:rsidRPr="0080766F">
        <w:rPr>
          <w:rFonts w:ascii="Times New Roman" w:hAnsi="Times New Roman"/>
          <w:b/>
        </w:rPr>
        <w:t xml:space="preserve"> </w:t>
      </w:r>
      <w:r w:rsidR="00741571" w:rsidRPr="0080766F">
        <w:rPr>
          <w:rFonts w:ascii="Times New Roman" w:hAnsi="Times New Roman"/>
        </w:rPr>
        <w:t>а также документы</w:t>
      </w:r>
      <w:r w:rsidR="00741571" w:rsidRPr="0080766F">
        <w:rPr>
          <w:rFonts w:ascii="Times New Roman" w:hAnsi="Times New Roman"/>
          <w:b/>
        </w:rPr>
        <w:t xml:space="preserve">, </w:t>
      </w:r>
      <w:r w:rsidR="00741571" w:rsidRPr="0080766F">
        <w:rPr>
          <w:rFonts w:ascii="Times New Roman" w:hAnsi="Times New Roman"/>
        </w:rPr>
        <w:t>направленные</w:t>
      </w:r>
      <w:r w:rsidR="00A17DC6" w:rsidRPr="0080766F">
        <w:rPr>
          <w:rStyle w:val="af3"/>
          <w:rFonts w:ascii="Times New Roman" w:hAnsi="Times New Roman"/>
          <w:color w:val="auto"/>
          <w:sz w:val="22"/>
          <w:szCs w:val="22"/>
        </w:rPr>
        <w:t xml:space="preserve"> Заказчику Оператором </w:t>
      </w:r>
      <w:r w:rsidR="0023432F" w:rsidRPr="0080766F">
        <w:rPr>
          <w:rStyle w:val="af3"/>
          <w:rFonts w:ascii="Times New Roman" w:hAnsi="Times New Roman"/>
          <w:color w:val="auto"/>
          <w:sz w:val="22"/>
          <w:szCs w:val="22"/>
        </w:rPr>
        <w:t>Е</w:t>
      </w:r>
      <w:r w:rsidR="00A17DC6" w:rsidRPr="0080766F">
        <w:rPr>
          <w:rStyle w:val="af3"/>
          <w:rFonts w:ascii="Times New Roman" w:hAnsi="Times New Roman"/>
          <w:color w:val="auto"/>
          <w:sz w:val="22"/>
          <w:szCs w:val="22"/>
        </w:rPr>
        <w:t>ЭТП на соответствие их требованиям, установленным документацией об аукционе.</w:t>
      </w:r>
      <w:r w:rsidR="00A17DC6" w:rsidRPr="0080766F">
        <w:rPr>
          <w:rStyle w:val="af1"/>
          <w:rFonts w:ascii="Times New Roman" w:hAnsi="Times New Roman"/>
          <w:sz w:val="22"/>
          <w:szCs w:val="22"/>
        </w:rPr>
        <w:t xml:space="preserve"> </w:t>
      </w:r>
      <w:r w:rsidR="00A4608B" w:rsidRPr="0080766F">
        <w:rPr>
          <w:rFonts w:ascii="Times New Roman" w:hAnsi="Times New Roman"/>
        </w:rPr>
        <w:t>Единая</w:t>
      </w:r>
      <w:r w:rsidR="00A17DC6" w:rsidRPr="0080766F">
        <w:rPr>
          <w:rStyle w:val="af3"/>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80766F">
        <w:rPr>
          <w:rFonts w:ascii="Times New Roman" w:hAnsi="Times New Roman"/>
        </w:rPr>
        <w:t>Единая</w:t>
      </w:r>
      <w:r w:rsidR="00A17DC6" w:rsidRPr="0080766F">
        <w:rPr>
          <w:rStyle w:val="af3"/>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80766F">
        <w:rPr>
          <w:rStyle w:val="af3"/>
          <w:rFonts w:ascii="Times New Roman" w:hAnsi="Times New Roman"/>
          <w:color w:val="auto"/>
          <w:sz w:val="22"/>
          <w:szCs w:val="22"/>
        </w:rPr>
        <w:t>Е</w:t>
      </w:r>
      <w:r w:rsidR="00A17DC6" w:rsidRPr="0080766F">
        <w:rPr>
          <w:rStyle w:val="af3"/>
          <w:rFonts w:ascii="Times New Roman" w:hAnsi="Times New Roman"/>
          <w:color w:val="auto"/>
          <w:sz w:val="22"/>
          <w:szCs w:val="22"/>
        </w:rPr>
        <w:t xml:space="preserve">ЭТП </w:t>
      </w:r>
      <w:r w:rsidR="007E2FAF" w:rsidRPr="0080766F">
        <w:rPr>
          <w:rStyle w:val="af3"/>
          <w:rFonts w:ascii="Times New Roman" w:hAnsi="Times New Roman"/>
          <w:color w:val="auto"/>
          <w:sz w:val="22"/>
          <w:szCs w:val="22"/>
          <w:lang w:val="en-US"/>
        </w:rPr>
        <w:t>www</w:t>
      </w:r>
      <w:r w:rsidR="007E2FAF" w:rsidRPr="0080766F">
        <w:rPr>
          <w:rStyle w:val="af3"/>
          <w:rFonts w:ascii="Times New Roman" w:hAnsi="Times New Roman"/>
          <w:color w:val="auto"/>
          <w:sz w:val="22"/>
          <w:szCs w:val="22"/>
        </w:rPr>
        <w:t>.</w:t>
      </w:r>
      <w:r w:rsidR="004B2748" w:rsidRPr="0080766F">
        <w:rPr>
          <w:rStyle w:val="af3"/>
          <w:rFonts w:ascii="Times New Roman" w:hAnsi="Times New Roman"/>
          <w:color w:val="auto"/>
          <w:sz w:val="22"/>
          <w:szCs w:val="22"/>
          <w:lang w:val="en-US"/>
        </w:rPr>
        <w:t>etp</w:t>
      </w:r>
      <w:r w:rsidR="004B2748" w:rsidRPr="0080766F">
        <w:rPr>
          <w:rStyle w:val="af3"/>
          <w:rFonts w:ascii="Times New Roman" w:hAnsi="Times New Roman"/>
          <w:color w:val="auto"/>
          <w:sz w:val="22"/>
          <w:szCs w:val="22"/>
        </w:rPr>
        <w:t>.</w:t>
      </w:r>
      <w:r w:rsidR="00515AE9" w:rsidRPr="0080766F">
        <w:rPr>
          <w:rFonts w:ascii="Times New Roman" w:hAnsi="Times New Roman"/>
          <w:lang w:val="en-US"/>
        </w:rPr>
        <w:t>roseltorg</w:t>
      </w:r>
      <w:r w:rsidR="00515AE9" w:rsidRPr="0080766F">
        <w:rPr>
          <w:rFonts w:ascii="Times New Roman" w:hAnsi="Times New Roman"/>
        </w:rPr>
        <w:t>.</w:t>
      </w:r>
      <w:r w:rsidR="00515AE9" w:rsidRPr="0080766F">
        <w:rPr>
          <w:rFonts w:ascii="Times New Roman" w:hAnsi="Times New Roman"/>
          <w:lang w:val="en-US"/>
        </w:rPr>
        <w:t>ru</w:t>
      </w:r>
      <w:r w:rsidR="00A17DC6" w:rsidRPr="0080766F">
        <w:rPr>
          <w:rStyle w:val="af3"/>
          <w:rFonts w:ascii="Times New Roman" w:hAnsi="Times New Roman"/>
          <w:color w:val="auto"/>
          <w:sz w:val="22"/>
          <w:szCs w:val="22"/>
        </w:rPr>
        <w:t>,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w:t>
      </w:r>
      <w:r w:rsidR="00A17DC6" w:rsidRPr="00AE595F">
        <w:rPr>
          <w:rFonts w:cs="Times New Roman"/>
          <w:sz w:val="22"/>
          <w:szCs w:val="22"/>
        </w:rPr>
        <w:lastRenderedPageBreak/>
        <w:t xml:space="preserve">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3"/>
          <w:rFonts w:ascii="Times New Roman" w:hAnsi="Times New Roman"/>
          <w:color w:val="auto"/>
          <w:sz w:val="22"/>
          <w:szCs w:val="22"/>
        </w:rPr>
        <w:t>а</w:t>
      </w:r>
      <w:r w:rsidR="00A17DC6" w:rsidRPr="00AE595F">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80766F">
        <w:rPr>
          <w:rFonts w:ascii="Times New Roman" w:hAnsi="Times New Roman" w:cs="Times New Roman"/>
          <w:bCs/>
        </w:rPr>
        <w:t>5</w:t>
      </w:r>
      <w:r w:rsidR="00256C47" w:rsidRPr="0080766F">
        <w:rPr>
          <w:rFonts w:ascii="Times New Roman" w:hAnsi="Times New Roman" w:cs="Times New Roman"/>
          <w:bCs/>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w:t>
      </w:r>
      <w:r w:rsidR="00E72A09" w:rsidRPr="00AE595F">
        <w:rPr>
          <w:rFonts w:ascii="Times New Roman" w:hAnsi="Times New Roman"/>
          <w:bCs/>
        </w:rPr>
        <w:lastRenderedPageBreak/>
        <w:t xml:space="preserve">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 xml:space="preserve">или предложение о </w:t>
      </w:r>
      <w:r w:rsidR="00E00EB1" w:rsidRPr="00AE595F">
        <w:rPr>
          <w:rFonts w:ascii="Times New Roman" w:hAnsi="Times New Roman"/>
          <w:bCs/>
        </w:rPr>
        <w:lastRenderedPageBreak/>
        <w:t>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3"/>
          <w:rFonts w:ascii="Times New Roman" w:hAnsi="Times New Roman"/>
          <w:b/>
          <w:color w:val="auto"/>
          <w:sz w:val="22"/>
          <w:szCs w:val="22"/>
          <w:lang w:val="en-US"/>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D40838" w:rsidRPr="00BC6AE3" w:rsidRDefault="00D40838" w:rsidP="00D40838">
      <w:pPr>
        <w:pStyle w:val="1"/>
        <w:tabs>
          <w:tab w:val="clear" w:pos="432"/>
        </w:tabs>
        <w:spacing w:before="0" w:after="0"/>
        <w:ind w:left="0" w:firstLine="0"/>
        <w:rPr>
          <w:sz w:val="22"/>
          <w:szCs w:val="22"/>
        </w:rPr>
      </w:pPr>
      <w:r w:rsidRPr="00BC6AE3">
        <w:rPr>
          <w:sz w:val="22"/>
          <w:szCs w:val="22"/>
        </w:rPr>
        <w:t>ДОГОВОР № _____</w:t>
      </w:r>
    </w:p>
    <w:p w:rsidR="00D40838" w:rsidRPr="00BC6AE3" w:rsidRDefault="00D40838" w:rsidP="00D40838">
      <w:pPr>
        <w:jc w:val="center"/>
        <w:rPr>
          <w:rFonts w:ascii="Times New Roman" w:hAnsi="Times New Roman"/>
        </w:rPr>
      </w:pPr>
      <w:r w:rsidRPr="00BC6AE3">
        <w:rPr>
          <w:rFonts w:ascii="Times New Roman" w:hAnsi="Times New Roman"/>
        </w:rPr>
        <w:t>на поставку товаров</w:t>
      </w:r>
    </w:p>
    <w:p w:rsidR="00D40838" w:rsidRPr="00BC6AE3" w:rsidRDefault="00D40838" w:rsidP="00D40838">
      <w:pPr>
        <w:spacing w:after="0"/>
        <w:rPr>
          <w:rFonts w:ascii="Times New Roman" w:hAnsi="Times New Roman"/>
        </w:rPr>
      </w:pPr>
      <w:r w:rsidRPr="00BC6AE3">
        <w:rPr>
          <w:rFonts w:ascii="Times New Roman" w:hAnsi="Times New Roman"/>
        </w:rPr>
        <w:t xml:space="preserve"> г. Новосибирск                                                                                              </w:t>
      </w:r>
      <w:r>
        <w:rPr>
          <w:rFonts w:ascii="Times New Roman" w:hAnsi="Times New Roman"/>
        </w:rPr>
        <w:t>«___»  __________ 2013</w:t>
      </w:r>
      <w:r w:rsidRPr="00BC6AE3">
        <w:rPr>
          <w:rFonts w:ascii="Times New Roman" w:hAnsi="Times New Roman"/>
        </w:rPr>
        <w:t xml:space="preserve"> г.</w:t>
      </w:r>
    </w:p>
    <w:p w:rsidR="00D40838" w:rsidRPr="00BC6AE3" w:rsidRDefault="00D40838" w:rsidP="00D40838">
      <w:pPr>
        <w:spacing w:after="0"/>
        <w:rPr>
          <w:rFonts w:ascii="Times New Roman" w:hAnsi="Times New Roman"/>
          <w:b/>
        </w:rPr>
      </w:pPr>
    </w:p>
    <w:p w:rsidR="00D40838" w:rsidRPr="00BC6AE3" w:rsidRDefault="00D40838" w:rsidP="00D40838">
      <w:pPr>
        <w:pStyle w:val="a5"/>
        <w:spacing w:after="0" w:line="240" w:lineRule="auto"/>
        <w:ind w:firstLine="360"/>
        <w:jc w:val="both"/>
        <w:rPr>
          <w:rFonts w:ascii="Times New Roman" w:hAnsi="Times New Roman"/>
        </w:rPr>
      </w:pPr>
      <w:r w:rsidRPr="00BC6AE3">
        <w:rPr>
          <w:rFonts w:ascii="Times New Roman" w:hAnsi="Times New Roman"/>
          <w:b/>
        </w:rPr>
        <w:t xml:space="preserve">  </w:t>
      </w:r>
      <w:r>
        <w:rPr>
          <w:rFonts w:ascii="Times New Roman" w:hAnsi="Times New Roman"/>
          <w:b/>
        </w:rPr>
        <w:t>Федеральное  г</w:t>
      </w:r>
      <w:r w:rsidRPr="00BC6AE3">
        <w:rPr>
          <w:rFonts w:ascii="Times New Roman" w:hAnsi="Times New Roman"/>
          <w:b/>
        </w:rPr>
        <w:t xml:space="preserve">осударственное </w:t>
      </w:r>
      <w:r>
        <w:rPr>
          <w:rFonts w:ascii="Times New Roman" w:hAnsi="Times New Roman"/>
          <w:b/>
        </w:rPr>
        <w:t xml:space="preserve">бюджетное </w:t>
      </w:r>
      <w:r w:rsidRPr="00BC6AE3">
        <w:rPr>
          <w:rFonts w:ascii="Times New Roman" w:hAnsi="Times New Roman"/>
          <w:b/>
        </w:rPr>
        <w:t>образовательное учреждение высшего профессионального образования «Сибирский государственный университет путей сообщения» (СГУПС)</w:t>
      </w:r>
      <w:r w:rsidRPr="00BC6AE3">
        <w:rPr>
          <w:rFonts w:ascii="Times New Roman" w:hAnsi="Times New Roman"/>
        </w:rPr>
        <w:t>, именуемое в дальнейш</w:t>
      </w:r>
      <w:r>
        <w:rPr>
          <w:rFonts w:ascii="Times New Roman" w:hAnsi="Times New Roman"/>
        </w:rPr>
        <w:t>ем Заказчик, в лице проректора Васильева Олега Юрьевича, действующего на основании доверенности №68 от 24.12.2012г.,</w:t>
      </w:r>
      <w:r w:rsidRPr="00BC6AE3">
        <w:rPr>
          <w:rFonts w:ascii="Times New Roman" w:hAnsi="Times New Roman"/>
        </w:rPr>
        <w:t xml:space="preserve"> с одной стороны, и </w:t>
      </w:r>
      <w:r>
        <w:rPr>
          <w:rFonts w:ascii="Times New Roman" w:hAnsi="Times New Roman"/>
          <w:b/>
        </w:rPr>
        <w:t xml:space="preserve"> ________________, </w:t>
      </w:r>
      <w:r w:rsidRPr="00BC6AE3">
        <w:rPr>
          <w:rFonts w:ascii="Times New Roman" w:hAnsi="Times New Roman"/>
        </w:rPr>
        <w:t>именуемое в дальнейшем Постав</w:t>
      </w:r>
      <w:r>
        <w:rPr>
          <w:rFonts w:ascii="Times New Roman" w:hAnsi="Times New Roman"/>
        </w:rPr>
        <w:t>щик, в лице</w:t>
      </w:r>
      <w:r w:rsidRPr="00361214">
        <w:t xml:space="preserve"> </w:t>
      </w:r>
      <w:r>
        <w:rPr>
          <w:rFonts w:ascii="Times New Roman" w:hAnsi="Times New Roman"/>
        </w:rPr>
        <w:t xml:space="preserve">______________, </w:t>
      </w:r>
      <w:r w:rsidRPr="00BC6AE3">
        <w:rPr>
          <w:rFonts w:ascii="Times New Roman" w:hAnsi="Times New Roman"/>
        </w:rPr>
        <w:t xml:space="preserve"> </w:t>
      </w:r>
      <w:r>
        <w:rPr>
          <w:rFonts w:ascii="Times New Roman" w:hAnsi="Times New Roman"/>
        </w:rPr>
        <w:t>действующего  на основании  Устава</w:t>
      </w:r>
      <w:r w:rsidRPr="00BC6AE3">
        <w:rPr>
          <w:rFonts w:ascii="Times New Roman" w:hAnsi="Times New Roman"/>
        </w:rPr>
        <w:t>, с другой стороны, в результате 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№ЭА-23/……</w:t>
      </w:r>
      <w:r w:rsidRPr="00BC6AE3">
        <w:rPr>
          <w:rFonts w:ascii="Times New Roman" w:hAnsi="Times New Roman"/>
        </w:rPr>
        <w:t>,  на основании протокола подведения итогов открытого аукциона в</w:t>
      </w:r>
      <w:r>
        <w:rPr>
          <w:rFonts w:ascii="Times New Roman" w:hAnsi="Times New Roman"/>
        </w:rPr>
        <w:t xml:space="preserve"> электронной форме от ______________</w:t>
      </w:r>
      <w:r w:rsidRPr="00BC6AE3">
        <w:rPr>
          <w:rFonts w:ascii="Times New Roman" w:hAnsi="Times New Roman"/>
        </w:rPr>
        <w:t>, заключили</w:t>
      </w:r>
      <w:r>
        <w:rPr>
          <w:rFonts w:ascii="Times New Roman" w:hAnsi="Times New Roman"/>
        </w:rPr>
        <w:t xml:space="preserve"> </w:t>
      </w:r>
      <w:r w:rsidRPr="00BC6AE3">
        <w:rPr>
          <w:rFonts w:ascii="Times New Roman" w:hAnsi="Times New Roman"/>
        </w:rPr>
        <w:t xml:space="preserve"> путем</w:t>
      </w:r>
      <w:r>
        <w:rPr>
          <w:rFonts w:ascii="Times New Roman" w:hAnsi="Times New Roman"/>
        </w:rPr>
        <w:t xml:space="preserve"> подписания электронной </w:t>
      </w:r>
      <w:r w:rsidRPr="00BC6AE3">
        <w:rPr>
          <w:rFonts w:ascii="Times New Roman" w:hAnsi="Times New Roman"/>
        </w:rPr>
        <w:t xml:space="preserve"> подпи</w:t>
      </w:r>
      <w:r>
        <w:rPr>
          <w:rFonts w:ascii="Times New Roman" w:hAnsi="Times New Roman"/>
        </w:rPr>
        <w:t xml:space="preserve">сью </w:t>
      </w:r>
      <w:r w:rsidRPr="00BC6AE3">
        <w:rPr>
          <w:rFonts w:ascii="Times New Roman" w:hAnsi="Times New Roman"/>
        </w:rPr>
        <w:t xml:space="preserve">гражданско-правовой договор бюджетного учреждения – настоящий договор поставки товаров (далее – договор) о нижеследующем: </w:t>
      </w:r>
    </w:p>
    <w:p w:rsidR="00D40838" w:rsidRPr="00BC6AE3" w:rsidRDefault="00D40838" w:rsidP="00D40838">
      <w:pPr>
        <w:pStyle w:val="a5"/>
        <w:spacing w:after="0"/>
        <w:ind w:firstLine="360"/>
        <w:rPr>
          <w:rFonts w:ascii="Times New Roman" w:hAnsi="Times New Roman"/>
        </w:rPr>
      </w:pPr>
    </w:p>
    <w:p w:rsidR="00D40838" w:rsidRPr="00BC6AE3" w:rsidRDefault="00D40838" w:rsidP="00D40838">
      <w:pPr>
        <w:spacing w:after="0"/>
        <w:ind w:left="-360"/>
        <w:jc w:val="center"/>
        <w:rPr>
          <w:rFonts w:ascii="Times New Roman" w:hAnsi="Times New Roman"/>
          <w:b/>
        </w:rPr>
      </w:pPr>
      <w:r w:rsidRPr="00BC6AE3">
        <w:rPr>
          <w:rFonts w:ascii="Times New Roman" w:hAnsi="Times New Roman"/>
          <w:b/>
        </w:rPr>
        <w:t>1.Предмет договора</w:t>
      </w:r>
    </w:p>
    <w:p w:rsidR="00D40838" w:rsidRPr="00BC6AE3" w:rsidRDefault="00D40838" w:rsidP="00D40838">
      <w:pPr>
        <w:spacing w:after="0" w:line="240" w:lineRule="auto"/>
        <w:ind w:firstLine="360"/>
        <w:jc w:val="both"/>
        <w:rPr>
          <w:rFonts w:ascii="Times New Roman" w:hAnsi="Times New Roman"/>
        </w:rPr>
      </w:pPr>
      <w:r w:rsidRPr="00BC6AE3">
        <w:rPr>
          <w:rFonts w:ascii="Times New Roman" w:hAnsi="Times New Roman"/>
        </w:rPr>
        <w:t xml:space="preserve">1.1. По настоящему договору Поставщик принимает на себя обязательства по </w:t>
      </w:r>
      <w:r>
        <w:rPr>
          <w:rFonts w:ascii="Times New Roman" w:hAnsi="Times New Roman"/>
        </w:rPr>
        <w:t>поставке  товара – портативного детектора взрывчатых веществ</w:t>
      </w:r>
      <w:r w:rsidRPr="00BC6AE3">
        <w:rPr>
          <w:rFonts w:ascii="Times New Roman" w:hAnsi="Times New Roman"/>
        </w:rPr>
        <w:t>, а Заказчик обязуется принять товар и оплатить его стоимость.</w:t>
      </w:r>
    </w:p>
    <w:p w:rsidR="00D40838" w:rsidRDefault="00D40838" w:rsidP="00D40838">
      <w:pPr>
        <w:spacing w:after="0" w:line="240" w:lineRule="auto"/>
        <w:ind w:firstLine="360"/>
        <w:jc w:val="both"/>
        <w:rPr>
          <w:rFonts w:ascii="Times New Roman" w:hAnsi="Times New Roman"/>
        </w:rPr>
      </w:pPr>
      <w:r w:rsidRPr="00BC6AE3">
        <w:rPr>
          <w:rFonts w:ascii="Times New Roman" w:hAnsi="Times New Roman"/>
        </w:rPr>
        <w:t xml:space="preserve">1.2. Поставщик </w:t>
      </w:r>
      <w:r>
        <w:rPr>
          <w:rFonts w:ascii="Times New Roman" w:hAnsi="Times New Roman"/>
        </w:rPr>
        <w:t xml:space="preserve">поставляет  портативный детектор взрывчатых веществ ________  в комплекте, в количестве 1 шт. </w:t>
      </w:r>
    </w:p>
    <w:p w:rsidR="00D40838" w:rsidRPr="00CF5EF9" w:rsidRDefault="00D40838" w:rsidP="00D40838">
      <w:pPr>
        <w:spacing w:after="0" w:line="240" w:lineRule="auto"/>
        <w:ind w:firstLine="360"/>
        <w:jc w:val="both"/>
        <w:rPr>
          <w:rFonts w:ascii="Times New Roman" w:hAnsi="Times New Roman"/>
        </w:rPr>
      </w:pPr>
      <w:r>
        <w:rPr>
          <w:rFonts w:ascii="Times New Roman" w:hAnsi="Times New Roman"/>
        </w:rPr>
        <w:t xml:space="preserve">1.3. Предлагаемый к поставке портативный детектор взрывчатых веществ быть новым (не находиться ранее в эксплуатации), год выпуска не ранее 2012г. </w:t>
      </w:r>
    </w:p>
    <w:p w:rsidR="00D40838" w:rsidRPr="00BC6AE3" w:rsidRDefault="00D40838" w:rsidP="00D40838">
      <w:pPr>
        <w:spacing w:after="0" w:line="240" w:lineRule="auto"/>
        <w:ind w:firstLine="360"/>
        <w:jc w:val="both"/>
        <w:rPr>
          <w:rFonts w:ascii="Times New Roman" w:hAnsi="Times New Roman"/>
        </w:rPr>
      </w:pPr>
      <w:r>
        <w:rPr>
          <w:rFonts w:ascii="Times New Roman" w:hAnsi="Times New Roman"/>
        </w:rPr>
        <w:t>1.4.Т</w:t>
      </w:r>
      <w:r w:rsidRPr="00BC6AE3">
        <w:rPr>
          <w:rFonts w:ascii="Times New Roman" w:hAnsi="Times New Roman"/>
        </w:rPr>
        <w:t>ехнические и качественные характеристики,</w:t>
      </w:r>
      <w:r>
        <w:rPr>
          <w:rFonts w:ascii="Times New Roman" w:hAnsi="Times New Roman"/>
        </w:rPr>
        <w:t xml:space="preserve"> комплектация и</w:t>
      </w:r>
      <w:r w:rsidRPr="00BC6AE3">
        <w:rPr>
          <w:rFonts w:ascii="Times New Roman" w:hAnsi="Times New Roman"/>
        </w:rPr>
        <w:t xml:space="preserve"> цена поставля</w:t>
      </w:r>
      <w:r>
        <w:rPr>
          <w:rFonts w:ascii="Times New Roman" w:hAnsi="Times New Roman"/>
        </w:rPr>
        <w:t xml:space="preserve">емого портативного детектора  </w:t>
      </w:r>
      <w:r w:rsidRPr="00BC6AE3">
        <w:rPr>
          <w:rFonts w:ascii="Times New Roman" w:hAnsi="Times New Roman"/>
        </w:rPr>
        <w:t xml:space="preserve"> (далее – товар) приведены в спецификации, являющейся приложением №1 к настоящему договору.</w:t>
      </w:r>
    </w:p>
    <w:p w:rsidR="00D40838" w:rsidRPr="00BC6AE3" w:rsidRDefault="00D40838" w:rsidP="00D40838">
      <w:pPr>
        <w:autoSpaceDE w:val="0"/>
        <w:autoSpaceDN w:val="0"/>
        <w:adjustRightInd w:val="0"/>
        <w:spacing w:after="0"/>
        <w:rPr>
          <w:rFonts w:ascii="Times New Roman" w:hAnsi="Times New Roman"/>
        </w:rPr>
      </w:pPr>
      <w:r w:rsidRPr="00BC6AE3">
        <w:rPr>
          <w:rFonts w:ascii="Times New Roman" w:hAnsi="Times New Roman"/>
        </w:rPr>
        <w:tab/>
      </w:r>
    </w:p>
    <w:p w:rsidR="00D40838" w:rsidRPr="00BC6AE3" w:rsidRDefault="00D40838" w:rsidP="00D40838">
      <w:pPr>
        <w:pStyle w:val="24"/>
        <w:autoSpaceDE w:val="0"/>
        <w:autoSpaceDN w:val="0"/>
        <w:adjustRightInd w:val="0"/>
        <w:spacing w:after="0" w:line="240" w:lineRule="auto"/>
        <w:ind w:left="-360"/>
        <w:jc w:val="center"/>
        <w:rPr>
          <w:rFonts w:ascii="Times New Roman" w:hAnsi="Times New Roman" w:cs="Times New Roman"/>
          <w:b/>
        </w:rPr>
      </w:pPr>
      <w:r w:rsidRPr="00BC6AE3">
        <w:rPr>
          <w:rFonts w:ascii="Times New Roman" w:hAnsi="Times New Roman" w:cs="Times New Roman"/>
          <w:b/>
        </w:rPr>
        <w:t>2.Цена  договора и порядок оплаты</w:t>
      </w:r>
    </w:p>
    <w:p w:rsidR="00D40838" w:rsidRPr="00BC6AE3" w:rsidRDefault="00D40838" w:rsidP="00D40838">
      <w:pPr>
        <w:pStyle w:val="24"/>
        <w:spacing w:after="0" w:line="240" w:lineRule="auto"/>
        <w:ind w:left="0"/>
        <w:jc w:val="both"/>
        <w:rPr>
          <w:rFonts w:ascii="Times New Roman" w:hAnsi="Times New Roman" w:cs="Times New Roman"/>
        </w:rPr>
      </w:pPr>
      <w:r>
        <w:rPr>
          <w:rFonts w:ascii="Times New Roman" w:hAnsi="Times New Roman" w:cs="Times New Roman"/>
        </w:rPr>
        <w:t xml:space="preserve">      2.1. Цена договора  составляет  _________рублей (_______), с учетом или без учета НДС </w:t>
      </w:r>
      <w:r w:rsidRPr="00BC6AE3">
        <w:rPr>
          <w:rFonts w:ascii="Times New Roman" w:hAnsi="Times New Roman" w:cs="Times New Roman"/>
        </w:rPr>
        <w:t>.</w:t>
      </w:r>
    </w:p>
    <w:p w:rsidR="00D40838"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BC6AE3">
        <w:rPr>
          <w:rFonts w:ascii="Times New Roman" w:hAnsi="Times New Roman"/>
        </w:rPr>
        <w:t>2.2. Оплата цены договора производится Заказчиком  после поставки и принятия всего объема товара</w:t>
      </w:r>
      <w:r>
        <w:rPr>
          <w:rFonts w:ascii="Times New Roman" w:hAnsi="Times New Roman"/>
        </w:rPr>
        <w:t xml:space="preserve"> (в полной комплектации)</w:t>
      </w:r>
      <w:r w:rsidRPr="00BC6AE3">
        <w:rPr>
          <w:rFonts w:ascii="Times New Roman" w:hAnsi="Times New Roman"/>
        </w:rPr>
        <w:t xml:space="preserve"> и подписания сторонами </w:t>
      </w:r>
      <w:r>
        <w:rPr>
          <w:rFonts w:ascii="Times New Roman" w:hAnsi="Times New Roman"/>
        </w:rPr>
        <w:t>акта</w:t>
      </w:r>
      <w:r w:rsidRPr="00CF0BF3">
        <w:rPr>
          <w:rFonts w:ascii="Times New Roman" w:hAnsi="Times New Roman"/>
        </w:rPr>
        <w:t xml:space="preserve"> сдачи-приемки исполнения обязательств по поставке товара.</w:t>
      </w:r>
    </w:p>
    <w:p w:rsidR="00D40838" w:rsidRPr="00BC6AE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2.3.Оплата цены договора производится Заказчиком </w:t>
      </w:r>
      <w:r w:rsidRPr="00BC6AE3">
        <w:rPr>
          <w:rFonts w:ascii="Times New Roman" w:hAnsi="Times New Roman"/>
        </w:rPr>
        <w:t xml:space="preserve"> в течение 10-ти банковских дней со дня предоставления Поставщ</w:t>
      </w:r>
      <w:r>
        <w:rPr>
          <w:rFonts w:ascii="Times New Roman" w:hAnsi="Times New Roman"/>
        </w:rPr>
        <w:t>иком документов на оплату (счет, счет-фактура</w:t>
      </w:r>
      <w:r w:rsidRPr="00BC6AE3">
        <w:rPr>
          <w:rFonts w:ascii="Times New Roman" w:hAnsi="Times New Roman"/>
        </w:rPr>
        <w:t>, т</w:t>
      </w:r>
      <w:r>
        <w:rPr>
          <w:rFonts w:ascii="Times New Roman" w:hAnsi="Times New Roman"/>
        </w:rPr>
        <w:t>оварная накладная, акт сдачи-приемки исполнения обязательств по поставке товара</w:t>
      </w:r>
      <w:r w:rsidRPr="00BC6AE3">
        <w:rPr>
          <w:rFonts w:ascii="Times New Roman" w:hAnsi="Times New Roman"/>
        </w:rPr>
        <w:t xml:space="preserve">). </w:t>
      </w:r>
    </w:p>
    <w:p w:rsidR="00D40838" w:rsidRPr="00FA0D9C" w:rsidRDefault="00D40838" w:rsidP="00D408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2.3.</w:t>
      </w:r>
      <w:r>
        <w:rPr>
          <w:rFonts w:ascii="Times New Roman" w:hAnsi="Times New Roman" w:cs="Times New Roman"/>
        </w:rPr>
        <w:t>Цена договора включает в себя с</w:t>
      </w:r>
      <w:r w:rsidRPr="00BC6AE3">
        <w:rPr>
          <w:rFonts w:ascii="Times New Roman" w:hAnsi="Times New Roman" w:cs="Times New Roman"/>
        </w:rPr>
        <w:t>тоимость пост</w:t>
      </w:r>
      <w:r>
        <w:rPr>
          <w:rFonts w:ascii="Times New Roman" w:hAnsi="Times New Roman" w:cs="Times New Roman"/>
        </w:rPr>
        <w:t>авляемого товара,</w:t>
      </w:r>
      <w:r w:rsidRPr="00BC6AE3">
        <w:rPr>
          <w:rFonts w:ascii="Times New Roman" w:hAnsi="Times New Roman" w:cs="Times New Roman"/>
        </w:rPr>
        <w:t xml:space="preserve"> стоимость упаковки, транспортные р</w:t>
      </w:r>
      <w:r>
        <w:rPr>
          <w:rFonts w:ascii="Times New Roman" w:hAnsi="Times New Roman" w:cs="Times New Roman"/>
        </w:rPr>
        <w:t>асходы, расходы на  доставку, погрузку и разгрузку, а также</w:t>
      </w:r>
      <w:r w:rsidRPr="00BC6AE3">
        <w:rPr>
          <w:rFonts w:ascii="Times New Roman" w:hAnsi="Times New Roman" w:cs="Times New Roman"/>
        </w:rPr>
        <w:t xml:space="preserve"> расходы по уплате всех необходимых налогов, сборов и пошлин.</w:t>
      </w:r>
    </w:p>
    <w:p w:rsidR="00D40838"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2.4</w:t>
      </w:r>
      <w:r w:rsidRPr="00BC6AE3">
        <w:rPr>
          <w:rFonts w:ascii="Times New Roman" w:hAnsi="Times New Roman"/>
        </w:rPr>
        <w:t xml:space="preserve">.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D40838" w:rsidRPr="00BC6AE3" w:rsidRDefault="00D40838" w:rsidP="00D40838">
      <w:pPr>
        <w:autoSpaceDE w:val="0"/>
        <w:autoSpaceDN w:val="0"/>
        <w:adjustRightInd w:val="0"/>
        <w:spacing w:after="0" w:line="240" w:lineRule="auto"/>
        <w:ind w:firstLine="225"/>
        <w:jc w:val="both"/>
        <w:rPr>
          <w:rFonts w:ascii="Times New Roman" w:hAnsi="Times New Roman"/>
        </w:rPr>
      </w:pPr>
    </w:p>
    <w:p w:rsidR="00D40838" w:rsidRPr="00CF0BF3" w:rsidRDefault="00D40838" w:rsidP="00D40838">
      <w:pPr>
        <w:autoSpaceDE w:val="0"/>
        <w:autoSpaceDN w:val="0"/>
        <w:adjustRightInd w:val="0"/>
        <w:spacing w:after="0"/>
        <w:ind w:firstLine="225"/>
        <w:jc w:val="center"/>
        <w:rPr>
          <w:rFonts w:ascii="Times New Roman" w:hAnsi="Times New Roman"/>
          <w:b/>
          <w:bCs/>
        </w:rPr>
      </w:pPr>
      <w:r>
        <w:rPr>
          <w:rFonts w:ascii="Times New Roman" w:hAnsi="Times New Roman"/>
          <w:b/>
          <w:bCs/>
        </w:rPr>
        <w:t>3. Условия поставки и принятия т</w:t>
      </w:r>
      <w:r w:rsidRPr="00CF0BF3">
        <w:rPr>
          <w:rFonts w:ascii="Times New Roman" w:hAnsi="Times New Roman"/>
          <w:b/>
          <w:bCs/>
        </w:rPr>
        <w:t>овара</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bCs/>
        </w:rPr>
        <w:t xml:space="preserve">  </w:t>
      </w:r>
      <w:r w:rsidRPr="00CF0BF3">
        <w:rPr>
          <w:rFonts w:ascii="Times New Roman" w:hAnsi="Times New Roman"/>
          <w:bCs/>
        </w:rPr>
        <w:t>3.1.</w:t>
      </w:r>
      <w:r w:rsidRPr="00CF0BF3">
        <w:rPr>
          <w:rFonts w:ascii="Times New Roman" w:hAnsi="Times New Roman"/>
        </w:rPr>
        <w:t xml:space="preserve"> На момент передачи Заказчику товара должно принадлежать Поставщику на праве собственности, не быть заложенным или арестованным, не являться предметом исков третьих лиц.</w:t>
      </w:r>
    </w:p>
    <w:p w:rsidR="00D40838"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3.2. Поставка товара о</w:t>
      </w:r>
      <w:r>
        <w:rPr>
          <w:rFonts w:ascii="Times New Roman" w:hAnsi="Times New Roman"/>
        </w:rPr>
        <w:t xml:space="preserve">существляется в течение 40 (сорока) дней со дня заключения договора. </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3.3. </w:t>
      </w:r>
      <w:r>
        <w:rPr>
          <w:rFonts w:ascii="Times New Roman" w:hAnsi="Times New Roman"/>
        </w:rPr>
        <w:t>Поставка товара по д</w:t>
      </w:r>
      <w:r w:rsidRPr="00CF0BF3">
        <w:rPr>
          <w:rFonts w:ascii="Times New Roman" w:hAnsi="Times New Roman"/>
        </w:rPr>
        <w:t>оговору осуществляе</w:t>
      </w:r>
      <w:r>
        <w:rPr>
          <w:rFonts w:ascii="Times New Roman" w:hAnsi="Times New Roman"/>
        </w:rPr>
        <w:t>тся  путем передачи т</w:t>
      </w:r>
      <w:r w:rsidRPr="00CF0BF3">
        <w:rPr>
          <w:rFonts w:ascii="Times New Roman" w:hAnsi="Times New Roman"/>
        </w:rPr>
        <w:t>овара</w:t>
      </w:r>
      <w:r>
        <w:rPr>
          <w:rFonts w:ascii="Times New Roman" w:hAnsi="Times New Roman"/>
        </w:rPr>
        <w:t xml:space="preserve"> Заказчику</w:t>
      </w:r>
      <w:r w:rsidRPr="00CF0BF3">
        <w:rPr>
          <w:rFonts w:ascii="Times New Roman" w:hAnsi="Times New Roman"/>
        </w:rPr>
        <w:t xml:space="preserve"> по адресу: </w:t>
      </w:r>
      <w:smartTag w:uri="urn:schemas-microsoft-com:office:smarttags" w:element="metricconverter">
        <w:smartTagPr>
          <w:attr w:name="ProductID" w:val="630049 г"/>
        </w:smartTagPr>
        <w:r w:rsidRPr="0072027B">
          <w:rPr>
            <w:rFonts w:ascii="Times New Roman" w:hAnsi="Times New Roman"/>
            <w:kern w:val="0"/>
            <w:lang w:eastAsia="ru-RU"/>
          </w:rPr>
          <w:t>630049 г</w:t>
        </w:r>
      </w:smartTag>
      <w:r>
        <w:rPr>
          <w:rFonts w:ascii="Times New Roman" w:hAnsi="Times New Roman"/>
          <w:kern w:val="0"/>
          <w:lang w:eastAsia="ru-RU"/>
        </w:rPr>
        <w:t xml:space="preserve">.Новосибирск,49 ул. Дуси </w:t>
      </w:r>
      <w:r w:rsidRPr="0072027B">
        <w:rPr>
          <w:rFonts w:ascii="Times New Roman" w:hAnsi="Times New Roman"/>
          <w:kern w:val="0"/>
          <w:lang w:eastAsia="ru-RU"/>
        </w:rPr>
        <w:t>Ковальчук д.191,</w:t>
      </w:r>
      <w:r>
        <w:rPr>
          <w:rFonts w:ascii="Times New Roman" w:hAnsi="Times New Roman"/>
          <w:kern w:val="0"/>
          <w:lang w:eastAsia="ru-RU"/>
        </w:rPr>
        <w:t xml:space="preserve"> материальный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ответственному лицу Заказчика - зав.складом Пономарева Виктория Геннадьевна (383) 328-04-56</w:t>
      </w:r>
      <w:r w:rsidRPr="00CF0BF3">
        <w:rPr>
          <w:rFonts w:ascii="Times New Roman" w:hAnsi="Times New Roman"/>
        </w:rPr>
        <w:t>.</w:t>
      </w:r>
    </w:p>
    <w:p w:rsidR="00D40838" w:rsidRPr="00CF0BF3" w:rsidRDefault="00D40838" w:rsidP="00D40838">
      <w:pPr>
        <w:autoSpaceDE w:val="0"/>
        <w:autoSpaceDN w:val="0"/>
        <w:adjustRightInd w:val="0"/>
        <w:spacing w:after="0" w:line="240" w:lineRule="auto"/>
        <w:ind w:firstLine="225"/>
        <w:jc w:val="both"/>
        <w:rPr>
          <w:rFonts w:ascii="Times New Roman" w:hAnsi="Times New Roman"/>
          <w:bCs/>
        </w:rPr>
      </w:pPr>
      <w:r>
        <w:rPr>
          <w:rFonts w:ascii="Times New Roman" w:hAnsi="Times New Roman"/>
          <w:bCs/>
        </w:rPr>
        <w:t xml:space="preserve">  </w:t>
      </w:r>
      <w:r w:rsidRPr="00CF0BF3">
        <w:rPr>
          <w:rFonts w:ascii="Times New Roman" w:hAnsi="Times New Roman"/>
          <w:bCs/>
        </w:rPr>
        <w:t xml:space="preserve">3.4. Датой поставки считается дата фактической поставки товара </w:t>
      </w:r>
      <w:r>
        <w:rPr>
          <w:rFonts w:ascii="Times New Roman" w:hAnsi="Times New Roman"/>
          <w:bCs/>
        </w:rPr>
        <w:t>на материальный склад Заказчика</w:t>
      </w:r>
      <w:r w:rsidRPr="00CF0BF3">
        <w:rPr>
          <w:rFonts w:ascii="Times New Roman" w:hAnsi="Times New Roman"/>
          <w:bCs/>
        </w:rPr>
        <w:t>. Датой перехода права собственности на поставляемый товар является дат</w:t>
      </w:r>
      <w:r>
        <w:rPr>
          <w:rFonts w:ascii="Times New Roman" w:hAnsi="Times New Roman"/>
          <w:bCs/>
        </w:rPr>
        <w:t>а его оплаты в соответствии с п. 2.3. настоящего д</w:t>
      </w:r>
      <w:r w:rsidRPr="00CF0BF3">
        <w:rPr>
          <w:rFonts w:ascii="Times New Roman" w:hAnsi="Times New Roman"/>
          <w:bCs/>
        </w:rPr>
        <w:t xml:space="preserve">оговора. </w:t>
      </w:r>
    </w:p>
    <w:p w:rsidR="00D40838"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3.5. Доставка товара в адрес Заказчика осуществляется транспортом Поставщика или с привлечением транспорта третьих лиц за счет средств Поставщика</w:t>
      </w:r>
      <w:r>
        <w:rPr>
          <w:rFonts w:ascii="Times New Roman" w:hAnsi="Times New Roman"/>
        </w:rPr>
        <w:t>, разгрузка и доставка до склада Заказчика также производится силами Поставщика</w:t>
      </w:r>
      <w:r w:rsidRPr="00CF0BF3">
        <w:rPr>
          <w:rFonts w:ascii="Times New Roman" w:hAnsi="Times New Roman"/>
        </w:rPr>
        <w:t>.</w:t>
      </w:r>
    </w:p>
    <w:p w:rsidR="00D40838" w:rsidRPr="00CF0BF3" w:rsidRDefault="00D40838" w:rsidP="00D40838">
      <w:pPr>
        <w:autoSpaceDE w:val="0"/>
        <w:autoSpaceDN w:val="0"/>
        <w:adjustRightInd w:val="0"/>
        <w:spacing w:after="0" w:line="240" w:lineRule="auto"/>
        <w:ind w:firstLine="225"/>
        <w:rPr>
          <w:rFonts w:ascii="Times New Roman" w:hAnsi="Times New Roman"/>
        </w:rPr>
      </w:pPr>
      <w:r>
        <w:rPr>
          <w:rFonts w:ascii="Times New Roman" w:hAnsi="Times New Roman"/>
        </w:rPr>
        <w:t xml:space="preserve"> </w:t>
      </w:r>
      <w:r w:rsidRPr="00CF0BF3">
        <w:rPr>
          <w:rFonts w:ascii="Times New Roman" w:hAnsi="Times New Roman"/>
        </w:rPr>
        <w:t xml:space="preserve"> </w:t>
      </w:r>
      <w:r>
        <w:rPr>
          <w:rFonts w:ascii="Times New Roman" w:hAnsi="Times New Roman"/>
        </w:rPr>
        <w:t>3.6</w:t>
      </w:r>
      <w:r w:rsidRPr="00CF0BF3">
        <w:rPr>
          <w:rFonts w:ascii="Times New Roman" w:hAnsi="Times New Roman"/>
        </w:rPr>
        <w:t xml:space="preserve">. Товар должно иметь необходимые маркировки, наклейки и пломбы, если такие требования предъявляются действующим законодательством. </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3.7.</w:t>
      </w:r>
      <w:r w:rsidRPr="00CF0BF3">
        <w:rPr>
          <w:rFonts w:ascii="Times New Roman" w:hAnsi="Times New Roman"/>
        </w:rPr>
        <w:t>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w:t>
      </w:r>
      <w:r>
        <w:rPr>
          <w:rFonts w:ascii="Times New Roman" w:hAnsi="Times New Roman"/>
        </w:rPr>
        <w:t>8</w:t>
      </w:r>
      <w:r w:rsidRPr="00CF0BF3">
        <w:rPr>
          <w:rFonts w:ascii="Times New Roman" w:hAnsi="Times New Roman"/>
        </w:rPr>
        <w:t>. Исполнение обязательств по поставке товара фиксируется актом сдачи-приемки исполнения обязательств по поставке товара.</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3.9</w:t>
      </w:r>
      <w:r>
        <w:rPr>
          <w:rFonts w:ascii="Times New Roman" w:hAnsi="Times New Roman"/>
        </w:rPr>
        <w:t>. В течение 5 (пяти) дней с момента поставки т</w:t>
      </w:r>
      <w:r w:rsidRPr="00CF0BF3">
        <w:rPr>
          <w:rFonts w:ascii="Times New Roman" w:hAnsi="Times New Roman"/>
        </w:rPr>
        <w:t>овара Заказчик проводит экспертизу результатов исполнения Поставщи</w:t>
      </w:r>
      <w:r>
        <w:rPr>
          <w:rFonts w:ascii="Times New Roman" w:hAnsi="Times New Roman"/>
        </w:rPr>
        <w:t>ком обязательств по настоящему д</w:t>
      </w:r>
      <w:r w:rsidRPr="00CF0BF3">
        <w:rPr>
          <w:rFonts w:ascii="Times New Roman" w:hAnsi="Times New Roman"/>
        </w:rPr>
        <w:t>оговору на пред</w:t>
      </w:r>
      <w:r>
        <w:rPr>
          <w:rFonts w:ascii="Times New Roman" w:hAnsi="Times New Roman"/>
        </w:rPr>
        <w:t>мет соответствия поставленного т</w:t>
      </w:r>
      <w:r w:rsidRPr="00CF0BF3">
        <w:rPr>
          <w:rFonts w:ascii="Times New Roman" w:hAnsi="Times New Roman"/>
        </w:rPr>
        <w:t>овара (его наименования, количества, качества и т.п.) и представленной документации треб</w:t>
      </w:r>
      <w:r>
        <w:rPr>
          <w:rFonts w:ascii="Times New Roman" w:hAnsi="Times New Roman"/>
        </w:rPr>
        <w:t>ованиям и условиям настоящего  д</w:t>
      </w:r>
      <w:r w:rsidRPr="00CF0BF3">
        <w:rPr>
          <w:rFonts w:ascii="Times New Roman" w:hAnsi="Times New Roman"/>
        </w:rPr>
        <w:t>оговора. В случае привлечения Заказчиком к проведению экспертизы сторонних специалистов или сторонних специализированных организаций</w:t>
      </w:r>
      <w:r>
        <w:rPr>
          <w:rFonts w:ascii="Times New Roman" w:hAnsi="Times New Roman"/>
        </w:rPr>
        <w:t xml:space="preserve"> срок экспертизы по настоящему д</w:t>
      </w:r>
      <w:r w:rsidRPr="00CF0BF3">
        <w:rPr>
          <w:rFonts w:ascii="Times New Roman" w:hAnsi="Times New Roman"/>
        </w:rPr>
        <w:t>оговору не может превышать 20 (двадцать) дней.</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3.10. По результатам исполн</w:t>
      </w:r>
      <w:r>
        <w:rPr>
          <w:rFonts w:ascii="Times New Roman" w:hAnsi="Times New Roman"/>
        </w:rPr>
        <w:t>ения обязательств Поставщика и</w:t>
      </w:r>
      <w:r w:rsidRPr="00CF0BF3">
        <w:rPr>
          <w:rFonts w:ascii="Times New Roman" w:hAnsi="Times New Roman"/>
        </w:rPr>
        <w:t xml:space="preserve"> по результатам проведенной экспертизы поста</w:t>
      </w:r>
      <w:r>
        <w:rPr>
          <w:rFonts w:ascii="Times New Roman" w:hAnsi="Times New Roman"/>
        </w:rPr>
        <w:t>вленного товара по настоящему  д</w:t>
      </w:r>
      <w:r w:rsidRPr="00CF0BF3">
        <w:rPr>
          <w:rFonts w:ascii="Times New Roman" w:hAnsi="Times New Roman"/>
        </w:rPr>
        <w:t>оговору приемочная комиссия Заказчика составляет мотивированное заключение об исполнении или ненадлежащем исполнении Поставщиком обязательств по поставке товара. Мотивированное заключение о надлежащем исполнении обязательств вносится в акт сдачи-прие</w:t>
      </w:r>
      <w:r>
        <w:rPr>
          <w:rFonts w:ascii="Times New Roman" w:hAnsi="Times New Roman"/>
        </w:rPr>
        <w:t>мки исполнения обязательств по д</w:t>
      </w:r>
      <w:r w:rsidRPr="00CF0BF3">
        <w:rPr>
          <w:rFonts w:ascii="Times New Roman" w:hAnsi="Times New Roman"/>
        </w:rPr>
        <w:t>оговору. По результатам заключения приемочной комиссии Заказчик передает Поставщику подписанный со своей стороны акт сдачи-приемки исполнения обяз</w:t>
      </w:r>
      <w:r>
        <w:rPr>
          <w:rFonts w:ascii="Times New Roman" w:hAnsi="Times New Roman"/>
        </w:rPr>
        <w:t>ательств по поставке товара по д</w:t>
      </w:r>
      <w:r w:rsidRPr="00CF0BF3">
        <w:rPr>
          <w:rFonts w:ascii="Times New Roman" w:hAnsi="Times New Roman"/>
        </w:rPr>
        <w:t>оговору или мотивированный отказ от его подписания в случае, если това</w:t>
      </w:r>
      <w:r>
        <w:rPr>
          <w:rFonts w:ascii="Times New Roman" w:hAnsi="Times New Roman"/>
        </w:rPr>
        <w:t>р не соответствует требованиям д</w:t>
      </w:r>
      <w:r w:rsidRPr="00CF0BF3">
        <w:rPr>
          <w:rFonts w:ascii="Times New Roman" w:hAnsi="Times New Roman"/>
        </w:rPr>
        <w:t>оговора, в том числе, если товар является недоброкачественным (бракованным) и подлежащим замене на качественное и т. д..</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3.11. В течение 3 (трех) дней с момента получения подписанного Заказчиком акта сдачи-прие</w:t>
      </w:r>
      <w:r>
        <w:rPr>
          <w:rFonts w:ascii="Times New Roman" w:hAnsi="Times New Roman"/>
        </w:rPr>
        <w:t>мки исполнения обязательств по д</w:t>
      </w:r>
      <w:r w:rsidRPr="00CF0BF3">
        <w:rPr>
          <w:rFonts w:ascii="Times New Roman" w:hAnsi="Times New Roman"/>
        </w:rPr>
        <w:t>оговору Поставщик обязан подписать со своей стороны акт сдачи-прие</w:t>
      </w:r>
      <w:r>
        <w:rPr>
          <w:rFonts w:ascii="Times New Roman" w:hAnsi="Times New Roman"/>
        </w:rPr>
        <w:t>мки исполнения обязательств по д</w:t>
      </w:r>
      <w:r w:rsidRPr="00CF0BF3">
        <w:rPr>
          <w:rFonts w:ascii="Times New Roman" w:hAnsi="Times New Roman"/>
        </w:rPr>
        <w:t>оговору и возвратить экземпляр акта Заказчику. В случае получения мотивированного отказа Заказчика от подписания акта сдачи-прие</w:t>
      </w:r>
      <w:r>
        <w:rPr>
          <w:rFonts w:ascii="Times New Roman" w:hAnsi="Times New Roman"/>
        </w:rPr>
        <w:t>мки исполнения обязательств по д</w:t>
      </w:r>
      <w:r w:rsidRPr="00CF0BF3">
        <w:rPr>
          <w:rFonts w:ascii="Times New Roman" w:hAnsi="Times New Roman"/>
        </w:rPr>
        <w:t>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15 (пятнадцати) рабочих дней с момента его получения</w:t>
      </w:r>
      <w:r>
        <w:rPr>
          <w:rFonts w:ascii="Times New Roman" w:hAnsi="Times New Roman"/>
        </w:rPr>
        <w:t>,</w:t>
      </w:r>
      <w:r w:rsidRPr="00CF0BF3">
        <w:rPr>
          <w:rFonts w:ascii="Times New Roman" w:hAnsi="Times New Roman"/>
        </w:rPr>
        <w:t xml:space="preserve"> за свой счет.</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3.12. В случае поставки Поставщи</w:t>
      </w:r>
      <w:r>
        <w:rPr>
          <w:rFonts w:ascii="Times New Roman" w:hAnsi="Times New Roman"/>
        </w:rPr>
        <w:t>ком товара в нарушение условий д</w:t>
      </w:r>
      <w:r w:rsidRPr="00CF0BF3">
        <w:rPr>
          <w:rFonts w:ascii="Times New Roman" w:hAnsi="Times New Roman"/>
        </w:rPr>
        <w:t>оговора, в том числе с нарушениями требований к его качеству и комплектности, Поставщик, получи</w:t>
      </w:r>
      <w:r>
        <w:rPr>
          <w:rFonts w:ascii="Times New Roman" w:hAnsi="Times New Roman"/>
        </w:rPr>
        <w:t xml:space="preserve">вший уведомление Заказчика о не </w:t>
      </w:r>
      <w:r w:rsidRPr="00CF0BF3">
        <w:rPr>
          <w:rFonts w:ascii="Times New Roman" w:hAnsi="Times New Roman"/>
        </w:rPr>
        <w:t>качественности и некомплектности поставленного тов</w:t>
      </w:r>
      <w:r>
        <w:rPr>
          <w:rFonts w:ascii="Times New Roman" w:hAnsi="Times New Roman"/>
        </w:rPr>
        <w:t>ара, должен доукомплектовать то</w:t>
      </w:r>
      <w:r w:rsidRPr="00CF0BF3">
        <w:rPr>
          <w:rFonts w:ascii="Times New Roman" w:hAnsi="Times New Roman"/>
        </w:rPr>
        <w:t xml:space="preserve">вар или заменить на качественное за свой счет в течение 30 (тридцати) рабочих дней со дня получения уведомления. </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3.13. Документами, свидетельствующими о полном исполнении Поставщи</w:t>
      </w:r>
      <w:r>
        <w:rPr>
          <w:rFonts w:ascii="Times New Roman" w:hAnsi="Times New Roman"/>
        </w:rPr>
        <w:t>ком обязательств по настоящему д</w:t>
      </w:r>
      <w:r w:rsidRPr="00CF0BF3">
        <w:rPr>
          <w:rFonts w:ascii="Times New Roman" w:hAnsi="Times New Roman"/>
        </w:rPr>
        <w:t>оговору являются: подписанный между Заказчиком и Поставщиком акт сдачи–приемки исполнения обязательств</w:t>
      </w:r>
      <w:r>
        <w:rPr>
          <w:rFonts w:ascii="Times New Roman" w:hAnsi="Times New Roman"/>
        </w:rPr>
        <w:t xml:space="preserve"> по д</w:t>
      </w:r>
      <w:r w:rsidRPr="00CF0BF3">
        <w:rPr>
          <w:rFonts w:ascii="Times New Roman" w:hAnsi="Times New Roman"/>
        </w:rPr>
        <w:t>оговору (по поставке товара), товарные и</w:t>
      </w:r>
      <w:r>
        <w:rPr>
          <w:rFonts w:ascii="Times New Roman" w:hAnsi="Times New Roman"/>
        </w:rPr>
        <w:t>(или)</w:t>
      </w:r>
      <w:r w:rsidRPr="00CF0BF3">
        <w:rPr>
          <w:rFonts w:ascii="Times New Roman" w:hAnsi="Times New Roman"/>
        </w:rPr>
        <w:t xml:space="preserve"> товарно-транспортные накладные, другие необходимые документы, подтверждающие поставку товара.  </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 xml:space="preserve">3.14. В случае обоснованного отказа Заказчика от переданного  Поставщиком товара, Заказчик обязуется обеспечить сохранность (ответственное хранение) этого товара. </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3.15. При обоснованности отказа Заказчика от переданного Поставщиком товара</w:t>
      </w:r>
      <w:r>
        <w:rPr>
          <w:rFonts w:ascii="Times New Roman" w:hAnsi="Times New Roman"/>
        </w:rPr>
        <w:t>,</w:t>
      </w:r>
      <w:r w:rsidRPr="00CF0BF3">
        <w:rPr>
          <w:rFonts w:ascii="Times New Roman" w:hAnsi="Times New Roman"/>
        </w:rPr>
        <w:t xml:space="preserve">  Поставщик о</w:t>
      </w:r>
      <w:r>
        <w:rPr>
          <w:rFonts w:ascii="Times New Roman" w:hAnsi="Times New Roman"/>
        </w:rPr>
        <w:t>бязуется вывезти товар, принятый</w:t>
      </w:r>
      <w:r w:rsidRPr="00CF0BF3">
        <w:rPr>
          <w:rFonts w:ascii="Times New Roman" w:hAnsi="Times New Roman"/>
        </w:rPr>
        <w:t xml:space="preserve"> Заказчиком на ответственное хранение в течение 5-ти дней.</w:t>
      </w:r>
    </w:p>
    <w:p w:rsidR="00D40838" w:rsidRPr="00CF0BF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w:t>
      </w:r>
      <w:r w:rsidRPr="00CF0BF3">
        <w:rPr>
          <w:rFonts w:ascii="Times New Roman" w:hAnsi="Times New Roman"/>
        </w:rPr>
        <w:t>3.16. Обоснованные расходы Заказчика, возникшие у него в связи с принятием товара на ответственное хранение и возвратом Поставщику, подлежат возмещению последним.</w:t>
      </w:r>
    </w:p>
    <w:p w:rsidR="00D40838" w:rsidRPr="00BC6AE3" w:rsidRDefault="00D40838" w:rsidP="00D40838">
      <w:pPr>
        <w:autoSpaceDE w:val="0"/>
        <w:autoSpaceDN w:val="0"/>
        <w:adjustRightInd w:val="0"/>
        <w:spacing w:after="0"/>
        <w:ind w:firstLine="225"/>
        <w:rPr>
          <w:rFonts w:ascii="Times New Roman" w:hAnsi="Times New Roman"/>
        </w:rPr>
      </w:pPr>
    </w:p>
    <w:p w:rsidR="00D40838" w:rsidRPr="00CB4BC0" w:rsidRDefault="00D40838" w:rsidP="00D40838">
      <w:pPr>
        <w:autoSpaceDE w:val="0"/>
        <w:autoSpaceDN w:val="0"/>
        <w:adjustRightInd w:val="0"/>
        <w:spacing w:after="0"/>
        <w:jc w:val="center"/>
        <w:rPr>
          <w:rFonts w:ascii="Times New Roman" w:hAnsi="Times New Roman"/>
          <w:b/>
        </w:rPr>
      </w:pPr>
      <w:r>
        <w:rPr>
          <w:rFonts w:ascii="Times New Roman" w:hAnsi="Times New Roman"/>
          <w:b/>
        </w:rPr>
        <w:t>4</w:t>
      </w:r>
      <w:r w:rsidRPr="00BC6AE3">
        <w:rPr>
          <w:rFonts w:ascii="Times New Roman" w:hAnsi="Times New Roman"/>
          <w:b/>
        </w:rPr>
        <w:t>. Права и обязанности сторон</w:t>
      </w:r>
    </w:p>
    <w:p w:rsidR="00D40838" w:rsidRPr="00BC6AE3" w:rsidRDefault="00D40838" w:rsidP="00D40838">
      <w:pPr>
        <w:pStyle w:val="a5"/>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4.1.</w:t>
      </w:r>
      <w:r w:rsidRPr="00BC6AE3">
        <w:rPr>
          <w:rFonts w:ascii="Times New Roman" w:hAnsi="Times New Roman"/>
        </w:rPr>
        <w:t>.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w:t>
      </w:r>
      <w:r>
        <w:rPr>
          <w:rFonts w:ascii="Times New Roman" w:hAnsi="Times New Roman"/>
        </w:rPr>
        <w:t>, гигиенические сертификаты, санитарно-эпидемиологические заключения</w:t>
      </w:r>
      <w:r w:rsidRPr="00251403">
        <w:rPr>
          <w:rFonts w:ascii="Times New Roman" w:hAnsi="Times New Roman"/>
        </w:rPr>
        <w:t xml:space="preserve"> в случаях, предусмотренных действующими</w:t>
      </w:r>
      <w:r>
        <w:rPr>
          <w:rFonts w:ascii="Times New Roman" w:hAnsi="Times New Roman"/>
        </w:rPr>
        <w:t xml:space="preserve"> нормативно-правовыми актами РФ, </w:t>
      </w:r>
      <w:r w:rsidRPr="00BC6AE3">
        <w:rPr>
          <w:rFonts w:ascii="Times New Roman" w:hAnsi="Times New Roman"/>
        </w:rPr>
        <w:t xml:space="preserve"> и иные документы, подтверждающие качество товара, оформленные в соответствии с законодательством Российской Федерации. </w:t>
      </w:r>
    </w:p>
    <w:p w:rsidR="00D40838" w:rsidRPr="00BC6AE3" w:rsidRDefault="00D40838" w:rsidP="00D408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4</w:t>
      </w:r>
      <w:r w:rsidRPr="00BC6AE3">
        <w:rPr>
          <w:rFonts w:ascii="Times New Roman" w:hAnsi="Times New Roman"/>
        </w:rPr>
        <w:t xml:space="preserve">.2. Поставщик обязан поставить товар Заказчику </w:t>
      </w:r>
      <w:r>
        <w:rPr>
          <w:rFonts w:ascii="Times New Roman" w:hAnsi="Times New Roman"/>
        </w:rPr>
        <w:t xml:space="preserve"> в полном соответствии с условиями и обязательствами, предусмотренными настоящим договором.</w:t>
      </w:r>
      <w:r w:rsidRPr="00BC6AE3">
        <w:rPr>
          <w:rFonts w:ascii="Times New Roman" w:hAnsi="Times New Roman"/>
        </w:rPr>
        <w:t xml:space="preserve"> </w:t>
      </w:r>
    </w:p>
    <w:p w:rsidR="00D40838" w:rsidRPr="00BC6AE3" w:rsidRDefault="00D40838" w:rsidP="00D408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4.3</w:t>
      </w:r>
      <w:r w:rsidRPr="00BC6AE3">
        <w:rPr>
          <w:rFonts w:ascii="Times New Roman" w:hAnsi="Times New Roman"/>
        </w:rPr>
        <w:t xml:space="preserve">. Заказчик обязан  принять товар и оплатить его стоимость на условиях настоящего договора. </w:t>
      </w:r>
    </w:p>
    <w:p w:rsidR="00D40838" w:rsidRPr="00BC6AE3" w:rsidRDefault="00D40838" w:rsidP="00D40838">
      <w:pPr>
        <w:autoSpaceDE w:val="0"/>
        <w:autoSpaceDN w:val="0"/>
        <w:adjustRightInd w:val="0"/>
        <w:spacing w:after="0" w:line="240" w:lineRule="auto"/>
        <w:jc w:val="both"/>
        <w:rPr>
          <w:rFonts w:ascii="Times New Roman" w:hAnsi="Times New Roman"/>
        </w:rPr>
      </w:pPr>
      <w:r w:rsidRPr="00BC6AE3">
        <w:rPr>
          <w:rFonts w:ascii="Times New Roman" w:hAnsi="Times New Roman"/>
        </w:rPr>
        <w:t xml:space="preserve">      </w:t>
      </w:r>
      <w:r>
        <w:rPr>
          <w:rFonts w:ascii="Times New Roman" w:hAnsi="Times New Roman"/>
        </w:rPr>
        <w:t xml:space="preserve"> 4.4</w:t>
      </w:r>
      <w:r w:rsidRPr="00BC6AE3">
        <w:rPr>
          <w:rFonts w:ascii="Times New Roman" w:hAnsi="Times New Roman"/>
        </w:rPr>
        <w:t>. Заказчик вправе получать от Поставщика объяснения, связанные с поставкой товара, обусловленного договором.</w:t>
      </w:r>
    </w:p>
    <w:p w:rsidR="00D40838" w:rsidRDefault="00D40838" w:rsidP="00D40838">
      <w:pPr>
        <w:autoSpaceDE w:val="0"/>
        <w:autoSpaceDN w:val="0"/>
        <w:adjustRightInd w:val="0"/>
        <w:spacing w:after="0" w:line="240" w:lineRule="auto"/>
        <w:jc w:val="center"/>
        <w:rPr>
          <w:rFonts w:ascii="Times New Roman" w:hAnsi="Times New Roman"/>
        </w:rPr>
      </w:pPr>
    </w:p>
    <w:p w:rsidR="00D40838" w:rsidRDefault="00D40838" w:rsidP="00D40838">
      <w:pPr>
        <w:autoSpaceDE w:val="0"/>
        <w:autoSpaceDN w:val="0"/>
        <w:adjustRightInd w:val="0"/>
        <w:spacing w:after="0" w:line="240" w:lineRule="auto"/>
        <w:jc w:val="center"/>
        <w:rPr>
          <w:rFonts w:ascii="Times New Roman" w:hAnsi="Times New Roman"/>
          <w:b/>
        </w:rPr>
      </w:pPr>
      <w:r>
        <w:rPr>
          <w:rFonts w:ascii="Times New Roman" w:hAnsi="Times New Roman"/>
          <w:b/>
        </w:rPr>
        <w:t>5.Гарантийные обязательства</w:t>
      </w:r>
    </w:p>
    <w:p w:rsidR="00D40838" w:rsidRPr="000C0EC4" w:rsidRDefault="00D40838" w:rsidP="00D40838">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 xml:space="preserve">.1. Поставщик несет ответственность за качество всего состава поставляемого товара  в течение гарантийного срока. </w:t>
      </w:r>
    </w:p>
    <w:p w:rsidR="00D40838" w:rsidRPr="000C0EC4" w:rsidRDefault="00D40838" w:rsidP="00D40838">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 xml:space="preserve">.2. Срок гарантии </w:t>
      </w:r>
      <w:r>
        <w:rPr>
          <w:rFonts w:ascii="Times New Roman" w:hAnsi="Times New Roman"/>
        </w:rPr>
        <w:t>на поставляемый товар – 12 месяцев</w:t>
      </w:r>
      <w:r w:rsidRPr="000C0EC4">
        <w:rPr>
          <w:rFonts w:ascii="Times New Roman" w:hAnsi="Times New Roman"/>
        </w:rPr>
        <w:t xml:space="preserve"> от даты поставки товара (даты подписания акта исполнения обязательств по поставке товара).</w:t>
      </w:r>
    </w:p>
    <w:p w:rsidR="00D40838" w:rsidRPr="000C0EC4" w:rsidRDefault="00D40838" w:rsidP="00D40838">
      <w:pPr>
        <w:autoSpaceDE w:val="0"/>
        <w:autoSpaceDN w:val="0"/>
        <w:adjustRightInd w:val="0"/>
        <w:spacing w:after="0" w:line="240" w:lineRule="auto"/>
        <w:jc w:val="both"/>
        <w:rPr>
          <w:rFonts w:ascii="Times New Roman" w:hAnsi="Times New Roman"/>
        </w:rPr>
      </w:pPr>
      <w:r>
        <w:rPr>
          <w:rFonts w:ascii="Times New Roman" w:hAnsi="Times New Roman"/>
        </w:rPr>
        <w:t xml:space="preserve">        5</w:t>
      </w:r>
      <w:r w:rsidRPr="000C0EC4">
        <w:rPr>
          <w:rFonts w:ascii="Times New Roman" w:hAnsi="Times New Roman"/>
        </w:rPr>
        <w:t>.3. Поставщик га</w:t>
      </w:r>
      <w:r>
        <w:rPr>
          <w:rFonts w:ascii="Times New Roman" w:hAnsi="Times New Roman"/>
        </w:rPr>
        <w:t>рантирует, что поставленный по д</w:t>
      </w:r>
      <w:r w:rsidRPr="000C0EC4">
        <w:rPr>
          <w:rFonts w:ascii="Times New Roman" w:hAnsi="Times New Roman"/>
        </w:rPr>
        <w:t>оговору товар</w:t>
      </w:r>
      <w:r>
        <w:rPr>
          <w:rFonts w:ascii="Times New Roman" w:hAnsi="Times New Roman"/>
        </w:rPr>
        <w:t xml:space="preserve"> изготовлен</w:t>
      </w:r>
      <w:r w:rsidRPr="000C0EC4">
        <w:rPr>
          <w:rFonts w:ascii="Times New Roman" w:hAnsi="Times New Roman"/>
        </w:rPr>
        <w:t xml:space="preserve"> в соответствии с действующими стандартами и нормами. </w:t>
      </w:r>
    </w:p>
    <w:p w:rsidR="00D40838" w:rsidRPr="00554685" w:rsidRDefault="00D40838" w:rsidP="00D40838">
      <w:pPr>
        <w:autoSpaceDE w:val="0"/>
        <w:autoSpaceDN w:val="0"/>
        <w:adjustRightInd w:val="0"/>
        <w:spacing w:after="0" w:line="240" w:lineRule="auto"/>
        <w:jc w:val="both"/>
        <w:rPr>
          <w:rFonts w:ascii="Times New Roman" w:hAnsi="Times New Roman"/>
          <w:kern w:val="2"/>
        </w:rPr>
      </w:pPr>
      <w:r>
        <w:rPr>
          <w:rFonts w:ascii="Times New Roman" w:hAnsi="Times New Roman"/>
        </w:rPr>
        <w:t xml:space="preserve">        5.4.</w:t>
      </w:r>
      <w:r w:rsidRPr="00BC6AE3">
        <w:rPr>
          <w:rFonts w:ascii="Times New Roman" w:hAnsi="Times New Roman"/>
        </w:rPr>
        <w:t>Гарантийное обслуживание товара осуществляется силами Поставщика и</w:t>
      </w:r>
      <w:r>
        <w:rPr>
          <w:rFonts w:ascii="Times New Roman" w:hAnsi="Times New Roman"/>
        </w:rPr>
        <w:t xml:space="preserve">ли за его счет, </w:t>
      </w:r>
      <w:r w:rsidRPr="005D793F">
        <w:rPr>
          <w:rFonts w:ascii="Times New Roman" w:hAnsi="Times New Roman"/>
        </w:rPr>
        <w:t>без затрат со стороны Заказчика.</w:t>
      </w:r>
      <w:r>
        <w:rPr>
          <w:rFonts w:ascii="Times New Roman" w:hAnsi="Times New Roman"/>
        </w:rPr>
        <w:t xml:space="preserve"> </w:t>
      </w:r>
    </w:p>
    <w:p w:rsidR="00D40838" w:rsidRDefault="00D40838" w:rsidP="00D40838">
      <w:pPr>
        <w:autoSpaceDE w:val="0"/>
        <w:autoSpaceDN w:val="0"/>
        <w:adjustRightInd w:val="0"/>
        <w:spacing w:after="0" w:line="240" w:lineRule="auto"/>
        <w:jc w:val="both"/>
        <w:rPr>
          <w:rFonts w:ascii="Times New Roman" w:hAnsi="Times New Roman"/>
        </w:rPr>
      </w:pPr>
    </w:p>
    <w:p w:rsidR="00D40838" w:rsidRPr="00BC6AE3" w:rsidRDefault="00D40838" w:rsidP="00D40838">
      <w:pPr>
        <w:pStyle w:val="24"/>
        <w:spacing w:after="0" w:line="240" w:lineRule="auto"/>
        <w:ind w:left="0"/>
        <w:jc w:val="center"/>
        <w:rPr>
          <w:rFonts w:ascii="Times New Roman" w:hAnsi="Times New Roman" w:cs="Times New Roman"/>
          <w:b/>
        </w:rPr>
      </w:pPr>
      <w:r>
        <w:rPr>
          <w:rFonts w:ascii="Times New Roman" w:hAnsi="Times New Roman" w:cs="Times New Roman"/>
          <w:b/>
        </w:rPr>
        <w:t>6</w:t>
      </w:r>
      <w:r w:rsidRPr="00BC6AE3">
        <w:rPr>
          <w:rFonts w:ascii="Times New Roman" w:hAnsi="Times New Roman" w:cs="Times New Roman"/>
          <w:b/>
        </w:rPr>
        <w:t xml:space="preserve"> Ответственность сторон</w:t>
      </w:r>
    </w:p>
    <w:p w:rsidR="00D40838" w:rsidRDefault="00D40838" w:rsidP="00D4083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w:t>
      </w:r>
      <w:r w:rsidRPr="00BC6AE3">
        <w:rPr>
          <w:rFonts w:ascii="Times New Roman" w:hAnsi="Times New Roman"/>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40838" w:rsidRPr="00BC6AE3" w:rsidRDefault="00D40838" w:rsidP="00D4083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6.2.</w:t>
      </w:r>
      <w:r w:rsidRPr="006B324E">
        <w:rPr>
          <w:kern w:val="0"/>
        </w:rPr>
        <w:t xml:space="preserve"> </w:t>
      </w:r>
      <w:r w:rsidRPr="006B324E">
        <w:rPr>
          <w:rFonts w:ascii="Times New Roman" w:hAnsi="Times New Roman"/>
        </w:rPr>
        <w:t xml:space="preserve"> За нарушение установленн</w:t>
      </w:r>
      <w:r>
        <w:rPr>
          <w:rFonts w:ascii="Times New Roman" w:hAnsi="Times New Roman"/>
        </w:rPr>
        <w:t>ого п.3.2 настоящего договора срока поставки</w:t>
      </w:r>
      <w:r w:rsidRPr="006B324E">
        <w:rPr>
          <w:rFonts w:ascii="Times New Roman" w:hAnsi="Times New Roman"/>
        </w:rPr>
        <w:t xml:space="preserve"> Заказчик вправе </w:t>
      </w:r>
      <w:r>
        <w:rPr>
          <w:rFonts w:ascii="Times New Roman" w:hAnsi="Times New Roman"/>
        </w:rPr>
        <w:t>потребовать от Поставщика уплаты неустойки в размере 0,1% от цены договора</w:t>
      </w:r>
      <w:r w:rsidRPr="006B324E">
        <w:rPr>
          <w:rFonts w:ascii="Times New Roman" w:hAnsi="Times New Roman"/>
        </w:rPr>
        <w:t>,</w:t>
      </w:r>
      <w:r>
        <w:rPr>
          <w:rFonts w:ascii="Times New Roman" w:hAnsi="Times New Roman"/>
        </w:rPr>
        <w:t xml:space="preserve"> за каждый день просрочки </w:t>
      </w:r>
      <w:r w:rsidRPr="006B324E">
        <w:rPr>
          <w:rFonts w:ascii="Times New Roman" w:hAnsi="Times New Roman"/>
        </w:rPr>
        <w:t xml:space="preserve"> исполнения, начиная со дня, следующего посл</w:t>
      </w:r>
      <w:r>
        <w:rPr>
          <w:rFonts w:ascii="Times New Roman" w:hAnsi="Times New Roman"/>
        </w:rPr>
        <w:t>е дня истечения установленного д</w:t>
      </w:r>
      <w:r w:rsidRPr="006B324E">
        <w:rPr>
          <w:rFonts w:ascii="Times New Roman" w:hAnsi="Times New Roman"/>
        </w:rPr>
        <w:t xml:space="preserve">оговором </w:t>
      </w:r>
      <w:r>
        <w:rPr>
          <w:rFonts w:ascii="Times New Roman" w:hAnsi="Times New Roman"/>
        </w:rPr>
        <w:t>срока исполнения обязательства.</w:t>
      </w:r>
    </w:p>
    <w:p w:rsidR="00D40838" w:rsidRPr="00D33085" w:rsidRDefault="00D40838" w:rsidP="00D40838">
      <w:pPr>
        <w:suppressAutoHyphens w:val="0"/>
        <w:spacing w:after="0" w:line="240" w:lineRule="auto"/>
        <w:jc w:val="both"/>
        <w:rPr>
          <w:rFonts w:ascii="Times New Roman" w:hAnsi="Times New Roman"/>
          <w:kern w:val="0"/>
        </w:rPr>
      </w:pPr>
      <w:r>
        <w:rPr>
          <w:rFonts w:ascii="Times New Roman" w:hAnsi="Times New Roman"/>
          <w:kern w:val="0"/>
        </w:rPr>
        <w:t xml:space="preserve">       6.3</w:t>
      </w:r>
      <w:r w:rsidRPr="00D33085">
        <w:rPr>
          <w:rFonts w:ascii="Times New Roman" w:hAnsi="Times New Roman"/>
          <w:kern w:val="0"/>
        </w:rPr>
        <w:t xml:space="preserve">. В случае несоответствия товара количеству (объему), предусмотренному настоящим Договором, Заказчик вправе </w:t>
      </w:r>
      <w:r>
        <w:rPr>
          <w:rFonts w:ascii="Times New Roman" w:hAnsi="Times New Roman"/>
          <w:kern w:val="0"/>
        </w:rPr>
        <w:t>потребовать от Поставщика уплаты неустойки</w:t>
      </w:r>
      <w:r w:rsidRPr="00D33085">
        <w:rPr>
          <w:rFonts w:ascii="Times New Roman" w:hAnsi="Times New Roman"/>
          <w:kern w:val="0"/>
        </w:rPr>
        <w:t xml:space="preserve"> в размере 0,1 % от стоимости товара, поставленного  ненадлежащим образом, за каждый день с момента недопоставки до момента исполнения обязательств.</w:t>
      </w:r>
    </w:p>
    <w:p w:rsidR="00D40838" w:rsidRPr="00D33085" w:rsidRDefault="00D40838" w:rsidP="00D40838">
      <w:pPr>
        <w:suppressAutoHyphens w:val="0"/>
        <w:spacing w:after="0" w:line="240" w:lineRule="auto"/>
        <w:jc w:val="both"/>
        <w:rPr>
          <w:rFonts w:ascii="Times New Roman" w:hAnsi="Times New Roman"/>
          <w:kern w:val="0"/>
        </w:rPr>
      </w:pPr>
      <w:r>
        <w:rPr>
          <w:rFonts w:ascii="Times New Roman" w:hAnsi="Times New Roman"/>
          <w:kern w:val="0"/>
        </w:rPr>
        <w:t xml:space="preserve">       6.4.</w:t>
      </w:r>
      <w:r w:rsidRPr="00D33085">
        <w:rPr>
          <w:rFonts w:ascii="Times New Roman" w:hAnsi="Times New Roman"/>
          <w:kern w:val="0"/>
        </w:rPr>
        <w:t xml:space="preserve"> В случае поставки товара ненадлежащего качества, Заказчик вправе </w:t>
      </w:r>
      <w:r>
        <w:rPr>
          <w:rFonts w:ascii="Times New Roman" w:hAnsi="Times New Roman"/>
          <w:kern w:val="0"/>
        </w:rPr>
        <w:t>потребовать от Поставщика уплаты неустойки</w:t>
      </w:r>
      <w:r w:rsidRPr="00D33085">
        <w:rPr>
          <w:rFonts w:ascii="Times New Roman" w:hAnsi="Times New Roman"/>
          <w:kern w:val="0"/>
        </w:rPr>
        <w:t xml:space="preserve"> в размере 0,1 % от стоимости товара, подлежащего оплате за каждый день, с момента уведомления Поставщика, до момента устранения недостатков товара.</w:t>
      </w:r>
    </w:p>
    <w:p w:rsidR="00D40838" w:rsidRDefault="00D40838" w:rsidP="00D40838">
      <w:pPr>
        <w:suppressAutoHyphens w:val="0"/>
        <w:spacing w:after="0" w:line="240" w:lineRule="auto"/>
        <w:jc w:val="both"/>
        <w:rPr>
          <w:rFonts w:ascii="Times New Roman" w:hAnsi="Times New Roman"/>
          <w:kern w:val="0"/>
        </w:rPr>
      </w:pPr>
      <w:r>
        <w:rPr>
          <w:rFonts w:ascii="Times New Roman" w:hAnsi="Times New Roman"/>
          <w:kern w:val="0"/>
        </w:rPr>
        <w:t xml:space="preserve">        6.5</w:t>
      </w:r>
      <w:r w:rsidRPr="00D33085">
        <w:rPr>
          <w:rFonts w:ascii="Times New Roman" w:hAnsi="Times New Roman"/>
          <w:kern w:val="0"/>
        </w:rPr>
        <w:t xml:space="preserve">. В случае нарушения Поставщиком гарантийных обязательств, Заказчик вправе </w:t>
      </w:r>
      <w:r>
        <w:rPr>
          <w:rFonts w:ascii="Times New Roman" w:hAnsi="Times New Roman"/>
          <w:kern w:val="0"/>
        </w:rPr>
        <w:t>потребовать от Поставщика уплаты неустойки</w:t>
      </w:r>
      <w:r w:rsidRPr="00D33085">
        <w:rPr>
          <w:rFonts w:ascii="Times New Roman" w:hAnsi="Times New Roman"/>
          <w:kern w:val="0"/>
        </w:rPr>
        <w:t xml:space="preserve"> в размере 0,1 % от стоимости товара, подлежащего гарантийному обслуживанию, за каждый день неисполнения обязательства.</w:t>
      </w:r>
    </w:p>
    <w:p w:rsidR="00D40838" w:rsidRPr="00D33085" w:rsidRDefault="00D40838" w:rsidP="00D40838">
      <w:pPr>
        <w:suppressAutoHyphens w:val="0"/>
        <w:spacing w:after="0" w:line="240" w:lineRule="auto"/>
        <w:jc w:val="both"/>
        <w:rPr>
          <w:rFonts w:ascii="Times New Roman" w:hAnsi="Times New Roman"/>
          <w:kern w:val="0"/>
        </w:rPr>
      </w:pPr>
      <w:r>
        <w:rPr>
          <w:rFonts w:ascii="Times New Roman" w:hAnsi="Times New Roman"/>
          <w:kern w:val="0"/>
        </w:rPr>
        <w:t xml:space="preserve">        6</w:t>
      </w:r>
      <w:r w:rsidRPr="000B0780">
        <w:rPr>
          <w:rFonts w:ascii="Times New Roman" w:hAnsi="Times New Roman"/>
          <w:kern w:val="0"/>
        </w:rPr>
        <w:t>.6. Поставщик несет</w:t>
      </w:r>
      <w:r>
        <w:rPr>
          <w:rFonts w:ascii="Times New Roman" w:hAnsi="Times New Roman"/>
          <w:kern w:val="0"/>
        </w:rPr>
        <w:t xml:space="preserve"> ответственность по настоящему д</w:t>
      </w:r>
      <w:r w:rsidRPr="000B0780">
        <w:rPr>
          <w:rFonts w:ascii="Times New Roman" w:hAnsi="Times New Roman"/>
          <w:kern w:val="0"/>
        </w:rPr>
        <w:t>оговору за действия третьих лиц как за свои собственные в случае привлече</w:t>
      </w:r>
      <w:r>
        <w:rPr>
          <w:rFonts w:ascii="Times New Roman" w:hAnsi="Times New Roman"/>
          <w:kern w:val="0"/>
        </w:rPr>
        <w:t>ния их к исполнению настоящего д</w:t>
      </w:r>
      <w:r w:rsidRPr="000B0780">
        <w:rPr>
          <w:rFonts w:ascii="Times New Roman" w:hAnsi="Times New Roman"/>
          <w:kern w:val="0"/>
        </w:rPr>
        <w:t>оговора</w:t>
      </w:r>
      <w:r>
        <w:rPr>
          <w:rFonts w:ascii="Times New Roman" w:hAnsi="Times New Roman"/>
          <w:kern w:val="0"/>
        </w:rPr>
        <w:t>.</w:t>
      </w:r>
    </w:p>
    <w:p w:rsidR="00D40838" w:rsidRPr="00BC6AE3" w:rsidRDefault="00D40838" w:rsidP="00D40838">
      <w:pPr>
        <w:pStyle w:val="24"/>
        <w:spacing w:after="0" w:line="240" w:lineRule="auto"/>
        <w:ind w:left="0"/>
        <w:jc w:val="both"/>
        <w:rPr>
          <w:rFonts w:ascii="Times New Roman" w:hAnsi="Times New Roman" w:cs="Times New Roman"/>
        </w:rPr>
      </w:pPr>
      <w:r>
        <w:rPr>
          <w:rFonts w:ascii="Times New Roman" w:hAnsi="Times New Roman" w:cs="Times New Roman"/>
        </w:rPr>
        <w:t xml:space="preserve">         6.7</w:t>
      </w:r>
      <w:r w:rsidRPr="00BC6AE3">
        <w:rPr>
          <w:rFonts w:ascii="Times New Roman" w:hAnsi="Times New Roman" w:cs="Times New Roman"/>
        </w:rPr>
        <w:t xml:space="preserve">.В случае </w:t>
      </w:r>
      <w:r>
        <w:rPr>
          <w:rFonts w:ascii="Times New Roman" w:hAnsi="Times New Roman" w:cs="Times New Roman"/>
        </w:rPr>
        <w:t>просрочки исполнения Заказчиком обязательства, предусмотренного договором, Поставщик вправе потребовать от Заказчика уплаты неустойки</w:t>
      </w:r>
      <w:r w:rsidRPr="00BC6AE3">
        <w:rPr>
          <w:rFonts w:ascii="Times New Roman" w:hAnsi="Times New Roman" w:cs="Times New Roman"/>
        </w:rPr>
        <w:t xml:space="preserve"> в размере одной трехсотой действующей на день уплаты неустойки ставки рефинансирования Центрального банка РФ </w:t>
      </w:r>
      <w:r>
        <w:rPr>
          <w:rFonts w:ascii="Times New Roman" w:hAnsi="Times New Roman" w:cs="Times New Roman"/>
        </w:rPr>
        <w:t>от суммы платежа</w:t>
      </w:r>
      <w:r w:rsidRPr="000B0780">
        <w:rPr>
          <w:rFonts w:ascii="Times New Roman" w:hAnsi="Times New Roman" w:cs="Times New Roman"/>
        </w:rPr>
        <w:t xml:space="preserve"> за каждый день просрочки исполнения о</w:t>
      </w:r>
      <w:r>
        <w:rPr>
          <w:rFonts w:ascii="Times New Roman" w:hAnsi="Times New Roman" w:cs="Times New Roman"/>
        </w:rPr>
        <w:t>бязательства, предусмотренного д</w:t>
      </w:r>
      <w:r w:rsidRPr="000B0780">
        <w:rPr>
          <w:rFonts w:ascii="Times New Roman" w:hAnsi="Times New Roman" w:cs="Times New Roman"/>
        </w:rPr>
        <w:t>оговором, начиная со дня, следующего посл</w:t>
      </w:r>
      <w:r>
        <w:rPr>
          <w:rFonts w:ascii="Times New Roman" w:hAnsi="Times New Roman" w:cs="Times New Roman"/>
        </w:rPr>
        <w:t>е дня истечения установленного д</w:t>
      </w:r>
      <w:r w:rsidRPr="000B0780">
        <w:rPr>
          <w:rFonts w:ascii="Times New Roman" w:hAnsi="Times New Roman" w:cs="Times New Roman"/>
        </w:rPr>
        <w:t>оговором срока исполнения обязательства</w:t>
      </w:r>
      <w:r>
        <w:rPr>
          <w:rFonts w:ascii="Times New Roman" w:hAnsi="Times New Roman" w:cs="Times New Roman"/>
        </w:rPr>
        <w:t>.</w:t>
      </w:r>
      <w:r w:rsidRPr="000B0780">
        <w:rPr>
          <w:rFonts w:ascii="Times New Roman" w:hAnsi="Times New Roman" w:cs="Times New Roman"/>
        </w:rPr>
        <w:t xml:space="preserve"> </w:t>
      </w:r>
      <w:r w:rsidRPr="00BC6AE3">
        <w:rPr>
          <w:rFonts w:ascii="Times New Roman" w:hAnsi="Times New Roman" w:cs="Times New Roman"/>
        </w:rPr>
        <w:t xml:space="preserve">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D40838" w:rsidRPr="00BC6AE3" w:rsidRDefault="00D40838" w:rsidP="00D408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 xml:space="preserve">    6.8</w:t>
      </w:r>
      <w:r w:rsidRPr="00BC6AE3">
        <w:rPr>
          <w:rFonts w:ascii="Times New Roman" w:hAnsi="Times New Roman" w:cs="Times New Roman"/>
        </w:rPr>
        <w:t>. Возмещение причиненных убытков, уплата неустойки виновной стороной осуществляется  на основании письменной претензии другой стороны.</w:t>
      </w:r>
    </w:p>
    <w:p w:rsidR="00D40838" w:rsidRPr="00BC6AE3" w:rsidRDefault="00D40838" w:rsidP="00D40838">
      <w:pPr>
        <w:pStyle w:val="24"/>
        <w:spacing w:after="0" w:line="240" w:lineRule="auto"/>
        <w:ind w:left="0"/>
        <w:jc w:val="both"/>
        <w:rPr>
          <w:rFonts w:ascii="Times New Roman" w:hAnsi="Times New Roman" w:cs="Times New Roman"/>
        </w:rPr>
      </w:pPr>
      <w:r w:rsidRPr="00BC6AE3">
        <w:rPr>
          <w:rFonts w:ascii="Times New Roman" w:hAnsi="Times New Roman" w:cs="Times New Roman"/>
        </w:rPr>
        <w:t xml:space="preserve">   </w:t>
      </w:r>
      <w:r>
        <w:rPr>
          <w:rFonts w:ascii="Times New Roman" w:hAnsi="Times New Roman" w:cs="Times New Roman"/>
        </w:rPr>
        <w:t xml:space="preserve">    6.9</w:t>
      </w:r>
      <w:r w:rsidRPr="00BC6AE3">
        <w:rPr>
          <w:rFonts w:ascii="Times New Roman" w:hAnsi="Times New Roman" w:cs="Times New Roman"/>
        </w:rPr>
        <w:t>.Возмещение причиненных убытков и уплата неустойки не освобождает стороны от исполнения своих обязательств по договору в полном объеме.</w:t>
      </w:r>
    </w:p>
    <w:p w:rsidR="00D40838" w:rsidRPr="00BC6AE3" w:rsidRDefault="00D40838" w:rsidP="00D40838">
      <w:pPr>
        <w:pStyle w:val="24"/>
        <w:spacing w:after="0" w:line="240" w:lineRule="auto"/>
        <w:ind w:left="0"/>
        <w:rPr>
          <w:rFonts w:ascii="Times New Roman" w:hAnsi="Times New Roman" w:cs="Times New Roman"/>
          <w:b/>
        </w:rPr>
      </w:pPr>
    </w:p>
    <w:p w:rsidR="00D40838" w:rsidRPr="00BC6AE3" w:rsidRDefault="00D40838" w:rsidP="00D40838">
      <w:pPr>
        <w:pStyle w:val="24"/>
        <w:spacing w:after="0" w:line="240" w:lineRule="auto"/>
        <w:ind w:left="0"/>
        <w:jc w:val="center"/>
        <w:rPr>
          <w:rFonts w:ascii="Times New Roman" w:hAnsi="Times New Roman" w:cs="Times New Roman"/>
          <w:b/>
        </w:rPr>
      </w:pPr>
      <w:r>
        <w:rPr>
          <w:rFonts w:ascii="Times New Roman" w:hAnsi="Times New Roman" w:cs="Times New Roman"/>
          <w:b/>
        </w:rPr>
        <w:t>7. Обстоятельства непреодолимой силы</w:t>
      </w:r>
    </w:p>
    <w:p w:rsidR="00D40838" w:rsidRPr="000B0780" w:rsidRDefault="00D40838" w:rsidP="00D40838">
      <w:pPr>
        <w:tabs>
          <w:tab w:val="left" w:pos="1496"/>
        </w:tabs>
        <w:spacing w:after="0" w:line="240" w:lineRule="auto"/>
        <w:jc w:val="both"/>
        <w:rPr>
          <w:rFonts w:ascii="Times New Roman" w:hAnsi="Times New Roman"/>
          <w:kern w:val="0"/>
        </w:rPr>
      </w:pPr>
      <w:r>
        <w:rPr>
          <w:rFonts w:ascii="Times New Roman" w:hAnsi="Times New Roman"/>
        </w:rPr>
        <w:t xml:space="preserve">       7.1</w:t>
      </w:r>
      <w:r>
        <w:rPr>
          <w:rFonts w:ascii="Times New Roman" w:hAnsi="Times New Roman"/>
          <w:kern w:val="0"/>
        </w:rPr>
        <w:t>.Ни одна из с</w:t>
      </w:r>
      <w:r w:rsidRPr="000B0780">
        <w:rPr>
          <w:rFonts w:ascii="Times New Roman" w:hAnsi="Times New Roman"/>
          <w:kern w:val="0"/>
        </w:rPr>
        <w:t>торон не несет ответственности перед другой стороной за неисполне</w:t>
      </w:r>
      <w:r>
        <w:rPr>
          <w:rFonts w:ascii="Times New Roman" w:hAnsi="Times New Roman"/>
          <w:kern w:val="0"/>
        </w:rPr>
        <w:t>ние обязательств по настоящему д</w:t>
      </w:r>
      <w:r w:rsidRPr="000B0780">
        <w:rPr>
          <w:rFonts w:ascii="Times New Roman" w:hAnsi="Times New Roman"/>
          <w:kern w:val="0"/>
        </w:rPr>
        <w:t>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D40838" w:rsidRPr="000B0780" w:rsidRDefault="00D40838" w:rsidP="00D40838">
      <w:pPr>
        <w:tabs>
          <w:tab w:val="left" w:pos="1496"/>
        </w:tabs>
        <w:suppressAutoHyphens w:val="0"/>
        <w:spacing w:after="0" w:line="240" w:lineRule="auto"/>
        <w:jc w:val="both"/>
        <w:rPr>
          <w:rFonts w:ascii="Times New Roman" w:hAnsi="Times New Roman"/>
          <w:kern w:val="0"/>
        </w:rPr>
      </w:pPr>
      <w:r>
        <w:rPr>
          <w:rFonts w:ascii="Times New Roman" w:hAnsi="Times New Roman"/>
          <w:kern w:val="0"/>
        </w:rPr>
        <w:t xml:space="preserve">       7.2</w:t>
      </w:r>
      <w:r w:rsidRPr="000B0780">
        <w:rPr>
          <w:rFonts w:ascii="Times New Roman" w:hAnsi="Times New Roman"/>
          <w:kern w:val="0"/>
        </w:rPr>
        <w:t>.Сторона,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40838" w:rsidRPr="000B0780" w:rsidRDefault="00D40838" w:rsidP="00D40838">
      <w:pPr>
        <w:tabs>
          <w:tab w:val="left" w:pos="1496"/>
        </w:tabs>
        <w:suppressAutoHyphens w:val="0"/>
        <w:spacing w:after="0" w:line="240" w:lineRule="auto"/>
        <w:jc w:val="both"/>
        <w:rPr>
          <w:rFonts w:ascii="Times New Roman" w:hAnsi="Times New Roman"/>
          <w:kern w:val="0"/>
        </w:rPr>
      </w:pPr>
      <w:r>
        <w:rPr>
          <w:rFonts w:ascii="Times New Roman" w:hAnsi="Times New Roman"/>
          <w:kern w:val="0"/>
        </w:rPr>
        <w:t xml:space="preserve">       7.3</w:t>
      </w:r>
      <w:r w:rsidRPr="000B0780">
        <w:rPr>
          <w:rFonts w:ascii="Times New Roman" w:hAnsi="Times New Roman"/>
          <w:kern w:val="0"/>
        </w:rPr>
        <w:t>.Наступление обстоятельств непреодолимой силы, при условии соблюдения указанных выше действий, продлевает с</w:t>
      </w:r>
      <w:r>
        <w:rPr>
          <w:rFonts w:ascii="Times New Roman" w:hAnsi="Times New Roman"/>
          <w:kern w:val="0"/>
        </w:rPr>
        <w:t>рок исполнения обязательств по д</w:t>
      </w:r>
      <w:r w:rsidRPr="000B0780">
        <w:rPr>
          <w:rFonts w:ascii="Times New Roman" w:hAnsi="Times New Roman"/>
          <w:kern w:val="0"/>
        </w:rPr>
        <w:t>оговору на период, который соответствует сроку действия непреодолимой силы и разумному сроку для устранения ее последствий.</w:t>
      </w:r>
    </w:p>
    <w:p w:rsidR="00D40838" w:rsidRPr="000B0780" w:rsidRDefault="00D40838" w:rsidP="00D40838">
      <w:pPr>
        <w:pStyle w:val="24"/>
        <w:spacing w:after="0" w:line="240" w:lineRule="auto"/>
        <w:ind w:left="0"/>
        <w:jc w:val="both"/>
        <w:rPr>
          <w:rFonts w:ascii="Times New Roman" w:hAnsi="Times New Roman" w:cs="Times New Roman"/>
        </w:rPr>
      </w:pPr>
      <w:r>
        <w:rPr>
          <w:rFonts w:ascii="Times New Roman" w:eastAsia="Times New Roman" w:hAnsi="Times New Roman" w:cs="Times New Roman"/>
          <w:kern w:val="0"/>
        </w:rPr>
        <w:t xml:space="preserve">       7.4</w:t>
      </w:r>
      <w:r w:rsidRPr="000B0780">
        <w:rPr>
          <w:rFonts w:ascii="Times New Roman" w:eastAsia="Times New Roman" w:hAnsi="Times New Roman" w:cs="Times New Roman"/>
          <w:kern w:val="0"/>
        </w:rPr>
        <w:t>.Если действие непреодолимой силы про</w:t>
      </w:r>
      <w:r>
        <w:rPr>
          <w:rFonts w:ascii="Times New Roman" w:eastAsia="Times New Roman" w:hAnsi="Times New Roman" w:cs="Times New Roman"/>
          <w:kern w:val="0"/>
        </w:rPr>
        <w:t>должается свыше одного месяца, с</w:t>
      </w:r>
      <w:r w:rsidRPr="000B0780">
        <w:rPr>
          <w:rFonts w:ascii="Times New Roman" w:eastAsia="Times New Roman" w:hAnsi="Times New Roman" w:cs="Times New Roman"/>
          <w:kern w:val="0"/>
        </w:rPr>
        <w:t>тороны обязаны согласовать условия дальней</w:t>
      </w:r>
      <w:r>
        <w:rPr>
          <w:rFonts w:ascii="Times New Roman" w:eastAsia="Times New Roman" w:hAnsi="Times New Roman" w:cs="Times New Roman"/>
          <w:kern w:val="0"/>
        </w:rPr>
        <w:t>шего действия либо прекращения д</w:t>
      </w:r>
      <w:r w:rsidRPr="000B0780">
        <w:rPr>
          <w:rFonts w:ascii="Times New Roman" w:eastAsia="Times New Roman" w:hAnsi="Times New Roman" w:cs="Times New Roman"/>
          <w:kern w:val="0"/>
        </w:rPr>
        <w:t>оговора</w:t>
      </w:r>
      <w:r>
        <w:rPr>
          <w:rFonts w:ascii="Times New Roman" w:eastAsia="Times New Roman" w:hAnsi="Times New Roman" w:cs="Times New Roman"/>
          <w:kern w:val="0"/>
        </w:rPr>
        <w:t>.</w:t>
      </w:r>
    </w:p>
    <w:p w:rsidR="00D40838" w:rsidRPr="000B0780" w:rsidRDefault="00D40838" w:rsidP="00D40838">
      <w:pPr>
        <w:pStyle w:val="24"/>
        <w:spacing w:after="0" w:line="240" w:lineRule="auto"/>
        <w:ind w:left="0"/>
        <w:jc w:val="both"/>
        <w:rPr>
          <w:rFonts w:ascii="Times New Roman" w:hAnsi="Times New Roman" w:cs="Times New Roman"/>
        </w:rPr>
      </w:pPr>
    </w:p>
    <w:p w:rsidR="00D40838" w:rsidRPr="00AE1176" w:rsidRDefault="00D40838" w:rsidP="00D40838">
      <w:pPr>
        <w:suppressAutoHyphens w:val="0"/>
        <w:spacing w:after="0" w:line="240" w:lineRule="auto"/>
        <w:jc w:val="center"/>
        <w:rPr>
          <w:rFonts w:ascii="Times New Roman" w:hAnsi="Times New Roman"/>
          <w:b/>
          <w:kern w:val="0"/>
          <w:lang w:eastAsia="ru-RU"/>
        </w:rPr>
      </w:pPr>
      <w:r>
        <w:rPr>
          <w:rFonts w:ascii="Times New Roman" w:hAnsi="Times New Roman"/>
          <w:b/>
          <w:kern w:val="0"/>
          <w:lang w:eastAsia="ru-RU"/>
        </w:rPr>
        <w:t>8</w:t>
      </w:r>
      <w:r w:rsidRPr="00AE1176">
        <w:rPr>
          <w:rFonts w:ascii="Times New Roman" w:hAnsi="Times New Roman"/>
          <w:b/>
          <w:kern w:val="0"/>
          <w:lang w:eastAsia="ru-RU"/>
        </w:rPr>
        <w:t>. Порядок разрешения споров</w:t>
      </w:r>
    </w:p>
    <w:p w:rsidR="00D40838" w:rsidRPr="00AE1176" w:rsidRDefault="00D40838" w:rsidP="00D40838">
      <w:pPr>
        <w:suppressAutoHyphens w:val="0"/>
        <w:spacing w:after="0" w:line="240" w:lineRule="auto"/>
        <w:jc w:val="both"/>
        <w:rPr>
          <w:rFonts w:ascii="Times New Roman" w:hAnsi="Times New Roman"/>
          <w:kern w:val="0"/>
          <w:lang w:eastAsia="ru-RU"/>
        </w:rPr>
      </w:pPr>
      <w:r w:rsidRPr="00AE1176">
        <w:rPr>
          <w:rFonts w:ascii="Times New Roman" w:hAnsi="Times New Roman"/>
          <w:kern w:val="0"/>
          <w:lang w:eastAsia="ru-RU"/>
        </w:rPr>
        <w:t xml:space="preserve">    </w:t>
      </w:r>
      <w:r>
        <w:rPr>
          <w:rFonts w:ascii="Times New Roman" w:hAnsi="Times New Roman"/>
          <w:kern w:val="0"/>
          <w:lang w:eastAsia="ru-RU"/>
        </w:rPr>
        <w:t xml:space="preserve">   8</w:t>
      </w:r>
      <w:r w:rsidRPr="00AE1176">
        <w:rPr>
          <w:rFonts w:ascii="Times New Roman" w:hAnsi="Times New Roman"/>
          <w:kern w:val="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40838" w:rsidRPr="00AE1176" w:rsidRDefault="00D40838" w:rsidP="00D40838">
      <w:pPr>
        <w:suppressAutoHyphens w:val="0"/>
        <w:spacing w:after="0" w:line="240" w:lineRule="auto"/>
        <w:jc w:val="both"/>
        <w:rPr>
          <w:rFonts w:ascii="Times New Roman" w:hAnsi="Times New Roman"/>
          <w:kern w:val="0"/>
          <w:lang w:eastAsia="ru-RU"/>
        </w:rPr>
      </w:pPr>
      <w:r w:rsidRPr="00AE1176">
        <w:rPr>
          <w:rFonts w:ascii="Times New Roman" w:hAnsi="Times New Roman"/>
          <w:kern w:val="0"/>
          <w:lang w:eastAsia="ru-RU"/>
        </w:rPr>
        <w:t xml:space="preserve">     </w:t>
      </w:r>
      <w:r>
        <w:rPr>
          <w:rFonts w:ascii="Times New Roman" w:hAnsi="Times New Roman"/>
          <w:kern w:val="0"/>
          <w:lang w:eastAsia="ru-RU"/>
        </w:rPr>
        <w:t xml:space="preserve">  8</w:t>
      </w:r>
      <w:r w:rsidRPr="00AE1176">
        <w:rPr>
          <w:rFonts w:ascii="Times New Roman" w:hAnsi="Times New Roman"/>
          <w:kern w:val="0"/>
          <w:lang w:eastAsia="ru-RU"/>
        </w:rPr>
        <w:t>.2.  Любые споры, не урегулированные во внесудебном порядке, разрешаются арбитражным судом Новосибирской области.</w:t>
      </w:r>
    </w:p>
    <w:p w:rsidR="00D40838" w:rsidRPr="00AE1176" w:rsidRDefault="00D40838" w:rsidP="00D40838">
      <w:pPr>
        <w:suppressAutoHyphens w:val="0"/>
        <w:spacing w:after="0" w:line="240" w:lineRule="auto"/>
        <w:jc w:val="both"/>
        <w:rPr>
          <w:rFonts w:ascii="Times New Roman" w:hAnsi="Times New Roman"/>
          <w:kern w:val="0"/>
          <w:lang w:eastAsia="ru-RU"/>
        </w:rPr>
      </w:pPr>
      <w:r w:rsidRPr="00AE1176">
        <w:rPr>
          <w:rFonts w:ascii="Times New Roman" w:hAnsi="Times New Roman"/>
          <w:kern w:val="0"/>
          <w:lang w:eastAsia="ru-RU"/>
        </w:rPr>
        <w:t xml:space="preserve">    </w:t>
      </w:r>
      <w:r>
        <w:rPr>
          <w:rFonts w:ascii="Times New Roman" w:hAnsi="Times New Roman"/>
          <w:kern w:val="0"/>
          <w:lang w:eastAsia="ru-RU"/>
        </w:rPr>
        <w:t xml:space="preserve">   8</w:t>
      </w:r>
      <w:r w:rsidRPr="00AE1176">
        <w:rPr>
          <w:rFonts w:ascii="Times New Roman" w:hAnsi="Times New Roman"/>
          <w:kern w:val="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40838" w:rsidRPr="00BC6AE3" w:rsidRDefault="00D40838" w:rsidP="00D40838">
      <w:pPr>
        <w:pStyle w:val="24"/>
        <w:spacing w:after="0" w:line="240" w:lineRule="auto"/>
        <w:ind w:left="0"/>
        <w:rPr>
          <w:rFonts w:ascii="Times New Roman" w:hAnsi="Times New Roman" w:cs="Times New Roman"/>
        </w:rPr>
      </w:pPr>
    </w:p>
    <w:p w:rsidR="00D40838" w:rsidRPr="00BC6AE3" w:rsidRDefault="00D40838" w:rsidP="00D40838">
      <w:pPr>
        <w:autoSpaceDE w:val="0"/>
        <w:autoSpaceDN w:val="0"/>
        <w:adjustRightInd w:val="0"/>
        <w:spacing w:after="0"/>
        <w:jc w:val="center"/>
        <w:rPr>
          <w:rFonts w:ascii="Times New Roman" w:hAnsi="Times New Roman"/>
          <w:b/>
        </w:rPr>
      </w:pPr>
      <w:r>
        <w:rPr>
          <w:rFonts w:ascii="Times New Roman" w:hAnsi="Times New Roman"/>
          <w:b/>
        </w:rPr>
        <w:t>9</w:t>
      </w:r>
      <w:r w:rsidRPr="00BC6AE3">
        <w:rPr>
          <w:rFonts w:ascii="Times New Roman" w:hAnsi="Times New Roman"/>
          <w:b/>
        </w:rPr>
        <w:t xml:space="preserve">.Срок действия  договора и прочие условия. </w:t>
      </w:r>
    </w:p>
    <w:p w:rsidR="00D40838" w:rsidRPr="00BC6AE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w:t>
      </w:r>
      <w:r w:rsidRPr="00BC6AE3">
        <w:rPr>
          <w:rFonts w:ascii="Times New Roman" w:hAnsi="Times New Roman"/>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40838" w:rsidRPr="00BC6AE3" w:rsidRDefault="00D40838" w:rsidP="00D40838">
      <w:pPr>
        <w:autoSpaceDE w:val="0"/>
        <w:autoSpaceDN w:val="0"/>
        <w:adjustRightInd w:val="0"/>
        <w:spacing w:after="0" w:line="240" w:lineRule="auto"/>
        <w:ind w:firstLine="225"/>
        <w:jc w:val="both"/>
        <w:rPr>
          <w:rFonts w:ascii="Times New Roman" w:hAnsi="Times New Roman"/>
        </w:rPr>
      </w:pPr>
      <w:r w:rsidRPr="00BC6AE3">
        <w:rPr>
          <w:rFonts w:ascii="Times New Roman" w:hAnsi="Times New Roman"/>
        </w:rPr>
        <w:t xml:space="preserve">    </w:t>
      </w:r>
      <w:r>
        <w:rPr>
          <w:rFonts w:ascii="Times New Roman" w:hAnsi="Times New Roman"/>
        </w:rPr>
        <w:t>9.2.  Д</w:t>
      </w:r>
      <w:r w:rsidRPr="00BC6AE3">
        <w:rPr>
          <w:rFonts w:ascii="Times New Roman" w:hAnsi="Times New Roman"/>
        </w:rPr>
        <w:t>оговора</w:t>
      </w:r>
      <w:r>
        <w:rPr>
          <w:rFonts w:ascii="Times New Roman" w:hAnsi="Times New Roman"/>
        </w:rPr>
        <w:t xml:space="preserve"> заключается в электронной форме и</w:t>
      </w:r>
      <w:r w:rsidRPr="00BC6AE3">
        <w:rPr>
          <w:rFonts w:ascii="Times New Roman" w:hAnsi="Times New Roman"/>
        </w:rPr>
        <w:t xml:space="preserve"> п</w:t>
      </w:r>
      <w:r>
        <w:rPr>
          <w:rFonts w:ascii="Times New Roman" w:hAnsi="Times New Roman"/>
        </w:rPr>
        <w:t>одписывается сторонами  электронной</w:t>
      </w:r>
      <w:r w:rsidRPr="00BC6AE3">
        <w:rPr>
          <w:rFonts w:ascii="Times New Roman" w:hAnsi="Times New Roman"/>
        </w:rPr>
        <w:t xml:space="preserve"> подписью (ЭП). </w:t>
      </w:r>
    </w:p>
    <w:p w:rsidR="00D40838" w:rsidRPr="00BC6AE3" w:rsidRDefault="00D40838" w:rsidP="00D40838">
      <w:pPr>
        <w:autoSpaceDE w:val="0"/>
        <w:autoSpaceDN w:val="0"/>
        <w:adjustRightInd w:val="0"/>
        <w:spacing w:after="0" w:line="240" w:lineRule="auto"/>
        <w:ind w:firstLine="225"/>
        <w:jc w:val="both"/>
        <w:rPr>
          <w:rFonts w:ascii="Times New Roman" w:hAnsi="Times New Roman"/>
        </w:rPr>
      </w:pPr>
      <w:r>
        <w:rPr>
          <w:rFonts w:ascii="Times New Roman" w:hAnsi="Times New Roman"/>
        </w:rPr>
        <w:t xml:space="preserve">    9</w:t>
      </w:r>
      <w:r w:rsidRPr="00BC6AE3">
        <w:rPr>
          <w:rFonts w:ascii="Times New Roman" w:hAnsi="Times New Roman"/>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40838" w:rsidRPr="00BC6AE3" w:rsidRDefault="00D40838" w:rsidP="00D4083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Pr="00BC6AE3">
        <w:rPr>
          <w:rFonts w:ascii="Times New Roman" w:hAnsi="Times New Roman"/>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40838" w:rsidRDefault="00D40838" w:rsidP="00D40838">
      <w:pPr>
        <w:autoSpaceDE w:val="0"/>
        <w:autoSpaceDN w:val="0"/>
        <w:adjustRightInd w:val="0"/>
        <w:spacing w:after="0" w:line="240" w:lineRule="auto"/>
        <w:ind w:firstLine="360"/>
        <w:jc w:val="both"/>
        <w:rPr>
          <w:rFonts w:ascii="Times New Roman" w:hAnsi="Times New Roman"/>
        </w:rPr>
      </w:pPr>
      <w:r>
        <w:rPr>
          <w:rFonts w:ascii="Times New Roman" w:hAnsi="Times New Roman"/>
        </w:rPr>
        <w:t xml:space="preserve">  9</w:t>
      </w:r>
      <w:r w:rsidRPr="00BC6AE3">
        <w:rPr>
          <w:rFonts w:ascii="Times New Roman" w:hAnsi="Times New Roman"/>
        </w:rPr>
        <w:t>.5.Настоящий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D40838" w:rsidRPr="00BC6AE3" w:rsidRDefault="00D40838" w:rsidP="00D40838">
      <w:pPr>
        <w:autoSpaceDE w:val="0"/>
        <w:autoSpaceDN w:val="0"/>
        <w:adjustRightInd w:val="0"/>
        <w:spacing w:after="0" w:line="240" w:lineRule="auto"/>
        <w:ind w:firstLine="360"/>
        <w:jc w:val="both"/>
        <w:rPr>
          <w:rFonts w:ascii="Times New Roman" w:hAnsi="Times New Roman"/>
        </w:rPr>
      </w:pPr>
    </w:p>
    <w:p w:rsidR="00D40838" w:rsidRPr="00BC6AE3" w:rsidRDefault="00D40838" w:rsidP="00D40838">
      <w:pPr>
        <w:pStyle w:val="24"/>
        <w:spacing w:after="0" w:line="240" w:lineRule="auto"/>
        <w:ind w:left="0"/>
        <w:jc w:val="center"/>
        <w:rPr>
          <w:rFonts w:ascii="Times New Roman" w:hAnsi="Times New Roman" w:cs="Times New Roman"/>
          <w:b/>
        </w:rPr>
      </w:pPr>
      <w:r>
        <w:rPr>
          <w:rFonts w:ascii="Times New Roman" w:hAnsi="Times New Roman" w:cs="Times New Roman"/>
          <w:b/>
        </w:rPr>
        <w:t>10</w:t>
      </w:r>
      <w:r w:rsidRPr="00BC6AE3">
        <w:rPr>
          <w:rFonts w:ascii="Times New Roman" w:hAnsi="Times New Roman" w:cs="Times New Roman"/>
          <w:b/>
        </w:rPr>
        <w:t>.Юридические адреса сторон</w:t>
      </w:r>
    </w:p>
    <w:tbl>
      <w:tblPr>
        <w:tblW w:w="0" w:type="auto"/>
        <w:tblInd w:w="225" w:type="dxa"/>
        <w:tblLayout w:type="fixed"/>
        <w:tblLook w:val="0000"/>
      </w:tblPr>
      <w:tblGrid>
        <w:gridCol w:w="4923"/>
        <w:gridCol w:w="5040"/>
      </w:tblGrid>
      <w:tr w:rsidR="00D40838" w:rsidRPr="00BC6AE3" w:rsidTr="00AF6679">
        <w:tc>
          <w:tcPr>
            <w:tcW w:w="4923" w:type="dxa"/>
          </w:tcPr>
          <w:p w:rsidR="00D40838" w:rsidRPr="00BC6AE3" w:rsidRDefault="00D40838" w:rsidP="00AF6679">
            <w:pPr>
              <w:pStyle w:val="24"/>
              <w:spacing w:after="0" w:line="240" w:lineRule="auto"/>
              <w:ind w:left="0"/>
              <w:jc w:val="center"/>
              <w:rPr>
                <w:rFonts w:ascii="Times New Roman" w:hAnsi="Times New Roman" w:cs="Times New Roman"/>
              </w:rPr>
            </w:pPr>
            <w:r w:rsidRPr="00BC6AE3">
              <w:rPr>
                <w:rFonts w:ascii="Times New Roman" w:hAnsi="Times New Roman" w:cs="Times New Roman"/>
              </w:rPr>
              <w:t>Заказчик:</w:t>
            </w:r>
          </w:p>
          <w:p w:rsidR="00D40838" w:rsidRPr="0072027B" w:rsidRDefault="00D40838" w:rsidP="00AF6679">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ФГБОУ ВПО «Сибирский государственный университет путей сообщения» (СГУПС)</w:t>
            </w:r>
          </w:p>
          <w:p w:rsidR="00D40838" w:rsidRPr="0072027B" w:rsidRDefault="00D40838" w:rsidP="00AF6679">
            <w:pPr>
              <w:suppressAutoHyphens w:val="0"/>
              <w:spacing w:after="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72027B">
                <w:rPr>
                  <w:rFonts w:ascii="Times New Roman" w:hAnsi="Times New Roman"/>
                  <w:kern w:val="0"/>
                  <w:lang w:eastAsia="ru-RU"/>
                </w:rPr>
                <w:t>630049 г</w:t>
              </w:r>
            </w:smartTag>
            <w:r w:rsidRPr="0072027B">
              <w:rPr>
                <w:rFonts w:ascii="Times New Roman" w:hAnsi="Times New Roman"/>
                <w:kern w:val="0"/>
                <w:lang w:eastAsia="ru-RU"/>
              </w:rPr>
              <w:t xml:space="preserve">.Новосибирск,49 ул.Д.Ковальчук д.191, </w:t>
            </w:r>
          </w:p>
          <w:p w:rsidR="00D40838" w:rsidRPr="0072027B" w:rsidRDefault="00D40838" w:rsidP="00AF6679">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ИНН: 5402113155 КПП 540201001</w:t>
            </w:r>
          </w:p>
          <w:p w:rsidR="00D40838" w:rsidRPr="0072027B" w:rsidRDefault="00D40838" w:rsidP="00AF6679">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ОКОНХ 92110     ОКПО 01115969</w:t>
            </w:r>
          </w:p>
          <w:p w:rsidR="00D40838" w:rsidRPr="0072027B" w:rsidRDefault="00D40838" w:rsidP="00AF6679">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Получатель: УФК по Новосибирской области (СГУПС л/с 20516Х3890)</w:t>
            </w:r>
          </w:p>
          <w:p w:rsidR="00D40838" w:rsidRPr="0072027B" w:rsidRDefault="00D40838" w:rsidP="00AF6679">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БИК 045004001</w:t>
            </w:r>
          </w:p>
          <w:p w:rsidR="00D40838" w:rsidRPr="0072027B" w:rsidRDefault="00D40838" w:rsidP="00AF6679">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Банк: ГРКЦ ГУ Банка России по Новосибирской обл. г.Новосибирск</w:t>
            </w:r>
          </w:p>
          <w:p w:rsidR="00D40838" w:rsidRPr="00AA5753" w:rsidRDefault="00D40838" w:rsidP="00AF6679">
            <w:pPr>
              <w:suppressAutoHyphens w:val="0"/>
              <w:spacing w:after="0" w:line="240" w:lineRule="auto"/>
              <w:jc w:val="both"/>
              <w:rPr>
                <w:rFonts w:ascii="Times New Roman" w:hAnsi="Times New Roman"/>
                <w:kern w:val="0"/>
                <w:lang w:eastAsia="ru-RU"/>
              </w:rPr>
            </w:pPr>
            <w:r w:rsidRPr="0072027B">
              <w:rPr>
                <w:rFonts w:ascii="Times New Roman" w:hAnsi="Times New Roman"/>
                <w:kern w:val="0"/>
                <w:lang w:eastAsia="ru-RU"/>
              </w:rPr>
              <w:t>Расчетный счет   40501810700042000002</w:t>
            </w:r>
          </w:p>
          <w:p w:rsidR="00D40838" w:rsidRPr="00BC6AE3" w:rsidRDefault="00D40838" w:rsidP="00AF6679">
            <w:pPr>
              <w:spacing w:after="0" w:line="240" w:lineRule="auto"/>
              <w:rPr>
                <w:rFonts w:ascii="Times New Roman" w:hAnsi="Times New Roman"/>
              </w:rPr>
            </w:pPr>
            <w:r>
              <w:rPr>
                <w:rFonts w:ascii="Times New Roman" w:hAnsi="Times New Roman"/>
              </w:rPr>
              <w:t xml:space="preserve">Проректор </w:t>
            </w:r>
            <w:r w:rsidRPr="00BC6AE3">
              <w:rPr>
                <w:rFonts w:ascii="Times New Roman" w:hAnsi="Times New Roman"/>
              </w:rPr>
              <w:t>СГУПС</w:t>
            </w:r>
          </w:p>
          <w:p w:rsidR="00D40838" w:rsidRPr="00BC6AE3" w:rsidRDefault="00D40838" w:rsidP="00AF6679">
            <w:pPr>
              <w:spacing w:after="0"/>
              <w:rPr>
                <w:rFonts w:ascii="Times New Roman" w:hAnsi="Times New Roman"/>
              </w:rPr>
            </w:pPr>
          </w:p>
          <w:p w:rsidR="00D40838" w:rsidRDefault="00D40838" w:rsidP="00AF6679">
            <w:pPr>
              <w:pStyle w:val="24"/>
              <w:spacing w:after="0" w:line="240" w:lineRule="auto"/>
              <w:ind w:left="0"/>
              <w:rPr>
                <w:rFonts w:ascii="Times New Roman" w:hAnsi="Times New Roman" w:cs="Times New Roman"/>
              </w:rPr>
            </w:pPr>
            <w:r>
              <w:rPr>
                <w:rFonts w:ascii="Times New Roman" w:hAnsi="Times New Roman" w:cs="Times New Roman"/>
              </w:rPr>
              <w:t>________________ О.Ю.Васильев</w:t>
            </w:r>
          </w:p>
          <w:p w:rsidR="00D40838" w:rsidRPr="00BC6AE3" w:rsidRDefault="00D40838" w:rsidP="00AF6679">
            <w:pPr>
              <w:pStyle w:val="24"/>
              <w:spacing w:after="0" w:line="240" w:lineRule="auto"/>
              <w:ind w:left="0"/>
              <w:rPr>
                <w:rFonts w:ascii="Times New Roman" w:hAnsi="Times New Roman" w:cs="Times New Roman"/>
              </w:rPr>
            </w:pPr>
            <w:r>
              <w:rPr>
                <w:rFonts w:ascii="Times New Roman" w:hAnsi="Times New Roman" w:cs="Times New Roman"/>
              </w:rPr>
              <w:t>Электронная подпись</w:t>
            </w:r>
          </w:p>
        </w:tc>
        <w:tc>
          <w:tcPr>
            <w:tcW w:w="5040" w:type="dxa"/>
          </w:tcPr>
          <w:p w:rsidR="00D40838" w:rsidRPr="00BC6AE3" w:rsidRDefault="00D40838" w:rsidP="00AF6679">
            <w:pPr>
              <w:pStyle w:val="24"/>
              <w:spacing w:after="0" w:line="240" w:lineRule="auto"/>
              <w:ind w:left="0"/>
              <w:jc w:val="center"/>
              <w:rPr>
                <w:rFonts w:ascii="Times New Roman" w:hAnsi="Times New Roman" w:cs="Times New Roman"/>
              </w:rPr>
            </w:pPr>
            <w:r w:rsidRPr="00BC6AE3">
              <w:rPr>
                <w:rFonts w:ascii="Times New Roman" w:hAnsi="Times New Roman" w:cs="Times New Roman"/>
              </w:rPr>
              <w:t>Поставщик:</w:t>
            </w:r>
          </w:p>
          <w:p w:rsidR="00D40838" w:rsidRPr="00BC6AE3" w:rsidRDefault="00D40838" w:rsidP="00AF6679">
            <w:pPr>
              <w:pStyle w:val="24"/>
              <w:spacing w:after="0" w:line="240" w:lineRule="auto"/>
              <w:jc w:val="both"/>
              <w:rPr>
                <w:rFonts w:ascii="Times New Roman" w:hAnsi="Times New Roman" w:cs="Times New Roman"/>
              </w:rPr>
            </w:pPr>
          </w:p>
        </w:tc>
      </w:tr>
    </w:tbl>
    <w:p w:rsidR="00D40838" w:rsidRDefault="00D40838" w:rsidP="00D40838">
      <w:pPr>
        <w:suppressAutoHyphens w:val="0"/>
        <w:spacing w:after="0" w:line="240" w:lineRule="auto"/>
      </w:pPr>
    </w:p>
    <w:p w:rsidR="000847E9" w:rsidRDefault="000847E9" w:rsidP="00432253">
      <w:pPr>
        <w:spacing w:after="0" w:line="240" w:lineRule="auto"/>
        <w:rPr>
          <w:rStyle w:val="af3"/>
          <w:rFonts w:ascii="Times New Roman" w:hAnsi="Times New Roman"/>
          <w:b/>
          <w:color w:val="auto"/>
          <w:sz w:val="22"/>
          <w:szCs w:val="22"/>
        </w:rPr>
      </w:pPr>
    </w:p>
    <w:sectPr w:rsidR="000847E9" w:rsidSect="001A3294">
      <w:headerReference w:type="default" r:id="rId10"/>
      <w:footerReference w:type="even" r:id="rId11"/>
      <w:footerReference w:type="default" r:id="rId12"/>
      <w:headerReference w:type="first" r:id="rId13"/>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65B" w:rsidRDefault="0042565B">
      <w:r>
        <w:separator/>
      </w:r>
    </w:p>
  </w:endnote>
  <w:endnote w:type="continuationSeparator" w:id="0">
    <w:p w:rsidR="0042565B" w:rsidRDefault="004256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2029" w:usb3="00000000" w:csb0="800001FF" w:csb1="00000000"/>
  </w:font>
  <w:font w:name="font2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25D2F">
      <w:rPr>
        <w:rStyle w:val="af0"/>
        <w:noProof/>
      </w:rPr>
      <w:t>17</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65B" w:rsidRDefault="0042565B">
      <w:r>
        <w:separator/>
      </w:r>
    </w:p>
  </w:footnote>
  <w:footnote w:type="continuationSeparator" w:id="0">
    <w:p w:rsidR="0042565B" w:rsidRDefault="00425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3"/>
  </w:num>
  <w:num w:numId="27">
    <w:abstractNumId w:val="40"/>
  </w:num>
  <w:num w:numId="28">
    <w:abstractNumId w:val="1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1"/>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5D2F"/>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188E"/>
    <w:rsid w:val="000C6402"/>
    <w:rsid w:val="000C6405"/>
    <w:rsid w:val="000C7BB1"/>
    <w:rsid w:val="000D0F0F"/>
    <w:rsid w:val="000D18D9"/>
    <w:rsid w:val="000D3499"/>
    <w:rsid w:val="000E152D"/>
    <w:rsid w:val="000F0927"/>
    <w:rsid w:val="000F250D"/>
    <w:rsid w:val="000F64F6"/>
    <w:rsid w:val="001076E5"/>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828B3"/>
    <w:rsid w:val="00296FD6"/>
    <w:rsid w:val="0029720D"/>
    <w:rsid w:val="002A2106"/>
    <w:rsid w:val="002A7FF4"/>
    <w:rsid w:val="002B390B"/>
    <w:rsid w:val="002B3DA0"/>
    <w:rsid w:val="002B4692"/>
    <w:rsid w:val="002B4D97"/>
    <w:rsid w:val="002B4F73"/>
    <w:rsid w:val="002B69C9"/>
    <w:rsid w:val="002C2E0A"/>
    <w:rsid w:val="002D236F"/>
    <w:rsid w:val="002D4897"/>
    <w:rsid w:val="002E1605"/>
    <w:rsid w:val="002E487F"/>
    <w:rsid w:val="002E6530"/>
    <w:rsid w:val="002F785B"/>
    <w:rsid w:val="003114AD"/>
    <w:rsid w:val="00317FAB"/>
    <w:rsid w:val="0033414A"/>
    <w:rsid w:val="003401A5"/>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2565B"/>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791F"/>
    <w:rsid w:val="0058609F"/>
    <w:rsid w:val="0059286A"/>
    <w:rsid w:val="00594207"/>
    <w:rsid w:val="00595C86"/>
    <w:rsid w:val="005A0A82"/>
    <w:rsid w:val="005A3FBC"/>
    <w:rsid w:val="005B0F62"/>
    <w:rsid w:val="005B50A4"/>
    <w:rsid w:val="005B7186"/>
    <w:rsid w:val="005B7847"/>
    <w:rsid w:val="005D237B"/>
    <w:rsid w:val="005E283B"/>
    <w:rsid w:val="005E32F5"/>
    <w:rsid w:val="005E3EAF"/>
    <w:rsid w:val="005F462E"/>
    <w:rsid w:val="005F5596"/>
    <w:rsid w:val="006102A6"/>
    <w:rsid w:val="00614824"/>
    <w:rsid w:val="006259BF"/>
    <w:rsid w:val="00625E5F"/>
    <w:rsid w:val="0063167E"/>
    <w:rsid w:val="00655107"/>
    <w:rsid w:val="006728B0"/>
    <w:rsid w:val="00681A3E"/>
    <w:rsid w:val="006828B6"/>
    <w:rsid w:val="00693963"/>
    <w:rsid w:val="006A55AD"/>
    <w:rsid w:val="006B5079"/>
    <w:rsid w:val="006C1079"/>
    <w:rsid w:val="006C199B"/>
    <w:rsid w:val="006C377E"/>
    <w:rsid w:val="006D347E"/>
    <w:rsid w:val="006D5E9A"/>
    <w:rsid w:val="006D6427"/>
    <w:rsid w:val="006E1D4D"/>
    <w:rsid w:val="006E54A0"/>
    <w:rsid w:val="00700D27"/>
    <w:rsid w:val="00704793"/>
    <w:rsid w:val="007119D7"/>
    <w:rsid w:val="00714117"/>
    <w:rsid w:val="007340AB"/>
    <w:rsid w:val="0073650E"/>
    <w:rsid w:val="007378F7"/>
    <w:rsid w:val="00741571"/>
    <w:rsid w:val="00744609"/>
    <w:rsid w:val="007453F1"/>
    <w:rsid w:val="00751595"/>
    <w:rsid w:val="0075167E"/>
    <w:rsid w:val="00755832"/>
    <w:rsid w:val="00763FA6"/>
    <w:rsid w:val="00782388"/>
    <w:rsid w:val="00783AEA"/>
    <w:rsid w:val="00791A36"/>
    <w:rsid w:val="007A0DFD"/>
    <w:rsid w:val="007A14FE"/>
    <w:rsid w:val="007A41A8"/>
    <w:rsid w:val="007A70BE"/>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0766F"/>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4A0C"/>
    <w:rsid w:val="00877D32"/>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2416"/>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524D"/>
    <w:rsid w:val="00AE595F"/>
    <w:rsid w:val="00AF34A8"/>
    <w:rsid w:val="00AF4DC2"/>
    <w:rsid w:val="00AF6679"/>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B7A3A"/>
    <w:rsid w:val="00BC0950"/>
    <w:rsid w:val="00BC1755"/>
    <w:rsid w:val="00BD0BE5"/>
    <w:rsid w:val="00BE4BE5"/>
    <w:rsid w:val="00BE57C6"/>
    <w:rsid w:val="00BE7067"/>
    <w:rsid w:val="00BF0984"/>
    <w:rsid w:val="00BF1929"/>
    <w:rsid w:val="00C0355D"/>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53AB"/>
    <w:rsid w:val="00C8612E"/>
    <w:rsid w:val="00C913E3"/>
    <w:rsid w:val="00C96705"/>
    <w:rsid w:val="00CA61E3"/>
    <w:rsid w:val="00CA6621"/>
    <w:rsid w:val="00CC4A35"/>
    <w:rsid w:val="00CC68AF"/>
    <w:rsid w:val="00CC6EE6"/>
    <w:rsid w:val="00CC729F"/>
    <w:rsid w:val="00CC7316"/>
    <w:rsid w:val="00CD18A1"/>
    <w:rsid w:val="00CD4796"/>
    <w:rsid w:val="00CE3D09"/>
    <w:rsid w:val="00CE4545"/>
    <w:rsid w:val="00CE45A3"/>
    <w:rsid w:val="00CE7762"/>
    <w:rsid w:val="00CE7C77"/>
    <w:rsid w:val="00CF0997"/>
    <w:rsid w:val="00CF230F"/>
    <w:rsid w:val="00D03CF0"/>
    <w:rsid w:val="00D162C8"/>
    <w:rsid w:val="00D216DD"/>
    <w:rsid w:val="00D249EA"/>
    <w:rsid w:val="00D24ED6"/>
    <w:rsid w:val="00D2737D"/>
    <w:rsid w:val="00D356F9"/>
    <w:rsid w:val="00D40838"/>
    <w:rsid w:val="00D43221"/>
    <w:rsid w:val="00D43FCF"/>
    <w:rsid w:val="00D4762E"/>
    <w:rsid w:val="00D63D31"/>
    <w:rsid w:val="00D70313"/>
    <w:rsid w:val="00D70967"/>
    <w:rsid w:val="00D730D3"/>
    <w:rsid w:val="00D77A75"/>
    <w:rsid w:val="00D80BD6"/>
    <w:rsid w:val="00D81D58"/>
    <w:rsid w:val="00D86985"/>
    <w:rsid w:val="00D93CB0"/>
    <w:rsid w:val="00DA2171"/>
    <w:rsid w:val="00DA6829"/>
    <w:rsid w:val="00DB5174"/>
    <w:rsid w:val="00DC0BB3"/>
    <w:rsid w:val="00DC2528"/>
    <w:rsid w:val="00DC28F9"/>
    <w:rsid w:val="00DC39BA"/>
    <w:rsid w:val="00DC4F54"/>
    <w:rsid w:val="00DD0C27"/>
    <w:rsid w:val="00DF4313"/>
    <w:rsid w:val="00DF5377"/>
    <w:rsid w:val="00E00EB1"/>
    <w:rsid w:val="00E0773D"/>
    <w:rsid w:val="00E12210"/>
    <w:rsid w:val="00E15B64"/>
    <w:rsid w:val="00E24E18"/>
    <w:rsid w:val="00E30E37"/>
    <w:rsid w:val="00E34377"/>
    <w:rsid w:val="00E415F4"/>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16BC"/>
    <w:rsid w:val="00EB6DDA"/>
    <w:rsid w:val="00EC3AE1"/>
    <w:rsid w:val="00ED0726"/>
    <w:rsid w:val="00ED0CFD"/>
    <w:rsid w:val="00F006EE"/>
    <w:rsid w:val="00F02C96"/>
    <w:rsid w:val="00F0407B"/>
    <w:rsid w:val="00F06FAB"/>
    <w:rsid w:val="00F1062B"/>
    <w:rsid w:val="00F23E77"/>
    <w:rsid w:val="00F26A65"/>
    <w:rsid w:val="00F3305F"/>
    <w:rsid w:val="00F4030A"/>
    <w:rsid w:val="00F42D34"/>
    <w:rsid w:val="00F468CE"/>
    <w:rsid w:val="00F46AA7"/>
    <w:rsid w:val="00F52BBD"/>
    <w:rsid w:val="00F52F7F"/>
    <w:rsid w:val="00F55C00"/>
    <w:rsid w:val="00F57140"/>
    <w:rsid w:val="00F611F0"/>
    <w:rsid w:val="00F64F13"/>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18A1"/>
    <w:rsid w:val="00FD334A"/>
    <w:rsid w:val="00FD3497"/>
    <w:rsid w:val="00FE3A39"/>
    <w:rsid w:val="00FE51F0"/>
    <w:rsid w:val="00FE7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291"/>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link w:val="a9"/>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291"/>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291"/>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291"/>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291"/>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9">
    <w:name w:val="Основной текст Знак"/>
    <w:aliases w:val="body text Знак"/>
    <w:basedOn w:val="a6"/>
    <w:link w:val="a5"/>
    <w:semiHidden/>
    <w:rsid w:val="00D40838"/>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p/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E702-DC52-47C9-AE7E-5E410013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10619</Words>
  <Characters>60529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71006</CharactersWithSpaces>
  <SharedDoc>false</SharedDoc>
  <HLinks>
    <vt:vector size="12" baseType="variant">
      <vt:variant>
        <vt:i4>2687017</vt:i4>
      </vt:variant>
      <vt:variant>
        <vt:i4>9</vt:i4>
      </vt:variant>
      <vt:variant>
        <vt:i4>0</vt:i4>
      </vt:variant>
      <vt:variant>
        <vt:i4>5</vt:i4>
      </vt:variant>
      <vt:variant>
        <vt:lpwstr>http://www.etp/roseltorg.ru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2011-02-16T03:24:00Z</cp:lastPrinted>
  <dcterms:created xsi:type="dcterms:W3CDTF">2013-02-26T08:00:00Z</dcterms:created>
  <dcterms:modified xsi:type="dcterms:W3CDTF">2013-02-26T08:00:00Z</dcterms:modified>
</cp:coreProperties>
</file>