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6C3846" w:rsidRDefault="006F23A0" w:rsidP="006C3846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sz w:val="18"/>
          <w:szCs w:val="18"/>
        </w:rPr>
        <w:t>Приложения:</w:t>
      </w:r>
    </w:p>
    <w:p w:rsidR="006F23A0" w:rsidRPr="006C3846" w:rsidRDefault="006F23A0" w:rsidP="006C3846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6C3846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6C3846" w:rsidRDefault="006F23A0" w:rsidP="006C3846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6C3846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6C3846" w:rsidRDefault="006F23A0" w:rsidP="006C3846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6C3846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6C3846" w:rsidRDefault="006F23A0" w:rsidP="006C3846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6C3846" w:rsidRDefault="006F23A0" w:rsidP="006C3846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sz w:val="18"/>
          <w:szCs w:val="18"/>
        </w:rPr>
        <w:t>Приложение 1</w:t>
      </w:r>
    </w:p>
    <w:p w:rsidR="006F23A0" w:rsidRPr="006C3846" w:rsidRDefault="006F23A0" w:rsidP="006C3846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6C3846" w:rsidRDefault="006F23A0" w:rsidP="006C3846">
      <w:pPr>
        <w:rPr>
          <w:sz w:val="18"/>
          <w:szCs w:val="18"/>
        </w:rPr>
      </w:pPr>
      <w:r w:rsidRPr="006C3846">
        <w:rPr>
          <w:sz w:val="18"/>
          <w:szCs w:val="18"/>
        </w:rPr>
        <w:t xml:space="preserve">На участие в запросе котировок </w:t>
      </w:r>
      <w:proofErr w:type="gramStart"/>
      <w:r w:rsidRPr="006C3846">
        <w:rPr>
          <w:sz w:val="18"/>
          <w:szCs w:val="18"/>
        </w:rPr>
        <w:t>на</w:t>
      </w:r>
      <w:proofErr w:type="gramEnd"/>
      <w:r w:rsidRPr="006C3846">
        <w:rPr>
          <w:sz w:val="18"/>
          <w:szCs w:val="18"/>
        </w:rPr>
        <w:t xml:space="preserve"> ________________________________________________</w:t>
      </w:r>
    </w:p>
    <w:p w:rsidR="006F23A0" w:rsidRPr="006C3846" w:rsidRDefault="006F23A0" w:rsidP="006C3846">
      <w:pPr>
        <w:rPr>
          <w:sz w:val="18"/>
          <w:szCs w:val="18"/>
        </w:rPr>
      </w:pPr>
      <w:r w:rsidRPr="006C3846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6C3846" w:rsidRDefault="006F23A0" w:rsidP="006C3846">
      <w:pPr>
        <w:rPr>
          <w:sz w:val="18"/>
          <w:szCs w:val="18"/>
        </w:rPr>
      </w:pPr>
      <w:r w:rsidRPr="006C3846">
        <w:rPr>
          <w:sz w:val="18"/>
          <w:szCs w:val="18"/>
        </w:rPr>
        <w:t>От___________________________________________________________________________</w:t>
      </w:r>
    </w:p>
    <w:p w:rsidR="006F23A0" w:rsidRPr="006C3846" w:rsidRDefault="006F23A0" w:rsidP="006C3846">
      <w:pPr>
        <w:rPr>
          <w:sz w:val="18"/>
          <w:szCs w:val="18"/>
        </w:rPr>
      </w:pPr>
      <w:r w:rsidRPr="006C3846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6C3846" w:rsidTr="00833C40">
        <w:tc>
          <w:tcPr>
            <w:tcW w:w="709" w:type="dxa"/>
            <w:shd w:val="clear" w:color="auto" w:fill="auto"/>
            <w:vAlign w:val="center"/>
          </w:tcPr>
          <w:p w:rsidR="006F23A0" w:rsidRPr="006C3846" w:rsidRDefault="006F23A0" w:rsidP="006C3846">
            <w:pPr>
              <w:jc w:val="center"/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C384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C3846">
              <w:rPr>
                <w:sz w:val="18"/>
                <w:szCs w:val="18"/>
              </w:rPr>
              <w:t>/</w:t>
            </w:r>
            <w:proofErr w:type="spellStart"/>
            <w:r w:rsidRPr="006C384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</w:rPr>
            </w:pPr>
          </w:p>
        </w:tc>
      </w:tr>
      <w:tr w:rsidR="006F23A0" w:rsidRPr="006C3846" w:rsidTr="00833C40">
        <w:tc>
          <w:tcPr>
            <w:tcW w:w="709" w:type="dxa"/>
            <w:shd w:val="clear" w:color="auto" w:fill="auto"/>
            <w:vAlign w:val="center"/>
          </w:tcPr>
          <w:p w:rsidR="006F23A0" w:rsidRPr="006C3846" w:rsidRDefault="006F23A0" w:rsidP="006C3846">
            <w:pPr>
              <w:jc w:val="center"/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1</w:t>
            </w:r>
          </w:p>
          <w:p w:rsidR="006F23A0" w:rsidRPr="006C3846" w:rsidRDefault="006F23A0" w:rsidP="006C3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6C3846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</w:rPr>
            </w:pPr>
          </w:p>
        </w:tc>
      </w:tr>
      <w:tr w:rsidR="006F23A0" w:rsidRPr="006C3846" w:rsidTr="00833C40">
        <w:tc>
          <w:tcPr>
            <w:tcW w:w="709" w:type="dxa"/>
            <w:shd w:val="clear" w:color="auto" w:fill="auto"/>
            <w:vAlign w:val="center"/>
          </w:tcPr>
          <w:p w:rsidR="006F23A0" w:rsidRPr="006C3846" w:rsidRDefault="006F23A0" w:rsidP="006C3846">
            <w:pPr>
              <w:jc w:val="center"/>
              <w:rPr>
                <w:sz w:val="18"/>
                <w:szCs w:val="18"/>
                <w:lang w:val="en-US"/>
              </w:rPr>
            </w:pPr>
            <w:r w:rsidRPr="006C384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6C3846" w:rsidRDefault="006F23A0" w:rsidP="006C384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6C3846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6C384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6C3846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6C384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</w:rPr>
            </w:pPr>
          </w:p>
        </w:tc>
      </w:tr>
      <w:tr w:rsidR="006F23A0" w:rsidRPr="006C3846" w:rsidTr="00833C40">
        <w:tc>
          <w:tcPr>
            <w:tcW w:w="709" w:type="dxa"/>
            <w:shd w:val="clear" w:color="auto" w:fill="auto"/>
            <w:vAlign w:val="center"/>
          </w:tcPr>
          <w:p w:rsidR="006F23A0" w:rsidRPr="006C3846" w:rsidRDefault="006F23A0" w:rsidP="006C3846">
            <w:pPr>
              <w:jc w:val="center"/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  <w:lang w:eastAsia="en-US"/>
              </w:rPr>
            </w:pPr>
            <w:r w:rsidRPr="006C3846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6C3846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6C3846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</w:rPr>
            </w:pPr>
          </w:p>
        </w:tc>
      </w:tr>
      <w:tr w:rsidR="006F23A0" w:rsidRPr="006C3846" w:rsidTr="00833C40">
        <w:tc>
          <w:tcPr>
            <w:tcW w:w="709" w:type="dxa"/>
            <w:shd w:val="clear" w:color="auto" w:fill="auto"/>
            <w:vAlign w:val="center"/>
          </w:tcPr>
          <w:p w:rsidR="006F23A0" w:rsidRPr="006C3846" w:rsidRDefault="006F23A0" w:rsidP="006C3846">
            <w:pPr>
              <w:jc w:val="center"/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  <w:lang w:eastAsia="en-US"/>
              </w:rPr>
            </w:pPr>
            <w:r w:rsidRPr="006C3846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6C3846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6C3846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</w:rPr>
            </w:pPr>
          </w:p>
        </w:tc>
      </w:tr>
      <w:tr w:rsidR="006F23A0" w:rsidRPr="006C3846" w:rsidTr="00833C40">
        <w:tc>
          <w:tcPr>
            <w:tcW w:w="709" w:type="dxa"/>
            <w:shd w:val="clear" w:color="auto" w:fill="auto"/>
            <w:vAlign w:val="center"/>
          </w:tcPr>
          <w:p w:rsidR="006F23A0" w:rsidRPr="006C3846" w:rsidRDefault="006F23A0" w:rsidP="006C3846">
            <w:pPr>
              <w:jc w:val="center"/>
              <w:rPr>
                <w:sz w:val="18"/>
                <w:szCs w:val="18"/>
                <w:lang w:val="en-US"/>
              </w:rPr>
            </w:pPr>
            <w:r w:rsidRPr="006C3846">
              <w:rPr>
                <w:sz w:val="18"/>
                <w:szCs w:val="18"/>
                <w:lang w:val="en-US"/>
              </w:rPr>
              <w:t>5</w:t>
            </w:r>
          </w:p>
          <w:p w:rsidR="006F23A0" w:rsidRPr="006C3846" w:rsidRDefault="006F23A0" w:rsidP="006C3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  <w:lang w:eastAsia="en-US"/>
              </w:rPr>
            </w:pPr>
            <w:r w:rsidRPr="006C3846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6C3846" w:rsidRDefault="006F23A0" w:rsidP="006C3846">
            <w:pPr>
              <w:rPr>
                <w:sz w:val="18"/>
                <w:szCs w:val="18"/>
              </w:rPr>
            </w:pPr>
          </w:p>
        </w:tc>
      </w:tr>
    </w:tbl>
    <w:p w:rsidR="006F23A0" w:rsidRPr="006C3846" w:rsidRDefault="006F23A0" w:rsidP="006C3846">
      <w:pPr>
        <w:rPr>
          <w:sz w:val="18"/>
          <w:szCs w:val="18"/>
        </w:rPr>
      </w:pPr>
    </w:p>
    <w:p w:rsidR="006F23A0" w:rsidRPr="006C3846" w:rsidRDefault="006F23A0" w:rsidP="006C3846">
      <w:pPr>
        <w:rPr>
          <w:sz w:val="18"/>
          <w:szCs w:val="18"/>
        </w:rPr>
      </w:pPr>
      <w:r w:rsidRPr="006C3846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6C3846" w:rsidRDefault="006F23A0" w:rsidP="006C3846">
      <w:pPr>
        <w:jc w:val="center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                 ____________________________</w:t>
      </w:r>
    </w:p>
    <w:p w:rsidR="006F23A0" w:rsidRPr="006C3846" w:rsidRDefault="006F23A0" w:rsidP="006C3846">
      <w:pPr>
        <w:rPr>
          <w:sz w:val="18"/>
          <w:szCs w:val="18"/>
        </w:rPr>
      </w:pPr>
      <w:r w:rsidRPr="006C3846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6C3846" w:rsidRDefault="006F23A0" w:rsidP="006C3846">
      <w:pPr>
        <w:rPr>
          <w:sz w:val="18"/>
          <w:szCs w:val="18"/>
        </w:rPr>
      </w:pPr>
      <w:r w:rsidRPr="006C3846">
        <w:rPr>
          <w:sz w:val="18"/>
          <w:szCs w:val="18"/>
        </w:rPr>
        <w:t>М.П.</w:t>
      </w:r>
    </w:p>
    <w:p w:rsidR="006F23A0" w:rsidRPr="006C3846" w:rsidRDefault="006F23A0" w:rsidP="006C3846">
      <w:pPr>
        <w:rPr>
          <w:sz w:val="18"/>
          <w:szCs w:val="18"/>
        </w:rPr>
      </w:pPr>
    </w:p>
    <w:p w:rsidR="006F23A0" w:rsidRPr="006C3846" w:rsidRDefault="006F23A0" w:rsidP="006C384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6C3846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6C3846" w:rsidRDefault="006F23A0" w:rsidP="006C384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6C3846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6C3846" w:rsidRDefault="006F23A0" w:rsidP="006C384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6C3846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6C3846" w:rsidRDefault="006F23A0" w:rsidP="006C3846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sz w:val="18"/>
          <w:szCs w:val="18"/>
        </w:rPr>
        <w:t>- КПП</w:t>
      </w:r>
    </w:p>
    <w:p w:rsidR="006F23A0" w:rsidRPr="006C3846" w:rsidRDefault="006F23A0" w:rsidP="006C3846">
      <w:pPr>
        <w:rPr>
          <w:b/>
          <w:sz w:val="18"/>
          <w:szCs w:val="18"/>
        </w:rPr>
      </w:pPr>
    </w:p>
    <w:p w:rsidR="006F23A0" w:rsidRPr="006C3846" w:rsidRDefault="006F23A0" w:rsidP="006C3846">
      <w:pPr>
        <w:rPr>
          <w:b/>
          <w:sz w:val="18"/>
          <w:szCs w:val="18"/>
        </w:rPr>
      </w:pPr>
      <w:r w:rsidRPr="006C3846">
        <w:rPr>
          <w:b/>
          <w:sz w:val="18"/>
          <w:szCs w:val="18"/>
        </w:rPr>
        <w:t>Приложение №2</w:t>
      </w:r>
    </w:p>
    <w:p w:rsidR="00B77B3C" w:rsidRPr="006C3846" w:rsidRDefault="00B77B3C" w:rsidP="006C3846">
      <w:pPr>
        <w:ind w:firstLine="284"/>
        <w:jc w:val="center"/>
        <w:rPr>
          <w:b/>
          <w:sz w:val="18"/>
          <w:szCs w:val="18"/>
        </w:rPr>
      </w:pPr>
      <w:r w:rsidRPr="006C3846">
        <w:rPr>
          <w:b/>
          <w:sz w:val="18"/>
          <w:szCs w:val="18"/>
        </w:rPr>
        <w:t>Техническое задание</w:t>
      </w:r>
    </w:p>
    <w:p w:rsidR="00B77B3C" w:rsidRPr="006C3846" w:rsidRDefault="00B77B3C" w:rsidP="006C3846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bCs/>
          <w:sz w:val="18"/>
          <w:szCs w:val="18"/>
        </w:rPr>
        <w:t>Наименование</w:t>
      </w:r>
      <w:r w:rsidRPr="006C3846">
        <w:rPr>
          <w:rFonts w:ascii="Times New Roman" w:hAnsi="Times New Roman"/>
          <w:sz w:val="18"/>
          <w:szCs w:val="18"/>
        </w:rPr>
        <w:t xml:space="preserve">: </w:t>
      </w:r>
      <w:r w:rsidR="00E21415" w:rsidRPr="006C3846">
        <w:rPr>
          <w:rFonts w:ascii="Times New Roman" w:hAnsi="Times New Roman"/>
          <w:sz w:val="18"/>
          <w:szCs w:val="18"/>
        </w:rPr>
        <w:t>Поставка запасных частей для компьютерной техники для Новосибирского техникума железнодорожного транспорта – структурного подразделения СГУПС</w:t>
      </w:r>
    </w:p>
    <w:p w:rsidR="0057303E" w:rsidRPr="006C3846" w:rsidRDefault="0057303E" w:rsidP="006C3846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</w:p>
    <w:p w:rsidR="00B77B3C" w:rsidRPr="006C3846" w:rsidRDefault="00B77B3C" w:rsidP="006C3846">
      <w:pPr>
        <w:ind w:firstLine="284"/>
        <w:rPr>
          <w:b/>
          <w:sz w:val="18"/>
          <w:szCs w:val="18"/>
        </w:rPr>
      </w:pPr>
      <w:r w:rsidRPr="006C3846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6C3846" w:rsidRDefault="00B77B3C" w:rsidP="006C3846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6C3846">
        <w:rPr>
          <w:sz w:val="18"/>
          <w:szCs w:val="18"/>
        </w:rPr>
        <w:t xml:space="preserve">Начальная цена договора составляет: </w:t>
      </w:r>
      <w:r w:rsidR="00E21415" w:rsidRPr="006C3846">
        <w:rPr>
          <w:sz w:val="18"/>
          <w:szCs w:val="18"/>
        </w:rPr>
        <w:t xml:space="preserve"> </w:t>
      </w:r>
      <w:r w:rsidR="00E21415" w:rsidRPr="006C3846">
        <w:rPr>
          <w:b/>
          <w:sz w:val="18"/>
          <w:szCs w:val="18"/>
        </w:rPr>
        <w:t>135 267</w:t>
      </w:r>
      <w:r w:rsidR="00517319" w:rsidRPr="006C3846">
        <w:rPr>
          <w:b/>
          <w:sz w:val="18"/>
          <w:szCs w:val="18"/>
        </w:rPr>
        <w:t>,00</w:t>
      </w:r>
      <w:r w:rsidRPr="006C3846">
        <w:rPr>
          <w:b/>
          <w:sz w:val="18"/>
          <w:szCs w:val="18"/>
        </w:rPr>
        <w:t xml:space="preserve"> </w:t>
      </w:r>
      <w:r w:rsidRPr="006C3846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6C3846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6C3846" w:rsidRDefault="00B77B3C" w:rsidP="006C3846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6C3846">
              <w:rPr>
                <w:sz w:val="18"/>
                <w:szCs w:val="18"/>
                <w:lang w:eastAsia="en-US"/>
              </w:rPr>
              <w:t>№</w:t>
            </w:r>
          </w:p>
          <w:p w:rsidR="00B77B3C" w:rsidRPr="006C3846" w:rsidRDefault="00B77B3C" w:rsidP="006C3846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C3846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6C3846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6C3846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6C3846" w:rsidRDefault="00B77B3C" w:rsidP="006C3846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6C3846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6C3846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6C3846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6C3846" w:rsidRDefault="00B77B3C" w:rsidP="006C3846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6C3846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E6431C" w:rsidRPr="006C3846" w:rsidTr="005B0E9D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6431C" w:rsidRPr="006C3846" w:rsidRDefault="00E6431C" w:rsidP="006C3846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6C384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E6431C" w:rsidRPr="006C3846" w:rsidRDefault="00E6431C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Коммерческое предложение ООО фирма «ГОТТИ»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431C" w:rsidRPr="006C3846" w:rsidRDefault="00E6431C" w:rsidP="006C3846">
            <w:pPr>
              <w:jc w:val="center"/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135 170,00</w:t>
            </w:r>
          </w:p>
        </w:tc>
      </w:tr>
      <w:tr w:rsidR="00E6431C" w:rsidRPr="006C3846" w:rsidTr="005B0E9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6431C" w:rsidRPr="006C3846" w:rsidRDefault="00E6431C" w:rsidP="006C3846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6C384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E6431C" w:rsidRPr="006C3846" w:rsidRDefault="00E6431C" w:rsidP="006C3846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6C3846">
              <w:rPr>
                <w:rFonts w:ascii="Times New Roman" w:hAnsi="Times New Roman"/>
                <w:sz w:val="18"/>
                <w:szCs w:val="18"/>
              </w:rPr>
              <w:t>Коммерческое предложение ООО «</w:t>
            </w:r>
            <w:proofErr w:type="spellStart"/>
            <w:r w:rsidRPr="006C3846">
              <w:rPr>
                <w:rFonts w:ascii="Times New Roman" w:hAnsi="Times New Roman"/>
                <w:sz w:val="18"/>
                <w:szCs w:val="18"/>
              </w:rPr>
              <w:t>Кверти</w:t>
            </w:r>
            <w:proofErr w:type="spellEnd"/>
            <w:r w:rsidRPr="006C384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431C" w:rsidRPr="006C3846" w:rsidRDefault="00E6431C" w:rsidP="006C3846">
            <w:pPr>
              <w:jc w:val="center"/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135 365,00</w:t>
            </w:r>
          </w:p>
        </w:tc>
      </w:tr>
      <w:tr w:rsidR="0099631B" w:rsidRPr="006C3846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9631B" w:rsidRPr="006C3846" w:rsidRDefault="0099631B" w:rsidP="006C3846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9631B" w:rsidRPr="006C3846" w:rsidRDefault="0099631B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Средн</w:t>
            </w:r>
            <w:r w:rsidR="000D499D" w:rsidRPr="006C3846">
              <w:rPr>
                <w:sz w:val="18"/>
                <w:szCs w:val="18"/>
              </w:rPr>
              <w:t>еарифметическая</w:t>
            </w:r>
            <w:r w:rsidRPr="006C3846">
              <w:rPr>
                <w:sz w:val="18"/>
                <w:szCs w:val="18"/>
              </w:rPr>
              <w:t xml:space="preserve"> цена договора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631B" w:rsidRPr="006C3846" w:rsidRDefault="00E21415" w:rsidP="006C3846">
            <w:pPr>
              <w:jc w:val="center"/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135 267</w:t>
            </w:r>
            <w:r w:rsidR="0099631B" w:rsidRPr="006C3846">
              <w:rPr>
                <w:sz w:val="18"/>
                <w:szCs w:val="18"/>
              </w:rPr>
              <w:t>,00</w:t>
            </w:r>
          </w:p>
        </w:tc>
      </w:tr>
    </w:tbl>
    <w:p w:rsidR="004051AD" w:rsidRPr="006C3846" w:rsidRDefault="004051AD" w:rsidP="006C3846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16364" w:rsidRPr="006C3846" w:rsidRDefault="00A16364" w:rsidP="006C3846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sz w:val="18"/>
          <w:szCs w:val="18"/>
        </w:rPr>
        <w:t xml:space="preserve">Характеристики: </w:t>
      </w:r>
    </w:p>
    <w:tbl>
      <w:tblPr>
        <w:tblW w:w="10608" w:type="dxa"/>
        <w:tblInd w:w="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2269"/>
        <w:gridCol w:w="7229"/>
        <w:gridCol w:w="717"/>
        <w:gridCol w:w="9"/>
      </w:tblGrid>
      <w:tr w:rsidR="00E21415" w:rsidRPr="006C3846" w:rsidTr="00E21415">
        <w:trPr>
          <w:trHeight w:val="29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 xml:space="preserve">№ </w:t>
            </w:r>
            <w:proofErr w:type="spellStart"/>
            <w:r w:rsidRPr="006C3846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пп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Технические</w:t>
            </w:r>
            <w:r w:rsidRPr="006C3846">
              <w:rPr>
                <w:b/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характеристики</w:t>
            </w:r>
            <w:r w:rsidRPr="006C3846">
              <w:rPr>
                <w:b/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товара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Кол-во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ind w:firstLine="142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Корпус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компьютера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Габариты корпуса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ширина не менее 185 мм</w:t>
            </w:r>
          </w:p>
          <w:p w:rsidR="00E21415" w:rsidRPr="006C3846" w:rsidRDefault="00E21415" w:rsidP="006C3846">
            <w:pPr>
              <w:widowControl w:val="0"/>
              <w:tabs>
                <w:tab w:val="num" w:pos="425"/>
              </w:tabs>
              <w:suppressAutoHyphens/>
              <w:snapToGrid w:val="0"/>
              <w:ind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высота – не менее 410 мм</w:t>
            </w:r>
            <w:proofErr w:type="gram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.</w:t>
            </w:r>
            <w:proofErr w:type="gramEnd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         </w:t>
            </w:r>
            <w:proofErr w:type="gram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</w:t>
            </w:r>
            <w:proofErr w:type="gramEnd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лина – не менее 430 мм.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  <w:lang w:eastAsia="zh-CN" w:bidi="hi-IN"/>
              </w:rPr>
              <w:t>Размеры плат – не менее 30,5*24,4 см.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Материал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сталь</w:t>
            </w:r>
            <w:r w:rsidRPr="006C3846">
              <w:rPr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Индикаторы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включения и работы жесткого диска. 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Отсеки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типоразмера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5.25 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дюйма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3 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Отсеки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типоразмера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3.5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дюйма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1 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Внутренние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отсеки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типоразмером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3,5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дюйма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5 шт.</w:t>
            </w:r>
            <w:r w:rsidRPr="006C3846">
              <w:rPr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Разъемы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лицевой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панели:</w:t>
            </w:r>
          </w:p>
          <w:p w:rsidR="00E21415" w:rsidRPr="006C3846" w:rsidRDefault="00E21415" w:rsidP="006C3846">
            <w:pPr>
              <w:widowControl w:val="0"/>
              <w:numPr>
                <w:ilvl w:val="1"/>
                <w:numId w:val="13"/>
              </w:numPr>
              <w:tabs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USB,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подключением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внутренним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разъемам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материнской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платы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2 шт.;</w:t>
            </w:r>
          </w:p>
          <w:p w:rsidR="00E21415" w:rsidRPr="006C3846" w:rsidRDefault="00E21415" w:rsidP="006C3846">
            <w:pPr>
              <w:widowControl w:val="0"/>
              <w:numPr>
                <w:ilvl w:val="1"/>
                <w:numId w:val="13"/>
              </w:numPr>
              <w:tabs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Диаметром не более 3,5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для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подключения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наушников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не менее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  <w:r w:rsidRPr="006C3846">
              <w:rPr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1"/>
                <w:numId w:val="13"/>
              </w:numPr>
              <w:tabs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Диаметром не более 3,5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для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подключения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микрофона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не менее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Вентилятор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задней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стенке -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диаметр в пределах 80 – 120 мм;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Конструктивное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место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для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вентилятора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диаметром  в </w:t>
            </w:r>
            <w:proofErr w:type="gram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пределах</w:t>
            </w:r>
            <w:proofErr w:type="gramEnd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80 – 120 мм на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боковой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стенке;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Поддержка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полноразмерных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плат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расширения;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Цвет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черный.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  <w:lang w:eastAsia="zh-CN" w:bidi="hi-IN"/>
              </w:rPr>
              <w:t xml:space="preserve">5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ind w:firstLine="142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Материнская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плата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tabs>
                <w:tab w:val="num" w:pos="425"/>
              </w:tabs>
              <w:snapToGrid w:val="0"/>
              <w:ind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Набор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микросхем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 поддержкой следующих характеристик: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Гнездо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для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установки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процессора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-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6C3846">
              <w:rPr>
                <w:sz w:val="18"/>
                <w:szCs w:val="18"/>
              </w:rPr>
              <w:t>Socket</w:t>
            </w:r>
            <w:proofErr w:type="spellEnd"/>
            <w:r w:rsidRPr="006C3846">
              <w:rPr>
                <w:sz w:val="18"/>
                <w:szCs w:val="18"/>
              </w:rPr>
              <w:t xml:space="preserve"> H2 (LGA 1155)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разъемов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DDR3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2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(двухканальная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архитектура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памяти);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Максимальная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частота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памяти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1600 МГц;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lastRenderedPageBreak/>
              <w:t>Максимальный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объем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памяти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16 Гб;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Интегрированный аудио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кодек</w:t>
            </w:r>
            <w:r w:rsidRPr="006C3846">
              <w:rPr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Интегрированное графическое ядро: </w:t>
            </w:r>
          </w:p>
          <w:p w:rsidR="00E21415" w:rsidRPr="006C3846" w:rsidRDefault="00E21415" w:rsidP="006C3846">
            <w:pPr>
              <w:tabs>
                <w:tab w:val="num" w:pos="425"/>
              </w:tabs>
              <w:ind w:firstLine="141"/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- 1 </w:t>
            </w:r>
            <w:proofErr w:type="spellStart"/>
            <w:r w:rsidRPr="006C3846">
              <w:rPr>
                <w:sz w:val="18"/>
                <w:szCs w:val="18"/>
              </w:rPr>
              <w:t>x</w:t>
            </w:r>
            <w:proofErr w:type="spellEnd"/>
            <w:r w:rsidRPr="006C3846">
              <w:rPr>
                <w:sz w:val="18"/>
                <w:szCs w:val="18"/>
              </w:rPr>
              <w:t xml:space="preserve"> DVI разъём, поддержка максимального разрешения не менее 1920x1200 пикселей;</w:t>
            </w:r>
          </w:p>
          <w:p w:rsidR="00E21415" w:rsidRPr="006C3846" w:rsidRDefault="00E21415" w:rsidP="006C3846">
            <w:pPr>
              <w:tabs>
                <w:tab w:val="num" w:pos="425"/>
              </w:tabs>
              <w:ind w:firstLine="141"/>
              <w:rPr>
                <w:sz w:val="18"/>
                <w:szCs w:val="18"/>
                <w:lang w:val="en-US"/>
              </w:rPr>
            </w:pPr>
            <w:r w:rsidRPr="006C3846">
              <w:rPr>
                <w:sz w:val="18"/>
                <w:szCs w:val="18"/>
                <w:lang w:val="en-US"/>
              </w:rPr>
              <w:t xml:space="preserve">- </w:t>
            </w:r>
            <w:r w:rsidRPr="006C3846">
              <w:rPr>
                <w:sz w:val="18"/>
                <w:szCs w:val="18"/>
              </w:rPr>
              <w:t xml:space="preserve">1 </w:t>
            </w:r>
            <w:proofErr w:type="spellStart"/>
            <w:r w:rsidRPr="006C3846">
              <w:rPr>
                <w:sz w:val="18"/>
                <w:szCs w:val="18"/>
              </w:rPr>
              <w:t>x</w:t>
            </w:r>
            <w:proofErr w:type="spellEnd"/>
            <w:r w:rsidRPr="006C3846">
              <w:rPr>
                <w:sz w:val="18"/>
                <w:szCs w:val="18"/>
              </w:rPr>
              <w:t xml:space="preserve"> </w:t>
            </w:r>
            <w:proofErr w:type="spellStart"/>
            <w:r w:rsidRPr="006C3846">
              <w:rPr>
                <w:sz w:val="18"/>
                <w:szCs w:val="18"/>
              </w:rPr>
              <w:t>D-Sub</w:t>
            </w:r>
            <w:proofErr w:type="spellEnd"/>
            <w:r w:rsidRPr="006C3846">
              <w:rPr>
                <w:sz w:val="18"/>
                <w:szCs w:val="18"/>
              </w:rPr>
              <w:t xml:space="preserve"> разъём;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Встроенный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сетевой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адаптер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поддержкой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скорости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передачи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данных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сети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в пределах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100 - 1000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Мбит/</w:t>
            </w:r>
            <w:proofErr w:type="gram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proofErr w:type="gramEnd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Встроенная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звуковая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карта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поддержкой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многоканального звука;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  <w:lang w:eastAsia="zh-CN" w:bidi="hi-IN"/>
              </w:rPr>
              <w:t>Поддержка массивов SATA RAID 0, RAID 1, RAID 10;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Наличие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портов: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E21415" w:rsidRPr="006C3846" w:rsidRDefault="00E21415" w:rsidP="006C3846">
            <w:pPr>
              <w:widowControl w:val="0"/>
              <w:numPr>
                <w:ilvl w:val="1"/>
                <w:numId w:val="14"/>
              </w:numPr>
              <w:tabs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интерфейсом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SATA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III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2 шт.;</w:t>
            </w:r>
          </w:p>
          <w:p w:rsidR="00E21415" w:rsidRPr="006C3846" w:rsidRDefault="00E21415" w:rsidP="006C3846">
            <w:pPr>
              <w:widowControl w:val="0"/>
              <w:numPr>
                <w:ilvl w:val="1"/>
                <w:numId w:val="14"/>
              </w:numPr>
              <w:tabs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интерфейсом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SATA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II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4 шт.;</w:t>
            </w:r>
          </w:p>
          <w:p w:rsidR="00E21415" w:rsidRPr="006C3846" w:rsidRDefault="00E21415" w:rsidP="006C3846">
            <w:pPr>
              <w:widowControl w:val="0"/>
              <w:numPr>
                <w:ilvl w:val="1"/>
                <w:numId w:val="14"/>
              </w:numPr>
              <w:tabs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разъемов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USB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задней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панели 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4 шт.;</w:t>
            </w:r>
          </w:p>
          <w:p w:rsidR="00E21415" w:rsidRPr="006C3846" w:rsidRDefault="00E21415" w:rsidP="006C3846">
            <w:pPr>
              <w:widowControl w:val="0"/>
              <w:numPr>
                <w:ilvl w:val="1"/>
                <w:numId w:val="14"/>
              </w:numPr>
              <w:tabs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Общее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интерфейсов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USB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6 шт.;</w:t>
            </w:r>
          </w:p>
          <w:p w:rsidR="00E21415" w:rsidRPr="006C3846" w:rsidRDefault="00E21415" w:rsidP="006C3846">
            <w:pPr>
              <w:widowControl w:val="0"/>
              <w:numPr>
                <w:ilvl w:val="1"/>
                <w:numId w:val="14"/>
              </w:numPr>
              <w:tabs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Интерфейс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PS/2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 шт.;</w:t>
            </w:r>
          </w:p>
          <w:p w:rsidR="00E21415" w:rsidRPr="006C3846" w:rsidRDefault="00E21415" w:rsidP="006C3846">
            <w:pPr>
              <w:widowControl w:val="0"/>
              <w:numPr>
                <w:ilvl w:val="1"/>
                <w:numId w:val="14"/>
              </w:numPr>
              <w:tabs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Разъем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питания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для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подключения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дополнительного вентилятора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-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 шт.;</w:t>
            </w:r>
          </w:p>
          <w:p w:rsidR="00E21415" w:rsidRPr="006C3846" w:rsidRDefault="00E21415" w:rsidP="006C3846">
            <w:pPr>
              <w:widowControl w:val="0"/>
              <w:numPr>
                <w:ilvl w:val="1"/>
                <w:numId w:val="14"/>
              </w:numPr>
              <w:tabs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 xml:space="preserve">DVI;   </w:t>
            </w:r>
            <w:proofErr w:type="spellStart"/>
            <w:r w:rsidRPr="006C3846">
              <w:rPr>
                <w:sz w:val="18"/>
                <w:szCs w:val="18"/>
              </w:rPr>
              <w:t>D-Sub</w:t>
            </w:r>
            <w:proofErr w:type="spellEnd"/>
            <w:r w:rsidRPr="006C3846">
              <w:rPr>
                <w:sz w:val="18"/>
                <w:szCs w:val="18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слотов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PCI-E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х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16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 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Поддержка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PCI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Express</w:t>
            </w:r>
            <w:proofErr w:type="spellEnd"/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3.0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-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есть;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слотов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PCI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 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Форм-фактор: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m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ATX.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lastRenderedPageBreak/>
              <w:t>10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ind w:firstLine="142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Процессор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proofErr w:type="spellStart"/>
            <w:r w:rsidRPr="006C3846">
              <w:rPr>
                <w:sz w:val="18"/>
                <w:szCs w:val="18"/>
              </w:rPr>
              <w:t>Сокет</w:t>
            </w:r>
            <w:proofErr w:type="spellEnd"/>
            <w:r w:rsidRPr="006C3846">
              <w:rPr>
                <w:sz w:val="18"/>
                <w:szCs w:val="18"/>
              </w:rPr>
              <w:t xml:space="preserve"> - </w:t>
            </w:r>
            <w:proofErr w:type="spellStart"/>
            <w:r w:rsidRPr="006C3846">
              <w:rPr>
                <w:sz w:val="18"/>
                <w:szCs w:val="18"/>
              </w:rPr>
              <w:t>Socket</w:t>
            </w:r>
            <w:proofErr w:type="spellEnd"/>
            <w:r w:rsidRPr="006C3846">
              <w:rPr>
                <w:sz w:val="18"/>
                <w:szCs w:val="18"/>
              </w:rPr>
              <w:t xml:space="preserve"> H2 (LGA 1155);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Рабочая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частота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3.30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ГГц</w:t>
            </w:r>
            <w:r w:rsidRPr="006C3846">
              <w:rPr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ядер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двух шт.;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Кэш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3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уровня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3Мб;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val="en-US"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Поддержка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технологии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 HT,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SSE,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SSE2,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SSE3,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SSE4,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sz w:val="18"/>
                <w:szCs w:val="18"/>
                <w:lang w:val="en-US"/>
              </w:rPr>
              <w:t>Virtualization Technology,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sz w:val="18"/>
                <w:szCs w:val="18"/>
                <w:lang w:val="en-US"/>
              </w:rPr>
              <w:t>AMD64/EM64T;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val="en-US"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Тепловыделение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более</w:t>
            </w:r>
            <w:r w:rsidRPr="006C3846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5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5Вт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10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ind w:firstLine="142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Процессорный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6C3846">
              <w:rPr>
                <w:sz w:val="18"/>
                <w:szCs w:val="18"/>
                <w:lang w:eastAsia="zh-CN" w:bidi="hi-IN"/>
              </w:rPr>
              <w:t>кулер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Вентилятор для </w:t>
            </w:r>
            <w:proofErr w:type="spellStart"/>
            <w:r w:rsidRPr="006C3846">
              <w:rPr>
                <w:sz w:val="18"/>
                <w:szCs w:val="18"/>
              </w:rPr>
              <w:t>Socket</w:t>
            </w:r>
            <w:proofErr w:type="spellEnd"/>
            <w:r w:rsidRPr="006C3846">
              <w:rPr>
                <w:sz w:val="18"/>
                <w:szCs w:val="18"/>
              </w:rPr>
              <w:t xml:space="preserve"> H2 (LGA 1155);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Скорость вращения  в </w:t>
            </w:r>
            <w:proofErr w:type="gram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пределах</w:t>
            </w:r>
            <w:proofErr w:type="gramEnd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600 - 2200 оборотов в минуту;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Диаметр вентилятора в </w:t>
            </w:r>
            <w:proofErr w:type="gram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пределах</w:t>
            </w:r>
            <w:proofErr w:type="gramEnd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 80 – 100 мм;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Уровень шума – не более 22 ДБ;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Медные </w:t>
            </w:r>
            <w:proofErr w:type="spell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теплоотводные</w:t>
            </w:r>
            <w:proofErr w:type="spellEnd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трубки – не менее двух 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Материал радиатора – алюминий;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Тип – башенный.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10 шт.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ind w:firstLine="142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Оперативная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память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Тип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памяти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DDR3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DIMM;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Объем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памяти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2048Мб;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Пропускная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способность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12800 Мб/</w:t>
            </w:r>
            <w:proofErr w:type="gram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proofErr w:type="gramEnd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Частота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функциональности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-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1600 МГц;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Латентность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хуже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CL9.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20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ind w:firstLine="142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Жесткий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диск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Рабочий объем – не менее 500 Гб;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Интерфейс – не хуже SATA-II;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Скорость вращения шпинделя – не менее 7200 оборотов в минуту;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Буфер – не менее 64 Мб.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2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ind w:firstLine="142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Жесткий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диск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Рабочий объем – не менее 250 Гб; 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Интерфейс – не хуже SATA-II;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Скорость вращения шпинделя – не менее 7200 оборотов в минуту;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Буфер – не менее 64 Мб.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8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pStyle w:val="1"/>
              <w:ind w:firstLine="142"/>
              <w:rPr>
                <w:b/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Видеокарта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Тип подключения – 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PCI-E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Максимальное разрешение – не ниже </w:t>
            </w:r>
            <w:r w:rsidRPr="006C3846">
              <w:rPr>
                <w:sz w:val="18"/>
                <w:szCs w:val="18"/>
              </w:rPr>
              <w:t>2560x1600 пикселей;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>Разрядность шины видеопамяти – не ниже 128 бит;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>Тип памяти – не хуже GDDR3;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>Объём памяти – не меньше 2048 МБ;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Разъёмы - </w:t>
            </w:r>
            <w:r w:rsidRPr="006C3846">
              <w:rPr>
                <w:sz w:val="18"/>
                <w:szCs w:val="18"/>
              </w:rPr>
              <w:t>DVI, HDMI, VGA (</w:t>
            </w:r>
            <w:proofErr w:type="spellStart"/>
            <w:r w:rsidRPr="006C3846">
              <w:rPr>
                <w:sz w:val="18"/>
                <w:szCs w:val="18"/>
              </w:rPr>
              <w:t>D-Sub</w:t>
            </w:r>
            <w:proofErr w:type="spellEnd"/>
            <w:r w:rsidRPr="006C3846">
              <w:rPr>
                <w:sz w:val="18"/>
                <w:szCs w:val="18"/>
              </w:rPr>
              <w:t>);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 xml:space="preserve">Поддержка стандартов - </w:t>
            </w:r>
            <w:proofErr w:type="spellStart"/>
            <w:r w:rsidRPr="006C3846">
              <w:rPr>
                <w:sz w:val="18"/>
                <w:szCs w:val="18"/>
              </w:rPr>
              <w:t>OpenGL</w:t>
            </w:r>
            <w:proofErr w:type="spellEnd"/>
            <w:r w:rsidRPr="006C3846">
              <w:rPr>
                <w:sz w:val="18"/>
                <w:szCs w:val="18"/>
              </w:rPr>
              <w:t xml:space="preserve"> 4.2, </w:t>
            </w:r>
            <w:proofErr w:type="spellStart"/>
            <w:r w:rsidRPr="006C3846">
              <w:rPr>
                <w:sz w:val="18"/>
                <w:szCs w:val="18"/>
              </w:rPr>
              <w:t>DirectX</w:t>
            </w:r>
            <w:proofErr w:type="spellEnd"/>
            <w:r w:rsidRPr="006C3846">
              <w:rPr>
                <w:sz w:val="18"/>
                <w:szCs w:val="18"/>
              </w:rPr>
              <w:t xml:space="preserve"> 11.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3 шт.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pStyle w:val="1"/>
              <w:ind w:firstLine="142"/>
              <w:rPr>
                <w:b/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Привод </w:t>
            </w:r>
          </w:p>
          <w:p w:rsidR="00E21415" w:rsidRPr="006C3846" w:rsidRDefault="00E21415" w:rsidP="006C3846">
            <w:pPr>
              <w:widowControl w:val="0"/>
              <w:snapToGrid w:val="0"/>
              <w:ind w:firstLine="142"/>
              <w:rPr>
                <w:rFonts w:eastAsia="Droid Sans Fallback"/>
                <w:sz w:val="18"/>
                <w:szCs w:val="18"/>
                <w:lang w:eastAsia="zh-CN" w:bidi="hi-I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Тип </w:t>
            </w:r>
            <w:r w:rsidRPr="006C3846">
              <w:rPr>
                <w:sz w:val="18"/>
                <w:szCs w:val="18"/>
              </w:rPr>
              <w:t>DVD±RW;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Интерфейс 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SATA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Цвет – черный;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Размещение – </w:t>
            </w:r>
            <w:proofErr w:type="gram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внутренний</w:t>
            </w:r>
            <w:proofErr w:type="gramEnd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Объём буфера – не менее 1 МБ.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>1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0</w:t>
            </w:r>
            <w:r w:rsidRPr="006C3846">
              <w:rPr>
                <w:rFonts w:eastAsia="Droid Sans Fallback"/>
                <w:sz w:val="18"/>
                <w:szCs w:val="18"/>
                <w:lang w:val="en-US"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ind w:firstLine="142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Блок питания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Мощность – не менее 500 Вт;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Система охлаждения – 1 вентилятор диаметром не менее 120 мм;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 xml:space="preserve">Тип разъема питания для материнской платы – 24+4 </w:t>
            </w:r>
            <w:r w:rsidRPr="006C3846">
              <w:rPr>
                <w:sz w:val="18"/>
                <w:szCs w:val="18"/>
                <w:lang w:val="en-US"/>
              </w:rPr>
              <w:t>pin</w:t>
            </w:r>
            <w:r w:rsidRPr="006C3846">
              <w:rPr>
                <w:sz w:val="18"/>
                <w:szCs w:val="18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>Количество разъемов 6-</w:t>
            </w:r>
            <w:r w:rsidRPr="006C3846">
              <w:rPr>
                <w:sz w:val="18"/>
                <w:szCs w:val="18"/>
                <w:lang w:val="en-US"/>
              </w:rPr>
              <w:t>pin</w:t>
            </w:r>
            <w:r w:rsidRPr="006C3846">
              <w:rPr>
                <w:sz w:val="18"/>
                <w:szCs w:val="18"/>
              </w:rPr>
              <w:t xml:space="preserve"> </w:t>
            </w:r>
            <w:r w:rsidRPr="006C3846">
              <w:rPr>
                <w:sz w:val="18"/>
                <w:szCs w:val="18"/>
                <w:lang w:val="en-US"/>
              </w:rPr>
              <w:t>PCI</w:t>
            </w:r>
            <w:r w:rsidRPr="006C3846">
              <w:rPr>
                <w:sz w:val="18"/>
                <w:szCs w:val="18"/>
              </w:rPr>
              <w:t>-</w:t>
            </w:r>
            <w:r w:rsidRPr="006C3846">
              <w:rPr>
                <w:sz w:val="18"/>
                <w:szCs w:val="18"/>
                <w:lang w:val="en-US"/>
              </w:rPr>
              <w:t>E</w:t>
            </w:r>
            <w:r w:rsidRPr="006C3846">
              <w:rPr>
                <w:sz w:val="18"/>
                <w:szCs w:val="18"/>
              </w:rPr>
              <w:t>– не менее 1 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>Количество разъемов 8-</w:t>
            </w:r>
            <w:r w:rsidRPr="006C3846">
              <w:rPr>
                <w:sz w:val="18"/>
                <w:szCs w:val="18"/>
                <w:lang w:val="en-US"/>
              </w:rPr>
              <w:t>pin</w:t>
            </w:r>
            <w:r w:rsidRPr="006C3846">
              <w:rPr>
                <w:sz w:val="18"/>
                <w:szCs w:val="18"/>
              </w:rPr>
              <w:t xml:space="preserve"> </w:t>
            </w:r>
            <w:r w:rsidRPr="006C3846">
              <w:rPr>
                <w:sz w:val="18"/>
                <w:szCs w:val="18"/>
                <w:lang w:val="en-US"/>
              </w:rPr>
              <w:t>PCI</w:t>
            </w:r>
            <w:r w:rsidRPr="006C3846">
              <w:rPr>
                <w:sz w:val="18"/>
                <w:szCs w:val="18"/>
              </w:rPr>
              <w:t>-</w:t>
            </w:r>
            <w:r w:rsidRPr="006C3846">
              <w:rPr>
                <w:sz w:val="18"/>
                <w:szCs w:val="18"/>
                <w:lang w:val="en-US"/>
              </w:rPr>
              <w:t>E</w:t>
            </w:r>
            <w:r w:rsidRPr="006C3846">
              <w:rPr>
                <w:sz w:val="18"/>
                <w:szCs w:val="18"/>
              </w:rPr>
              <w:t xml:space="preserve"> – не менее 1 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>Количество разъемов 15-</w:t>
            </w:r>
            <w:r w:rsidRPr="006C3846">
              <w:rPr>
                <w:sz w:val="18"/>
                <w:szCs w:val="18"/>
                <w:lang w:val="en-US"/>
              </w:rPr>
              <w:t>pin</w:t>
            </w:r>
            <w:r w:rsidRPr="006C3846">
              <w:rPr>
                <w:sz w:val="18"/>
                <w:szCs w:val="18"/>
              </w:rPr>
              <w:t xml:space="preserve"> </w:t>
            </w:r>
            <w:r w:rsidRPr="006C3846">
              <w:rPr>
                <w:sz w:val="18"/>
                <w:szCs w:val="18"/>
                <w:lang w:val="en-US"/>
              </w:rPr>
              <w:t>SATA</w:t>
            </w:r>
            <w:r w:rsidRPr="006C3846">
              <w:rPr>
                <w:sz w:val="18"/>
                <w:szCs w:val="18"/>
              </w:rPr>
              <w:t xml:space="preserve"> – не менее 4 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>Количество разъемов 4-</w:t>
            </w:r>
            <w:r w:rsidRPr="006C3846">
              <w:rPr>
                <w:sz w:val="18"/>
                <w:szCs w:val="18"/>
                <w:lang w:val="en-US"/>
              </w:rPr>
              <w:t>pin</w:t>
            </w:r>
            <w:r w:rsidRPr="006C3846">
              <w:rPr>
                <w:sz w:val="18"/>
                <w:szCs w:val="18"/>
              </w:rPr>
              <w:t xml:space="preserve"> </w:t>
            </w:r>
            <w:r w:rsidRPr="006C3846">
              <w:rPr>
                <w:sz w:val="18"/>
                <w:szCs w:val="18"/>
                <w:lang w:val="en-US"/>
              </w:rPr>
              <w:t>IDE</w:t>
            </w:r>
            <w:r w:rsidRPr="006C3846">
              <w:rPr>
                <w:sz w:val="18"/>
                <w:szCs w:val="18"/>
              </w:rPr>
              <w:t xml:space="preserve"> – не менее 4 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sz w:val="18"/>
                <w:szCs w:val="18"/>
              </w:rPr>
              <w:t>Защита от перенапряжения – есть;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Защита от перегрузки – есть;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Защита от короткого замыкания – есть;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Размещение – внутреннее.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14 шт.</w:t>
            </w:r>
          </w:p>
        </w:tc>
      </w:tr>
      <w:tr w:rsidR="00E21415" w:rsidRPr="006C3846" w:rsidTr="00E21415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Мышь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25"/>
              </w:tabs>
              <w:suppressAutoHyphens/>
              <w:snapToGrid w:val="0"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Интерфейс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USB</w:t>
            </w:r>
            <w:r w:rsidRPr="006C3846">
              <w:rPr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кнопок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3 шт.;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Наличие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колеса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прокрутки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функцией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кнопки;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Тип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мыши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лазерная,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проводная;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Разрешающая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способность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1000 </w:t>
            </w:r>
            <w:proofErr w:type="spellStart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dpi</w:t>
            </w:r>
            <w:proofErr w:type="spellEnd"/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;</w:t>
            </w:r>
          </w:p>
          <w:p w:rsidR="00E21415" w:rsidRPr="006C3846" w:rsidRDefault="00E21415" w:rsidP="006C384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425"/>
              </w:tabs>
              <w:suppressAutoHyphens/>
              <w:ind w:left="0" w:firstLine="141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Длина корпуса мыши – не менее 110 мм.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15" w:rsidRPr="006C3846" w:rsidRDefault="00E21415" w:rsidP="006C3846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6</w:t>
            </w:r>
            <w:r w:rsidRPr="006C3846">
              <w:rPr>
                <w:sz w:val="18"/>
                <w:szCs w:val="18"/>
                <w:lang w:eastAsia="zh-CN" w:bidi="hi-IN"/>
              </w:rPr>
              <w:t xml:space="preserve"> </w:t>
            </w:r>
            <w:r w:rsidRPr="006C3846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</w:tbl>
    <w:p w:rsidR="00E21415" w:rsidRPr="006C3846" w:rsidRDefault="00E21415" w:rsidP="006C3846">
      <w:pPr>
        <w:rPr>
          <w:b/>
          <w:sz w:val="18"/>
          <w:szCs w:val="18"/>
        </w:rPr>
      </w:pPr>
    </w:p>
    <w:p w:rsidR="00E21415" w:rsidRPr="006C3846" w:rsidRDefault="00E21415" w:rsidP="006C3846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Поставляемый товар должен быть новым (не находиться ранее в эксплуатации), с датой выпуска не ранее 2012 г. </w:t>
      </w:r>
    </w:p>
    <w:p w:rsidR="00E21415" w:rsidRPr="006C3846" w:rsidRDefault="00E21415" w:rsidP="006C3846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rFonts w:eastAsia="Droid Sans Fallback"/>
          <w:sz w:val="18"/>
          <w:szCs w:val="18"/>
          <w:lang w:eastAsia="zh-CN" w:bidi="hi-IN"/>
        </w:rPr>
        <w:t>В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комплект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поставки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должны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входить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все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необходимые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кабели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переходники,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а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также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диски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с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драйверами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сопутствующим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программным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обеспечением.</w:t>
      </w:r>
    </w:p>
    <w:p w:rsidR="00E21415" w:rsidRPr="006C3846" w:rsidRDefault="00E21415" w:rsidP="006C3846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Качество поставляемого товара должно соответствовать требованиям государственных стандартов и подтверждаться соответствующим сертификатом, выданным уполномоченным органом в установленном </w:t>
      </w:r>
      <w:proofErr w:type="gramStart"/>
      <w:r w:rsidRPr="006C3846">
        <w:rPr>
          <w:sz w:val="18"/>
          <w:szCs w:val="18"/>
        </w:rPr>
        <w:t>порядке</w:t>
      </w:r>
      <w:proofErr w:type="gramEnd"/>
      <w:r w:rsidRPr="006C3846">
        <w:rPr>
          <w:sz w:val="18"/>
          <w:szCs w:val="18"/>
        </w:rPr>
        <w:t>.</w:t>
      </w:r>
    </w:p>
    <w:p w:rsidR="00E21415" w:rsidRPr="006C3846" w:rsidRDefault="00E21415" w:rsidP="006C3846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Гарантийный срок на поставляемый товар устанавливается не </w:t>
      </w:r>
      <w:proofErr w:type="gramStart"/>
      <w:r w:rsidRPr="006C3846">
        <w:rPr>
          <w:sz w:val="18"/>
          <w:szCs w:val="18"/>
        </w:rPr>
        <w:t>менее гарантийного</w:t>
      </w:r>
      <w:proofErr w:type="gramEnd"/>
      <w:r w:rsidRPr="006C3846">
        <w:rPr>
          <w:sz w:val="18"/>
          <w:szCs w:val="18"/>
        </w:rPr>
        <w:t xml:space="preserve"> срока производителя, и составляет не менее 36 месяцев, которые начинают исчисляться с момента подписания уполномоченным представителем Заказчика соответствующей товарной накладной. Гарантийное обслуживание поставляемого товара осуществляется без затрат со стороны Заказчика.</w:t>
      </w:r>
    </w:p>
    <w:p w:rsidR="00E21415" w:rsidRPr="006C3846" w:rsidRDefault="00E21415" w:rsidP="006C3846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E21415" w:rsidRPr="006C3846" w:rsidRDefault="00E21415" w:rsidP="006C3846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E21415" w:rsidRPr="006C3846" w:rsidRDefault="00E21415" w:rsidP="006C3846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Запасные части, устанавливаемые на оборудование (товар) в течение гарантийного обслуживания, должны быть сертифицированы на совместимость с основным оборудованием (товаром).</w:t>
      </w:r>
    </w:p>
    <w:p w:rsidR="00E21415" w:rsidRPr="006C3846" w:rsidRDefault="00E21415" w:rsidP="006C3846">
      <w:pPr>
        <w:numPr>
          <w:ilvl w:val="0"/>
          <w:numId w:val="4"/>
        </w:numPr>
        <w:tabs>
          <w:tab w:val="clear" w:pos="994"/>
          <w:tab w:val="num" w:pos="284"/>
        </w:tabs>
        <w:ind w:left="0" w:firstLine="0"/>
        <w:rPr>
          <w:sz w:val="18"/>
          <w:szCs w:val="18"/>
        </w:rPr>
      </w:pPr>
      <w:r w:rsidRPr="006C3846">
        <w:rPr>
          <w:sz w:val="18"/>
          <w:szCs w:val="18"/>
        </w:rPr>
        <w:t>Наличие упаковки, способной предотвратить повреждение товара и порчу во время поставки.</w:t>
      </w:r>
    </w:p>
    <w:p w:rsidR="00D55DE7" w:rsidRPr="006C3846" w:rsidRDefault="00D55DE7" w:rsidP="006C3846">
      <w:pPr>
        <w:tabs>
          <w:tab w:val="left" w:pos="560"/>
        </w:tabs>
        <w:jc w:val="both"/>
        <w:rPr>
          <w:sz w:val="18"/>
          <w:szCs w:val="18"/>
        </w:rPr>
      </w:pPr>
    </w:p>
    <w:p w:rsidR="00171AA0" w:rsidRPr="006C3846" w:rsidRDefault="00B77B3C" w:rsidP="006C3846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sz w:val="18"/>
          <w:szCs w:val="18"/>
        </w:rPr>
        <w:t>Приложение №3</w:t>
      </w:r>
    </w:p>
    <w:p w:rsidR="006C3846" w:rsidRPr="006C3846" w:rsidRDefault="006C3846" w:rsidP="006C3846">
      <w:pPr>
        <w:pStyle w:val="1"/>
        <w:jc w:val="center"/>
        <w:rPr>
          <w:sz w:val="18"/>
          <w:szCs w:val="18"/>
        </w:rPr>
      </w:pPr>
      <w:r w:rsidRPr="006C3846">
        <w:rPr>
          <w:sz w:val="18"/>
          <w:szCs w:val="18"/>
        </w:rPr>
        <w:t>ДОГОВОР № _____</w:t>
      </w:r>
    </w:p>
    <w:p w:rsidR="006C3846" w:rsidRPr="006C3846" w:rsidRDefault="006C3846" w:rsidP="006C3846">
      <w:pPr>
        <w:jc w:val="center"/>
        <w:rPr>
          <w:sz w:val="18"/>
          <w:szCs w:val="18"/>
        </w:rPr>
      </w:pPr>
      <w:r w:rsidRPr="006C3846">
        <w:rPr>
          <w:sz w:val="18"/>
          <w:szCs w:val="18"/>
        </w:rPr>
        <w:t>на поставку товара</w:t>
      </w:r>
    </w:p>
    <w:p w:rsidR="006C3846" w:rsidRPr="006C3846" w:rsidRDefault="006C3846" w:rsidP="006C3846">
      <w:pPr>
        <w:jc w:val="center"/>
        <w:rPr>
          <w:sz w:val="18"/>
          <w:szCs w:val="18"/>
        </w:rPr>
      </w:pPr>
      <w:r w:rsidRPr="006C3846">
        <w:rPr>
          <w:sz w:val="18"/>
          <w:szCs w:val="18"/>
        </w:rPr>
        <w:t>г. Новосибирск                                                                                                                   «___»  __________ 2013 г.</w:t>
      </w:r>
    </w:p>
    <w:p w:rsidR="006C3846" w:rsidRPr="006C3846" w:rsidRDefault="006C3846" w:rsidP="006C3846">
      <w:pPr>
        <w:rPr>
          <w:b/>
          <w:sz w:val="18"/>
          <w:szCs w:val="18"/>
        </w:rPr>
      </w:pPr>
    </w:p>
    <w:p w:rsidR="006C3846" w:rsidRPr="006C3846" w:rsidRDefault="006C3846" w:rsidP="006C3846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b/>
          <w:sz w:val="18"/>
          <w:szCs w:val="18"/>
        </w:rPr>
        <w:t xml:space="preserve">   </w:t>
      </w:r>
      <w:proofErr w:type="gramStart"/>
      <w:r w:rsidRPr="006C3846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6C3846">
        <w:rPr>
          <w:rFonts w:ascii="Times New Roman" w:hAnsi="Times New Roman"/>
          <w:sz w:val="18"/>
          <w:szCs w:val="18"/>
        </w:rPr>
        <w:t xml:space="preserve">, именуемое в дальнейшем Заказчик, в лице директора Новосибирского техникума железнодорожного транспорта – структурного подразделения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структурного подразделения СГУПС) Ткачука Юрия Константиновича, действующего на основании доверенности № 70 от 17.12.2012 г., с одной стороны, и </w:t>
      </w:r>
      <w:r w:rsidRPr="006C3846">
        <w:rPr>
          <w:rFonts w:ascii="Times New Roman" w:hAnsi="Times New Roman"/>
          <w:b/>
          <w:sz w:val="18"/>
          <w:szCs w:val="18"/>
        </w:rPr>
        <w:t>____________________,</w:t>
      </w:r>
      <w:r w:rsidRPr="006C3846">
        <w:rPr>
          <w:rFonts w:ascii="Times New Roman" w:hAnsi="Times New Roman"/>
          <w:sz w:val="18"/>
          <w:szCs w:val="18"/>
        </w:rPr>
        <w:t xml:space="preserve"> именуемое</w:t>
      </w:r>
      <w:proofErr w:type="gramEnd"/>
      <w:r w:rsidRPr="006C3846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C3846">
        <w:rPr>
          <w:rFonts w:ascii="Times New Roman" w:hAnsi="Times New Roman"/>
          <w:sz w:val="18"/>
          <w:szCs w:val="18"/>
        </w:rPr>
        <w:t>в дальнейшем Поставщик, в лице ________, действующего на основании ________, с другой стороны, в результате размещения заказа путем запроса котировок цен в соответствии с Федеральным законом №94-ФЗ от 21.07.2005 г., на основании протокола рассмотрения и оценки котировочных заявок № _____________ заключили гражданско-правовой договор бюджетного учреждения – настоящий договор поставки товаров (далее – договор) о нижеследующем:</w:t>
      </w:r>
      <w:proofErr w:type="gramEnd"/>
    </w:p>
    <w:p w:rsidR="006C3846" w:rsidRPr="006C3846" w:rsidRDefault="006C3846" w:rsidP="006C3846">
      <w:pPr>
        <w:pStyle w:val="a3"/>
        <w:spacing w:after="0"/>
        <w:ind w:firstLine="360"/>
        <w:rPr>
          <w:rFonts w:ascii="Times New Roman" w:hAnsi="Times New Roman"/>
          <w:sz w:val="18"/>
          <w:szCs w:val="18"/>
        </w:rPr>
      </w:pPr>
    </w:p>
    <w:p w:rsidR="006C3846" w:rsidRPr="006C3846" w:rsidRDefault="006C3846" w:rsidP="006C3846">
      <w:pPr>
        <w:jc w:val="center"/>
        <w:rPr>
          <w:b/>
          <w:sz w:val="18"/>
          <w:szCs w:val="18"/>
        </w:rPr>
      </w:pPr>
      <w:r w:rsidRPr="006C3846">
        <w:rPr>
          <w:b/>
          <w:sz w:val="18"/>
          <w:szCs w:val="18"/>
        </w:rPr>
        <w:t>1. Предмет договора</w:t>
      </w:r>
    </w:p>
    <w:p w:rsidR="006C3846" w:rsidRPr="006C3846" w:rsidRDefault="006C3846" w:rsidP="006C3846">
      <w:pPr>
        <w:ind w:firstLine="36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1.1. По настоящему договору Поставщик принимает на себя обязательства по поставке товара – запасных частей для компьютерной техники, а Заказчик обязуется принять товар и оплатить его стоимость.</w:t>
      </w:r>
    </w:p>
    <w:p w:rsidR="006C3846" w:rsidRPr="006C3846" w:rsidRDefault="006C3846" w:rsidP="006C3846">
      <w:pPr>
        <w:ind w:firstLine="36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1.2. Поставщик поставляет товар, перечисленный в спецификации, в общем количестве 98 штук, для Новосибирского техникума железнодорожного транспорта – структурного подразделения Заказчика.</w:t>
      </w:r>
    </w:p>
    <w:p w:rsidR="006C3846" w:rsidRPr="006C3846" w:rsidRDefault="006C3846" w:rsidP="006C3846">
      <w:pPr>
        <w:ind w:firstLine="36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1.3. Наименование, качественные характеристики, количество и цена поставляемого товара определены спецификацией, которая составляется в двух экземплярах, подписывается уполномоченными представителями сторон и является неотъемлемой частью настоящего договора (приложение №1).</w:t>
      </w:r>
    </w:p>
    <w:p w:rsidR="006C3846" w:rsidRPr="006C3846" w:rsidRDefault="006C3846" w:rsidP="006C3846">
      <w:pPr>
        <w:autoSpaceDE w:val="0"/>
        <w:autoSpaceDN w:val="0"/>
        <w:adjustRightInd w:val="0"/>
        <w:rPr>
          <w:sz w:val="18"/>
          <w:szCs w:val="18"/>
        </w:rPr>
      </w:pPr>
    </w:p>
    <w:p w:rsidR="006C3846" w:rsidRPr="006C3846" w:rsidRDefault="006C3846" w:rsidP="006C3846">
      <w:pPr>
        <w:pStyle w:val="2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846">
        <w:rPr>
          <w:rFonts w:ascii="Times New Roman" w:hAnsi="Times New Roman" w:cs="Times New Roman"/>
          <w:b/>
          <w:sz w:val="18"/>
          <w:szCs w:val="18"/>
        </w:rPr>
        <w:t>2. Цена договора и порядок оплаты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 2.1. Цена договора  составляет</w:t>
      </w:r>
      <w:proofErr w:type="gramStart"/>
      <w:r w:rsidRPr="006C3846">
        <w:rPr>
          <w:rFonts w:ascii="Times New Roman" w:hAnsi="Times New Roman" w:cs="Times New Roman"/>
          <w:sz w:val="18"/>
          <w:szCs w:val="18"/>
        </w:rPr>
        <w:t xml:space="preserve">  _____________(______), </w:t>
      </w:r>
      <w:proofErr w:type="gramEnd"/>
      <w:r w:rsidRPr="006C3846">
        <w:rPr>
          <w:rFonts w:ascii="Times New Roman" w:hAnsi="Times New Roman" w:cs="Times New Roman"/>
          <w:sz w:val="18"/>
          <w:szCs w:val="18"/>
        </w:rPr>
        <w:t>в том числе НДС.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 2.2. Оплата цены договора производится Заказчиком после поставки и принятия всего объема товара и подписания сторонами товарных накладных, в течение 10-ти банковских дней со дня предоставления Поставщиком документов на оплату (счета, счета-фактуры, товарной накладной). 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 2.3. Цена договора включает в себя стоимость поставляемого товара, стоимость упаковки, транспортные расходы, погрузку и разгрузку, расходы по доставке, расходы по уплате всех необходимых налогов, сборов и пошлин.</w:t>
      </w:r>
    </w:p>
    <w:p w:rsidR="006C3846" w:rsidRPr="006C3846" w:rsidRDefault="006C3846" w:rsidP="006C3846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2.4. Заказчик производит оплату товара за счет средств федерального бюджета (внебюджетных источников) в безналичном </w:t>
      </w:r>
      <w:proofErr w:type="gramStart"/>
      <w:r w:rsidRPr="006C3846">
        <w:rPr>
          <w:sz w:val="18"/>
          <w:szCs w:val="18"/>
        </w:rPr>
        <w:t>порядке</w:t>
      </w:r>
      <w:proofErr w:type="gramEnd"/>
      <w:r w:rsidRPr="006C3846">
        <w:rPr>
          <w:sz w:val="18"/>
          <w:szCs w:val="18"/>
        </w:rPr>
        <w:t xml:space="preserve"> путем перечисления денежных средств на расчетный счет Поставщика. </w:t>
      </w:r>
    </w:p>
    <w:p w:rsidR="006C3846" w:rsidRPr="006C3846" w:rsidRDefault="006C3846" w:rsidP="006C3846">
      <w:pPr>
        <w:autoSpaceDE w:val="0"/>
        <w:autoSpaceDN w:val="0"/>
        <w:adjustRightInd w:val="0"/>
        <w:ind w:firstLine="225"/>
        <w:rPr>
          <w:sz w:val="18"/>
          <w:szCs w:val="18"/>
        </w:rPr>
      </w:pPr>
    </w:p>
    <w:p w:rsidR="006C3846" w:rsidRPr="006C3846" w:rsidRDefault="006C3846" w:rsidP="006C384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C3846">
        <w:rPr>
          <w:b/>
          <w:sz w:val="18"/>
          <w:szCs w:val="18"/>
        </w:rPr>
        <w:t>3. Права и обязанности сторон</w:t>
      </w:r>
    </w:p>
    <w:p w:rsidR="006C3846" w:rsidRPr="006C3846" w:rsidRDefault="006C3846" w:rsidP="006C3846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3.1. Права и обязанности Поставщика:</w:t>
      </w:r>
    </w:p>
    <w:p w:rsidR="006C3846" w:rsidRPr="006C3846" w:rsidRDefault="006C3846" w:rsidP="006C384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sz w:val="18"/>
          <w:szCs w:val="18"/>
        </w:rPr>
        <w:t xml:space="preserve">         3.1.1. </w:t>
      </w:r>
      <w:proofErr w:type="gramStart"/>
      <w:r w:rsidRPr="006C3846">
        <w:rPr>
          <w:rFonts w:ascii="Times New Roman" w:hAnsi="Times New Roman"/>
          <w:sz w:val="18"/>
          <w:szCs w:val="18"/>
        </w:rPr>
        <w:t xml:space="preserve">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  <w:proofErr w:type="gramEnd"/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3.1.2. Поставщик обязан поставить товар собственным транспортом или с привлечением транспорта третьих лиц за свой счет по месту нахождения Новосибирского техникума железнодорожного транспорта – структурного подразделения Заказчика: </w:t>
      </w:r>
      <w:proofErr w:type="gramStart"/>
      <w:r w:rsidRPr="006C3846">
        <w:rPr>
          <w:sz w:val="18"/>
          <w:szCs w:val="18"/>
        </w:rPr>
        <w:t>г</w:t>
      </w:r>
      <w:proofErr w:type="gramEnd"/>
      <w:r w:rsidRPr="006C3846">
        <w:rPr>
          <w:sz w:val="18"/>
          <w:szCs w:val="18"/>
        </w:rPr>
        <w:t xml:space="preserve">. Новосибирск, ул. Лениногорская, д. 80 </w:t>
      </w:r>
      <w:proofErr w:type="spellStart"/>
      <w:r w:rsidRPr="006C3846">
        <w:rPr>
          <w:sz w:val="18"/>
          <w:szCs w:val="18"/>
        </w:rPr>
        <w:t>каб</w:t>
      </w:r>
      <w:proofErr w:type="spellEnd"/>
      <w:r w:rsidRPr="006C3846">
        <w:rPr>
          <w:sz w:val="18"/>
          <w:szCs w:val="18"/>
        </w:rPr>
        <w:t>. 205.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3.1.3. Поставщик обязан устранять недостатки товара по количеству и комплектности в течение 10 (десяти) дней с момента заявления о них Заказчиком. Расходы, связанные с устранением недостатков товаров по количеству и комплектности, несет Поставщик.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3.1.4. Поставщик обязан по требованию Заказчика </w:t>
      </w:r>
      <w:proofErr w:type="gramStart"/>
      <w:r w:rsidRPr="006C3846">
        <w:rPr>
          <w:sz w:val="18"/>
          <w:szCs w:val="18"/>
        </w:rPr>
        <w:t>заменить некачественный товар на товар</w:t>
      </w:r>
      <w:proofErr w:type="gramEnd"/>
      <w:r w:rsidRPr="006C3846">
        <w:rPr>
          <w:sz w:val="18"/>
          <w:szCs w:val="18"/>
        </w:rPr>
        <w:t xml:space="preserve">, соответствующий по качествам условиям настоящего договора. 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     3.2. Права и обязанности Заказчика: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3.2.1. Заказчик обязан  принять товар и </w:t>
      </w:r>
      <w:proofErr w:type="gramStart"/>
      <w:r w:rsidRPr="006C3846">
        <w:rPr>
          <w:sz w:val="18"/>
          <w:szCs w:val="18"/>
        </w:rPr>
        <w:t>оплатить его стоимость на</w:t>
      </w:r>
      <w:proofErr w:type="gramEnd"/>
      <w:r w:rsidRPr="006C3846">
        <w:rPr>
          <w:sz w:val="18"/>
          <w:szCs w:val="18"/>
        </w:rPr>
        <w:t xml:space="preserve"> условиях настоящего договора. 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3.2.2. Заказчик вправе получать от Поставщика объяснения, связанные с поставкой товара, обусловленного договором.</w:t>
      </w:r>
    </w:p>
    <w:p w:rsidR="006C3846" w:rsidRPr="006C3846" w:rsidRDefault="006C3846" w:rsidP="006C384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C3846" w:rsidRPr="006C3846" w:rsidRDefault="006C3846" w:rsidP="006C384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C3846">
        <w:rPr>
          <w:b/>
          <w:sz w:val="18"/>
          <w:szCs w:val="18"/>
        </w:rPr>
        <w:t>4. Условия поставки и приемки товара</w:t>
      </w:r>
    </w:p>
    <w:p w:rsidR="006C3846" w:rsidRPr="006C3846" w:rsidRDefault="006C3846" w:rsidP="006C384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sz w:val="18"/>
          <w:szCs w:val="18"/>
        </w:rPr>
        <w:t xml:space="preserve">        4.1. Поставщик обязуется поставить товар в течение 25 (двадцати пяти) календарных дней со дня заключения договора.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lastRenderedPageBreak/>
        <w:t xml:space="preserve">  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6C3846" w:rsidRPr="006C3846" w:rsidRDefault="006C3846" w:rsidP="006C3846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6C3846" w:rsidRPr="006C3846" w:rsidRDefault="006C3846" w:rsidP="006C3846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6C3846" w:rsidRPr="006C3846" w:rsidRDefault="006C3846" w:rsidP="006C3846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принять претензии Заказчика по качеству товаров.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4.4. </w:t>
      </w:r>
      <w:proofErr w:type="gramStart"/>
      <w:r w:rsidRPr="006C3846">
        <w:rPr>
          <w:sz w:val="18"/>
          <w:szCs w:val="18"/>
        </w:rPr>
        <w:t xml:space="preserve">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  <w:proofErr w:type="gramEnd"/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4.7. Поставщик обязан предоставлять Заказчику вместе с товаром следующие документы:</w:t>
      </w:r>
    </w:p>
    <w:p w:rsidR="006C3846" w:rsidRPr="006C3846" w:rsidRDefault="006C3846" w:rsidP="006C384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товаросопроводительные документы (товарную накладную, счет-фактуру);</w:t>
      </w:r>
    </w:p>
    <w:p w:rsidR="006C3846" w:rsidRPr="006C3846" w:rsidRDefault="006C3846" w:rsidP="006C384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сертификаты или декларации соответствия;</w:t>
      </w:r>
    </w:p>
    <w:p w:rsidR="006C3846" w:rsidRPr="006C3846" w:rsidRDefault="006C3846" w:rsidP="006C384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техническую документацию, инструкции;</w:t>
      </w:r>
    </w:p>
    <w:p w:rsidR="006C3846" w:rsidRPr="006C3846" w:rsidRDefault="006C3846" w:rsidP="006C384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>гарантийную документацию (при наличии срока гарантии).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</w:t>
      </w:r>
    </w:p>
    <w:p w:rsidR="006C3846" w:rsidRPr="006C3846" w:rsidRDefault="006C3846" w:rsidP="006C384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6C3846" w:rsidRPr="006C3846" w:rsidRDefault="006C3846" w:rsidP="006C384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C3846">
        <w:rPr>
          <w:b/>
          <w:sz w:val="18"/>
          <w:szCs w:val="18"/>
        </w:rPr>
        <w:t>5. Требования к качеству поставляемого товара, гарантии качества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5.1. Качество поставляемого товара должно соответствовать требованиям государственных стандартов и подтверждаться соответствующим сертификатом, выданным уполномоченным органом в установленном </w:t>
      </w:r>
      <w:proofErr w:type="gramStart"/>
      <w:r w:rsidRPr="006C3846">
        <w:rPr>
          <w:sz w:val="18"/>
          <w:szCs w:val="18"/>
        </w:rPr>
        <w:t>порядке</w:t>
      </w:r>
      <w:proofErr w:type="gramEnd"/>
      <w:r w:rsidRPr="006C3846">
        <w:rPr>
          <w:sz w:val="18"/>
          <w:szCs w:val="18"/>
        </w:rPr>
        <w:t>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5.2. Поставляемый товар должен быть новым (не находиться ранее в эксплуатации), с датой выпуска не ранее 2012 г. </w:t>
      </w:r>
      <w:r w:rsidRPr="006C3846">
        <w:rPr>
          <w:rFonts w:eastAsia="Droid Sans Fallback"/>
          <w:sz w:val="18"/>
          <w:szCs w:val="18"/>
          <w:lang w:eastAsia="zh-CN" w:bidi="hi-IN"/>
        </w:rPr>
        <w:t>В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комплект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поставки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должны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входить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все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необходимые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кабели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переходники,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а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также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диски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с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драйверами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и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сопутствующим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программным</w:t>
      </w:r>
      <w:r w:rsidRPr="006C3846">
        <w:rPr>
          <w:sz w:val="18"/>
          <w:szCs w:val="18"/>
          <w:lang w:eastAsia="zh-CN" w:bidi="hi-IN"/>
        </w:rPr>
        <w:t xml:space="preserve"> </w:t>
      </w:r>
      <w:r w:rsidRPr="006C3846">
        <w:rPr>
          <w:rFonts w:eastAsia="Droid Sans Fallback"/>
          <w:sz w:val="18"/>
          <w:szCs w:val="18"/>
          <w:lang w:eastAsia="zh-CN" w:bidi="hi-IN"/>
        </w:rPr>
        <w:t>обеспечением.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5.3. Гарантийный срок на поставляемый товар устанавливается не </w:t>
      </w:r>
      <w:proofErr w:type="gramStart"/>
      <w:r w:rsidRPr="006C3846">
        <w:rPr>
          <w:sz w:val="18"/>
          <w:szCs w:val="18"/>
        </w:rPr>
        <w:t>менее гарантийного</w:t>
      </w:r>
      <w:proofErr w:type="gramEnd"/>
      <w:r w:rsidRPr="006C3846">
        <w:rPr>
          <w:sz w:val="18"/>
          <w:szCs w:val="18"/>
        </w:rPr>
        <w:t xml:space="preserve"> срока производителя, и составляет не менее 36 месяцев, которые начинают исчисляться с момента подписания уполномоченным представителем Заказчика соответствующей товарной накладной. Гарантийное обслуживание поставляемого товара осуществляется без затрат со стороны Заказчика.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5.4. 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5.5. 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5.6. Запасные части, устанавливаемые на оборудование (товар) в течение гарантийного обслуживания, должны быть сертифицированы на совместимость с основным оборудованием (товаром).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5.7. 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 5.8. При не возможности использования товара, в отношении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</w:t>
      </w:r>
      <w:proofErr w:type="gramStart"/>
      <w:r w:rsidRPr="006C3846">
        <w:rPr>
          <w:sz w:val="18"/>
          <w:szCs w:val="18"/>
        </w:rPr>
        <w:t>нем</w:t>
      </w:r>
      <w:proofErr w:type="gramEnd"/>
      <w:r w:rsidRPr="006C3846">
        <w:rPr>
          <w:sz w:val="18"/>
          <w:szCs w:val="18"/>
        </w:rPr>
        <w:t xml:space="preserve"> недостатков.</w:t>
      </w:r>
    </w:p>
    <w:p w:rsidR="006C3846" w:rsidRPr="006C3846" w:rsidRDefault="006C3846" w:rsidP="006C384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3846" w:rsidRPr="006C3846" w:rsidRDefault="006C3846" w:rsidP="006C3846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846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6C3846" w:rsidRPr="006C3846" w:rsidRDefault="006C3846" w:rsidP="006C3846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  6.2. В случае поставки товара ненадлежащего качества или комплектности,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  6.3. В случае нарушения Поставщиком сроков поставки товара, а также в случае недопоставки товара, Заказчик вправе потребовать от Поставщика уплату неустойки в размере 0,1 % от цены договора за каждый день просрочки до момента исполнения обязательства.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 6.4. В случае нарушения обязательства, предусмотренного п.2.2 настоящего договора, Поставщик вправе потребовать от Заказчика уплату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 6.5.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 6.6. Возмещение причиненных убытков и уплата неустойки не освобождает стороны от исполнения своих обязательств по договору в полном </w:t>
      </w:r>
      <w:proofErr w:type="gramStart"/>
      <w:r w:rsidRPr="006C3846">
        <w:rPr>
          <w:rFonts w:ascii="Times New Roman" w:hAnsi="Times New Roman" w:cs="Times New Roman"/>
          <w:sz w:val="18"/>
          <w:szCs w:val="18"/>
        </w:rPr>
        <w:t>объеме</w:t>
      </w:r>
      <w:proofErr w:type="gramEnd"/>
      <w:r w:rsidRPr="006C3846">
        <w:rPr>
          <w:rFonts w:ascii="Times New Roman" w:hAnsi="Times New Roman" w:cs="Times New Roman"/>
          <w:sz w:val="18"/>
          <w:szCs w:val="18"/>
        </w:rPr>
        <w:t>.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C3846" w:rsidRPr="006C3846" w:rsidRDefault="006C3846" w:rsidP="006C3846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846">
        <w:rPr>
          <w:rFonts w:ascii="Times New Roman" w:hAnsi="Times New Roman" w:cs="Times New Roman"/>
          <w:b/>
          <w:sz w:val="18"/>
          <w:szCs w:val="18"/>
        </w:rPr>
        <w:t>7. Обстоятельства непреодолимой силы</w:t>
      </w:r>
    </w:p>
    <w:p w:rsidR="006C3846" w:rsidRPr="006C3846" w:rsidRDefault="006C3846" w:rsidP="006C3846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6C3846">
        <w:rPr>
          <w:rFonts w:ascii="Times New Roman" w:hAnsi="Times New Roman"/>
          <w:sz w:val="18"/>
          <w:szCs w:val="18"/>
        </w:rPr>
        <w:t xml:space="preserve"> 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 власти. </w:t>
      </w:r>
    </w:p>
    <w:p w:rsidR="006C3846" w:rsidRPr="006C3846" w:rsidRDefault="006C3846" w:rsidP="006C3846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6C3846" w:rsidRPr="006C3846" w:rsidRDefault="006C3846" w:rsidP="006C3846">
      <w:pPr>
        <w:autoSpaceDE w:val="0"/>
        <w:autoSpaceDN w:val="0"/>
        <w:adjustRightInd w:val="0"/>
        <w:ind w:firstLine="225"/>
        <w:jc w:val="both"/>
        <w:rPr>
          <w:b/>
          <w:sz w:val="18"/>
          <w:szCs w:val="18"/>
        </w:rPr>
      </w:pPr>
    </w:p>
    <w:p w:rsidR="006C3846" w:rsidRPr="006C3846" w:rsidRDefault="006C3846" w:rsidP="006C3846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846">
        <w:rPr>
          <w:rFonts w:ascii="Times New Roman" w:hAnsi="Times New Roman" w:cs="Times New Roman"/>
          <w:b/>
          <w:sz w:val="18"/>
          <w:szCs w:val="18"/>
        </w:rPr>
        <w:t>8. Порядок разрешения споров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8.2. Любые споры, не урегулированные во внесудебном порядке, разрешаются арбитражным судом Новосибирской области.</w:t>
      </w:r>
    </w:p>
    <w:p w:rsidR="006C3846" w:rsidRPr="006C3846" w:rsidRDefault="006C3846" w:rsidP="006C384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C3846">
        <w:rPr>
          <w:rFonts w:ascii="Times New Roman" w:hAnsi="Times New Roman" w:cs="Times New Roman"/>
          <w:sz w:val="18"/>
          <w:szCs w:val="18"/>
        </w:rPr>
        <w:t xml:space="preserve">        8.3.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6C3846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6C3846">
        <w:rPr>
          <w:rFonts w:ascii="Times New Roman" w:hAnsi="Times New Roman" w:cs="Times New Roman"/>
          <w:sz w:val="18"/>
          <w:szCs w:val="18"/>
        </w:rPr>
        <w:t>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6C3846" w:rsidRPr="006C3846" w:rsidRDefault="006C3846" w:rsidP="006C3846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6C3846" w:rsidRPr="006C3846" w:rsidRDefault="006C3846" w:rsidP="006C384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C3846">
        <w:rPr>
          <w:b/>
          <w:sz w:val="18"/>
          <w:szCs w:val="18"/>
        </w:rPr>
        <w:t>9. Срок действия договора и прочие условия</w:t>
      </w:r>
    </w:p>
    <w:p w:rsidR="006C3846" w:rsidRPr="006C3846" w:rsidRDefault="006C3846" w:rsidP="006C3846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9.1. Договор вступает в силу после его подписания сторонами и действует до исполнения сторонами своих обязательств.</w:t>
      </w:r>
    </w:p>
    <w:p w:rsidR="006C3846" w:rsidRPr="006C3846" w:rsidRDefault="006C3846" w:rsidP="006C3846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C3846" w:rsidRPr="006C3846" w:rsidRDefault="006C3846" w:rsidP="006C3846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9.3. Настоящий </w:t>
      </w:r>
      <w:proofErr w:type="gramStart"/>
      <w:r w:rsidRPr="006C3846">
        <w:rPr>
          <w:sz w:val="18"/>
          <w:szCs w:val="18"/>
        </w:rPr>
        <w:t>договор</w:t>
      </w:r>
      <w:proofErr w:type="gramEnd"/>
      <w:r w:rsidRPr="006C3846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6C3846" w:rsidRPr="006C3846" w:rsidRDefault="006C3846" w:rsidP="006C3846">
      <w:pPr>
        <w:jc w:val="both"/>
        <w:rPr>
          <w:sz w:val="18"/>
          <w:szCs w:val="18"/>
        </w:rPr>
      </w:pPr>
      <w:r w:rsidRPr="006C3846">
        <w:rPr>
          <w:sz w:val="18"/>
          <w:szCs w:val="18"/>
        </w:rPr>
        <w:t xml:space="preserve">        9.4. Настоящий договор составлен в двух экземплярах, имеющих одинаковую юридическую силу, по одному для каждой из сторон. </w:t>
      </w:r>
    </w:p>
    <w:p w:rsidR="006C3846" w:rsidRPr="006C3846" w:rsidRDefault="006C3846" w:rsidP="006C3846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6C3846" w:rsidRPr="006C3846" w:rsidRDefault="006C3846" w:rsidP="006C3846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846">
        <w:rPr>
          <w:rFonts w:ascii="Times New Roman" w:hAnsi="Times New Roman" w:cs="Times New Roman"/>
          <w:b/>
          <w:sz w:val="18"/>
          <w:szCs w:val="18"/>
        </w:rPr>
        <w:t>10. Юридические адреса сторон</w:t>
      </w:r>
    </w:p>
    <w:tbl>
      <w:tblPr>
        <w:tblW w:w="9963" w:type="dxa"/>
        <w:tblInd w:w="225" w:type="dxa"/>
        <w:tblLayout w:type="fixed"/>
        <w:tblLook w:val="0000"/>
      </w:tblPr>
      <w:tblGrid>
        <w:gridCol w:w="4923"/>
        <w:gridCol w:w="5040"/>
      </w:tblGrid>
      <w:tr w:rsidR="006C3846" w:rsidRPr="006C3846" w:rsidTr="003F0725">
        <w:tc>
          <w:tcPr>
            <w:tcW w:w="4923" w:type="dxa"/>
          </w:tcPr>
          <w:p w:rsidR="006C3846" w:rsidRPr="006C3846" w:rsidRDefault="006C3846" w:rsidP="006C384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846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ФГБОУ ВПО «Сибирский государственный университет путей сообщения» (СГУПС) 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6C3846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6C3846">
              <w:rPr>
                <w:sz w:val="18"/>
                <w:szCs w:val="18"/>
              </w:rPr>
              <w:t>.Н</w:t>
            </w:r>
            <w:proofErr w:type="gramEnd"/>
            <w:r w:rsidRPr="006C3846">
              <w:rPr>
                <w:sz w:val="18"/>
                <w:szCs w:val="18"/>
              </w:rPr>
              <w:t>овосибирск, ул.Дуси Ковальчук, д.191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ИНН: 5402113155 КПП 540201001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Новосибирский техникум железнодорожного транспорта – структурное подразделение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структурное подразделение СГУПС):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6C3846">
                <w:rPr>
                  <w:sz w:val="18"/>
                  <w:szCs w:val="18"/>
                </w:rPr>
                <w:t>630068, г</w:t>
              </w:r>
            </w:smartTag>
            <w:proofErr w:type="gramStart"/>
            <w:r w:rsidRPr="006C3846">
              <w:rPr>
                <w:sz w:val="18"/>
                <w:szCs w:val="18"/>
              </w:rPr>
              <w:t>.Н</w:t>
            </w:r>
            <w:proofErr w:type="gramEnd"/>
            <w:r w:rsidRPr="006C3846">
              <w:rPr>
                <w:sz w:val="18"/>
                <w:szCs w:val="18"/>
              </w:rPr>
              <w:t xml:space="preserve">овосибирск, </w:t>
            </w:r>
            <w:proofErr w:type="spellStart"/>
            <w:r w:rsidRPr="006C3846">
              <w:rPr>
                <w:sz w:val="18"/>
                <w:szCs w:val="18"/>
              </w:rPr>
              <w:t>ул.Лениногорская</w:t>
            </w:r>
            <w:proofErr w:type="spellEnd"/>
            <w:r w:rsidRPr="006C3846">
              <w:rPr>
                <w:sz w:val="18"/>
                <w:szCs w:val="18"/>
              </w:rPr>
              <w:t>, д.80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ИНН  5402113155  КПП  540945001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получатель: УФК по Новосибирской области 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proofErr w:type="gramStart"/>
            <w:r w:rsidRPr="006C3846">
              <w:rPr>
                <w:sz w:val="18"/>
                <w:szCs w:val="18"/>
              </w:rPr>
              <w:t xml:space="preserve">(НТЖТ – структурное подразделение СГУПС, </w:t>
            </w:r>
            <w:proofErr w:type="gramEnd"/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proofErr w:type="gramStart"/>
            <w:r w:rsidRPr="006C3846">
              <w:rPr>
                <w:sz w:val="18"/>
                <w:szCs w:val="18"/>
              </w:rPr>
              <w:t>л</w:t>
            </w:r>
            <w:proofErr w:type="gramEnd"/>
            <w:r w:rsidRPr="006C3846">
              <w:rPr>
                <w:sz w:val="18"/>
                <w:szCs w:val="18"/>
              </w:rPr>
              <w:t>/</w:t>
            </w:r>
            <w:proofErr w:type="spellStart"/>
            <w:r w:rsidRPr="006C3846">
              <w:rPr>
                <w:sz w:val="18"/>
                <w:szCs w:val="18"/>
              </w:rPr>
              <w:t>сч</w:t>
            </w:r>
            <w:proofErr w:type="spellEnd"/>
            <w:r w:rsidRPr="006C3846">
              <w:rPr>
                <w:sz w:val="18"/>
                <w:szCs w:val="18"/>
              </w:rPr>
              <w:t xml:space="preserve"> 20516Х52400)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Счет получателя 40501810700042000002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C3846">
              <w:rPr>
                <w:sz w:val="18"/>
                <w:szCs w:val="18"/>
              </w:rPr>
              <w:t>Кор</w:t>
            </w:r>
            <w:proofErr w:type="spellEnd"/>
            <w:r w:rsidRPr="006C3846">
              <w:rPr>
                <w:sz w:val="18"/>
                <w:szCs w:val="18"/>
              </w:rPr>
              <w:t>. счет</w:t>
            </w:r>
            <w:proofErr w:type="gramEnd"/>
            <w:r w:rsidRPr="006C3846">
              <w:rPr>
                <w:sz w:val="18"/>
                <w:szCs w:val="18"/>
              </w:rPr>
              <w:t xml:space="preserve"> – нет.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Банк получателя ГРКЦ ГУ Банка России по НСО г</w:t>
            </w:r>
            <w:proofErr w:type="gramStart"/>
            <w:r w:rsidRPr="006C3846">
              <w:rPr>
                <w:sz w:val="18"/>
                <w:szCs w:val="18"/>
              </w:rPr>
              <w:t>.Н</w:t>
            </w:r>
            <w:proofErr w:type="gramEnd"/>
            <w:r w:rsidRPr="006C3846">
              <w:rPr>
                <w:sz w:val="18"/>
                <w:szCs w:val="18"/>
              </w:rPr>
              <w:t xml:space="preserve">овосибирск      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БИК  045004001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Тел. (383)338-38-51 (приемная), 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338-38-53 (бухгалтерия) 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Директор 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НТЖТ – структурное подразделение СГУПС</w:t>
            </w: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</w:p>
          <w:p w:rsidR="006C3846" w:rsidRPr="006C3846" w:rsidRDefault="006C3846" w:rsidP="006C3846">
            <w:pPr>
              <w:rPr>
                <w:sz w:val="18"/>
                <w:szCs w:val="18"/>
              </w:rPr>
            </w:pPr>
          </w:p>
          <w:p w:rsidR="006C3846" w:rsidRPr="006C3846" w:rsidRDefault="006C3846" w:rsidP="006C3846">
            <w:pPr>
              <w:jc w:val="center"/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_______________ Ю.К. Ткачук</w:t>
            </w:r>
          </w:p>
          <w:p w:rsidR="006C3846" w:rsidRPr="006C3846" w:rsidRDefault="006C3846" w:rsidP="006C384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3846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040" w:type="dxa"/>
          </w:tcPr>
          <w:p w:rsidR="006C3846" w:rsidRPr="006C3846" w:rsidRDefault="006C3846" w:rsidP="006C3846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846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6C3846" w:rsidRPr="006C3846" w:rsidRDefault="006C3846" w:rsidP="006C384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3846" w:rsidRPr="006C3846" w:rsidRDefault="006C3846" w:rsidP="006C384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3846" w:rsidRPr="006C3846" w:rsidRDefault="006C3846" w:rsidP="006C384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3846" w:rsidRPr="006C3846" w:rsidRDefault="006C3846" w:rsidP="006C3846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p w:rsidR="006C3846" w:rsidRPr="006C3846" w:rsidRDefault="006C3846" w:rsidP="006C3846">
      <w:pPr>
        <w:rPr>
          <w:sz w:val="18"/>
          <w:szCs w:val="18"/>
        </w:rPr>
      </w:pPr>
    </w:p>
    <w:p w:rsidR="00E21415" w:rsidRPr="006C3846" w:rsidRDefault="00E21415" w:rsidP="006C3846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sectPr w:rsidR="00E21415" w:rsidRPr="006C3846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8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3"/>
  </w:num>
  <w:num w:numId="6">
    <w:abstractNumId w:val="15"/>
  </w:num>
  <w:num w:numId="7">
    <w:abstractNumId w:val="4"/>
  </w:num>
  <w:num w:numId="8">
    <w:abstractNumId w:val="8"/>
  </w:num>
  <w:num w:numId="9">
    <w:abstractNumId w:val="12"/>
  </w:num>
  <w:num w:numId="10">
    <w:abstractNumId w:val="16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65C6"/>
    <w:rsid w:val="00D867F8"/>
    <w:rsid w:val="00D873CF"/>
    <w:rsid w:val="00D912E6"/>
    <w:rsid w:val="00D91996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31C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46</cp:revision>
  <cp:lastPrinted>2013-04-18T04:45:00Z</cp:lastPrinted>
  <dcterms:created xsi:type="dcterms:W3CDTF">2013-01-23T06:03:00Z</dcterms:created>
  <dcterms:modified xsi:type="dcterms:W3CDTF">2013-04-18T09:37:00Z</dcterms:modified>
</cp:coreProperties>
</file>