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5C133E" w:rsidRDefault="006F23A0" w:rsidP="005C133E">
      <w:pPr>
        <w:pStyle w:val="110"/>
        <w:jc w:val="both"/>
        <w:rPr>
          <w:rFonts w:ascii="Times New Roman" w:hAnsi="Times New Roman"/>
          <w:sz w:val="18"/>
          <w:szCs w:val="18"/>
        </w:rPr>
      </w:pPr>
      <w:r w:rsidRPr="005C133E">
        <w:rPr>
          <w:rFonts w:ascii="Times New Roman" w:hAnsi="Times New Roman"/>
          <w:sz w:val="18"/>
          <w:szCs w:val="18"/>
        </w:rPr>
        <w:t>Приложения:</w:t>
      </w:r>
    </w:p>
    <w:p w:rsidR="006F23A0" w:rsidRPr="005C133E" w:rsidRDefault="006F23A0" w:rsidP="005C133E">
      <w:pPr>
        <w:pStyle w:val="110"/>
        <w:jc w:val="both"/>
        <w:rPr>
          <w:rFonts w:ascii="Times New Roman" w:hAnsi="Times New Roman"/>
          <w:b w:val="0"/>
          <w:sz w:val="18"/>
          <w:szCs w:val="18"/>
        </w:rPr>
      </w:pPr>
      <w:r w:rsidRPr="005C133E">
        <w:rPr>
          <w:rFonts w:ascii="Times New Roman" w:hAnsi="Times New Roman"/>
          <w:b w:val="0"/>
          <w:sz w:val="18"/>
          <w:szCs w:val="18"/>
        </w:rPr>
        <w:t>1.Форма Котировочной заявки;</w:t>
      </w:r>
    </w:p>
    <w:p w:rsidR="006F23A0" w:rsidRPr="005C133E" w:rsidRDefault="006F23A0" w:rsidP="005C133E">
      <w:pPr>
        <w:pStyle w:val="110"/>
        <w:jc w:val="both"/>
        <w:rPr>
          <w:rFonts w:ascii="Times New Roman" w:hAnsi="Times New Roman"/>
          <w:b w:val="0"/>
          <w:sz w:val="18"/>
          <w:szCs w:val="18"/>
        </w:rPr>
      </w:pPr>
      <w:r w:rsidRPr="005C133E">
        <w:rPr>
          <w:rFonts w:ascii="Times New Roman" w:hAnsi="Times New Roman"/>
          <w:b w:val="0"/>
          <w:sz w:val="18"/>
          <w:szCs w:val="18"/>
        </w:rPr>
        <w:t>2.Техническое задание;</w:t>
      </w:r>
    </w:p>
    <w:p w:rsidR="006F23A0" w:rsidRPr="005C133E" w:rsidRDefault="006F23A0" w:rsidP="005C133E">
      <w:pPr>
        <w:pStyle w:val="110"/>
        <w:jc w:val="both"/>
        <w:rPr>
          <w:rFonts w:ascii="Times New Roman" w:hAnsi="Times New Roman"/>
          <w:b w:val="0"/>
          <w:sz w:val="18"/>
          <w:szCs w:val="18"/>
        </w:rPr>
      </w:pPr>
      <w:r w:rsidRPr="005C133E">
        <w:rPr>
          <w:rFonts w:ascii="Times New Roman" w:hAnsi="Times New Roman"/>
          <w:b w:val="0"/>
          <w:sz w:val="18"/>
          <w:szCs w:val="18"/>
        </w:rPr>
        <w:t>3.Проект Гражданско-правового договора.</w:t>
      </w:r>
    </w:p>
    <w:p w:rsidR="006F23A0" w:rsidRPr="005C133E" w:rsidRDefault="006F23A0" w:rsidP="005C133E">
      <w:pPr>
        <w:pStyle w:val="110"/>
        <w:jc w:val="both"/>
        <w:rPr>
          <w:rFonts w:ascii="Times New Roman" w:hAnsi="Times New Roman"/>
          <w:sz w:val="18"/>
          <w:szCs w:val="18"/>
        </w:rPr>
      </w:pPr>
    </w:p>
    <w:p w:rsidR="006F23A0" w:rsidRPr="005C133E" w:rsidRDefault="006F23A0" w:rsidP="005C133E">
      <w:pPr>
        <w:pStyle w:val="110"/>
        <w:jc w:val="both"/>
        <w:rPr>
          <w:rFonts w:ascii="Times New Roman" w:hAnsi="Times New Roman"/>
          <w:sz w:val="18"/>
          <w:szCs w:val="18"/>
        </w:rPr>
      </w:pPr>
      <w:r w:rsidRPr="005C133E">
        <w:rPr>
          <w:rFonts w:ascii="Times New Roman" w:hAnsi="Times New Roman"/>
          <w:sz w:val="18"/>
          <w:szCs w:val="18"/>
        </w:rPr>
        <w:t>Приложение 1</w:t>
      </w:r>
    </w:p>
    <w:p w:rsidR="006F23A0" w:rsidRPr="005C133E" w:rsidRDefault="006F23A0" w:rsidP="005C133E">
      <w:pPr>
        <w:pStyle w:val="110"/>
        <w:jc w:val="center"/>
        <w:rPr>
          <w:rFonts w:ascii="Times New Roman" w:hAnsi="Times New Roman"/>
          <w:sz w:val="18"/>
          <w:szCs w:val="18"/>
        </w:rPr>
      </w:pPr>
      <w:r w:rsidRPr="005C133E">
        <w:rPr>
          <w:rFonts w:ascii="Times New Roman" w:hAnsi="Times New Roman"/>
          <w:sz w:val="18"/>
          <w:szCs w:val="18"/>
        </w:rPr>
        <w:t>Котировочная заявка</w:t>
      </w:r>
    </w:p>
    <w:p w:rsidR="006F23A0" w:rsidRPr="005C133E" w:rsidRDefault="006F23A0" w:rsidP="005C133E">
      <w:pPr>
        <w:rPr>
          <w:sz w:val="18"/>
          <w:szCs w:val="18"/>
        </w:rPr>
      </w:pPr>
      <w:r w:rsidRPr="005C133E">
        <w:rPr>
          <w:sz w:val="18"/>
          <w:szCs w:val="18"/>
        </w:rPr>
        <w:t xml:space="preserve">На участие в запросе котировок </w:t>
      </w:r>
      <w:proofErr w:type="gramStart"/>
      <w:r w:rsidRPr="005C133E">
        <w:rPr>
          <w:sz w:val="18"/>
          <w:szCs w:val="18"/>
        </w:rPr>
        <w:t>на</w:t>
      </w:r>
      <w:proofErr w:type="gramEnd"/>
      <w:r w:rsidRPr="005C133E">
        <w:rPr>
          <w:sz w:val="18"/>
          <w:szCs w:val="18"/>
        </w:rPr>
        <w:t xml:space="preserve"> ________________________________________________</w:t>
      </w:r>
    </w:p>
    <w:p w:rsidR="006F23A0" w:rsidRPr="005C133E" w:rsidRDefault="006F23A0" w:rsidP="005C133E">
      <w:pPr>
        <w:rPr>
          <w:sz w:val="18"/>
          <w:szCs w:val="18"/>
        </w:rPr>
      </w:pPr>
      <w:r w:rsidRPr="005C133E">
        <w:rPr>
          <w:sz w:val="18"/>
          <w:szCs w:val="18"/>
        </w:rPr>
        <w:t xml:space="preserve">                                                               (поставку товаров, выполнение работ, оказание услуг)</w:t>
      </w:r>
    </w:p>
    <w:p w:rsidR="006F23A0" w:rsidRPr="005C133E" w:rsidRDefault="006F23A0" w:rsidP="005C133E">
      <w:pPr>
        <w:rPr>
          <w:sz w:val="18"/>
          <w:szCs w:val="18"/>
        </w:rPr>
      </w:pPr>
      <w:r w:rsidRPr="005C133E">
        <w:rPr>
          <w:sz w:val="18"/>
          <w:szCs w:val="18"/>
        </w:rPr>
        <w:t>От___________________________________________________________________________</w:t>
      </w:r>
    </w:p>
    <w:p w:rsidR="006F23A0" w:rsidRPr="005C133E" w:rsidRDefault="006F23A0" w:rsidP="005C133E">
      <w:pPr>
        <w:rPr>
          <w:sz w:val="18"/>
          <w:szCs w:val="18"/>
        </w:rPr>
      </w:pPr>
      <w:r w:rsidRPr="005C133E">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5C133E" w:rsidTr="00833C40">
        <w:tc>
          <w:tcPr>
            <w:tcW w:w="709" w:type="dxa"/>
            <w:shd w:val="clear" w:color="auto" w:fill="auto"/>
            <w:vAlign w:val="center"/>
          </w:tcPr>
          <w:p w:rsidR="006F23A0" w:rsidRPr="005C133E" w:rsidRDefault="006F23A0" w:rsidP="005C133E">
            <w:pPr>
              <w:jc w:val="center"/>
              <w:rPr>
                <w:sz w:val="18"/>
                <w:szCs w:val="18"/>
              </w:rPr>
            </w:pPr>
            <w:r w:rsidRPr="005C133E">
              <w:rPr>
                <w:sz w:val="18"/>
                <w:szCs w:val="18"/>
              </w:rPr>
              <w:t xml:space="preserve">№ </w:t>
            </w:r>
            <w:proofErr w:type="spellStart"/>
            <w:proofErr w:type="gramStart"/>
            <w:r w:rsidRPr="005C133E">
              <w:rPr>
                <w:sz w:val="18"/>
                <w:szCs w:val="18"/>
              </w:rPr>
              <w:t>п</w:t>
            </w:r>
            <w:proofErr w:type="spellEnd"/>
            <w:proofErr w:type="gramEnd"/>
            <w:r w:rsidRPr="005C133E">
              <w:rPr>
                <w:sz w:val="18"/>
                <w:szCs w:val="18"/>
              </w:rPr>
              <w:t>/</w:t>
            </w:r>
            <w:proofErr w:type="spellStart"/>
            <w:r w:rsidRPr="005C133E">
              <w:rPr>
                <w:sz w:val="18"/>
                <w:szCs w:val="18"/>
              </w:rPr>
              <w:t>п</w:t>
            </w:r>
            <w:proofErr w:type="spellEnd"/>
          </w:p>
        </w:tc>
        <w:tc>
          <w:tcPr>
            <w:tcW w:w="6096" w:type="dxa"/>
            <w:shd w:val="clear" w:color="auto" w:fill="auto"/>
          </w:tcPr>
          <w:p w:rsidR="006F23A0" w:rsidRPr="005C133E" w:rsidRDefault="006F23A0" w:rsidP="005C133E">
            <w:pPr>
              <w:rPr>
                <w:sz w:val="18"/>
                <w:szCs w:val="18"/>
              </w:rPr>
            </w:pPr>
          </w:p>
        </w:tc>
        <w:tc>
          <w:tcPr>
            <w:tcW w:w="4243" w:type="dxa"/>
            <w:shd w:val="clear" w:color="auto" w:fill="auto"/>
          </w:tcPr>
          <w:p w:rsidR="006F23A0" w:rsidRPr="005C133E" w:rsidRDefault="006F23A0" w:rsidP="005C133E">
            <w:pPr>
              <w:rPr>
                <w:sz w:val="18"/>
                <w:szCs w:val="18"/>
              </w:rPr>
            </w:pPr>
          </w:p>
        </w:tc>
      </w:tr>
      <w:tr w:rsidR="006F23A0" w:rsidRPr="005C133E" w:rsidTr="00833C40">
        <w:tc>
          <w:tcPr>
            <w:tcW w:w="709" w:type="dxa"/>
            <w:shd w:val="clear" w:color="auto" w:fill="auto"/>
            <w:vAlign w:val="center"/>
          </w:tcPr>
          <w:p w:rsidR="006F23A0" w:rsidRPr="005C133E" w:rsidRDefault="006F23A0" w:rsidP="005C133E">
            <w:pPr>
              <w:jc w:val="center"/>
              <w:rPr>
                <w:sz w:val="18"/>
                <w:szCs w:val="18"/>
              </w:rPr>
            </w:pPr>
            <w:r w:rsidRPr="005C133E">
              <w:rPr>
                <w:sz w:val="18"/>
                <w:szCs w:val="18"/>
              </w:rPr>
              <w:t>1</w:t>
            </w:r>
          </w:p>
          <w:p w:rsidR="006F23A0" w:rsidRPr="005C133E" w:rsidRDefault="006F23A0" w:rsidP="005C133E">
            <w:pPr>
              <w:jc w:val="center"/>
              <w:rPr>
                <w:sz w:val="18"/>
                <w:szCs w:val="18"/>
              </w:rPr>
            </w:pPr>
          </w:p>
        </w:tc>
        <w:tc>
          <w:tcPr>
            <w:tcW w:w="6096" w:type="dxa"/>
            <w:shd w:val="clear" w:color="auto" w:fill="auto"/>
          </w:tcPr>
          <w:p w:rsidR="006F23A0" w:rsidRPr="005C133E" w:rsidRDefault="006F23A0" w:rsidP="005C133E">
            <w:pPr>
              <w:rPr>
                <w:sz w:val="18"/>
                <w:szCs w:val="18"/>
                <w:lang w:eastAsia="en-US"/>
              </w:rPr>
            </w:pPr>
            <w:proofErr w:type="gramStart"/>
            <w:r w:rsidRPr="005C133E">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5C133E" w:rsidRDefault="006F23A0" w:rsidP="005C133E">
            <w:pPr>
              <w:rPr>
                <w:sz w:val="18"/>
                <w:szCs w:val="18"/>
              </w:rPr>
            </w:pPr>
          </w:p>
        </w:tc>
      </w:tr>
      <w:tr w:rsidR="006F23A0" w:rsidRPr="005C133E" w:rsidTr="00833C40">
        <w:tc>
          <w:tcPr>
            <w:tcW w:w="709" w:type="dxa"/>
            <w:shd w:val="clear" w:color="auto" w:fill="auto"/>
            <w:vAlign w:val="center"/>
          </w:tcPr>
          <w:p w:rsidR="006F23A0" w:rsidRPr="005C133E" w:rsidRDefault="006F23A0" w:rsidP="005C133E">
            <w:pPr>
              <w:jc w:val="center"/>
              <w:rPr>
                <w:sz w:val="18"/>
                <w:szCs w:val="18"/>
                <w:lang w:val="en-US"/>
              </w:rPr>
            </w:pPr>
            <w:r w:rsidRPr="005C133E">
              <w:rPr>
                <w:sz w:val="18"/>
                <w:szCs w:val="18"/>
                <w:lang w:val="en-US"/>
              </w:rPr>
              <w:t>2</w:t>
            </w:r>
          </w:p>
        </w:tc>
        <w:tc>
          <w:tcPr>
            <w:tcW w:w="6096" w:type="dxa"/>
            <w:shd w:val="clear" w:color="auto" w:fill="auto"/>
          </w:tcPr>
          <w:p w:rsidR="006F23A0" w:rsidRPr="005C133E" w:rsidRDefault="006F23A0" w:rsidP="005C133E">
            <w:pPr>
              <w:autoSpaceDE w:val="0"/>
              <w:autoSpaceDN w:val="0"/>
              <w:adjustRightInd w:val="0"/>
              <w:rPr>
                <w:rFonts w:eastAsiaTheme="minorHAnsi"/>
                <w:bCs/>
                <w:sz w:val="18"/>
                <w:szCs w:val="18"/>
                <w:lang w:eastAsia="en-US"/>
              </w:rPr>
            </w:pPr>
            <w:r w:rsidRPr="005C133E">
              <w:rPr>
                <w:sz w:val="18"/>
                <w:szCs w:val="18"/>
                <w:lang w:eastAsia="en-US"/>
              </w:rPr>
              <w:t xml:space="preserve">Идентификационный номер налогоплательщика </w:t>
            </w:r>
            <w:r w:rsidRPr="005C133E">
              <w:rPr>
                <w:rFonts w:eastAsiaTheme="minorHAnsi"/>
                <w:bCs/>
                <w:sz w:val="18"/>
                <w:szCs w:val="18"/>
                <w:lang w:eastAsia="en-US"/>
              </w:rPr>
              <w:t xml:space="preserve">или в </w:t>
            </w:r>
            <w:proofErr w:type="gramStart"/>
            <w:r w:rsidRPr="005C133E">
              <w:rPr>
                <w:rFonts w:eastAsiaTheme="minorHAnsi"/>
                <w:bCs/>
                <w:sz w:val="18"/>
                <w:szCs w:val="18"/>
                <w:lang w:eastAsia="en-US"/>
              </w:rPr>
              <w:t>соответствии</w:t>
            </w:r>
            <w:proofErr w:type="gramEnd"/>
            <w:r w:rsidRPr="005C133E">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5C133E" w:rsidRDefault="006F23A0" w:rsidP="005C133E">
            <w:pPr>
              <w:rPr>
                <w:sz w:val="18"/>
                <w:szCs w:val="18"/>
              </w:rPr>
            </w:pPr>
          </w:p>
        </w:tc>
      </w:tr>
      <w:tr w:rsidR="006F23A0" w:rsidRPr="005C133E" w:rsidTr="00833C40">
        <w:tc>
          <w:tcPr>
            <w:tcW w:w="709" w:type="dxa"/>
            <w:shd w:val="clear" w:color="auto" w:fill="auto"/>
            <w:vAlign w:val="center"/>
          </w:tcPr>
          <w:p w:rsidR="006F23A0" w:rsidRPr="005C133E" w:rsidRDefault="006F23A0" w:rsidP="005C133E">
            <w:pPr>
              <w:jc w:val="center"/>
              <w:rPr>
                <w:sz w:val="18"/>
                <w:szCs w:val="18"/>
              </w:rPr>
            </w:pPr>
            <w:r w:rsidRPr="005C133E">
              <w:rPr>
                <w:sz w:val="18"/>
                <w:szCs w:val="18"/>
              </w:rPr>
              <w:t>3</w:t>
            </w:r>
          </w:p>
        </w:tc>
        <w:tc>
          <w:tcPr>
            <w:tcW w:w="6096" w:type="dxa"/>
            <w:shd w:val="clear" w:color="auto" w:fill="auto"/>
          </w:tcPr>
          <w:p w:rsidR="006F23A0" w:rsidRPr="005C133E" w:rsidRDefault="006F23A0" w:rsidP="005C133E">
            <w:pPr>
              <w:rPr>
                <w:sz w:val="18"/>
                <w:szCs w:val="18"/>
                <w:lang w:eastAsia="en-US"/>
              </w:rPr>
            </w:pPr>
            <w:r w:rsidRPr="005C133E">
              <w:rPr>
                <w:sz w:val="18"/>
                <w:szCs w:val="18"/>
                <w:lang w:eastAsia="en-US"/>
              </w:rPr>
              <w:t xml:space="preserve">Наименование и характеристики поставляемых товаров в </w:t>
            </w:r>
            <w:proofErr w:type="gramStart"/>
            <w:r w:rsidRPr="005C133E">
              <w:rPr>
                <w:sz w:val="18"/>
                <w:szCs w:val="18"/>
                <w:lang w:eastAsia="en-US"/>
              </w:rPr>
              <w:t>случае</w:t>
            </w:r>
            <w:proofErr w:type="gramEnd"/>
            <w:r w:rsidRPr="005C133E">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5C133E" w:rsidRDefault="006F23A0" w:rsidP="005C133E">
            <w:pPr>
              <w:rPr>
                <w:sz w:val="18"/>
                <w:szCs w:val="18"/>
              </w:rPr>
            </w:pPr>
          </w:p>
        </w:tc>
      </w:tr>
      <w:tr w:rsidR="006F23A0" w:rsidRPr="005C133E" w:rsidTr="00833C40">
        <w:tc>
          <w:tcPr>
            <w:tcW w:w="709" w:type="dxa"/>
            <w:shd w:val="clear" w:color="auto" w:fill="auto"/>
            <w:vAlign w:val="center"/>
          </w:tcPr>
          <w:p w:rsidR="006F23A0" w:rsidRPr="005C133E" w:rsidRDefault="006F23A0" w:rsidP="005C133E">
            <w:pPr>
              <w:jc w:val="center"/>
              <w:rPr>
                <w:sz w:val="18"/>
                <w:szCs w:val="18"/>
              </w:rPr>
            </w:pPr>
            <w:r w:rsidRPr="005C133E">
              <w:rPr>
                <w:sz w:val="18"/>
                <w:szCs w:val="18"/>
              </w:rPr>
              <w:t>4</w:t>
            </w:r>
          </w:p>
        </w:tc>
        <w:tc>
          <w:tcPr>
            <w:tcW w:w="6096" w:type="dxa"/>
            <w:shd w:val="clear" w:color="auto" w:fill="auto"/>
          </w:tcPr>
          <w:p w:rsidR="006F23A0" w:rsidRPr="005C133E" w:rsidRDefault="006F23A0" w:rsidP="005C133E">
            <w:pPr>
              <w:rPr>
                <w:sz w:val="18"/>
                <w:szCs w:val="18"/>
                <w:lang w:eastAsia="en-US"/>
              </w:rPr>
            </w:pPr>
            <w:r w:rsidRPr="005C133E">
              <w:rPr>
                <w:sz w:val="18"/>
                <w:szCs w:val="18"/>
                <w:lang w:eastAsia="en-US"/>
              </w:rPr>
              <w:t xml:space="preserve">Согласие участника размещения заказа исполнить условия договора, указанные в </w:t>
            </w:r>
            <w:proofErr w:type="gramStart"/>
            <w:r w:rsidRPr="005C133E">
              <w:rPr>
                <w:sz w:val="18"/>
                <w:szCs w:val="18"/>
                <w:lang w:eastAsia="en-US"/>
              </w:rPr>
              <w:t>извещении</w:t>
            </w:r>
            <w:proofErr w:type="gramEnd"/>
            <w:r w:rsidRPr="005C133E">
              <w:rPr>
                <w:sz w:val="18"/>
                <w:szCs w:val="18"/>
                <w:lang w:eastAsia="en-US"/>
              </w:rPr>
              <w:t xml:space="preserve"> о проведении запроса котировок</w:t>
            </w:r>
          </w:p>
        </w:tc>
        <w:tc>
          <w:tcPr>
            <w:tcW w:w="4243" w:type="dxa"/>
            <w:shd w:val="clear" w:color="auto" w:fill="auto"/>
          </w:tcPr>
          <w:p w:rsidR="006F23A0" w:rsidRPr="005C133E" w:rsidRDefault="006F23A0" w:rsidP="005C133E">
            <w:pPr>
              <w:rPr>
                <w:sz w:val="18"/>
                <w:szCs w:val="18"/>
              </w:rPr>
            </w:pPr>
          </w:p>
        </w:tc>
      </w:tr>
      <w:tr w:rsidR="006F23A0" w:rsidRPr="005C133E" w:rsidTr="00833C40">
        <w:tc>
          <w:tcPr>
            <w:tcW w:w="709" w:type="dxa"/>
            <w:shd w:val="clear" w:color="auto" w:fill="auto"/>
            <w:vAlign w:val="center"/>
          </w:tcPr>
          <w:p w:rsidR="006F23A0" w:rsidRPr="005C133E" w:rsidRDefault="006F23A0" w:rsidP="005C133E">
            <w:pPr>
              <w:jc w:val="center"/>
              <w:rPr>
                <w:sz w:val="18"/>
                <w:szCs w:val="18"/>
                <w:lang w:val="en-US"/>
              </w:rPr>
            </w:pPr>
            <w:r w:rsidRPr="005C133E">
              <w:rPr>
                <w:sz w:val="18"/>
                <w:szCs w:val="18"/>
                <w:lang w:val="en-US"/>
              </w:rPr>
              <w:t>5</w:t>
            </w:r>
          </w:p>
          <w:p w:rsidR="006F23A0" w:rsidRPr="005C133E" w:rsidRDefault="006F23A0" w:rsidP="005C133E">
            <w:pPr>
              <w:jc w:val="center"/>
              <w:rPr>
                <w:sz w:val="18"/>
                <w:szCs w:val="18"/>
              </w:rPr>
            </w:pPr>
          </w:p>
        </w:tc>
        <w:tc>
          <w:tcPr>
            <w:tcW w:w="6096" w:type="dxa"/>
            <w:shd w:val="clear" w:color="auto" w:fill="auto"/>
          </w:tcPr>
          <w:p w:rsidR="006F23A0" w:rsidRPr="005C133E" w:rsidRDefault="006F23A0" w:rsidP="005C133E">
            <w:pPr>
              <w:rPr>
                <w:sz w:val="18"/>
                <w:szCs w:val="18"/>
                <w:lang w:eastAsia="en-US"/>
              </w:rPr>
            </w:pPr>
            <w:r w:rsidRPr="005C133E">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5C133E" w:rsidRDefault="006F23A0" w:rsidP="005C133E">
            <w:pPr>
              <w:rPr>
                <w:sz w:val="18"/>
                <w:szCs w:val="18"/>
              </w:rPr>
            </w:pPr>
          </w:p>
        </w:tc>
      </w:tr>
    </w:tbl>
    <w:p w:rsidR="006F23A0" w:rsidRPr="005C133E" w:rsidRDefault="006F23A0" w:rsidP="005C133E">
      <w:pPr>
        <w:rPr>
          <w:sz w:val="18"/>
          <w:szCs w:val="18"/>
        </w:rPr>
      </w:pPr>
    </w:p>
    <w:p w:rsidR="006F23A0" w:rsidRPr="005C133E" w:rsidRDefault="006F23A0" w:rsidP="005C133E">
      <w:pPr>
        <w:rPr>
          <w:sz w:val="18"/>
          <w:szCs w:val="18"/>
        </w:rPr>
      </w:pPr>
      <w:r w:rsidRPr="005C133E">
        <w:rPr>
          <w:sz w:val="18"/>
          <w:szCs w:val="18"/>
        </w:rPr>
        <w:t>Должность  руководителя организации (для юридического лица)</w:t>
      </w:r>
    </w:p>
    <w:p w:rsidR="006F23A0" w:rsidRPr="005C133E" w:rsidRDefault="006F23A0" w:rsidP="005C133E">
      <w:pPr>
        <w:jc w:val="center"/>
        <w:rPr>
          <w:sz w:val="18"/>
          <w:szCs w:val="18"/>
        </w:rPr>
      </w:pPr>
      <w:r w:rsidRPr="005C133E">
        <w:rPr>
          <w:sz w:val="18"/>
          <w:szCs w:val="18"/>
        </w:rPr>
        <w:t xml:space="preserve">                          ____________________________</w:t>
      </w:r>
    </w:p>
    <w:p w:rsidR="006F23A0" w:rsidRPr="005C133E" w:rsidRDefault="006F23A0" w:rsidP="005C133E">
      <w:pPr>
        <w:rPr>
          <w:sz w:val="18"/>
          <w:szCs w:val="18"/>
        </w:rPr>
      </w:pPr>
      <w:r w:rsidRPr="005C133E">
        <w:rPr>
          <w:sz w:val="18"/>
          <w:szCs w:val="18"/>
        </w:rPr>
        <w:t xml:space="preserve">                                                                                                                         (ПОДПИСЬ)                                          (Ф.И.О)</w:t>
      </w:r>
    </w:p>
    <w:p w:rsidR="006F23A0" w:rsidRPr="005C133E" w:rsidRDefault="006F23A0" w:rsidP="005C133E">
      <w:pPr>
        <w:rPr>
          <w:sz w:val="18"/>
          <w:szCs w:val="18"/>
        </w:rPr>
      </w:pPr>
      <w:r w:rsidRPr="005C133E">
        <w:rPr>
          <w:sz w:val="18"/>
          <w:szCs w:val="18"/>
        </w:rPr>
        <w:t>М.П.</w:t>
      </w:r>
    </w:p>
    <w:p w:rsidR="006F23A0" w:rsidRPr="005C133E" w:rsidRDefault="006F23A0" w:rsidP="005C133E">
      <w:pPr>
        <w:rPr>
          <w:sz w:val="18"/>
          <w:szCs w:val="18"/>
        </w:rPr>
      </w:pPr>
    </w:p>
    <w:p w:rsidR="006F23A0" w:rsidRPr="005C133E" w:rsidRDefault="006F23A0" w:rsidP="005C133E">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5C133E">
        <w:rPr>
          <w:rFonts w:ascii="Times New Roman" w:hAnsi="Times New Roman"/>
          <w:b/>
          <w:sz w:val="18"/>
          <w:szCs w:val="18"/>
        </w:rPr>
        <w:t>Просим для дальнейшего оформления протокола сообщать также ВАШИ:</w:t>
      </w:r>
    </w:p>
    <w:p w:rsidR="006F23A0" w:rsidRPr="005C133E" w:rsidRDefault="006F23A0" w:rsidP="005C133E">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5C133E">
        <w:rPr>
          <w:rFonts w:ascii="Times New Roman" w:hAnsi="Times New Roman"/>
          <w:b/>
          <w:sz w:val="18"/>
          <w:szCs w:val="18"/>
        </w:rPr>
        <w:t xml:space="preserve">- индекс, </w:t>
      </w:r>
    </w:p>
    <w:p w:rsidR="006F23A0" w:rsidRPr="005C133E" w:rsidRDefault="006F23A0" w:rsidP="005C133E">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5C133E">
        <w:rPr>
          <w:rFonts w:ascii="Times New Roman" w:hAnsi="Times New Roman"/>
          <w:b/>
          <w:sz w:val="18"/>
          <w:szCs w:val="18"/>
        </w:rPr>
        <w:t xml:space="preserve">- контактный телефон (код города), </w:t>
      </w:r>
    </w:p>
    <w:p w:rsidR="006F23A0" w:rsidRPr="005C133E" w:rsidRDefault="006F23A0" w:rsidP="005C133E">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5C133E">
        <w:rPr>
          <w:rFonts w:ascii="Times New Roman" w:hAnsi="Times New Roman"/>
          <w:sz w:val="18"/>
          <w:szCs w:val="18"/>
        </w:rPr>
        <w:t>- КПП</w:t>
      </w:r>
    </w:p>
    <w:p w:rsidR="006F23A0" w:rsidRPr="005C133E" w:rsidRDefault="006F23A0" w:rsidP="005C133E">
      <w:pPr>
        <w:rPr>
          <w:b/>
          <w:sz w:val="18"/>
          <w:szCs w:val="18"/>
        </w:rPr>
      </w:pPr>
    </w:p>
    <w:p w:rsidR="006F23A0" w:rsidRPr="005C133E" w:rsidRDefault="006F23A0" w:rsidP="005C133E">
      <w:pPr>
        <w:rPr>
          <w:b/>
          <w:sz w:val="18"/>
          <w:szCs w:val="18"/>
        </w:rPr>
      </w:pPr>
      <w:r w:rsidRPr="005C133E">
        <w:rPr>
          <w:b/>
          <w:sz w:val="18"/>
          <w:szCs w:val="18"/>
        </w:rPr>
        <w:t>Приложение №2</w:t>
      </w:r>
    </w:p>
    <w:p w:rsidR="00B77B3C" w:rsidRPr="005C133E" w:rsidRDefault="00B77B3C" w:rsidP="005C133E">
      <w:pPr>
        <w:ind w:firstLine="284"/>
        <w:jc w:val="center"/>
        <w:rPr>
          <w:b/>
          <w:sz w:val="18"/>
          <w:szCs w:val="18"/>
        </w:rPr>
      </w:pPr>
      <w:r w:rsidRPr="005C133E">
        <w:rPr>
          <w:b/>
          <w:sz w:val="18"/>
          <w:szCs w:val="18"/>
        </w:rPr>
        <w:t>Техническое задание</w:t>
      </w:r>
    </w:p>
    <w:p w:rsidR="00B77B3C" w:rsidRPr="005C133E" w:rsidRDefault="00B77B3C" w:rsidP="005C133E">
      <w:pPr>
        <w:pStyle w:val="11"/>
        <w:tabs>
          <w:tab w:val="left" w:pos="0"/>
        </w:tabs>
        <w:suppressAutoHyphens/>
        <w:ind w:firstLine="284"/>
        <w:jc w:val="center"/>
        <w:rPr>
          <w:rFonts w:ascii="Times New Roman" w:hAnsi="Times New Roman"/>
          <w:sz w:val="18"/>
          <w:szCs w:val="18"/>
        </w:rPr>
      </w:pPr>
      <w:r w:rsidRPr="005C133E">
        <w:rPr>
          <w:rFonts w:ascii="Times New Roman" w:hAnsi="Times New Roman"/>
          <w:bCs/>
          <w:sz w:val="18"/>
          <w:szCs w:val="18"/>
        </w:rPr>
        <w:t>Наименование</w:t>
      </w:r>
      <w:r w:rsidRPr="005C133E">
        <w:rPr>
          <w:rFonts w:ascii="Times New Roman" w:hAnsi="Times New Roman"/>
          <w:sz w:val="18"/>
          <w:szCs w:val="18"/>
        </w:rPr>
        <w:t xml:space="preserve">: </w:t>
      </w:r>
      <w:r w:rsidR="005C133E" w:rsidRPr="005C133E">
        <w:rPr>
          <w:rFonts w:ascii="Times New Roman" w:hAnsi="Times New Roman"/>
          <w:sz w:val="18"/>
          <w:szCs w:val="18"/>
        </w:rPr>
        <w:t>поставка текстильных изделий</w:t>
      </w:r>
      <w:r w:rsidR="00E21415" w:rsidRPr="005C133E">
        <w:rPr>
          <w:rFonts w:ascii="Times New Roman" w:hAnsi="Times New Roman"/>
          <w:sz w:val="18"/>
          <w:szCs w:val="18"/>
        </w:rPr>
        <w:t xml:space="preserve"> для </w:t>
      </w:r>
      <w:r w:rsidR="00660224" w:rsidRPr="005C133E">
        <w:rPr>
          <w:rFonts w:ascii="Times New Roman" w:hAnsi="Times New Roman"/>
          <w:sz w:val="18"/>
          <w:szCs w:val="18"/>
        </w:rPr>
        <w:t>Томского</w:t>
      </w:r>
      <w:r w:rsidR="00E21415" w:rsidRPr="005C133E">
        <w:rPr>
          <w:rFonts w:ascii="Times New Roman" w:hAnsi="Times New Roman"/>
          <w:sz w:val="18"/>
          <w:szCs w:val="18"/>
        </w:rPr>
        <w:t xml:space="preserve"> техникума железнодорожного транспорта – </w:t>
      </w:r>
      <w:r w:rsidR="00660224" w:rsidRPr="005C133E">
        <w:rPr>
          <w:rFonts w:ascii="Times New Roman" w:hAnsi="Times New Roman"/>
          <w:sz w:val="18"/>
          <w:szCs w:val="18"/>
        </w:rPr>
        <w:t>филиала</w:t>
      </w:r>
      <w:r w:rsidR="00E21415" w:rsidRPr="005C133E">
        <w:rPr>
          <w:rFonts w:ascii="Times New Roman" w:hAnsi="Times New Roman"/>
          <w:sz w:val="18"/>
          <w:szCs w:val="18"/>
        </w:rPr>
        <w:t xml:space="preserve"> СГУПС</w:t>
      </w:r>
    </w:p>
    <w:p w:rsidR="0057303E" w:rsidRPr="005C133E" w:rsidRDefault="0057303E" w:rsidP="005C133E">
      <w:pPr>
        <w:pStyle w:val="11"/>
        <w:tabs>
          <w:tab w:val="left" w:pos="0"/>
        </w:tabs>
        <w:suppressAutoHyphens/>
        <w:ind w:firstLine="284"/>
        <w:jc w:val="center"/>
        <w:rPr>
          <w:rFonts w:ascii="Times New Roman" w:hAnsi="Times New Roman"/>
          <w:i/>
          <w:sz w:val="18"/>
          <w:szCs w:val="18"/>
          <w:u w:val="single"/>
        </w:rPr>
      </w:pPr>
    </w:p>
    <w:p w:rsidR="00B77B3C" w:rsidRPr="005C133E" w:rsidRDefault="00B77B3C" w:rsidP="005C133E">
      <w:pPr>
        <w:ind w:firstLine="284"/>
        <w:rPr>
          <w:b/>
          <w:sz w:val="18"/>
          <w:szCs w:val="18"/>
        </w:rPr>
      </w:pPr>
      <w:r w:rsidRPr="005C133E">
        <w:rPr>
          <w:b/>
          <w:sz w:val="18"/>
          <w:szCs w:val="18"/>
        </w:rPr>
        <w:t>Обоснование и расчет начальной (максимальной) цены договора, по результатам исследования рынка:</w:t>
      </w:r>
    </w:p>
    <w:p w:rsidR="00B77B3C" w:rsidRPr="005C133E" w:rsidRDefault="00B77B3C" w:rsidP="005C133E">
      <w:pPr>
        <w:pStyle w:val="a5"/>
        <w:tabs>
          <w:tab w:val="left" w:pos="708"/>
        </w:tabs>
        <w:ind w:left="0" w:firstLine="284"/>
        <w:jc w:val="left"/>
        <w:rPr>
          <w:b/>
          <w:bCs/>
          <w:sz w:val="18"/>
          <w:szCs w:val="18"/>
        </w:rPr>
      </w:pPr>
      <w:r w:rsidRPr="005C133E">
        <w:rPr>
          <w:sz w:val="18"/>
          <w:szCs w:val="18"/>
        </w:rPr>
        <w:t>Начальная цена договора составляет</w:t>
      </w:r>
      <w:r w:rsidR="00660224" w:rsidRPr="005C133E">
        <w:rPr>
          <w:sz w:val="18"/>
          <w:szCs w:val="18"/>
        </w:rPr>
        <w:t xml:space="preserve">: </w:t>
      </w:r>
      <w:r w:rsidR="00BE4660">
        <w:rPr>
          <w:b/>
          <w:sz w:val="18"/>
          <w:szCs w:val="18"/>
        </w:rPr>
        <w:t>199 806,00</w:t>
      </w:r>
      <w:r w:rsidRPr="005C133E">
        <w:rPr>
          <w:b/>
          <w:sz w:val="18"/>
          <w:szCs w:val="18"/>
        </w:rPr>
        <w:t xml:space="preserve"> </w:t>
      </w:r>
      <w:r w:rsidRPr="005C133E">
        <w:rPr>
          <w:b/>
          <w:bCs/>
          <w:sz w:val="18"/>
          <w:szCs w:val="18"/>
        </w:rPr>
        <w:t>рублей</w:t>
      </w:r>
    </w:p>
    <w:tbl>
      <w:tblPr>
        <w:tblW w:w="10773" w:type="dxa"/>
        <w:tblInd w:w="250" w:type="dxa"/>
        <w:tblLayout w:type="fixed"/>
        <w:tblLook w:val="04A0"/>
      </w:tblPr>
      <w:tblGrid>
        <w:gridCol w:w="567"/>
        <w:gridCol w:w="8647"/>
        <w:gridCol w:w="1559"/>
      </w:tblGrid>
      <w:tr w:rsidR="00B77B3C" w:rsidRPr="005C133E" w:rsidTr="000A75C6">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B77B3C" w:rsidRPr="005C133E" w:rsidRDefault="00B77B3C" w:rsidP="005C133E">
            <w:pPr>
              <w:snapToGrid w:val="0"/>
              <w:ind w:firstLine="34"/>
              <w:rPr>
                <w:sz w:val="18"/>
                <w:szCs w:val="18"/>
                <w:lang w:eastAsia="en-US"/>
              </w:rPr>
            </w:pPr>
            <w:r w:rsidRPr="005C133E">
              <w:rPr>
                <w:sz w:val="18"/>
                <w:szCs w:val="18"/>
                <w:lang w:eastAsia="en-US"/>
              </w:rPr>
              <w:t>№</w:t>
            </w:r>
          </w:p>
          <w:p w:rsidR="00B77B3C" w:rsidRPr="005C133E" w:rsidRDefault="00B77B3C" w:rsidP="005C133E">
            <w:pPr>
              <w:ind w:firstLine="34"/>
              <w:rPr>
                <w:sz w:val="18"/>
                <w:szCs w:val="18"/>
                <w:lang w:eastAsia="en-US"/>
              </w:rPr>
            </w:pPr>
            <w:proofErr w:type="spellStart"/>
            <w:proofErr w:type="gramStart"/>
            <w:r w:rsidRPr="005C133E">
              <w:rPr>
                <w:sz w:val="18"/>
                <w:szCs w:val="18"/>
                <w:lang w:eastAsia="en-US"/>
              </w:rPr>
              <w:t>п</w:t>
            </w:r>
            <w:proofErr w:type="spellEnd"/>
            <w:proofErr w:type="gramEnd"/>
            <w:r w:rsidRPr="005C133E">
              <w:rPr>
                <w:sz w:val="18"/>
                <w:szCs w:val="18"/>
                <w:lang w:eastAsia="en-US"/>
              </w:rPr>
              <w:t>/</w:t>
            </w:r>
            <w:proofErr w:type="spellStart"/>
            <w:r w:rsidRPr="005C133E">
              <w:rPr>
                <w:sz w:val="18"/>
                <w:szCs w:val="18"/>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B77B3C" w:rsidRPr="005C133E" w:rsidRDefault="00B77B3C" w:rsidP="005C133E">
            <w:pPr>
              <w:snapToGrid w:val="0"/>
              <w:ind w:firstLine="284"/>
              <w:jc w:val="center"/>
              <w:rPr>
                <w:sz w:val="18"/>
                <w:szCs w:val="18"/>
                <w:lang w:eastAsia="en-US"/>
              </w:rPr>
            </w:pPr>
            <w:r w:rsidRPr="005C133E">
              <w:rPr>
                <w:sz w:val="18"/>
                <w:szCs w:val="18"/>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5C133E">
              <w:rPr>
                <w:sz w:val="18"/>
                <w:szCs w:val="18"/>
                <w:lang w:eastAsia="en-US"/>
              </w:rPr>
              <w:t>др</w:t>
            </w:r>
            <w:proofErr w:type="spellEnd"/>
            <w:proofErr w:type="gramEnd"/>
            <w:r w:rsidRPr="005C133E">
              <w:rPr>
                <w:sz w:val="18"/>
                <w:szCs w:val="18"/>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B77B3C" w:rsidRPr="005C133E" w:rsidRDefault="00B77B3C" w:rsidP="005C133E">
            <w:pPr>
              <w:snapToGrid w:val="0"/>
              <w:jc w:val="center"/>
              <w:rPr>
                <w:sz w:val="18"/>
                <w:szCs w:val="18"/>
                <w:lang w:eastAsia="en-US"/>
              </w:rPr>
            </w:pPr>
            <w:r w:rsidRPr="005C133E">
              <w:rPr>
                <w:sz w:val="18"/>
                <w:szCs w:val="18"/>
                <w:lang w:eastAsia="en-US"/>
              </w:rPr>
              <w:t>Цена договора, руб.</w:t>
            </w:r>
          </w:p>
        </w:tc>
      </w:tr>
      <w:tr w:rsidR="00BE4660" w:rsidRPr="005C133E" w:rsidTr="003F77F2">
        <w:trPr>
          <w:trHeight w:val="192"/>
        </w:trPr>
        <w:tc>
          <w:tcPr>
            <w:tcW w:w="567" w:type="dxa"/>
            <w:tcBorders>
              <w:top w:val="nil"/>
              <w:left w:val="single" w:sz="2" w:space="0" w:color="000000"/>
              <w:bottom w:val="single" w:sz="2" w:space="0" w:color="000000"/>
              <w:right w:val="nil"/>
            </w:tcBorders>
            <w:shd w:val="clear" w:color="auto" w:fill="FFFFFF"/>
            <w:hideMark/>
          </w:tcPr>
          <w:p w:rsidR="00BE4660" w:rsidRPr="005C133E" w:rsidRDefault="00BE4660" w:rsidP="005C133E">
            <w:pPr>
              <w:snapToGrid w:val="0"/>
              <w:jc w:val="center"/>
              <w:rPr>
                <w:sz w:val="18"/>
                <w:szCs w:val="18"/>
                <w:lang w:eastAsia="en-US"/>
              </w:rPr>
            </w:pPr>
            <w:r w:rsidRPr="005C133E">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BE4660" w:rsidRPr="00BE4660" w:rsidRDefault="00BE4660" w:rsidP="00725A34">
            <w:pPr>
              <w:snapToGrid w:val="0"/>
              <w:spacing w:after="10"/>
              <w:rPr>
                <w:sz w:val="18"/>
                <w:szCs w:val="18"/>
              </w:rPr>
            </w:pPr>
            <w:r w:rsidRPr="00BE4660">
              <w:rPr>
                <w:sz w:val="18"/>
                <w:szCs w:val="18"/>
              </w:rPr>
              <w:t>Коммерческое предложение от ООО «ТОМИНТЕРСЕРВИС»</w:t>
            </w:r>
          </w:p>
        </w:tc>
        <w:tc>
          <w:tcPr>
            <w:tcW w:w="1559" w:type="dxa"/>
            <w:tcBorders>
              <w:top w:val="nil"/>
              <w:left w:val="single" w:sz="2" w:space="0" w:color="000000"/>
              <w:bottom w:val="single" w:sz="2" w:space="0" w:color="000000"/>
              <w:right w:val="single" w:sz="2" w:space="0" w:color="000000"/>
            </w:tcBorders>
            <w:shd w:val="clear" w:color="auto" w:fill="FFFFFF"/>
            <w:hideMark/>
          </w:tcPr>
          <w:p w:rsidR="00BE4660" w:rsidRPr="00BE4660" w:rsidRDefault="00BE4660" w:rsidP="00725A34">
            <w:pPr>
              <w:snapToGrid w:val="0"/>
              <w:spacing w:after="10"/>
              <w:jc w:val="center"/>
              <w:rPr>
                <w:sz w:val="18"/>
                <w:szCs w:val="18"/>
              </w:rPr>
            </w:pPr>
            <w:r w:rsidRPr="00BE4660">
              <w:rPr>
                <w:sz w:val="18"/>
                <w:szCs w:val="18"/>
              </w:rPr>
              <w:t>198892,00</w:t>
            </w:r>
          </w:p>
        </w:tc>
      </w:tr>
      <w:tr w:rsidR="00BE4660" w:rsidRPr="005C133E" w:rsidTr="003F77F2">
        <w:tc>
          <w:tcPr>
            <w:tcW w:w="567" w:type="dxa"/>
            <w:tcBorders>
              <w:top w:val="nil"/>
              <w:left w:val="single" w:sz="2" w:space="0" w:color="000000"/>
              <w:bottom w:val="single" w:sz="2" w:space="0" w:color="000000"/>
              <w:right w:val="nil"/>
            </w:tcBorders>
            <w:shd w:val="clear" w:color="auto" w:fill="FFFFFF"/>
            <w:hideMark/>
          </w:tcPr>
          <w:p w:rsidR="00BE4660" w:rsidRPr="005C133E" w:rsidRDefault="00BE4660" w:rsidP="005C133E">
            <w:pPr>
              <w:snapToGrid w:val="0"/>
              <w:jc w:val="center"/>
              <w:rPr>
                <w:sz w:val="18"/>
                <w:szCs w:val="18"/>
                <w:lang w:eastAsia="en-US"/>
              </w:rPr>
            </w:pPr>
            <w:r w:rsidRPr="005C133E">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BE4660" w:rsidRPr="00BE4660" w:rsidRDefault="00BE4660" w:rsidP="00725A34">
            <w:pPr>
              <w:snapToGrid w:val="0"/>
              <w:spacing w:after="10"/>
              <w:rPr>
                <w:sz w:val="18"/>
                <w:szCs w:val="18"/>
              </w:rPr>
            </w:pPr>
            <w:r w:rsidRPr="00BE4660">
              <w:rPr>
                <w:sz w:val="18"/>
                <w:szCs w:val="18"/>
              </w:rPr>
              <w:t>Коммерческое предложение от ООО «Анна»</w:t>
            </w:r>
          </w:p>
        </w:tc>
        <w:tc>
          <w:tcPr>
            <w:tcW w:w="1559" w:type="dxa"/>
            <w:tcBorders>
              <w:top w:val="nil"/>
              <w:left w:val="single" w:sz="2" w:space="0" w:color="000000"/>
              <w:bottom w:val="single" w:sz="2" w:space="0" w:color="000000"/>
              <w:right w:val="single" w:sz="2" w:space="0" w:color="000000"/>
            </w:tcBorders>
            <w:shd w:val="clear" w:color="auto" w:fill="FFFFFF"/>
            <w:hideMark/>
          </w:tcPr>
          <w:p w:rsidR="00BE4660" w:rsidRPr="00BE4660" w:rsidRDefault="00BE4660" w:rsidP="00725A34">
            <w:pPr>
              <w:snapToGrid w:val="0"/>
              <w:spacing w:after="10"/>
              <w:jc w:val="center"/>
              <w:rPr>
                <w:sz w:val="18"/>
                <w:szCs w:val="18"/>
              </w:rPr>
            </w:pPr>
            <w:r w:rsidRPr="00BE4660">
              <w:rPr>
                <w:sz w:val="18"/>
                <w:szCs w:val="18"/>
              </w:rPr>
              <w:t>200705,00</w:t>
            </w:r>
          </w:p>
        </w:tc>
      </w:tr>
      <w:tr w:rsidR="00BE4660" w:rsidRPr="005C133E" w:rsidTr="003F77F2">
        <w:tc>
          <w:tcPr>
            <w:tcW w:w="567" w:type="dxa"/>
            <w:tcBorders>
              <w:top w:val="nil"/>
              <w:left w:val="single" w:sz="2" w:space="0" w:color="000000"/>
              <w:bottom w:val="single" w:sz="2" w:space="0" w:color="000000"/>
              <w:right w:val="nil"/>
            </w:tcBorders>
            <w:shd w:val="clear" w:color="auto" w:fill="FFFFFF"/>
            <w:hideMark/>
          </w:tcPr>
          <w:p w:rsidR="00BE4660" w:rsidRPr="005C133E" w:rsidRDefault="00BE4660" w:rsidP="005C133E">
            <w:pPr>
              <w:snapToGrid w:val="0"/>
              <w:jc w:val="center"/>
              <w:rPr>
                <w:sz w:val="18"/>
                <w:szCs w:val="18"/>
                <w:lang w:eastAsia="en-US"/>
              </w:rPr>
            </w:pPr>
            <w:r w:rsidRPr="005C133E">
              <w:rPr>
                <w:sz w:val="18"/>
                <w:szCs w:val="18"/>
                <w:lang w:eastAsia="en-US"/>
              </w:rPr>
              <w:t>3</w:t>
            </w:r>
          </w:p>
        </w:tc>
        <w:tc>
          <w:tcPr>
            <w:tcW w:w="8647" w:type="dxa"/>
            <w:tcBorders>
              <w:top w:val="nil"/>
              <w:left w:val="single" w:sz="2" w:space="0" w:color="000000"/>
              <w:bottom w:val="single" w:sz="2" w:space="0" w:color="000000"/>
              <w:right w:val="nil"/>
            </w:tcBorders>
            <w:shd w:val="clear" w:color="auto" w:fill="FFFFFF"/>
            <w:hideMark/>
          </w:tcPr>
          <w:p w:rsidR="00BE4660" w:rsidRPr="00BE4660" w:rsidRDefault="00BE4660" w:rsidP="00725A34">
            <w:pPr>
              <w:snapToGrid w:val="0"/>
              <w:spacing w:after="10"/>
              <w:rPr>
                <w:sz w:val="18"/>
                <w:szCs w:val="18"/>
              </w:rPr>
            </w:pPr>
            <w:r w:rsidRPr="00BE4660">
              <w:rPr>
                <w:sz w:val="18"/>
                <w:szCs w:val="18"/>
              </w:rPr>
              <w:t>Коммерческое предложение от ООО «МАЙС»</w:t>
            </w:r>
          </w:p>
        </w:tc>
        <w:tc>
          <w:tcPr>
            <w:tcW w:w="1559" w:type="dxa"/>
            <w:tcBorders>
              <w:top w:val="nil"/>
              <w:left w:val="single" w:sz="2" w:space="0" w:color="000000"/>
              <w:bottom w:val="single" w:sz="2" w:space="0" w:color="000000"/>
              <w:right w:val="single" w:sz="2" w:space="0" w:color="000000"/>
            </w:tcBorders>
            <w:shd w:val="clear" w:color="auto" w:fill="FFFFFF"/>
            <w:hideMark/>
          </w:tcPr>
          <w:p w:rsidR="00BE4660" w:rsidRPr="00BE4660" w:rsidRDefault="00BE4660" w:rsidP="00725A34">
            <w:pPr>
              <w:snapToGrid w:val="0"/>
              <w:spacing w:after="10"/>
              <w:jc w:val="center"/>
              <w:rPr>
                <w:sz w:val="18"/>
                <w:szCs w:val="18"/>
              </w:rPr>
            </w:pPr>
            <w:r w:rsidRPr="00BE4660">
              <w:rPr>
                <w:sz w:val="18"/>
                <w:szCs w:val="18"/>
              </w:rPr>
              <w:t>199821,75</w:t>
            </w:r>
          </w:p>
        </w:tc>
      </w:tr>
      <w:tr w:rsidR="00BE4660" w:rsidRPr="005C133E" w:rsidTr="000A75C6">
        <w:tc>
          <w:tcPr>
            <w:tcW w:w="567" w:type="dxa"/>
            <w:tcBorders>
              <w:top w:val="nil"/>
              <w:left w:val="single" w:sz="2" w:space="0" w:color="000000"/>
              <w:bottom w:val="single" w:sz="2" w:space="0" w:color="000000"/>
              <w:right w:val="nil"/>
            </w:tcBorders>
            <w:shd w:val="clear" w:color="auto" w:fill="FFFFFF"/>
          </w:tcPr>
          <w:p w:rsidR="00BE4660" w:rsidRPr="005C133E" w:rsidRDefault="00BE4660" w:rsidP="005C133E">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BE4660" w:rsidRPr="00BE4660" w:rsidRDefault="00BE4660" w:rsidP="00725A34">
            <w:pPr>
              <w:snapToGrid w:val="0"/>
              <w:spacing w:after="10"/>
              <w:rPr>
                <w:b/>
                <w:bCs/>
                <w:sz w:val="18"/>
                <w:szCs w:val="18"/>
              </w:rPr>
            </w:pPr>
            <w:r w:rsidRPr="00BE4660">
              <w:rPr>
                <w:b/>
                <w:bCs/>
                <w:sz w:val="18"/>
                <w:szCs w:val="18"/>
              </w:rPr>
              <w:t>Среднеарифметическая цена:</w:t>
            </w:r>
          </w:p>
        </w:tc>
        <w:tc>
          <w:tcPr>
            <w:tcW w:w="1559" w:type="dxa"/>
            <w:tcBorders>
              <w:top w:val="nil"/>
              <w:left w:val="single" w:sz="2" w:space="0" w:color="000000"/>
              <w:bottom w:val="single" w:sz="2" w:space="0" w:color="000000"/>
              <w:right w:val="single" w:sz="2" w:space="0" w:color="000000"/>
            </w:tcBorders>
            <w:shd w:val="clear" w:color="auto" w:fill="FFFFFF"/>
            <w:hideMark/>
          </w:tcPr>
          <w:p w:rsidR="00BE4660" w:rsidRPr="00BE4660" w:rsidRDefault="00BE4660" w:rsidP="00725A34">
            <w:pPr>
              <w:snapToGrid w:val="0"/>
              <w:spacing w:after="10"/>
              <w:jc w:val="center"/>
              <w:rPr>
                <w:sz w:val="18"/>
                <w:szCs w:val="18"/>
              </w:rPr>
            </w:pPr>
            <w:r w:rsidRPr="00BE4660">
              <w:rPr>
                <w:b/>
                <w:bCs/>
                <w:sz w:val="18"/>
                <w:szCs w:val="18"/>
              </w:rPr>
              <w:t>199806,00</w:t>
            </w:r>
          </w:p>
        </w:tc>
      </w:tr>
    </w:tbl>
    <w:p w:rsidR="004051AD" w:rsidRPr="005C133E" w:rsidRDefault="004051AD" w:rsidP="005C133E">
      <w:pPr>
        <w:pStyle w:val="11"/>
        <w:suppressAutoHyphens/>
        <w:ind w:firstLine="284"/>
        <w:jc w:val="both"/>
        <w:rPr>
          <w:rFonts w:ascii="Times New Roman" w:hAnsi="Times New Roman"/>
          <w:sz w:val="18"/>
          <w:szCs w:val="18"/>
        </w:rPr>
      </w:pPr>
    </w:p>
    <w:p w:rsidR="00A16364" w:rsidRPr="005C133E" w:rsidRDefault="00A16364" w:rsidP="005C133E">
      <w:pPr>
        <w:pStyle w:val="11"/>
        <w:suppressAutoHyphens/>
        <w:ind w:firstLine="284"/>
        <w:jc w:val="both"/>
        <w:rPr>
          <w:rFonts w:ascii="Times New Roman" w:hAnsi="Times New Roman"/>
          <w:sz w:val="18"/>
          <w:szCs w:val="18"/>
        </w:rPr>
      </w:pPr>
      <w:r w:rsidRPr="005C133E">
        <w:rPr>
          <w:rFonts w:ascii="Times New Roman" w:hAnsi="Times New Roman"/>
          <w:sz w:val="18"/>
          <w:szCs w:val="18"/>
        </w:rPr>
        <w:t xml:space="preserve">Характеристики: </w:t>
      </w:r>
    </w:p>
    <w:tbl>
      <w:tblPr>
        <w:tblW w:w="0" w:type="auto"/>
        <w:tblInd w:w="108" w:type="dxa"/>
        <w:tblLayout w:type="fixed"/>
        <w:tblLook w:val="0000"/>
      </w:tblPr>
      <w:tblGrid>
        <w:gridCol w:w="569"/>
        <w:gridCol w:w="8646"/>
        <w:gridCol w:w="840"/>
        <w:gridCol w:w="990"/>
      </w:tblGrid>
      <w:tr w:rsidR="005C133E" w:rsidRPr="005C133E" w:rsidTr="005C133E">
        <w:trPr>
          <w:trHeight w:val="319"/>
        </w:trPr>
        <w:tc>
          <w:tcPr>
            <w:tcW w:w="569" w:type="dxa"/>
            <w:tcBorders>
              <w:top w:val="single" w:sz="8" w:space="0" w:color="000000"/>
              <w:left w:val="single" w:sz="8" w:space="0" w:color="000000"/>
              <w:bottom w:val="single" w:sz="4" w:space="0" w:color="000000"/>
            </w:tcBorders>
            <w:shd w:val="clear" w:color="auto" w:fill="auto"/>
          </w:tcPr>
          <w:p w:rsidR="005C133E" w:rsidRPr="005C133E" w:rsidRDefault="005C133E" w:rsidP="005C133E">
            <w:pPr>
              <w:snapToGrid w:val="0"/>
              <w:jc w:val="center"/>
              <w:rPr>
                <w:b/>
                <w:bCs/>
                <w:sz w:val="18"/>
                <w:szCs w:val="18"/>
              </w:rPr>
            </w:pPr>
            <w:r w:rsidRPr="005C133E">
              <w:rPr>
                <w:b/>
                <w:bCs/>
                <w:sz w:val="18"/>
                <w:szCs w:val="18"/>
              </w:rPr>
              <w:t xml:space="preserve">№ </w:t>
            </w:r>
          </w:p>
          <w:p w:rsidR="005C133E" w:rsidRPr="005C133E" w:rsidRDefault="005C133E" w:rsidP="005C133E">
            <w:pPr>
              <w:snapToGrid w:val="0"/>
              <w:jc w:val="center"/>
              <w:rPr>
                <w:b/>
                <w:bCs/>
                <w:sz w:val="18"/>
                <w:szCs w:val="18"/>
              </w:rPr>
            </w:pPr>
            <w:proofErr w:type="spellStart"/>
            <w:proofErr w:type="gramStart"/>
            <w:r w:rsidRPr="005C133E">
              <w:rPr>
                <w:b/>
                <w:bCs/>
                <w:sz w:val="18"/>
                <w:szCs w:val="18"/>
              </w:rPr>
              <w:t>п</w:t>
            </w:r>
            <w:proofErr w:type="spellEnd"/>
            <w:proofErr w:type="gramEnd"/>
            <w:r w:rsidRPr="005C133E">
              <w:rPr>
                <w:b/>
                <w:bCs/>
                <w:sz w:val="18"/>
                <w:szCs w:val="18"/>
              </w:rPr>
              <w:t>/</w:t>
            </w:r>
            <w:proofErr w:type="spellStart"/>
            <w:r w:rsidRPr="005C133E">
              <w:rPr>
                <w:b/>
                <w:bCs/>
                <w:sz w:val="18"/>
                <w:szCs w:val="18"/>
              </w:rPr>
              <w:t>п</w:t>
            </w:r>
            <w:proofErr w:type="spellEnd"/>
          </w:p>
        </w:tc>
        <w:tc>
          <w:tcPr>
            <w:tcW w:w="8646" w:type="dxa"/>
            <w:tcBorders>
              <w:top w:val="single" w:sz="8" w:space="0" w:color="000000"/>
              <w:left w:val="single" w:sz="4" w:space="0" w:color="000000"/>
              <w:bottom w:val="single" w:sz="4" w:space="0" w:color="000000"/>
            </w:tcBorders>
            <w:shd w:val="clear" w:color="auto" w:fill="auto"/>
          </w:tcPr>
          <w:p w:rsidR="005C133E" w:rsidRPr="005C133E" w:rsidRDefault="005C133E" w:rsidP="005C133E">
            <w:pPr>
              <w:snapToGrid w:val="0"/>
              <w:jc w:val="center"/>
              <w:rPr>
                <w:b/>
                <w:bCs/>
                <w:sz w:val="18"/>
                <w:szCs w:val="18"/>
              </w:rPr>
            </w:pPr>
            <w:r w:rsidRPr="005C133E">
              <w:rPr>
                <w:b/>
                <w:bCs/>
                <w:sz w:val="18"/>
                <w:szCs w:val="18"/>
              </w:rPr>
              <w:t>Наименование продукции, работ, услуг</w:t>
            </w:r>
          </w:p>
        </w:tc>
        <w:tc>
          <w:tcPr>
            <w:tcW w:w="840" w:type="dxa"/>
            <w:tcBorders>
              <w:top w:val="single" w:sz="8" w:space="0" w:color="000000"/>
              <w:left w:val="single" w:sz="4" w:space="0" w:color="000000"/>
              <w:bottom w:val="single" w:sz="4" w:space="0" w:color="000000"/>
            </w:tcBorders>
            <w:shd w:val="clear" w:color="auto" w:fill="auto"/>
          </w:tcPr>
          <w:p w:rsidR="005C133E" w:rsidRPr="005C133E" w:rsidRDefault="005C133E" w:rsidP="005C133E">
            <w:pPr>
              <w:snapToGrid w:val="0"/>
              <w:jc w:val="center"/>
              <w:rPr>
                <w:b/>
                <w:bCs/>
                <w:sz w:val="18"/>
                <w:szCs w:val="18"/>
              </w:rPr>
            </w:pPr>
            <w:r w:rsidRPr="005C133E">
              <w:rPr>
                <w:b/>
                <w:bCs/>
                <w:sz w:val="18"/>
                <w:szCs w:val="18"/>
              </w:rPr>
              <w:t>Кол-во</w:t>
            </w:r>
          </w:p>
        </w:tc>
        <w:tc>
          <w:tcPr>
            <w:tcW w:w="990" w:type="dxa"/>
            <w:tcBorders>
              <w:top w:val="single" w:sz="8" w:space="0" w:color="000000"/>
              <w:left w:val="single" w:sz="4" w:space="0" w:color="000000"/>
              <w:bottom w:val="single" w:sz="4" w:space="0" w:color="000000"/>
              <w:right w:val="single" w:sz="4" w:space="0" w:color="000000"/>
            </w:tcBorders>
            <w:shd w:val="clear" w:color="auto" w:fill="auto"/>
          </w:tcPr>
          <w:p w:rsidR="005C133E" w:rsidRPr="005C133E" w:rsidRDefault="005C133E" w:rsidP="005C133E">
            <w:pPr>
              <w:snapToGrid w:val="0"/>
              <w:jc w:val="center"/>
              <w:rPr>
                <w:sz w:val="18"/>
                <w:szCs w:val="18"/>
              </w:rPr>
            </w:pPr>
            <w:r w:rsidRPr="005C133E">
              <w:rPr>
                <w:b/>
                <w:bCs/>
                <w:sz w:val="18"/>
                <w:szCs w:val="18"/>
              </w:rPr>
              <w:t xml:space="preserve">Ед. </w:t>
            </w:r>
            <w:proofErr w:type="spellStart"/>
            <w:r w:rsidRPr="005C133E">
              <w:rPr>
                <w:b/>
                <w:bCs/>
                <w:sz w:val="18"/>
                <w:szCs w:val="18"/>
              </w:rPr>
              <w:t>изм</w:t>
            </w:r>
            <w:proofErr w:type="spellEnd"/>
            <w:r w:rsidRPr="005C133E">
              <w:rPr>
                <w:b/>
                <w:bCs/>
                <w:sz w:val="18"/>
                <w:szCs w:val="18"/>
              </w:rPr>
              <w:t>.</w:t>
            </w:r>
          </w:p>
        </w:tc>
      </w:tr>
      <w:tr w:rsidR="005C133E" w:rsidRPr="005C133E" w:rsidTr="005C133E">
        <w:trPr>
          <w:trHeight w:val="615"/>
        </w:trPr>
        <w:tc>
          <w:tcPr>
            <w:tcW w:w="569" w:type="dxa"/>
            <w:tcBorders>
              <w:left w:val="single" w:sz="8" w:space="0" w:color="000000"/>
              <w:bottom w:val="single" w:sz="4" w:space="0" w:color="000000"/>
            </w:tcBorders>
            <w:shd w:val="clear" w:color="auto" w:fill="auto"/>
          </w:tcPr>
          <w:p w:rsidR="005C133E" w:rsidRPr="005C133E" w:rsidRDefault="005C133E" w:rsidP="005C133E">
            <w:pPr>
              <w:snapToGrid w:val="0"/>
              <w:jc w:val="center"/>
              <w:rPr>
                <w:sz w:val="18"/>
                <w:szCs w:val="18"/>
              </w:rPr>
            </w:pPr>
            <w:r w:rsidRPr="005C133E">
              <w:rPr>
                <w:sz w:val="18"/>
                <w:szCs w:val="18"/>
              </w:rPr>
              <w:t>1</w:t>
            </w:r>
          </w:p>
        </w:tc>
        <w:tc>
          <w:tcPr>
            <w:tcW w:w="8646" w:type="dxa"/>
            <w:tcBorders>
              <w:left w:val="single" w:sz="4" w:space="0" w:color="000000"/>
              <w:bottom w:val="single" w:sz="4" w:space="0" w:color="000000"/>
            </w:tcBorders>
            <w:shd w:val="clear" w:color="auto" w:fill="auto"/>
          </w:tcPr>
          <w:p w:rsidR="005C133E" w:rsidRPr="005C133E" w:rsidRDefault="005C133E" w:rsidP="005C133E">
            <w:pPr>
              <w:pStyle w:val="af0"/>
              <w:snapToGrid w:val="0"/>
              <w:rPr>
                <w:rFonts w:ascii="Times New Roman" w:hAnsi="Times New Roman"/>
                <w:sz w:val="18"/>
                <w:szCs w:val="18"/>
              </w:rPr>
            </w:pPr>
            <w:r w:rsidRPr="005C133E">
              <w:rPr>
                <w:rFonts w:ascii="Times New Roman" w:hAnsi="Times New Roman"/>
                <w:b/>
                <w:bCs/>
                <w:sz w:val="18"/>
                <w:szCs w:val="18"/>
              </w:rPr>
              <w:t>Комплект постельного белья:</w:t>
            </w:r>
          </w:p>
          <w:p w:rsidR="005C133E" w:rsidRPr="005C133E" w:rsidRDefault="005C133E" w:rsidP="005C133E">
            <w:pPr>
              <w:pStyle w:val="af0"/>
              <w:snapToGrid w:val="0"/>
              <w:jc w:val="both"/>
              <w:rPr>
                <w:rFonts w:ascii="Times New Roman" w:hAnsi="Times New Roman"/>
                <w:sz w:val="18"/>
                <w:szCs w:val="18"/>
              </w:rPr>
            </w:pPr>
            <w:r w:rsidRPr="005C133E">
              <w:rPr>
                <w:rFonts w:ascii="Times New Roman" w:hAnsi="Times New Roman"/>
                <w:sz w:val="18"/>
                <w:szCs w:val="18"/>
              </w:rPr>
              <w:t>Ткань - бязь набивная с грунтовым рисунком, состав - хлопок  100%, плотность не менее 142 г/м</w:t>
            </w:r>
            <w:proofErr w:type="gramStart"/>
            <w:r w:rsidRPr="005C133E">
              <w:rPr>
                <w:rFonts w:ascii="Times New Roman" w:hAnsi="Times New Roman"/>
                <w:sz w:val="18"/>
                <w:szCs w:val="18"/>
              </w:rPr>
              <w:t>2</w:t>
            </w:r>
            <w:proofErr w:type="gramEnd"/>
            <w:r w:rsidRPr="005C133E">
              <w:rPr>
                <w:rFonts w:ascii="Times New Roman" w:hAnsi="Times New Roman"/>
                <w:sz w:val="18"/>
                <w:szCs w:val="18"/>
              </w:rPr>
              <w:t>., двойной плоский шов. Цвет — пастельно-персиковый или пастельно-бежевый, в мелкий цветочек.  Изменение размеров после стирки - не более 5%, прочность окраски, физико-гигиенические показатели должны соответствовать пункту 4.2.3. ГОСТ 29298-2005. Качество постельного белья должно соответствовать ГОСТ 31307-2005.</w:t>
            </w:r>
          </w:p>
          <w:p w:rsidR="005C133E" w:rsidRPr="005C133E" w:rsidRDefault="005C133E" w:rsidP="005C133E">
            <w:pPr>
              <w:pStyle w:val="af0"/>
              <w:snapToGrid w:val="0"/>
              <w:jc w:val="both"/>
              <w:rPr>
                <w:rFonts w:ascii="Times New Roman" w:hAnsi="Times New Roman"/>
                <w:b/>
                <w:bCs/>
                <w:sz w:val="18"/>
                <w:szCs w:val="18"/>
              </w:rPr>
            </w:pPr>
            <w:r w:rsidRPr="005C133E">
              <w:rPr>
                <w:rFonts w:ascii="Times New Roman" w:hAnsi="Times New Roman"/>
                <w:sz w:val="18"/>
                <w:szCs w:val="18"/>
              </w:rPr>
              <w:t xml:space="preserve">В комплект входит: 1 пододеяльник, 1 простыня, 2 наволочки: </w:t>
            </w:r>
          </w:p>
          <w:p w:rsidR="005C133E" w:rsidRPr="005C133E" w:rsidRDefault="005C133E" w:rsidP="005C133E">
            <w:pPr>
              <w:pStyle w:val="af0"/>
              <w:snapToGrid w:val="0"/>
              <w:jc w:val="both"/>
              <w:rPr>
                <w:rFonts w:ascii="Times New Roman" w:hAnsi="Times New Roman"/>
                <w:b/>
                <w:bCs/>
                <w:sz w:val="18"/>
                <w:szCs w:val="18"/>
              </w:rPr>
            </w:pPr>
            <w:r w:rsidRPr="005C133E">
              <w:rPr>
                <w:rFonts w:ascii="Times New Roman" w:hAnsi="Times New Roman"/>
                <w:b/>
                <w:bCs/>
                <w:sz w:val="18"/>
                <w:szCs w:val="18"/>
              </w:rPr>
              <w:t>Пододеяльник</w:t>
            </w:r>
            <w:r w:rsidRPr="005C133E">
              <w:rPr>
                <w:rFonts w:ascii="Times New Roman" w:hAnsi="Times New Roman"/>
                <w:sz w:val="18"/>
                <w:szCs w:val="18"/>
              </w:rPr>
              <w:t xml:space="preserve"> размером не менее 150*215 см. Прямоугольной формы без выреза, разрез не менее 60 см. обрабатывается в боковом шве.</w:t>
            </w:r>
          </w:p>
          <w:p w:rsidR="005C133E" w:rsidRPr="005C133E" w:rsidRDefault="005C133E" w:rsidP="005C133E">
            <w:pPr>
              <w:pStyle w:val="af0"/>
              <w:snapToGrid w:val="0"/>
              <w:jc w:val="both"/>
              <w:rPr>
                <w:rFonts w:ascii="Times New Roman" w:hAnsi="Times New Roman"/>
                <w:b/>
                <w:bCs/>
                <w:sz w:val="18"/>
                <w:szCs w:val="18"/>
              </w:rPr>
            </w:pPr>
            <w:r w:rsidRPr="005C133E">
              <w:rPr>
                <w:rFonts w:ascii="Times New Roman" w:hAnsi="Times New Roman"/>
                <w:b/>
                <w:bCs/>
                <w:sz w:val="18"/>
                <w:szCs w:val="18"/>
              </w:rPr>
              <w:t xml:space="preserve">Простыня </w:t>
            </w:r>
            <w:r w:rsidRPr="005C133E">
              <w:rPr>
                <w:rFonts w:ascii="Times New Roman" w:hAnsi="Times New Roman"/>
                <w:sz w:val="18"/>
                <w:szCs w:val="18"/>
              </w:rPr>
              <w:t>размером не менее 160х220 см.  Бесшовная, обработанная с двух сторон закрытым швом.</w:t>
            </w:r>
          </w:p>
          <w:p w:rsidR="005C133E" w:rsidRPr="005C133E" w:rsidRDefault="005C133E" w:rsidP="005C133E">
            <w:pPr>
              <w:pStyle w:val="af0"/>
              <w:snapToGrid w:val="0"/>
              <w:jc w:val="both"/>
              <w:rPr>
                <w:rFonts w:ascii="Times New Roman" w:hAnsi="Times New Roman"/>
                <w:sz w:val="18"/>
                <w:szCs w:val="18"/>
              </w:rPr>
            </w:pPr>
            <w:r w:rsidRPr="005C133E">
              <w:rPr>
                <w:rFonts w:ascii="Times New Roman" w:hAnsi="Times New Roman"/>
                <w:b/>
                <w:bCs/>
                <w:sz w:val="18"/>
                <w:szCs w:val="18"/>
              </w:rPr>
              <w:t>Наволочка</w:t>
            </w:r>
            <w:r w:rsidRPr="005C133E">
              <w:rPr>
                <w:rFonts w:ascii="Times New Roman" w:hAnsi="Times New Roman"/>
                <w:sz w:val="18"/>
                <w:szCs w:val="18"/>
              </w:rPr>
              <w:t xml:space="preserve"> размером не менее 70*70см. С заходом одной стороны на другую не менее 25 см, один край открытый, другие стачиваются  «запошивочным» швом.</w:t>
            </w:r>
          </w:p>
        </w:tc>
        <w:tc>
          <w:tcPr>
            <w:tcW w:w="840" w:type="dxa"/>
            <w:tcBorders>
              <w:left w:val="single" w:sz="4" w:space="0" w:color="000000"/>
              <w:bottom w:val="single" w:sz="4" w:space="0" w:color="000000"/>
            </w:tcBorders>
            <w:shd w:val="clear" w:color="auto" w:fill="auto"/>
          </w:tcPr>
          <w:p w:rsidR="005C133E" w:rsidRPr="005C133E" w:rsidRDefault="005C133E" w:rsidP="005C133E">
            <w:pPr>
              <w:snapToGrid w:val="0"/>
              <w:jc w:val="center"/>
              <w:rPr>
                <w:sz w:val="18"/>
                <w:szCs w:val="18"/>
              </w:rPr>
            </w:pPr>
            <w:r w:rsidRPr="005C133E">
              <w:rPr>
                <w:sz w:val="18"/>
                <w:szCs w:val="18"/>
              </w:rPr>
              <w:t>113</w:t>
            </w:r>
          </w:p>
        </w:tc>
        <w:tc>
          <w:tcPr>
            <w:tcW w:w="990" w:type="dxa"/>
            <w:tcBorders>
              <w:left w:val="single" w:sz="4" w:space="0" w:color="000000"/>
              <w:bottom w:val="single" w:sz="4" w:space="0" w:color="000000"/>
              <w:right w:val="single" w:sz="4" w:space="0" w:color="000000"/>
            </w:tcBorders>
            <w:shd w:val="clear" w:color="auto" w:fill="auto"/>
          </w:tcPr>
          <w:p w:rsidR="005C133E" w:rsidRPr="005C133E" w:rsidRDefault="005C133E" w:rsidP="005C133E">
            <w:pPr>
              <w:snapToGrid w:val="0"/>
              <w:jc w:val="center"/>
              <w:rPr>
                <w:sz w:val="18"/>
                <w:szCs w:val="18"/>
              </w:rPr>
            </w:pPr>
            <w:proofErr w:type="spellStart"/>
            <w:r w:rsidRPr="005C133E">
              <w:rPr>
                <w:sz w:val="18"/>
                <w:szCs w:val="18"/>
              </w:rPr>
              <w:t>Комп</w:t>
            </w:r>
            <w:proofErr w:type="spellEnd"/>
            <w:r w:rsidRPr="005C133E">
              <w:rPr>
                <w:sz w:val="18"/>
                <w:szCs w:val="18"/>
              </w:rPr>
              <w:t>.</w:t>
            </w:r>
          </w:p>
        </w:tc>
      </w:tr>
      <w:tr w:rsidR="005C133E" w:rsidRPr="005C133E" w:rsidTr="005C133E">
        <w:trPr>
          <w:trHeight w:val="368"/>
        </w:trPr>
        <w:tc>
          <w:tcPr>
            <w:tcW w:w="569" w:type="dxa"/>
            <w:tcBorders>
              <w:left w:val="single" w:sz="8" w:space="0" w:color="000000"/>
              <w:bottom w:val="single" w:sz="4" w:space="0" w:color="000000"/>
            </w:tcBorders>
            <w:shd w:val="clear" w:color="auto" w:fill="auto"/>
          </w:tcPr>
          <w:p w:rsidR="005C133E" w:rsidRPr="005C133E" w:rsidRDefault="005C133E" w:rsidP="005C133E">
            <w:pPr>
              <w:snapToGrid w:val="0"/>
              <w:jc w:val="center"/>
              <w:rPr>
                <w:sz w:val="18"/>
                <w:szCs w:val="18"/>
              </w:rPr>
            </w:pPr>
            <w:r w:rsidRPr="005C133E">
              <w:rPr>
                <w:sz w:val="18"/>
                <w:szCs w:val="18"/>
              </w:rPr>
              <w:t>2</w:t>
            </w:r>
          </w:p>
        </w:tc>
        <w:tc>
          <w:tcPr>
            <w:tcW w:w="8646" w:type="dxa"/>
            <w:tcBorders>
              <w:left w:val="single" w:sz="4" w:space="0" w:color="000000"/>
              <w:bottom w:val="single" w:sz="4" w:space="0" w:color="000000"/>
            </w:tcBorders>
            <w:shd w:val="clear" w:color="auto" w:fill="auto"/>
          </w:tcPr>
          <w:p w:rsidR="005C133E" w:rsidRPr="005C133E" w:rsidRDefault="005C133E" w:rsidP="005C133E">
            <w:pPr>
              <w:pStyle w:val="af0"/>
              <w:snapToGrid w:val="0"/>
              <w:rPr>
                <w:rFonts w:ascii="Times New Roman" w:hAnsi="Times New Roman"/>
                <w:sz w:val="18"/>
                <w:szCs w:val="18"/>
              </w:rPr>
            </w:pPr>
            <w:r w:rsidRPr="005C133E">
              <w:rPr>
                <w:rFonts w:ascii="Times New Roman" w:hAnsi="Times New Roman"/>
                <w:b/>
                <w:bCs/>
                <w:sz w:val="18"/>
                <w:szCs w:val="18"/>
              </w:rPr>
              <w:t xml:space="preserve">Матрац </w:t>
            </w:r>
            <w:r w:rsidRPr="005C133E">
              <w:rPr>
                <w:rFonts w:ascii="Times New Roman" w:hAnsi="Times New Roman"/>
                <w:sz w:val="18"/>
                <w:szCs w:val="18"/>
              </w:rPr>
              <w:t xml:space="preserve">размером  80*195см </w:t>
            </w:r>
            <w:r w:rsidRPr="005C133E">
              <w:rPr>
                <w:rFonts w:ascii="Times New Roman" w:hAnsi="Times New Roman"/>
                <w:sz w:val="18"/>
                <w:szCs w:val="18"/>
                <w:u w:val="single"/>
              </w:rPr>
              <w:t>+</w:t>
            </w:r>
            <w:r w:rsidRPr="005C133E">
              <w:rPr>
                <w:rFonts w:ascii="Times New Roman" w:hAnsi="Times New Roman"/>
                <w:sz w:val="18"/>
                <w:szCs w:val="18"/>
              </w:rPr>
              <w:t xml:space="preserve"> 1 см, толщиной не менее 15 см (для кровати размером 80*195см). Каркас матраса из </w:t>
            </w:r>
            <w:proofErr w:type="spellStart"/>
            <w:r w:rsidRPr="005C133E">
              <w:rPr>
                <w:rFonts w:ascii="Times New Roman" w:hAnsi="Times New Roman"/>
                <w:sz w:val="18"/>
                <w:szCs w:val="18"/>
              </w:rPr>
              <w:t>двухрамочного</w:t>
            </w:r>
            <w:proofErr w:type="spellEnd"/>
            <w:r w:rsidRPr="005C133E">
              <w:rPr>
                <w:rFonts w:ascii="Times New Roman" w:hAnsi="Times New Roman"/>
                <w:sz w:val="18"/>
                <w:szCs w:val="18"/>
              </w:rPr>
              <w:t xml:space="preserve"> пружинного блока из 5-ти витковых пружин, усиленный по периметру коробом из </w:t>
            </w:r>
            <w:proofErr w:type="spellStart"/>
            <w:r w:rsidRPr="005C133E">
              <w:rPr>
                <w:rFonts w:ascii="Times New Roman" w:hAnsi="Times New Roman"/>
                <w:sz w:val="18"/>
                <w:szCs w:val="18"/>
              </w:rPr>
              <w:t>натуралформа</w:t>
            </w:r>
            <w:proofErr w:type="spellEnd"/>
            <w:r w:rsidRPr="005C133E">
              <w:rPr>
                <w:rFonts w:ascii="Times New Roman" w:hAnsi="Times New Roman"/>
                <w:sz w:val="18"/>
                <w:szCs w:val="18"/>
              </w:rPr>
              <w:t xml:space="preserve"> 40 мм. </w:t>
            </w:r>
            <w:proofErr w:type="gramStart"/>
            <w:r w:rsidRPr="005C133E">
              <w:rPr>
                <w:rFonts w:ascii="Times New Roman" w:hAnsi="Times New Roman"/>
                <w:sz w:val="18"/>
                <w:szCs w:val="18"/>
              </w:rPr>
              <w:t xml:space="preserve">Чехол из синтетического </w:t>
            </w:r>
            <w:proofErr w:type="spellStart"/>
            <w:r w:rsidRPr="005C133E">
              <w:rPr>
                <w:rFonts w:ascii="Times New Roman" w:hAnsi="Times New Roman"/>
                <w:sz w:val="18"/>
                <w:szCs w:val="18"/>
              </w:rPr>
              <w:t>жаккарда</w:t>
            </w:r>
            <w:proofErr w:type="spellEnd"/>
            <w:r w:rsidRPr="005C133E">
              <w:rPr>
                <w:rFonts w:ascii="Times New Roman" w:hAnsi="Times New Roman"/>
                <w:sz w:val="18"/>
                <w:szCs w:val="18"/>
              </w:rPr>
              <w:t xml:space="preserve"> простеган </w:t>
            </w:r>
            <w:proofErr w:type="spellStart"/>
            <w:r w:rsidRPr="005C133E">
              <w:rPr>
                <w:rFonts w:ascii="Times New Roman" w:hAnsi="Times New Roman"/>
                <w:sz w:val="18"/>
                <w:szCs w:val="18"/>
              </w:rPr>
              <w:t>синтепоном</w:t>
            </w:r>
            <w:proofErr w:type="spellEnd"/>
            <w:r w:rsidRPr="005C133E">
              <w:rPr>
                <w:rFonts w:ascii="Times New Roman" w:hAnsi="Times New Roman"/>
                <w:sz w:val="18"/>
                <w:szCs w:val="18"/>
              </w:rPr>
              <w:t xml:space="preserve"> не менее 100 </w:t>
            </w:r>
            <w:proofErr w:type="spellStart"/>
            <w:r w:rsidRPr="005C133E">
              <w:rPr>
                <w:rFonts w:ascii="Times New Roman" w:hAnsi="Times New Roman"/>
                <w:sz w:val="18"/>
                <w:szCs w:val="18"/>
              </w:rPr>
              <w:t>гр</w:t>
            </w:r>
            <w:proofErr w:type="spellEnd"/>
            <w:r w:rsidRPr="005C133E">
              <w:rPr>
                <w:rFonts w:ascii="Times New Roman" w:hAnsi="Times New Roman"/>
                <w:sz w:val="18"/>
                <w:szCs w:val="18"/>
              </w:rPr>
              <w:t>/м.кв. Оптимальная нагрузка на 1 место не менее 90 кг.</w:t>
            </w:r>
            <w:proofErr w:type="gramEnd"/>
          </w:p>
        </w:tc>
        <w:tc>
          <w:tcPr>
            <w:tcW w:w="840" w:type="dxa"/>
            <w:tcBorders>
              <w:left w:val="single" w:sz="4" w:space="0" w:color="000000"/>
              <w:bottom w:val="single" w:sz="4" w:space="0" w:color="000000"/>
            </w:tcBorders>
            <w:shd w:val="clear" w:color="auto" w:fill="auto"/>
          </w:tcPr>
          <w:p w:rsidR="005C133E" w:rsidRPr="005C133E" w:rsidRDefault="005C133E" w:rsidP="005C133E">
            <w:pPr>
              <w:snapToGrid w:val="0"/>
              <w:jc w:val="center"/>
              <w:rPr>
                <w:sz w:val="18"/>
                <w:szCs w:val="18"/>
              </w:rPr>
            </w:pPr>
            <w:r w:rsidRPr="005C133E">
              <w:rPr>
                <w:sz w:val="18"/>
                <w:szCs w:val="18"/>
              </w:rPr>
              <w:t>10</w:t>
            </w:r>
          </w:p>
        </w:tc>
        <w:tc>
          <w:tcPr>
            <w:tcW w:w="990" w:type="dxa"/>
            <w:tcBorders>
              <w:left w:val="single" w:sz="4" w:space="0" w:color="000000"/>
              <w:bottom w:val="single" w:sz="4" w:space="0" w:color="000000"/>
              <w:right w:val="single" w:sz="4" w:space="0" w:color="000000"/>
            </w:tcBorders>
            <w:shd w:val="clear" w:color="auto" w:fill="auto"/>
          </w:tcPr>
          <w:p w:rsidR="005C133E" w:rsidRPr="005C133E" w:rsidRDefault="005C133E" w:rsidP="005C133E">
            <w:pPr>
              <w:snapToGrid w:val="0"/>
              <w:jc w:val="center"/>
              <w:rPr>
                <w:sz w:val="18"/>
                <w:szCs w:val="18"/>
              </w:rPr>
            </w:pPr>
            <w:proofErr w:type="spellStart"/>
            <w:proofErr w:type="gramStart"/>
            <w:r w:rsidRPr="005C133E">
              <w:rPr>
                <w:sz w:val="18"/>
                <w:szCs w:val="18"/>
              </w:rPr>
              <w:t>шт</w:t>
            </w:r>
            <w:proofErr w:type="spellEnd"/>
            <w:proofErr w:type="gramEnd"/>
          </w:p>
        </w:tc>
      </w:tr>
      <w:tr w:rsidR="005C133E" w:rsidRPr="005C133E" w:rsidTr="005C133E">
        <w:trPr>
          <w:trHeight w:val="615"/>
        </w:trPr>
        <w:tc>
          <w:tcPr>
            <w:tcW w:w="569" w:type="dxa"/>
            <w:tcBorders>
              <w:left w:val="single" w:sz="8" w:space="0" w:color="000000"/>
              <w:bottom w:val="single" w:sz="4" w:space="0" w:color="000000"/>
            </w:tcBorders>
            <w:shd w:val="clear" w:color="auto" w:fill="auto"/>
          </w:tcPr>
          <w:p w:rsidR="005C133E" w:rsidRPr="005C133E" w:rsidRDefault="005C133E" w:rsidP="005C133E">
            <w:pPr>
              <w:snapToGrid w:val="0"/>
              <w:jc w:val="center"/>
              <w:rPr>
                <w:sz w:val="18"/>
                <w:szCs w:val="18"/>
              </w:rPr>
            </w:pPr>
            <w:r w:rsidRPr="005C133E">
              <w:rPr>
                <w:sz w:val="18"/>
                <w:szCs w:val="18"/>
              </w:rPr>
              <w:t>3</w:t>
            </w:r>
          </w:p>
        </w:tc>
        <w:tc>
          <w:tcPr>
            <w:tcW w:w="8646" w:type="dxa"/>
            <w:tcBorders>
              <w:left w:val="single" w:sz="4" w:space="0" w:color="000000"/>
              <w:bottom w:val="single" w:sz="4" w:space="0" w:color="000000"/>
            </w:tcBorders>
            <w:shd w:val="clear" w:color="auto" w:fill="auto"/>
          </w:tcPr>
          <w:p w:rsidR="005C133E" w:rsidRPr="005C133E" w:rsidRDefault="005C133E" w:rsidP="005C133E">
            <w:pPr>
              <w:pStyle w:val="af0"/>
              <w:snapToGrid w:val="0"/>
              <w:rPr>
                <w:rFonts w:ascii="Times New Roman" w:hAnsi="Times New Roman"/>
                <w:sz w:val="18"/>
                <w:szCs w:val="18"/>
              </w:rPr>
            </w:pPr>
            <w:r w:rsidRPr="005C133E">
              <w:rPr>
                <w:rFonts w:ascii="Times New Roman" w:hAnsi="Times New Roman"/>
                <w:b/>
                <w:bCs/>
                <w:sz w:val="18"/>
                <w:szCs w:val="18"/>
              </w:rPr>
              <w:t xml:space="preserve">Покрывало гобеленовое </w:t>
            </w:r>
            <w:r w:rsidRPr="005C133E">
              <w:rPr>
                <w:rFonts w:ascii="Times New Roman" w:hAnsi="Times New Roman"/>
                <w:sz w:val="18"/>
                <w:szCs w:val="18"/>
              </w:rPr>
              <w:t>размером не менее 235*160 см. Бесшовное, обработанное с двух сторон закрытым швом. Ткань:</w:t>
            </w:r>
            <w:r w:rsidRPr="005C133E">
              <w:rPr>
                <w:rFonts w:ascii="Times New Roman" w:hAnsi="Times New Roman"/>
                <w:b/>
                <w:bCs/>
                <w:sz w:val="18"/>
                <w:szCs w:val="18"/>
              </w:rPr>
              <w:t xml:space="preserve"> </w:t>
            </w:r>
            <w:r w:rsidRPr="005C133E">
              <w:rPr>
                <w:rFonts w:ascii="Times New Roman" w:hAnsi="Times New Roman"/>
                <w:sz w:val="18"/>
                <w:szCs w:val="18"/>
              </w:rPr>
              <w:t>гобелен набивной. Состав- хлопок 80%, ПЭ-20%. Плотность не менее 350гр./м</w:t>
            </w:r>
            <w:proofErr w:type="gramStart"/>
            <w:r w:rsidRPr="005C133E">
              <w:rPr>
                <w:rFonts w:ascii="Times New Roman" w:hAnsi="Times New Roman"/>
                <w:sz w:val="18"/>
                <w:szCs w:val="18"/>
              </w:rPr>
              <w:t>2</w:t>
            </w:r>
            <w:proofErr w:type="gramEnd"/>
            <w:r w:rsidRPr="005C133E">
              <w:rPr>
                <w:rFonts w:ascii="Times New Roman" w:hAnsi="Times New Roman"/>
                <w:sz w:val="18"/>
                <w:szCs w:val="18"/>
              </w:rPr>
              <w:t>.  Цвет по согласованию с Заказчиком.</w:t>
            </w:r>
          </w:p>
        </w:tc>
        <w:tc>
          <w:tcPr>
            <w:tcW w:w="840" w:type="dxa"/>
            <w:tcBorders>
              <w:left w:val="single" w:sz="4" w:space="0" w:color="000000"/>
              <w:bottom w:val="single" w:sz="4" w:space="0" w:color="000000"/>
            </w:tcBorders>
            <w:shd w:val="clear" w:color="auto" w:fill="auto"/>
          </w:tcPr>
          <w:p w:rsidR="005C133E" w:rsidRPr="005C133E" w:rsidRDefault="005C133E" w:rsidP="005C133E">
            <w:pPr>
              <w:snapToGrid w:val="0"/>
              <w:jc w:val="center"/>
              <w:rPr>
                <w:sz w:val="18"/>
                <w:szCs w:val="18"/>
              </w:rPr>
            </w:pPr>
            <w:r w:rsidRPr="005C133E">
              <w:rPr>
                <w:sz w:val="18"/>
                <w:szCs w:val="18"/>
              </w:rPr>
              <w:t>50</w:t>
            </w:r>
          </w:p>
        </w:tc>
        <w:tc>
          <w:tcPr>
            <w:tcW w:w="990" w:type="dxa"/>
            <w:tcBorders>
              <w:left w:val="single" w:sz="4" w:space="0" w:color="000000"/>
              <w:bottom w:val="single" w:sz="4" w:space="0" w:color="000000"/>
              <w:right w:val="single" w:sz="4" w:space="0" w:color="000000"/>
            </w:tcBorders>
            <w:shd w:val="clear" w:color="auto" w:fill="auto"/>
          </w:tcPr>
          <w:p w:rsidR="005C133E" w:rsidRPr="005C133E" w:rsidRDefault="005C133E" w:rsidP="005C133E">
            <w:pPr>
              <w:snapToGrid w:val="0"/>
              <w:jc w:val="center"/>
              <w:rPr>
                <w:sz w:val="18"/>
                <w:szCs w:val="18"/>
              </w:rPr>
            </w:pPr>
            <w:proofErr w:type="spellStart"/>
            <w:proofErr w:type="gramStart"/>
            <w:r w:rsidRPr="005C133E">
              <w:rPr>
                <w:sz w:val="18"/>
                <w:szCs w:val="18"/>
              </w:rPr>
              <w:t>шт</w:t>
            </w:r>
            <w:proofErr w:type="spellEnd"/>
            <w:proofErr w:type="gramEnd"/>
          </w:p>
        </w:tc>
      </w:tr>
      <w:tr w:rsidR="005C133E" w:rsidRPr="005C133E" w:rsidTr="005C133E">
        <w:trPr>
          <w:trHeight w:val="615"/>
        </w:trPr>
        <w:tc>
          <w:tcPr>
            <w:tcW w:w="569" w:type="dxa"/>
            <w:tcBorders>
              <w:left w:val="single" w:sz="8" w:space="0" w:color="000000"/>
              <w:bottom w:val="single" w:sz="4" w:space="0" w:color="000000"/>
            </w:tcBorders>
            <w:shd w:val="clear" w:color="auto" w:fill="auto"/>
          </w:tcPr>
          <w:p w:rsidR="005C133E" w:rsidRPr="005C133E" w:rsidRDefault="005C133E" w:rsidP="005C133E">
            <w:pPr>
              <w:snapToGrid w:val="0"/>
              <w:jc w:val="center"/>
              <w:rPr>
                <w:sz w:val="18"/>
                <w:szCs w:val="18"/>
              </w:rPr>
            </w:pPr>
            <w:r w:rsidRPr="005C133E">
              <w:rPr>
                <w:sz w:val="18"/>
                <w:szCs w:val="18"/>
              </w:rPr>
              <w:t>4</w:t>
            </w:r>
          </w:p>
        </w:tc>
        <w:tc>
          <w:tcPr>
            <w:tcW w:w="8646" w:type="dxa"/>
            <w:tcBorders>
              <w:left w:val="single" w:sz="4" w:space="0" w:color="000000"/>
              <w:bottom w:val="single" w:sz="4" w:space="0" w:color="000000"/>
            </w:tcBorders>
            <w:shd w:val="clear" w:color="auto" w:fill="auto"/>
          </w:tcPr>
          <w:p w:rsidR="005C133E" w:rsidRPr="005C133E" w:rsidRDefault="005C133E" w:rsidP="005C133E">
            <w:pPr>
              <w:pStyle w:val="af0"/>
              <w:snapToGrid w:val="0"/>
              <w:rPr>
                <w:rFonts w:ascii="Times New Roman" w:hAnsi="Times New Roman"/>
                <w:sz w:val="18"/>
                <w:szCs w:val="18"/>
              </w:rPr>
            </w:pPr>
            <w:r w:rsidRPr="005C133E">
              <w:rPr>
                <w:rFonts w:ascii="Times New Roman" w:hAnsi="Times New Roman"/>
                <w:b/>
                <w:bCs/>
                <w:sz w:val="18"/>
                <w:szCs w:val="18"/>
              </w:rPr>
              <w:t xml:space="preserve">Одеяло </w:t>
            </w:r>
            <w:r w:rsidRPr="005C133E">
              <w:rPr>
                <w:rFonts w:ascii="Times New Roman" w:hAnsi="Times New Roman"/>
                <w:sz w:val="18"/>
                <w:szCs w:val="18"/>
              </w:rPr>
              <w:t xml:space="preserve">размером не менее 140*205 см. Наполнитель — полотно полиэфирное </w:t>
            </w:r>
            <w:proofErr w:type="spellStart"/>
            <w:r w:rsidRPr="005C133E">
              <w:rPr>
                <w:rFonts w:ascii="Times New Roman" w:hAnsi="Times New Roman"/>
                <w:sz w:val="18"/>
                <w:szCs w:val="18"/>
              </w:rPr>
              <w:t>силиконизированное</w:t>
            </w:r>
            <w:proofErr w:type="spellEnd"/>
            <w:r w:rsidRPr="005C133E">
              <w:rPr>
                <w:rFonts w:ascii="Times New Roman" w:hAnsi="Times New Roman"/>
                <w:sz w:val="18"/>
                <w:szCs w:val="18"/>
              </w:rPr>
              <w:t xml:space="preserve"> 350гр./м2-2 слоя. Чехол: ткань-бязь набивная с грунтовым рисунком, состав-хлопок 100%. Плотность не менее 142гр./м</w:t>
            </w:r>
            <w:proofErr w:type="gramStart"/>
            <w:r w:rsidRPr="005C133E">
              <w:rPr>
                <w:rFonts w:ascii="Times New Roman" w:hAnsi="Times New Roman"/>
                <w:sz w:val="18"/>
                <w:szCs w:val="18"/>
              </w:rPr>
              <w:t>2</w:t>
            </w:r>
            <w:proofErr w:type="gramEnd"/>
            <w:r w:rsidRPr="005C133E">
              <w:rPr>
                <w:rFonts w:ascii="Times New Roman" w:hAnsi="Times New Roman"/>
                <w:sz w:val="18"/>
                <w:szCs w:val="18"/>
              </w:rPr>
              <w:t>. Цвет по согласованию с Заказчиком.</w:t>
            </w:r>
          </w:p>
        </w:tc>
        <w:tc>
          <w:tcPr>
            <w:tcW w:w="840" w:type="dxa"/>
            <w:tcBorders>
              <w:left w:val="single" w:sz="4" w:space="0" w:color="000000"/>
              <w:bottom w:val="single" w:sz="4" w:space="0" w:color="000000"/>
            </w:tcBorders>
            <w:shd w:val="clear" w:color="auto" w:fill="auto"/>
          </w:tcPr>
          <w:p w:rsidR="005C133E" w:rsidRPr="005C133E" w:rsidRDefault="005C133E" w:rsidP="005C133E">
            <w:pPr>
              <w:snapToGrid w:val="0"/>
              <w:jc w:val="center"/>
              <w:rPr>
                <w:sz w:val="18"/>
                <w:szCs w:val="18"/>
              </w:rPr>
            </w:pPr>
            <w:r w:rsidRPr="005C133E">
              <w:rPr>
                <w:sz w:val="18"/>
                <w:szCs w:val="18"/>
              </w:rPr>
              <w:t>41</w:t>
            </w:r>
          </w:p>
        </w:tc>
        <w:tc>
          <w:tcPr>
            <w:tcW w:w="990" w:type="dxa"/>
            <w:tcBorders>
              <w:left w:val="single" w:sz="4" w:space="0" w:color="000000"/>
              <w:bottom w:val="single" w:sz="4" w:space="0" w:color="000000"/>
              <w:right w:val="single" w:sz="4" w:space="0" w:color="000000"/>
            </w:tcBorders>
            <w:shd w:val="clear" w:color="auto" w:fill="auto"/>
          </w:tcPr>
          <w:p w:rsidR="005C133E" w:rsidRPr="005C133E" w:rsidRDefault="005C133E" w:rsidP="005C133E">
            <w:pPr>
              <w:snapToGrid w:val="0"/>
              <w:jc w:val="center"/>
              <w:rPr>
                <w:sz w:val="18"/>
                <w:szCs w:val="18"/>
              </w:rPr>
            </w:pPr>
            <w:proofErr w:type="spellStart"/>
            <w:proofErr w:type="gramStart"/>
            <w:r w:rsidRPr="005C133E">
              <w:rPr>
                <w:sz w:val="18"/>
                <w:szCs w:val="18"/>
              </w:rPr>
              <w:t>шт</w:t>
            </w:r>
            <w:proofErr w:type="spellEnd"/>
            <w:proofErr w:type="gramEnd"/>
          </w:p>
        </w:tc>
      </w:tr>
      <w:tr w:rsidR="005C133E" w:rsidRPr="005C133E" w:rsidTr="005C133E">
        <w:trPr>
          <w:trHeight w:val="615"/>
        </w:trPr>
        <w:tc>
          <w:tcPr>
            <w:tcW w:w="569" w:type="dxa"/>
            <w:tcBorders>
              <w:left w:val="single" w:sz="8" w:space="0" w:color="000000"/>
              <w:bottom w:val="single" w:sz="4" w:space="0" w:color="000000"/>
            </w:tcBorders>
            <w:shd w:val="clear" w:color="auto" w:fill="auto"/>
          </w:tcPr>
          <w:p w:rsidR="005C133E" w:rsidRPr="005C133E" w:rsidRDefault="005C133E" w:rsidP="005C133E">
            <w:pPr>
              <w:snapToGrid w:val="0"/>
              <w:jc w:val="center"/>
              <w:rPr>
                <w:sz w:val="18"/>
                <w:szCs w:val="18"/>
              </w:rPr>
            </w:pPr>
            <w:r w:rsidRPr="005C133E">
              <w:rPr>
                <w:sz w:val="18"/>
                <w:szCs w:val="18"/>
              </w:rPr>
              <w:lastRenderedPageBreak/>
              <w:t>5</w:t>
            </w:r>
          </w:p>
        </w:tc>
        <w:tc>
          <w:tcPr>
            <w:tcW w:w="8646" w:type="dxa"/>
            <w:tcBorders>
              <w:left w:val="single" w:sz="4" w:space="0" w:color="000000"/>
              <w:bottom w:val="single" w:sz="4" w:space="0" w:color="000000"/>
            </w:tcBorders>
            <w:shd w:val="clear" w:color="auto" w:fill="auto"/>
          </w:tcPr>
          <w:p w:rsidR="005C133E" w:rsidRPr="005C133E" w:rsidRDefault="005C133E" w:rsidP="005C133E">
            <w:pPr>
              <w:pStyle w:val="af0"/>
              <w:snapToGrid w:val="0"/>
              <w:rPr>
                <w:rFonts w:ascii="Times New Roman" w:hAnsi="Times New Roman"/>
                <w:sz w:val="18"/>
                <w:szCs w:val="18"/>
              </w:rPr>
            </w:pPr>
            <w:r w:rsidRPr="005C133E">
              <w:rPr>
                <w:rFonts w:ascii="Times New Roman" w:hAnsi="Times New Roman"/>
                <w:b/>
                <w:bCs/>
                <w:sz w:val="18"/>
                <w:szCs w:val="18"/>
              </w:rPr>
              <w:t xml:space="preserve">Подушка </w:t>
            </w:r>
            <w:r w:rsidRPr="005C133E">
              <w:rPr>
                <w:rFonts w:ascii="Times New Roman" w:hAnsi="Times New Roman"/>
                <w:sz w:val="18"/>
                <w:szCs w:val="18"/>
              </w:rPr>
              <w:t>размером не менее 68*68 см. Наполнитель: 100% перо, чистый, без постороннего запаха. В швы вшит кант. Чехол-тик наволочный, хлопок 100%, плотность не менее 180г/м</w:t>
            </w:r>
            <w:proofErr w:type="gramStart"/>
            <w:r w:rsidRPr="005C133E">
              <w:rPr>
                <w:rFonts w:ascii="Times New Roman" w:hAnsi="Times New Roman"/>
                <w:sz w:val="18"/>
                <w:szCs w:val="18"/>
              </w:rPr>
              <w:t>2</w:t>
            </w:r>
            <w:proofErr w:type="gramEnd"/>
            <w:r w:rsidRPr="005C133E">
              <w:rPr>
                <w:rFonts w:ascii="Times New Roman" w:hAnsi="Times New Roman"/>
                <w:sz w:val="18"/>
                <w:szCs w:val="18"/>
              </w:rPr>
              <w:t>. Цвет по согласованию с Заказчиком.</w:t>
            </w:r>
          </w:p>
        </w:tc>
        <w:tc>
          <w:tcPr>
            <w:tcW w:w="840" w:type="dxa"/>
            <w:tcBorders>
              <w:left w:val="single" w:sz="4" w:space="0" w:color="000000"/>
              <w:bottom w:val="single" w:sz="4" w:space="0" w:color="000000"/>
            </w:tcBorders>
            <w:shd w:val="clear" w:color="auto" w:fill="auto"/>
          </w:tcPr>
          <w:p w:rsidR="005C133E" w:rsidRPr="005C133E" w:rsidRDefault="005C133E" w:rsidP="005C133E">
            <w:pPr>
              <w:snapToGrid w:val="0"/>
              <w:jc w:val="center"/>
              <w:rPr>
                <w:sz w:val="18"/>
                <w:szCs w:val="18"/>
              </w:rPr>
            </w:pPr>
            <w:r w:rsidRPr="005C133E">
              <w:rPr>
                <w:sz w:val="18"/>
                <w:szCs w:val="18"/>
              </w:rPr>
              <w:t>30</w:t>
            </w:r>
          </w:p>
        </w:tc>
        <w:tc>
          <w:tcPr>
            <w:tcW w:w="990" w:type="dxa"/>
            <w:tcBorders>
              <w:left w:val="single" w:sz="4" w:space="0" w:color="000000"/>
              <w:bottom w:val="single" w:sz="4" w:space="0" w:color="000000"/>
              <w:right w:val="single" w:sz="4" w:space="0" w:color="000000"/>
            </w:tcBorders>
            <w:shd w:val="clear" w:color="auto" w:fill="auto"/>
          </w:tcPr>
          <w:p w:rsidR="005C133E" w:rsidRPr="005C133E" w:rsidRDefault="005C133E" w:rsidP="005C133E">
            <w:pPr>
              <w:snapToGrid w:val="0"/>
              <w:jc w:val="center"/>
              <w:rPr>
                <w:sz w:val="18"/>
                <w:szCs w:val="18"/>
                <w:u w:val="single"/>
              </w:rPr>
            </w:pPr>
            <w:proofErr w:type="spellStart"/>
            <w:proofErr w:type="gramStart"/>
            <w:r w:rsidRPr="005C133E">
              <w:rPr>
                <w:sz w:val="18"/>
                <w:szCs w:val="18"/>
              </w:rPr>
              <w:t>шт</w:t>
            </w:r>
            <w:proofErr w:type="spellEnd"/>
            <w:proofErr w:type="gramEnd"/>
          </w:p>
        </w:tc>
      </w:tr>
    </w:tbl>
    <w:p w:rsidR="00E21415" w:rsidRPr="005C133E" w:rsidRDefault="005C133E" w:rsidP="005C133E">
      <w:pPr>
        <w:rPr>
          <w:b/>
        </w:rPr>
      </w:pPr>
      <w:r w:rsidRPr="005C133E">
        <w:t>Упаковка должна обеспечивать их сохранность при транспортировке к месту поставки. Маркировка упаковки должна строго соответствовать маркировке товара.</w:t>
      </w:r>
    </w:p>
    <w:p w:rsidR="00660224" w:rsidRPr="005C133E" w:rsidRDefault="00660224" w:rsidP="005C133E">
      <w:pPr>
        <w:pStyle w:val="11"/>
        <w:tabs>
          <w:tab w:val="left" w:pos="0"/>
        </w:tabs>
        <w:suppressAutoHyphens/>
        <w:ind w:firstLine="284"/>
        <w:rPr>
          <w:rFonts w:ascii="Times New Roman" w:hAnsi="Times New Roman"/>
          <w:sz w:val="20"/>
        </w:rPr>
      </w:pPr>
    </w:p>
    <w:p w:rsidR="00171AA0" w:rsidRPr="005C133E" w:rsidRDefault="00B77B3C" w:rsidP="005C133E">
      <w:pPr>
        <w:pStyle w:val="11"/>
        <w:tabs>
          <w:tab w:val="left" w:pos="0"/>
        </w:tabs>
        <w:suppressAutoHyphens/>
        <w:ind w:firstLine="284"/>
        <w:rPr>
          <w:rFonts w:ascii="Times New Roman" w:hAnsi="Times New Roman"/>
          <w:sz w:val="18"/>
          <w:szCs w:val="18"/>
        </w:rPr>
      </w:pPr>
      <w:r w:rsidRPr="005C133E">
        <w:rPr>
          <w:rFonts w:ascii="Times New Roman" w:hAnsi="Times New Roman"/>
          <w:sz w:val="18"/>
          <w:szCs w:val="18"/>
        </w:rPr>
        <w:t>Приложение №3</w:t>
      </w:r>
    </w:p>
    <w:p w:rsidR="005C133E" w:rsidRPr="005C133E" w:rsidRDefault="005C133E" w:rsidP="005C133E">
      <w:pPr>
        <w:pStyle w:val="1"/>
        <w:ind w:firstLine="567"/>
        <w:jc w:val="center"/>
        <w:rPr>
          <w:sz w:val="18"/>
          <w:szCs w:val="18"/>
        </w:rPr>
      </w:pPr>
      <w:r w:rsidRPr="005C133E">
        <w:rPr>
          <w:sz w:val="18"/>
          <w:szCs w:val="18"/>
        </w:rPr>
        <w:t>Договор на поставку № __</w:t>
      </w:r>
    </w:p>
    <w:p w:rsidR="005C133E" w:rsidRPr="005C133E" w:rsidRDefault="005C133E" w:rsidP="005C133E">
      <w:pPr>
        <w:ind w:firstLine="567"/>
        <w:jc w:val="center"/>
        <w:rPr>
          <w:sz w:val="18"/>
          <w:szCs w:val="18"/>
        </w:rPr>
      </w:pPr>
      <w:r w:rsidRPr="005C133E">
        <w:rPr>
          <w:sz w:val="18"/>
          <w:szCs w:val="18"/>
        </w:rPr>
        <w:t xml:space="preserve">г. Томск                                                                                                                                             «___»  __________ </w:t>
      </w:r>
      <w:smartTag w:uri="urn:schemas-microsoft-com:office:smarttags" w:element="metricconverter">
        <w:smartTagPr>
          <w:attr w:name="ProductID" w:val="2013 г"/>
        </w:smartTagPr>
        <w:r w:rsidRPr="005C133E">
          <w:rPr>
            <w:sz w:val="18"/>
            <w:szCs w:val="18"/>
          </w:rPr>
          <w:t>2013 г</w:t>
        </w:r>
      </w:smartTag>
      <w:r w:rsidRPr="005C133E">
        <w:rPr>
          <w:sz w:val="18"/>
          <w:szCs w:val="18"/>
        </w:rPr>
        <w:t>.</w:t>
      </w:r>
    </w:p>
    <w:p w:rsidR="005C133E" w:rsidRPr="005C133E" w:rsidRDefault="005C133E" w:rsidP="005C133E">
      <w:pPr>
        <w:ind w:firstLine="567"/>
        <w:jc w:val="both"/>
        <w:rPr>
          <w:sz w:val="18"/>
          <w:szCs w:val="18"/>
        </w:rPr>
      </w:pPr>
    </w:p>
    <w:p w:rsidR="005C133E" w:rsidRPr="005C133E" w:rsidRDefault="005C133E" w:rsidP="005C133E">
      <w:pPr>
        <w:ind w:firstLine="540"/>
        <w:jc w:val="both"/>
        <w:outlineLvl w:val="1"/>
        <w:rPr>
          <w:sz w:val="18"/>
          <w:szCs w:val="18"/>
        </w:rPr>
      </w:pPr>
      <w:proofErr w:type="gramStart"/>
      <w:r w:rsidRPr="005C133E">
        <w:rPr>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C133E">
        <w:rPr>
          <w:sz w:val="18"/>
          <w:szCs w:val="18"/>
        </w:rPr>
        <w:t xml:space="preserve">, именуемое в дальнейшем Заказчик, в лице директора ТТЖТ – филиала СГУПС Сорокиной Людмилы Викторовна, действующей на основании доверенности №61 от 01.09.2011г., с одной стороны, и </w:t>
      </w:r>
      <w:r w:rsidRPr="005C133E">
        <w:rPr>
          <w:b/>
          <w:sz w:val="18"/>
          <w:szCs w:val="18"/>
        </w:rPr>
        <w:t>_____________________</w:t>
      </w:r>
      <w:r w:rsidRPr="005C133E">
        <w:rPr>
          <w:sz w:val="18"/>
          <w:szCs w:val="18"/>
        </w:rPr>
        <w:t>,  именуемый в дальнейшем Поставщик, в лице __________________, действующего  на основании ___________________, с другой стороны, в результате размещения  заказа путем запроса котировок цен в</w:t>
      </w:r>
      <w:proofErr w:type="gramEnd"/>
      <w:r w:rsidRPr="005C133E">
        <w:rPr>
          <w:sz w:val="18"/>
          <w:szCs w:val="18"/>
        </w:rPr>
        <w:t xml:space="preserve"> </w:t>
      </w:r>
      <w:proofErr w:type="gramStart"/>
      <w:r w:rsidRPr="005C133E">
        <w:rPr>
          <w:sz w:val="18"/>
          <w:szCs w:val="18"/>
        </w:rPr>
        <w:t>соответствии</w:t>
      </w:r>
      <w:proofErr w:type="gramEnd"/>
      <w:r w:rsidRPr="005C133E">
        <w:rPr>
          <w:sz w:val="18"/>
          <w:szCs w:val="18"/>
        </w:rPr>
        <w:t xml:space="preserve"> с Федеральным законом №94-ФЗ от 21.07.2005г.,  на основании протокола рассмотрения и оценки котировочных заявок № </w:t>
      </w:r>
      <w:r w:rsidRPr="005C133E">
        <w:rPr>
          <w:bCs/>
          <w:kern w:val="36"/>
          <w:sz w:val="18"/>
          <w:szCs w:val="18"/>
        </w:rPr>
        <w:t xml:space="preserve">____ </w:t>
      </w:r>
      <w:r w:rsidRPr="005C133E">
        <w:rPr>
          <w:bCs/>
          <w:sz w:val="18"/>
          <w:szCs w:val="18"/>
        </w:rPr>
        <w:t>от ____________г.</w:t>
      </w:r>
      <w:r w:rsidRPr="005C133E">
        <w:rPr>
          <w:sz w:val="18"/>
          <w:szCs w:val="18"/>
        </w:rPr>
        <w:t>, заключили  гражданско-правовой договор бюджетного учреждения – настоящий договор на поставку товаров (далее договор) о нижеследующем:</w:t>
      </w:r>
    </w:p>
    <w:p w:rsidR="005C133E" w:rsidRPr="005C133E" w:rsidRDefault="005C133E" w:rsidP="005C133E">
      <w:pPr>
        <w:pStyle w:val="ConsPlusNormal"/>
        <w:jc w:val="both"/>
        <w:rPr>
          <w:rFonts w:ascii="Times New Roman" w:hAnsi="Times New Roman" w:cs="Times New Roman"/>
          <w:sz w:val="18"/>
          <w:szCs w:val="18"/>
        </w:rPr>
      </w:pPr>
    </w:p>
    <w:p w:rsidR="005C133E" w:rsidRPr="005C133E" w:rsidRDefault="005C133E" w:rsidP="005C133E">
      <w:pPr>
        <w:jc w:val="center"/>
        <w:rPr>
          <w:b/>
          <w:sz w:val="18"/>
          <w:szCs w:val="18"/>
        </w:rPr>
      </w:pPr>
      <w:r w:rsidRPr="005C133E">
        <w:rPr>
          <w:b/>
          <w:sz w:val="18"/>
          <w:szCs w:val="18"/>
        </w:rPr>
        <w:t>1.Предмет договора</w:t>
      </w:r>
    </w:p>
    <w:p w:rsidR="005C133E" w:rsidRPr="005C133E" w:rsidRDefault="005C133E" w:rsidP="005C133E">
      <w:pPr>
        <w:ind w:firstLine="540"/>
        <w:jc w:val="both"/>
        <w:rPr>
          <w:sz w:val="18"/>
          <w:szCs w:val="18"/>
        </w:rPr>
      </w:pPr>
      <w:r w:rsidRPr="005C133E">
        <w:rPr>
          <w:sz w:val="18"/>
          <w:szCs w:val="18"/>
        </w:rPr>
        <w:t xml:space="preserve">1.1. По настоящему договору Поставщик принимает на себя обязательства по поставке </w:t>
      </w:r>
      <w:r w:rsidRPr="005C133E">
        <w:rPr>
          <w:b/>
          <w:sz w:val="18"/>
          <w:szCs w:val="18"/>
        </w:rPr>
        <w:t>текстильных изделий 5 наименований</w:t>
      </w:r>
      <w:r w:rsidRPr="005C133E">
        <w:rPr>
          <w:sz w:val="18"/>
          <w:szCs w:val="18"/>
        </w:rPr>
        <w:t xml:space="preserve">: </w:t>
      </w:r>
      <w:r w:rsidRPr="005C133E">
        <w:rPr>
          <w:bCs/>
          <w:sz w:val="18"/>
          <w:szCs w:val="18"/>
        </w:rPr>
        <w:t xml:space="preserve">Комплект постельного белья (пододеяльник 1 шт., простыня 1 шт., наволочка 2 шт.) в </w:t>
      </w:r>
      <w:proofErr w:type="gramStart"/>
      <w:r w:rsidRPr="005C133E">
        <w:rPr>
          <w:bCs/>
          <w:sz w:val="18"/>
          <w:szCs w:val="18"/>
        </w:rPr>
        <w:t>кол-ве</w:t>
      </w:r>
      <w:proofErr w:type="gramEnd"/>
      <w:r w:rsidRPr="005C133E">
        <w:rPr>
          <w:bCs/>
          <w:sz w:val="18"/>
          <w:szCs w:val="18"/>
        </w:rPr>
        <w:t xml:space="preserve"> 113 комплектов, Матрац в кол-ве 10 шт., Покрывало гобеленовое в кол-ве 50 шт., Одеяло в кол-ве  41 шт., </w:t>
      </w:r>
      <w:r w:rsidRPr="005C133E">
        <w:rPr>
          <w:sz w:val="18"/>
          <w:szCs w:val="18"/>
        </w:rPr>
        <w:t xml:space="preserve"> Подушка в кол-ве 30 шт., (далее товар), а Заказчик обязуется принять товар и оплатить его стоимость. </w:t>
      </w:r>
    </w:p>
    <w:p w:rsidR="005C133E" w:rsidRPr="005C133E" w:rsidRDefault="005C133E" w:rsidP="005C133E">
      <w:pPr>
        <w:ind w:firstLine="567"/>
        <w:jc w:val="both"/>
        <w:rPr>
          <w:sz w:val="18"/>
          <w:szCs w:val="18"/>
        </w:rPr>
      </w:pPr>
      <w:r w:rsidRPr="005C133E">
        <w:rPr>
          <w:sz w:val="18"/>
          <w:szCs w:val="18"/>
        </w:rPr>
        <w:t>1.2. Поставщик осуществляет поставку товаров для нужд Томского техникума железнодорожного транспорта – филиала СГУПС (</w:t>
      </w:r>
      <w:proofErr w:type="spellStart"/>
      <w:r w:rsidRPr="005C133E">
        <w:rPr>
          <w:sz w:val="18"/>
          <w:szCs w:val="18"/>
        </w:rPr>
        <w:t>ТТЖТ-филиал</w:t>
      </w:r>
      <w:proofErr w:type="spellEnd"/>
      <w:r w:rsidRPr="005C133E">
        <w:rPr>
          <w:sz w:val="18"/>
          <w:szCs w:val="18"/>
        </w:rPr>
        <w:t xml:space="preserve"> СГУПС), по месту его нахождения по адресу: г</w:t>
      </w:r>
      <w:proofErr w:type="gramStart"/>
      <w:r w:rsidRPr="005C133E">
        <w:rPr>
          <w:sz w:val="18"/>
          <w:szCs w:val="18"/>
        </w:rPr>
        <w:t>.Т</w:t>
      </w:r>
      <w:proofErr w:type="gramEnd"/>
      <w:r w:rsidRPr="005C133E">
        <w:rPr>
          <w:sz w:val="18"/>
          <w:szCs w:val="18"/>
        </w:rPr>
        <w:t xml:space="preserve">омск, пер.Переездный, 1. </w:t>
      </w:r>
    </w:p>
    <w:p w:rsidR="005C133E" w:rsidRPr="005C133E" w:rsidRDefault="005C133E" w:rsidP="005C133E">
      <w:pPr>
        <w:ind w:firstLine="567"/>
        <w:jc w:val="both"/>
        <w:rPr>
          <w:sz w:val="18"/>
          <w:szCs w:val="18"/>
        </w:rPr>
      </w:pPr>
      <w:r w:rsidRPr="005C133E">
        <w:rPr>
          <w:sz w:val="18"/>
          <w:szCs w:val="18"/>
        </w:rPr>
        <w:t>1.3. Наименование, перечень, характеристики, количество, и цена товара, поставляемого по настоящему договору, определены в спецификации (Приложение № 1 к настоящему договору). Спецификация составляется на основании технического задания, подписывается обеими сторонами и является неотъемлемой частью настоящего договора.</w:t>
      </w:r>
    </w:p>
    <w:p w:rsidR="005C133E" w:rsidRPr="005C133E" w:rsidRDefault="005C133E" w:rsidP="005C133E">
      <w:pPr>
        <w:ind w:firstLine="567"/>
        <w:jc w:val="both"/>
        <w:rPr>
          <w:sz w:val="18"/>
          <w:szCs w:val="18"/>
        </w:rPr>
      </w:pPr>
    </w:p>
    <w:p w:rsidR="005C133E" w:rsidRPr="005C133E" w:rsidRDefault="005C133E" w:rsidP="005C133E">
      <w:pPr>
        <w:pStyle w:val="210"/>
        <w:widowControl/>
        <w:suppressAutoHyphens w:val="0"/>
        <w:autoSpaceDE w:val="0"/>
        <w:spacing w:after="0" w:line="240" w:lineRule="auto"/>
        <w:ind w:left="0"/>
        <w:jc w:val="center"/>
        <w:rPr>
          <w:rFonts w:ascii="Times New Roman" w:hAnsi="Times New Roman" w:cs="Times New Roman"/>
          <w:b/>
          <w:sz w:val="18"/>
          <w:szCs w:val="18"/>
        </w:rPr>
      </w:pPr>
      <w:r w:rsidRPr="005C133E">
        <w:rPr>
          <w:rFonts w:ascii="Times New Roman" w:hAnsi="Times New Roman" w:cs="Times New Roman"/>
          <w:b/>
          <w:sz w:val="18"/>
          <w:szCs w:val="18"/>
        </w:rPr>
        <w:t>2.Цена  договора и порядок оплаты</w:t>
      </w:r>
    </w:p>
    <w:p w:rsidR="005C133E" w:rsidRPr="005C133E" w:rsidRDefault="005C133E" w:rsidP="005C133E">
      <w:pPr>
        <w:pStyle w:val="210"/>
        <w:spacing w:after="0" w:line="240" w:lineRule="auto"/>
        <w:ind w:left="0" w:firstLine="567"/>
        <w:jc w:val="both"/>
        <w:rPr>
          <w:rFonts w:ascii="Times New Roman" w:hAnsi="Times New Roman" w:cs="Times New Roman"/>
          <w:sz w:val="18"/>
          <w:szCs w:val="18"/>
        </w:rPr>
      </w:pPr>
      <w:r w:rsidRPr="005C133E">
        <w:rPr>
          <w:rFonts w:ascii="Times New Roman" w:hAnsi="Times New Roman" w:cs="Times New Roman"/>
          <w:sz w:val="18"/>
          <w:szCs w:val="18"/>
        </w:rPr>
        <w:t>2.1. Цена договора определяется общей стоимостью товара, поставляемого по настоящему договору, и составляет</w:t>
      </w:r>
      <w:proofErr w:type="gramStart"/>
      <w:r w:rsidRPr="005C133E">
        <w:rPr>
          <w:rFonts w:ascii="Times New Roman" w:hAnsi="Times New Roman" w:cs="Times New Roman"/>
          <w:sz w:val="18"/>
          <w:szCs w:val="18"/>
        </w:rPr>
        <w:t xml:space="preserve"> </w:t>
      </w:r>
      <w:r w:rsidRPr="005C133E">
        <w:rPr>
          <w:rFonts w:ascii="Times New Roman" w:hAnsi="Times New Roman" w:cs="Times New Roman"/>
          <w:b/>
          <w:sz w:val="18"/>
          <w:szCs w:val="18"/>
        </w:rPr>
        <w:t>_______</w:t>
      </w:r>
      <w:r w:rsidRPr="005C133E">
        <w:rPr>
          <w:rFonts w:ascii="Times New Roman" w:hAnsi="Times New Roman" w:cs="Times New Roman"/>
          <w:b/>
          <w:bCs/>
          <w:sz w:val="18"/>
          <w:szCs w:val="18"/>
        </w:rPr>
        <w:t xml:space="preserve"> (_______________</w:t>
      </w:r>
      <w:r w:rsidRPr="005C133E">
        <w:rPr>
          <w:rFonts w:ascii="Times New Roman" w:hAnsi="Times New Roman" w:cs="Times New Roman"/>
          <w:b/>
          <w:sz w:val="18"/>
          <w:szCs w:val="18"/>
        </w:rPr>
        <w:t xml:space="preserve">)  </w:t>
      </w:r>
      <w:proofErr w:type="gramEnd"/>
      <w:r w:rsidRPr="005C133E">
        <w:rPr>
          <w:rFonts w:ascii="Times New Roman" w:hAnsi="Times New Roman" w:cs="Times New Roman"/>
          <w:b/>
          <w:sz w:val="18"/>
          <w:szCs w:val="18"/>
        </w:rPr>
        <w:t>рублей ____ коп.</w:t>
      </w:r>
      <w:r w:rsidRPr="005C133E">
        <w:rPr>
          <w:rFonts w:ascii="Times New Roman" w:hAnsi="Times New Roman" w:cs="Times New Roman"/>
          <w:sz w:val="18"/>
          <w:szCs w:val="18"/>
        </w:rPr>
        <w:t>, в том числе НДС.</w:t>
      </w:r>
    </w:p>
    <w:p w:rsidR="005C133E" w:rsidRPr="005C133E" w:rsidRDefault="005C133E" w:rsidP="005C133E">
      <w:pPr>
        <w:pStyle w:val="210"/>
        <w:spacing w:after="0" w:line="240" w:lineRule="auto"/>
        <w:ind w:left="0" w:firstLine="567"/>
        <w:jc w:val="both"/>
        <w:rPr>
          <w:rFonts w:ascii="Times New Roman" w:hAnsi="Times New Roman" w:cs="Times New Roman"/>
          <w:sz w:val="18"/>
          <w:szCs w:val="18"/>
        </w:rPr>
      </w:pPr>
      <w:r w:rsidRPr="005C133E">
        <w:rPr>
          <w:rFonts w:ascii="Times New Roman" w:hAnsi="Times New Roman" w:cs="Times New Roman"/>
          <w:sz w:val="18"/>
          <w:szCs w:val="18"/>
        </w:rPr>
        <w:t xml:space="preserve">2.2.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(счета, </w:t>
      </w:r>
      <w:proofErr w:type="spellStart"/>
      <w:proofErr w:type="gramStart"/>
      <w:r w:rsidRPr="005C133E">
        <w:rPr>
          <w:rFonts w:ascii="Times New Roman" w:hAnsi="Times New Roman" w:cs="Times New Roman"/>
          <w:sz w:val="18"/>
          <w:szCs w:val="18"/>
        </w:rPr>
        <w:t>счет-фактуры</w:t>
      </w:r>
      <w:proofErr w:type="spellEnd"/>
      <w:proofErr w:type="gramEnd"/>
      <w:r w:rsidRPr="005C133E">
        <w:rPr>
          <w:rFonts w:ascii="Times New Roman" w:hAnsi="Times New Roman" w:cs="Times New Roman"/>
          <w:sz w:val="18"/>
          <w:szCs w:val="18"/>
        </w:rPr>
        <w:t xml:space="preserve">, товарной накладной). </w:t>
      </w:r>
    </w:p>
    <w:p w:rsidR="005C133E" w:rsidRPr="005C133E" w:rsidRDefault="005C133E" w:rsidP="005C133E">
      <w:pPr>
        <w:ind w:firstLine="567"/>
        <w:jc w:val="both"/>
        <w:rPr>
          <w:sz w:val="18"/>
          <w:szCs w:val="18"/>
        </w:rPr>
      </w:pPr>
      <w:r w:rsidRPr="005C133E">
        <w:rPr>
          <w:sz w:val="18"/>
          <w:szCs w:val="18"/>
        </w:rPr>
        <w:t>2.3.Цена договора включает в себя стоимость поставляемого товара, стоимость упаковки, транспортные расходы, погрузку и разгрузку, расходы по доставке на склад филиала заказчика, расходы по уплате всех необходимых налогов, сборов и пошлин.</w:t>
      </w:r>
    </w:p>
    <w:p w:rsidR="005C133E" w:rsidRPr="005C133E" w:rsidRDefault="005C133E" w:rsidP="005C133E">
      <w:pPr>
        <w:pStyle w:val="210"/>
        <w:spacing w:after="0" w:line="240" w:lineRule="auto"/>
        <w:ind w:left="0" w:firstLine="567"/>
        <w:jc w:val="both"/>
        <w:rPr>
          <w:rFonts w:ascii="Times New Roman" w:hAnsi="Times New Roman" w:cs="Times New Roman"/>
          <w:sz w:val="18"/>
          <w:szCs w:val="18"/>
        </w:rPr>
      </w:pPr>
      <w:r w:rsidRPr="005C133E">
        <w:rPr>
          <w:rFonts w:ascii="Times New Roman" w:hAnsi="Times New Roman" w:cs="Times New Roman"/>
          <w:sz w:val="18"/>
          <w:szCs w:val="18"/>
        </w:rPr>
        <w:t>2.4 Заказчик производит оплату товара за счет бюджетных средств филиала Заказчика путем перечисления денежных средств на расчетный счет Поставщика.</w:t>
      </w:r>
    </w:p>
    <w:p w:rsidR="005C133E" w:rsidRPr="005C133E" w:rsidRDefault="005C133E" w:rsidP="005C133E">
      <w:pPr>
        <w:autoSpaceDE w:val="0"/>
        <w:ind w:firstLine="567"/>
        <w:jc w:val="center"/>
        <w:rPr>
          <w:b/>
          <w:sz w:val="18"/>
          <w:szCs w:val="18"/>
        </w:rPr>
      </w:pPr>
      <w:r w:rsidRPr="005C133E">
        <w:rPr>
          <w:b/>
          <w:sz w:val="18"/>
          <w:szCs w:val="18"/>
        </w:rPr>
        <w:t>3. Права и обязанности сторон</w:t>
      </w:r>
    </w:p>
    <w:p w:rsidR="005C133E" w:rsidRPr="005C133E" w:rsidRDefault="005C133E" w:rsidP="005C133E">
      <w:pPr>
        <w:autoSpaceDE w:val="0"/>
        <w:ind w:firstLine="567"/>
        <w:jc w:val="both"/>
        <w:rPr>
          <w:sz w:val="18"/>
          <w:szCs w:val="18"/>
        </w:rPr>
      </w:pPr>
      <w:r w:rsidRPr="005C133E">
        <w:rPr>
          <w:sz w:val="18"/>
          <w:szCs w:val="18"/>
        </w:rPr>
        <w:t xml:space="preserve">        3.1. Права и обязанности Поставщика:</w:t>
      </w:r>
    </w:p>
    <w:p w:rsidR="005C133E" w:rsidRPr="005C133E" w:rsidRDefault="005C133E" w:rsidP="005C133E">
      <w:pPr>
        <w:pStyle w:val="a3"/>
        <w:autoSpaceDE w:val="0"/>
        <w:spacing w:after="0"/>
        <w:ind w:firstLine="567"/>
        <w:jc w:val="both"/>
        <w:rPr>
          <w:rFonts w:ascii="Times New Roman" w:hAnsi="Times New Roman"/>
          <w:sz w:val="18"/>
          <w:szCs w:val="18"/>
        </w:rPr>
      </w:pPr>
      <w:r w:rsidRPr="005C133E">
        <w:rPr>
          <w:rFonts w:ascii="Times New Roman" w:hAnsi="Times New Roman"/>
          <w:sz w:val="18"/>
          <w:szCs w:val="18"/>
        </w:rPr>
        <w:t xml:space="preserve">3.1.1. </w:t>
      </w:r>
      <w:proofErr w:type="gramStart"/>
      <w:r w:rsidRPr="005C133E">
        <w:rPr>
          <w:rFonts w:ascii="Times New Roman" w:hAnsi="Times New Roman"/>
          <w:sz w:val="18"/>
          <w:szCs w:val="18"/>
        </w:rPr>
        <w:t xml:space="preserve">Поставщик обязан передать товар Заказчику в соответствии с условиями настоящего договора, а также следующие документы (исходя из вида товара): товаросопроводительные документы (товарную накладную, счет-фактуру), сертификаты соответствия или декларации соответствия, гарантийные талоны, техническую документацию применительно к каждому виду товара, инструкцию на русском языке выполненную типографским способом, а также другие необходимые документы.  </w:t>
      </w:r>
      <w:proofErr w:type="gramEnd"/>
    </w:p>
    <w:p w:rsidR="005C133E" w:rsidRPr="005C133E" w:rsidRDefault="005C133E" w:rsidP="005C133E">
      <w:pPr>
        <w:autoSpaceDE w:val="0"/>
        <w:ind w:firstLine="567"/>
        <w:jc w:val="both"/>
        <w:rPr>
          <w:sz w:val="18"/>
          <w:szCs w:val="18"/>
        </w:rPr>
      </w:pPr>
      <w:r w:rsidRPr="005C133E">
        <w:rPr>
          <w:sz w:val="18"/>
          <w:szCs w:val="18"/>
        </w:rPr>
        <w:t>3.1.2. Поставщик обязан поставить товар Заказчику собственным транспортом или с привлечением транспорта третьих лиц за свой счет по месту нахождения склада ТТЖТ – филиала СГУПС по адресу: г. Томск, пер</w:t>
      </w:r>
      <w:proofErr w:type="gramStart"/>
      <w:r w:rsidRPr="005C133E">
        <w:rPr>
          <w:sz w:val="18"/>
          <w:szCs w:val="18"/>
        </w:rPr>
        <w:t>.П</w:t>
      </w:r>
      <w:proofErr w:type="gramEnd"/>
      <w:r w:rsidRPr="005C133E">
        <w:rPr>
          <w:sz w:val="18"/>
          <w:szCs w:val="18"/>
        </w:rPr>
        <w:t xml:space="preserve">ереездный,1 и разгрузить его. </w:t>
      </w:r>
    </w:p>
    <w:p w:rsidR="005C133E" w:rsidRPr="005C133E" w:rsidRDefault="005C133E" w:rsidP="005C133E">
      <w:pPr>
        <w:autoSpaceDE w:val="0"/>
        <w:ind w:firstLine="567"/>
        <w:jc w:val="both"/>
        <w:rPr>
          <w:sz w:val="18"/>
          <w:szCs w:val="18"/>
        </w:rPr>
      </w:pPr>
      <w:r w:rsidRPr="005C133E">
        <w:rPr>
          <w:sz w:val="18"/>
          <w:szCs w:val="18"/>
        </w:rPr>
        <w:t>3.1.3. Поставщик обязан устранять недостатки товара и некомплектность в течение 10 (десяти) дней с момента заявления о них Заказчиком.</w:t>
      </w:r>
    </w:p>
    <w:p w:rsidR="005C133E" w:rsidRPr="005C133E" w:rsidRDefault="005C133E" w:rsidP="005C133E">
      <w:pPr>
        <w:autoSpaceDE w:val="0"/>
        <w:ind w:firstLine="567"/>
        <w:jc w:val="both"/>
        <w:rPr>
          <w:sz w:val="18"/>
          <w:szCs w:val="18"/>
        </w:rPr>
      </w:pPr>
      <w:r w:rsidRPr="005C133E">
        <w:rPr>
          <w:sz w:val="18"/>
          <w:szCs w:val="18"/>
        </w:rPr>
        <w:t>Расходы, связанные с устранением недостатков товаров и комплектности, несет Поставщик.</w:t>
      </w:r>
    </w:p>
    <w:p w:rsidR="005C133E" w:rsidRPr="005C133E" w:rsidRDefault="005C133E" w:rsidP="005C133E">
      <w:pPr>
        <w:autoSpaceDE w:val="0"/>
        <w:ind w:firstLine="567"/>
        <w:jc w:val="both"/>
        <w:rPr>
          <w:sz w:val="18"/>
          <w:szCs w:val="18"/>
        </w:rPr>
      </w:pPr>
      <w:r w:rsidRPr="005C133E">
        <w:rPr>
          <w:sz w:val="18"/>
          <w:szCs w:val="18"/>
        </w:rPr>
        <w:t xml:space="preserve">3.1.4. Поставщик обязан по требованию Заказчика </w:t>
      </w:r>
      <w:proofErr w:type="gramStart"/>
      <w:r w:rsidRPr="005C133E">
        <w:rPr>
          <w:sz w:val="18"/>
          <w:szCs w:val="18"/>
        </w:rPr>
        <w:t>заменить некачественный товар на товар</w:t>
      </w:r>
      <w:proofErr w:type="gramEnd"/>
      <w:r w:rsidRPr="005C133E">
        <w:rPr>
          <w:sz w:val="18"/>
          <w:szCs w:val="18"/>
        </w:rPr>
        <w:t xml:space="preserve">, соответствующий по качествам условиям настоящего договора. </w:t>
      </w:r>
    </w:p>
    <w:p w:rsidR="005C133E" w:rsidRPr="005C133E" w:rsidRDefault="005C133E" w:rsidP="005C133E">
      <w:pPr>
        <w:autoSpaceDE w:val="0"/>
        <w:ind w:firstLine="567"/>
        <w:jc w:val="both"/>
        <w:rPr>
          <w:sz w:val="18"/>
          <w:szCs w:val="18"/>
        </w:rPr>
      </w:pPr>
      <w:r w:rsidRPr="005C133E">
        <w:rPr>
          <w:sz w:val="18"/>
          <w:szCs w:val="18"/>
        </w:rPr>
        <w:t xml:space="preserve">        3.2. Права и обязанности Заказчика:</w:t>
      </w:r>
    </w:p>
    <w:p w:rsidR="005C133E" w:rsidRPr="005C133E" w:rsidRDefault="005C133E" w:rsidP="005C133E">
      <w:pPr>
        <w:autoSpaceDE w:val="0"/>
        <w:ind w:firstLine="567"/>
        <w:jc w:val="both"/>
        <w:rPr>
          <w:sz w:val="18"/>
          <w:szCs w:val="18"/>
        </w:rPr>
      </w:pPr>
      <w:r w:rsidRPr="005C133E">
        <w:rPr>
          <w:sz w:val="18"/>
          <w:szCs w:val="18"/>
        </w:rPr>
        <w:t xml:space="preserve">3.2.1. Заказчик обязан  принять товар и </w:t>
      </w:r>
      <w:proofErr w:type="gramStart"/>
      <w:r w:rsidRPr="005C133E">
        <w:rPr>
          <w:sz w:val="18"/>
          <w:szCs w:val="18"/>
        </w:rPr>
        <w:t>оплатить его стоимость на</w:t>
      </w:r>
      <w:proofErr w:type="gramEnd"/>
      <w:r w:rsidRPr="005C133E">
        <w:rPr>
          <w:sz w:val="18"/>
          <w:szCs w:val="18"/>
        </w:rPr>
        <w:t xml:space="preserve"> условиях настоящего договора. </w:t>
      </w:r>
    </w:p>
    <w:p w:rsidR="005C133E" w:rsidRPr="005C133E" w:rsidRDefault="005C133E" w:rsidP="005C133E">
      <w:pPr>
        <w:autoSpaceDE w:val="0"/>
        <w:ind w:firstLine="567"/>
        <w:jc w:val="both"/>
        <w:rPr>
          <w:sz w:val="18"/>
          <w:szCs w:val="18"/>
        </w:rPr>
      </w:pPr>
      <w:r w:rsidRPr="005C133E">
        <w:rPr>
          <w:sz w:val="18"/>
          <w:szCs w:val="18"/>
        </w:rPr>
        <w:t>3.2.2. Заказчик вправе получать от Поставщика объяснения, связанные с поставкой товара, обусловленного договором.</w:t>
      </w:r>
    </w:p>
    <w:p w:rsidR="005C133E" w:rsidRPr="005C133E" w:rsidRDefault="005C133E" w:rsidP="005C133E">
      <w:pPr>
        <w:autoSpaceDE w:val="0"/>
        <w:ind w:firstLine="567"/>
        <w:jc w:val="both"/>
        <w:rPr>
          <w:sz w:val="18"/>
          <w:szCs w:val="18"/>
        </w:rPr>
      </w:pPr>
    </w:p>
    <w:p w:rsidR="005C133E" w:rsidRPr="005C133E" w:rsidRDefault="005C133E" w:rsidP="005C133E">
      <w:pPr>
        <w:autoSpaceDE w:val="0"/>
        <w:ind w:firstLine="567"/>
        <w:jc w:val="center"/>
        <w:rPr>
          <w:b/>
          <w:sz w:val="18"/>
          <w:szCs w:val="18"/>
        </w:rPr>
      </w:pPr>
      <w:r w:rsidRPr="005C133E">
        <w:rPr>
          <w:b/>
          <w:sz w:val="18"/>
          <w:szCs w:val="18"/>
        </w:rPr>
        <w:t>4. Условия  поставки и приемки товара, гарантии качества товара</w:t>
      </w:r>
    </w:p>
    <w:p w:rsidR="005C133E" w:rsidRPr="005C133E" w:rsidRDefault="005C133E" w:rsidP="005C133E">
      <w:pPr>
        <w:pStyle w:val="a3"/>
        <w:autoSpaceDE w:val="0"/>
        <w:spacing w:after="0"/>
        <w:ind w:firstLine="567"/>
        <w:jc w:val="both"/>
        <w:rPr>
          <w:rFonts w:ascii="Times New Roman" w:hAnsi="Times New Roman"/>
          <w:sz w:val="18"/>
          <w:szCs w:val="18"/>
        </w:rPr>
      </w:pPr>
      <w:r w:rsidRPr="005C133E">
        <w:rPr>
          <w:rFonts w:ascii="Times New Roman" w:hAnsi="Times New Roman"/>
          <w:sz w:val="18"/>
          <w:szCs w:val="18"/>
        </w:rPr>
        <w:t xml:space="preserve">4.1. Поставщик обязуется поставить на склад Заказчика товар </w:t>
      </w:r>
      <w:r w:rsidRPr="005C133E">
        <w:rPr>
          <w:rFonts w:ascii="Times New Roman" w:hAnsi="Times New Roman"/>
          <w:b/>
          <w:sz w:val="18"/>
          <w:szCs w:val="18"/>
        </w:rPr>
        <w:t>в течение 10 (десять) календарных дней</w:t>
      </w:r>
      <w:r w:rsidRPr="005C133E">
        <w:rPr>
          <w:rFonts w:ascii="Times New Roman" w:hAnsi="Times New Roman"/>
          <w:sz w:val="18"/>
          <w:szCs w:val="18"/>
        </w:rPr>
        <w:t xml:space="preserve"> со дня заключения договора.</w:t>
      </w:r>
    </w:p>
    <w:p w:rsidR="005C133E" w:rsidRPr="005C133E" w:rsidRDefault="005C133E" w:rsidP="005C133E">
      <w:pPr>
        <w:pStyle w:val="a3"/>
        <w:autoSpaceDE w:val="0"/>
        <w:spacing w:after="0"/>
        <w:ind w:firstLine="567"/>
        <w:jc w:val="both"/>
        <w:rPr>
          <w:rFonts w:ascii="Times New Roman" w:hAnsi="Times New Roman"/>
          <w:sz w:val="18"/>
          <w:szCs w:val="18"/>
        </w:rPr>
      </w:pPr>
      <w:r w:rsidRPr="005C133E">
        <w:rPr>
          <w:rFonts w:ascii="Times New Roman" w:hAnsi="Times New Roman"/>
          <w:sz w:val="18"/>
          <w:szCs w:val="18"/>
        </w:rPr>
        <w:t>4.2.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(срок хранения). Маркировка упаковки должна строго соответствовать маркировке товара.</w:t>
      </w:r>
    </w:p>
    <w:p w:rsidR="005C133E" w:rsidRPr="005C133E" w:rsidRDefault="005C133E" w:rsidP="005C133E">
      <w:pPr>
        <w:pStyle w:val="a3"/>
        <w:autoSpaceDE w:val="0"/>
        <w:spacing w:after="0"/>
        <w:ind w:firstLine="567"/>
        <w:jc w:val="both"/>
        <w:rPr>
          <w:rFonts w:ascii="Times New Roman" w:hAnsi="Times New Roman"/>
          <w:sz w:val="18"/>
          <w:szCs w:val="18"/>
        </w:rPr>
      </w:pPr>
      <w:r w:rsidRPr="005C133E">
        <w:rPr>
          <w:rFonts w:ascii="Times New Roman" w:hAnsi="Times New Roman"/>
          <w:sz w:val="18"/>
          <w:szCs w:val="18"/>
        </w:rPr>
        <w:t>4.3. Приемка товара по количеству, комплектности и номенклатуре осуществляется Заказчиком в день получения товара на своем складе. О приемке товара по количеству, комплектности и номенклатуре Заказчик ставит соответствующие отметки на товаросопроводительных документах.</w:t>
      </w:r>
    </w:p>
    <w:p w:rsidR="005C133E" w:rsidRPr="005C133E" w:rsidRDefault="005C133E" w:rsidP="005C133E">
      <w:pPr>
        <w:pStyle w:val="a3"/>
        <w:autoSpaceDE w:val="0"/>
        <w:spacing w:after="0"/>
        <w:ind w:firstLine="567"/>
        <w:jc w:val="both"/>
        <w:rPr>
          <w:rFonts w:ascii="Times New Roman" w:hAnsi="Times New Roman"/>
          <w:sz w:val="18"/>
          <w:szCs w:val="18"/>
        </w:rPr>
      </w:pPr>
      <w:r w:rsidRPr="005C133E">
        <w:rPr>
          <w:rFonts w:ascii="Times New Roman" w:hAnsi="Times New Roman"/>
          <w:sz w:val="18"/>
          <w:szCs w:val="18"/>
        </w:rPr>
        <w:t>4.4. При обнаружении несоответствия товара условиям настоящего контракта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C133E" w:rsidRPr="005C133E" w:rsidRDefault="005C133E" w:rsidP="005C133E">
      <w:pPr>
        <w:pStyle w:val="a3"/>
        <w:autoSpaceDE w:val="0"/>
        <w:spacing w:after="0"/>
        <w:ind w:firstLine="567"/>
        <w:jc w:val="both"/>
        <w:rPr>
          <w:rFonts w:ascii="Times New Roman" w:hAnsi="Times New Roman"/>
          <w:sz w:val="18"/>
          <w:szCs w:val="18"/>
        </w:rPr>
      </w:pPr>
      <w:r w:rsidRPr="005C133E">
        <w:rPr>
          <w:rFonts w:ascii="Times New Roman" w:hAnsi="Times New Roman"/>
          <w:sz w:val="18"/>
          <w:szCs w:val="18"/>
        </w:rPr>
        <w:t>4.5. Приемка товара по качеству осуществляется Заказчиком в течение трех рабочих дней. В случае выявления товара ненадлежащего качества, некомплектного товара, Заказчик уведомляет Поставщика посредством направления письменного, факсимильного сообщения или телеграммы в срок не более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одно из следующих действий:</w:t>
      </w:r>
    </w:p>
    <w:p w:rsidR="005C133E" w:rsidRPr="005C133E" w:rsidRDefault="005C133E" w:rsidP="005C133E">
      <w:pPr>
        <w:pStyle w:val="a3"/>
        <w:autoSpaceDE w:val="0"/>
        <w:spacing w:after="0"/>
        <w:ind w:firstLine="426"/>
        <w:jc w:val="both"/>
        <w:rPr>
          <w:rFonts w:ascii="Times New Roman" w:hAnsi="Times New Roman"/>
          <w:sz w:val="18"/>
          <w:szCs w:val="18"/>
        </w:rPr>
      </w:pPr>
      <w:r w:rsidRPr="005C133E">
        <w:rPr>
          <w:rFonts w:ascii="Times New Roman" w:hAnsi="Times New Roman"/>
          <w:sz w:val="18"/>
          <w:szCs w:val="18"/>
        </w:rPr>
        <w:t xml:space="preserve"> </w:t>
      </w:r>
      <w:proofErr w:type="gramStart"/>
      <w:r w:rsidRPr="005C133E">
        <w:rPr>
          <w:rFonts w:ascii="Times New Roman" w:hAnsi="Times New Roman"/>
          <w:sz w:val="18"/>
          <w:szCs w:val="18"/>
        </w:rPr>
        <w:t>А) направить своего представителя, подтвердив его полномочия, для установления качественных нарушений и составления акта;</w:t>
      </w:r>
      <w:proofErr w:type="gramEnd"/>
    </w:p>
    <w:p w:rsidR="005C133E" w:rsidRPr="005C133E" w:rsidRDefault="005C133E" w:rsidP="005C133E">
      <w:pPr>
        <w:pStyle w:val="a3"/>
        <w:autoSpaceDE w:val="0"/>
        <w:spacing w:after="0"/>
        <w:ind w:firstLine="426"/>
        <w:jc w:val="both"/>
        <w:rPr>
          <w:rFonts w:ascii="Times New Roman" w:hAnsi="Times New Roman"/>
          <w:sz w:val="18"/>
          <w:szCs w:val="18"/>
        </w:rPr>
      </w:pPr>
      <w:r w:rsidRPr="005C133E">
        <w:rPr>
          <w:rFonts w:ascii="Times New Roman" w:hAnsi="Times New Roman"/>
          <w:sz w:val="18"/>
          <w:szCs w:val="18"/>
        </w:rPr>
        <w:t xml:space="preserve"> Б) уполномочить какое-либо третье лицо быть своим представителем при анализе недостатков и уполномочить его подписать акт;</w:t>
      </w:r>
    </w:p>
    <w:p w:rsidR="005C133E" w:rsidRPr="005C133E" w:rsidRDefault="005C133E" w:rsidP="005C133E">
      <w:pPr>
        <w:pStyle w:val="a3"/>
        <w:autoSpaceDE w:val="0"/>
        <w:spacing w:after="0"/>
        <w:ind w:firstLine="426"/>
        <w:jc w:val="both"/>
        <w:rPr>
          <w:rFonts w:ascii="Times New Roman" w:hAnsi="Times New Roman"/>
          <w:sz w:val="18"/>
          <w:szCs w:val="18"/>
        </w:rPr>
      </w:pPr>
      <w:r w:rsidRPr="005C133E">
        <w:rPr>
          <w:rFonts w:ascii="Times New Roman" w:hAnsi="Times New Roman"/>
          <w:sz w:val="18"/>
          <w:szCs w:val="18"/>
        </w:rPr>
        <w:t xml:space="preserve"> В) принять претензии Заказчика по качеству товаров.</w:t>
      </w:r>
    </w:p>
    <w:p w:rsidR="005C133E" w:rsidRPr="005C133E" w:rsidRDefault="005C133E" w:rsidP="005C133E">
      <w:pPr>
        <w:pStyle w:val="a3"/>
        <w:autoSpaceDE w:val="0"/>
        <w:spacing w:after="0"/>
        <w:ind w:firstLine="567"/>
        <w:jc w:val="both"/>
        <w:rPr>
          <w:rFonts w:ascii="Times New Roman" w:hAnsi="Times New Roman"/>
          <w:sz w:val="18"/>
          <w:szCs w:val="18"/>
        </w:rPr>
      </w:pPr>
      <w:r w:rsidRPr="005C133E">
        <w:rPr>
          <w:rFonts w:ascii="Times New Roman" w:hAnsi="Times New Roman"/>
          <w:sz w:val="18"/>
          <w:szCs w:val="18"/>
        </w:rPr>
        <w:t>4.6. Если Поставщик в течение трех рабочих дней с момента направления уведомления не выполнит действий, указанных в п</w:t>
      </w:r>
      <w:proofErr w:type="gramStart"/>
      <w:r w:rsidRPr="005C133E">
        <w:rPr>
          <w:rFonts w:ascii="Times New Roman" w:hAnsi="Times New Roman"/>
          <w:sz w:val="18"/>
          <w:szCs w:val="18"/>
        </w:rPr>
        <w:t>.А</w:t>
      </w:r>
      <w:proofErr w:type="gramEnd"/>
      <w:r w:rsidRPr="005C133E">
        <w:rPr>
          <w:rFonts w:ascii="Times New Roman" w:hAnsi="Times New Roman"/>
          <w:sz w:val="18"/>
          <w:szCs w:val="18"/>
        </w:rPr>
        <w:t>) или Б) п.4.5., претензии Заказчика по качеству товара считаются принятыми Поставщиком.</w:t>
      </w:r>
    </w:p>
    <w:p w:rsidR="005C133E" w:rsidRPr="005C133E" w:rsidRDefault="005C133E" w:rsidP="005C133E">
      <w:pPr>
        <w:autoSpaceDE w:val="0"/>
        <w:ind w:firstLine="567"/>
        <w:jc w:val="both"/>
        <w:rPr>
          <w:sz w:val="18"/>
          <w:szCs w:val="18"/>
        </w:rPr>
      </w:pPr>
      <w:r w:rsidRPr="005C133E">
        <w:rPr>
          <w:sz w:val="18"/>
          <w:szCs w:val="18"/>
        </w:rPr>
        <w:lastRenderedPageBreak/>
        <w:t>4.7.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5C133E" w:rsidRPr="005C133E" w:rsidRDefault="005C133E" w:rsidP="005C133E">
      <w:pPr>
        <w:pStyle w:val="a3"/>
        <w:autoSpaceDE w:val="0"/>
        <w:spacing w:after="0"/>
        <w:ind w:firstLine="567"/>
        <w:jc w:val="both"/>
        <w:rPr>
          <w:rFonts w:ascii="Times New Roman" w:hAnsi="Times New Roman"/>
          <w:sz w:val="18"/>
          <w:szCs w:val="18"/>
        </w:rPr>
      </w:pPr>
      <w:r w:rsidRPr="005C133E">
        <w:rPr>
          <w:rFonts w:ascii="Times New Roman" w:hAnsi="Times New Roman"/>
          <w:sz w:val="18"/>
          <w:szCs w:val="18"/>
        </w:rPr>
        <w:t xml:space="preserve">4.8. Поставщик гарантирует качество и безопасность поставляемого товара в </w:t>
      </w:r>
      <w:proofErr w:type="gramStart"/>
      <w:r w:rsidRPr="005C133E">
        <w:rPr>
          <w:rFonts w:ascii="Times New Roman" w:hAnsi="Times New Roman"/>
          <w:sz w:val="18"/>
          <w:szCs w:val="18"/>
        </w:rPr>
        <w:t>соответствии</w:t>
      </w:r>
      <w:proofErr w:type="gramEnd"/>
      <w:r w:rsidRPr="005C133E">
        <w:rPr>
          <w:rFonts w:ascii="Times New Roman" w:hAnsi="Times New Roman"/>
          <w:sz w:val="18"/>
          <w:szCs w:val="18"/>
        </w:rPr>
        <w:t xml:space="preserve">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5C133E" w:rsidRPr="005C133E" w:rsidRDefault="005C133E" w:rsidP="005C133E">
      <w:pPr>
        <w:pStyle w:val="a3"/>
        <w:autoSpaceDE w:val="0"/>
        <w:spacing w:after="0"/>
        <w:ind w:firstLine="567"/>
        <w:jc w:val="both"/>
        <w:rPr>
          <w:rFonts w:ascii="Times New Roman" w:hAnsi="Times New Roman"/>
          <w:sz w:val="18"/>
          <w:szCs w:val="18"/>
        </w:rPr>
      </w:pPr>
      <w:r w:rsidRPr="005C133E">
        <w:rPr>
          <w:rFonts w:ascii="Times New Roman" w:hAnsi="Times New Roman"/>
          <w:sz w:val="18"/>
          <w:szCs w:val="18"/>
        </w:rPr>
        <w:t xml:space="preserve">4.9. Качество товара, поставляемого по настоящему договору, должно соответствовать требованиям </w:t>
      </w:r>
      <w:proofErr w:type="spellStart"/>
      <w:r w:rsidRPr="005C133E">
        <w:rPr>
          <w:rFonts w:ascii="Times New Roman" w:hAnsi="Times New Roman"/>
          <w:sz w:val="18"/>
          <w:szCs w:val="18"/>
        </w:rPr>
        <w:t>ГОСТов</w:t>
      </w:r>
      <w:proofErr w:type="spellEnd"/>
      <w:r w:rsidRPr="005C133E">
        <w:rPr>
          <w:rFonts w:ascii="Times New Roman" w:hAnsi="Times New Roman"/>
          <w:sz w:val="18"/>
          <w:szCs w:val="18"/>
        </w:rPr>
        <w:t xml:space="preserve"> и настоящего контракта, изложенным в </w:t>
      </w:r>
      <w:proofErr w:type="gramStart"/>
      <w:r w:rsidRPr="005C133E">
        <w:rPr>
          <w:rFonts w:ascii="Times New Roman" w:hAnsi="Times New Roman"/>
          <w:sz w:val="18"/>
          <w:szCs w:val="18"/>
        </w:rPr>
        <w:t>показателях</w:t>
      </w:r>
      <w:proofErr w:type="gramEnd"/>
      <w:r w:rsidRPr="005C133E">
        <w:rPr>
          <w:rFonts w:ascii="Times New Roman" w:hAnsi="Times New Roman"/>
          <w:sz w:val="18"/>
          <w:szCs w:val="18"/>
        </w:rPr>
        <w:t xml:space="preserve"> качества технической или иной характеристики, определенной при размещении  заказа на поставку.</w:t>
      </w:r>
    </w:p>
    <w:p w:rsidR="005C133E" w:rsidRPr="005C133E" w:rsidRDefault="005C133E" w:rsidP="005C133E">
      <w:pPr>
        <w:pStyle w:val="a3"/>
        <w:autoSpaceDE w:val="0"/>
        <w:spacing w:after="0"/>
        <w:ind w:firstLine="567"/>
        <w:jc w:val="both"/>
        <w:rPr>
          <w:rFonts w:ascii="Times New Roman" w:hAnsi="Times New Roman"/>
          <w:sz w:val="18"/>
          <w:szCs w:val="18"/>
        </w:rPr>
      </w:pPr>
      <w:r w:rsidRPr="005C133E">
        <w:rPr>
          <w:rFonts w:ascii="Times New Roman" w:hAnsi="Times New Roman"/>
          <w:sz w:val="18"/>
          <w:szCs w:val="18"/>
        </w:rPr>
        <w:t xml:space="preserve">4.10. На поставляемый товар Поставщик дает гарантию качества в </w:t>
      </w:r>
      <w:proofErr w:type="gramStart"/>
      <w:r w:rsidRPr="005C133E">
        <w:rPr>
          <w:rFonts w:ascii="Times New Roman" w:hAnsi="Times New Roman"/>
          <w:sz w:val="18"/>
          <w:szCs w:val="18"/>
        </w:rPr>
        <w:t>соответствии</w:t>
      </w:r>
      <w:proofErr w:type="gramEnd"/>
      <w:r w:rsidRPr="005C133E">
        <w:rPr>
          <w:rFonts w:ascii="Times New Roman" w:hAnsi="Times New Roman"/>
          <w:sz w:val="18"/>
          <w:szCs w:val="18"/>
        </w:rPr>
        <w:t xml:space="preserve"> с нормативными документами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 Претензии по качеству товара, не выявленные при приемке товара, принимаются Поставщиком в течение всего гарантийного срока, установленного на товар.</w:t>
      </w:r>
    </w:p>
    <w:p w:rsidR="005C133E" w:rsidRPr="005C133E" w:rsidRDefault="005C133E" w:rsidP="005C133E">
      <w:pPr>
        <w:pStyle w:val="210"/>
        <w:spacing w:after="0" w:line="240" w:lineRule="auto"/>
        <w:ind w:left="0" w:firstLine="567"/>
        <w:jc w:val="center"/>
        <w:rPr>
          <w:rFonts w:ascii="Times New Roman" w:hAnsi="Times New Roman" w:cs="Times New Roman"/>
          <w:b/>
          <w:sz w:val="18"/>
          <w:szCs w:val="18"/>
        </w:rPr>
      </w:pPr>
    </w:p>
    <w:p w:rsidR="005C133E" w:rsidRPr="005C133E" w:rsidRDefault="005C133E" w:rsidP="005C133E">
      <w:pPr>
        <w:pStyle w:val="210"/>
        <w:spacing w:after="0" w:line="240" w:lineRule="auto"/>
        <w:ind w:left="0" w:firstLine="567"/>
        <w:jc w:val="center"/>
        <w:rPr>
          <w:rFonts w:ascii="Times New Roman" w:hAnsi="Times New Roman" w:cs="Times New Roman"/>
          <w:b/>
          <w:sz w:val="18"/>
          <w:szCs w:val="18"/>
        </w:rPr>
      </w:pPr>
      <w:r w:rsidRPr="005C133E">
        <w:rPr>
          <w:rFonts w:ascii="Times New Roman" w:hAnsi="Times New Roman" w:cs="Times New Roman"/>
          <w:b/>
          <w:sz w:val="18"/>
          <w:szCs w:val="18"/>
        </w:rPr>
        <w:t>5. Ответственность сторон</w:t>
      </w:r>
    </w:p>
    <w:p w:rsidR="005C133E" w:rsidRPr="005C133E" w:rsidRDefault="005C133E" w:rsidP="005C133E">
      <w:pPr>
        <w:autoSpaceDE w:val="0"/>
        <w:ind w:firstLine="567"/>
        <w:jc w:val="both"/>
        <w:rPr>
          <w:sz w:val="18"/>
          <w:szCs w:val="18"/>
        </w:rPr>
      </w:pPr>
      <w:r w:rsidRPr="005C133E">
        <w:rPr>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133E" w:rsidRPr="005C133E" w:rsidRDefault="005C133E" w:rsidP="005C133E">
      <w:pPr>
        <w:ind w:firstLine="567"/>
        <w:jc w:val="both"/>
        <w:rPr>
          <w:sz w:val="18"/>
          <w:szCs w:val="18"/>
        </w:rPr>
      </w:pPr>
      <w:r w:rsidRPr="005C133E">
        <w:rPr>
          <w:sz w:val="18"/>
          <w:szCs w:val="18"/>
        </w:rPr>
        <w:t>5.2. В случае поставки товара ненадлежащего качества или комплектности, и не устранения недостатков в соответствии с п.4.7.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5C133E" w:rsidRPr="005C133E" w:rsidRDefault="005C133E" w:rsidP="005C133E">
      <w:pPr>
        <w:ind w:firstLine="567"/>
        <w:jc w:val="both"/>
        <w:rPr>
          <w:sz w:val="18"/>
          <w:szCs w:val="18"/>
        </w:rPr>
      </w:pPr>
      <w:r w:rsidRPr="005C133E">
        <w:rPr>
          <w:sz w:val="18"/>
          <w:szCs w:val="18"/>
        </w:rPr>
        <w:t>5.3.В случае нарушения Поставщиком сроков поставки товара, а также в случае недопоставки товара, Поставщик выплачивает Заказчику неустойку в размере 0,1 % от стоимости недопоставленного или поставленного с нарушением срока товара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C133E" w:rsidRPr="005C133E" w:rsidRDefault="005C133E" w:rsidP="005C133E">
      <w:pPr>
        <w:pStyle w:val="210"/>
        <w:spacing w:after="0" w:line="240" w:lineRule="auto"/>
        <w:ind w:left="0" w:firstLine="567"/>
        <w:jc w:val="both"/>
        <w:rPr>
          <w:rFonts w:ascii="Times New Roman" w:hAnsi="Times New Roman" w:cs="Times New Roman"/>
          <w:sz w:val="18"/>
          <w:szCs w:val="18"/>
        </w:rPr>
      </w:pPr>
      <w:r w:rsidRPr="005C133E">
        <w:rPr>
          <w:rFonts w:ascii="Times New Roman" w:hAnsi="Times New Roman" w:cs="Times New Roman"/>
          <w:sz w:val="18"/>
          <w:szCs w:val="18"/>
        </w:rPr>
        <w:t xml:space="preserve">5.4.В случае нарушения сроков оплаты поставляемого товара, предусмотренных п.2.2. настоящего договора Поставщик вправе требовать от Заказчика уплаты неустойки в размере 1/300 ставки рефинансирования, установленной Центральным банков РФ на день уплаты неустойки, от суммы задержанного платежа за каждый день просрочки, но не более суммы самого платежа. </w:t>
      </w:r>
    </w:p>
    <w:p w:rsidR="005C133E" w:rsidRPr="005C133E" w:rsidRDefault="005C133E" w:rsidP="005C133E">
      <w:pPr>
        <w:pStyle w:val="210"/>
        <w:spacing w:after="0" w:line="240" w:lineRule="auto"/>
        <w:ind w:left="0" w:firstLine="567"/>
        <w:jc w:val="both"/>
        <w:rPr>
          <w:rFonts w:ascii="Times New Roman" w:hAnsi="Times New Roman" w:cs="Times New Roman"/>
          <w:sz w:val="18"/>
          <w:szCs w:val="18"/>
        </w:rPr>
      </w:pPr>
      <w:r w:rsidRPr="005C133E">
        <w:rPr>
          <w:rFonts w:ascii="Times New Roman" w:hAnsi="Times New Roman" w:cs="Times New Roman"/>
          <w:sz w:val="18"/>
          <w:szCs w:val="18"/>
        </w:rPr>
        <w:t>5.5. Возмещение причиненных убытков, уплата неустойки виновной стороной осуществляется  на основании письменной претензии другой стороны.</w:t>
      </w:r>
    </w:p>
    <w:p w:rsidR="005C133E" w:rsidRPr="005C133E" w:rsidRDefault="005C133E" w:rsidP="005C133E">
      <w:pPr>
        <w:pStyle w:val="210"/>
        <w:spacing w:after="0" w:line="240" w:lineRule="auto"/>
        <w:ind w:left="0" w:firstLine="567"/>
        <w:jc w:val="center"/>
        <w:rPr>
          <w:rFonts w:ascii="Times New Roman" w:hAnsi="Times New Roman" w:cs="Times New Roman"/>
          <w:b/>
          <w:sz w:val="18"/>
          <w:szCs w:val="18"/>
        </w:rPr>
      </w:pPr>
      <w:r w:rsidRPr="005C133E">
        <w:rPr>
          <w:rFonts w:ascii="Times New Roman" w:hAnsi="Times New Roman" w:cs="Times New Roman"/>
          <w:b/>
          <w:sz w:val="18"/>
          <w:szCs w:val="18"/>
        </w:rPr>
        <w:t>6. Обстоятельства непреодолимой силы</w:t>
      </w:r>
    </w:p>
    <w:p w:rsidR="005C133E" w:rsidRPr="005C133E" w:rsidRDefault="005C133E" w:rsidP="005C133E">
      <w:pPr>
        <w:pStyle w:val="a3"/>
        <w:spacing w:after="0"/>
        <w:ind w:firstLine="567"/>
        <w:jc w:val="both"/>
        <w:rPr>
          <w:rFonts w:ascii="Times New Roman" w:hAnsi="Times New Roman"/>
          <w:sz w:val="18"/>
          <w:szCs w:val="18"/>
        </w:rPr>
      </w:pPr>
      <w:r w:rsidRPr="005C133E">
        <w:rPr>
          <w:rFonts w:ascii="Times New Roman" w:hAnsi="Times New Roman"/>
          <w:sz w:val="18"/>
          <w:szCs w:val="18"/>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контракта,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5C133E" w:rsidRPr="005C133E" w:rsidRDefault="005C133E" w:rsidP="005C133E">
      <w:pPr>
        <w:autoSpaceDE w:val="0"/>
        <w:ind w:firstLine="567"/>
        <w:jc w:val="both"/>
        <w:rPr>
          <w:sz w:val="18"/>
          <w:szCs w:val="18"/>
        </w:rPr>
      </w:pPr>
      <w:r w:rsidRPr="005C133E">
        <w:rPr>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C133E" w:rsidRPr="005C133E" w:rsidRDefault="005C133E" w:rsidP="005C133E">
      <w:pPr>
        <w:autoSpaceDE w:val="0"/>
        <w:ind w:firstLine="567"/>
        <w:jc w:val="both"/>
        <w:rPr>
          <w:sz w:val="18"/>
          <w:szCs w:val="18"/>
        </w:rPr>
      </w:pPr>
    </w:p>
    <w:p w:rsidR="005C133E" w:rsidRPr="005C133E" w:rsidRDefault="005C133E" w:rsidP="005C133E">
      <w:pPr>
        <w:pStyle w:val="210"/>
        <w:spacing w:after="0" w:line="240" w:lineRule="auto"/>
        <w:ind w:left="0" w:firstLine="567"/>
        <w:jc w:val="center"/>
        <w:rPr>
          <w:rFonts w:ascii="Times New Roman" w:hAnsi="Times New Roman" w:cs="Times New Roman"/>
          <w:b/>
          <w:sz w:val="18"/>
          <w:szCs w:val="18"/>
        </w:rPr>
      </w:pPr>
      <w:r w:rsidRPr="005C133E">
        <w:rPr>
          <w:rFonts w:ascii="Times New Roman" w:hAnsi="Times New Roman" w:cs="Times New Roman"/>
          <w:b/>
          <w:sz w:val="18"/>
          <w:szCs w:val="18"/>
        </w:rPr>
        <w:t>7. Порядок разрешения споров</w:t>
      </w:r>
    </w:p>
    <w:p w:rsidR="005C133E" w:rsidRPr="005C133E" w:rsidRDefault="005C133E" w:rsidP="005C133E">
      <w:pPr>
        <w:pStyle w:val="210"/>
        <w:spacing w:after="0" w:line="240" w:lineRule="auto"/>
        <w:ind w:left="0" w:firstLine="567"/>
        <w:jc w:val="both"/>
        <w:rPr>
          <w:rFonts w:ascii="Times New Roman" w:hAnsi="Times New Roman" w:cs="Times New Roman"/>
          <w:sz w:val="18"/>
          <w:szCs w:val="18"/>
        </w:rPr>
      </w:pPr>
      <w:r w:rsidRPr="005C133E">
        <w:rPr>
          <w:rFonts w:ascii="Times New Roman" w:hAnsi="Times New Roman" w:cs="Times New Roman"/>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C133E" w:rsidRPr="005C133E" w:rsidRDefault="005C133E" w:rsidP="005C133E">
      <w:pPr>
        <w:pStyle w:val="210"/>
        <w:spacing w:after="0" w:line="240" w:lineRule="auto"/>
        <w:ind w:left="0" w:firstLine="567"/>
        <w:jc w:val="both"/>
        <w:rPr>
          <w:rFonts w:ascii="Times New Roman" w:hAnsi="Times New Roman" w:cs="Times New Roman"/>
          <w:sz w:val="18"/>
          <w:szCs w:val="18"/>
        </w:rPr>
      </w:pPr>
      <w:r w:rsidRPr="005C133E">
        <w:rPr>
          <w:rFonts w:ascii="Times New Roman" w:hAnsi="Times New Roman" w:cs="Times New Roman"/>
          <w:sz w:val="18"/>
          <w:szCs w:val="18"/>
        </w:rPr>
        <w:t xml:space="preserve">7.2.  </w:t>
      </w:r>
      <w:r w:rsidRPr="005C133E">
        <w:rPr>
          <w:rFonts w:ascii="Times New Roman" w:hAnsi="Times New Roman" w:cs="Times New Roman"/>
          <w:kern w:val="0"/>
          <w:sz w:val="18"/>
          <w:szCs w:val="18"/>
          <w:lang w:eastAsia="ru-RU"/>
        </w:rPr>
        <w:t>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r w:rsidRPr="005C133E">
        <w:rPr>
          <w:rFonts w:ascii="Times New Roman" w:hAnsi="Times New Roman" w:cs="Times New Roman"/>
          <w:sz w:val="18"/>
          <w:szCs w:val="18"/>
        </w:rPr>
        <w:t xml:space="preserve"> Сторона считается получившей претензию, в том числе, если: 1) сторона отказалась от получения претензии направленной почтой и отказ в получении почты зафиксирован организацией почтовой связи; 2) несмотря на почтовое извещение, сторона не явилась за получением почты, о чем организация почтовой связи уведомила отправителя; 3) претензия не вручена в связи с отсутствием стороны по указанному адресу, о чем организация почтовой связи уведомила отправителя.</w:t>
      </w:r>
    </w:p>
    <w:p w:rsidR="005C133E" w:rsidRPr="005C133E" w:rsidRDefault="005C133E" w:rsidP="005C133E">
      <w:pPr>
        <w:pStyle w:val="210"/>
        <w:spacing w:after="0" w:line="240" w:lineRule="auto"/>
        <w:ind w:left="0" w:firstLine="567"/>
        <w:jc w:val="both"/>
        <w:rPr>
          <w:rFonts w:ascii="Times New Roman" w:hAnsi="Times New Roman" w:cs="Times New Roman"/>
          <w:sz w:val="18"/>
          <w:szCs w:val="18"/>
        </w:rPr>
      </w:pPr>
      <w:r w:rsidRPr="005C133E">
        <w:rPr>
          <w:rFonts w:ascii="Times New Roman" w:hAnsi="Times New Roman" w:cs="Times New Roman"/>
          <w:sz w:val="18"/>
          <w:szCs w:val="18"/>
        </w:rPr>
        <w:t>7.3.Любые споры, не урегулированные во внесудебном порядке, разрешаются арбитражным судом Томской области.</w:t>
      </w:r>
    </w:p>
    <w:p w:rsidR="005C133E" w:rsidRPr="005C133E" w:rsidRDefault="005C133E" w:rsidP="005C133E">
      <w:pPr>
        <w:pStyle w:val="210"/>
        <w:spacing w:after="0" w:line="240" w:lineRule="auto"/>
        <w:ind w:left="0" w:firstLine="567"/>
        <w:jc w:val="both"/>
        <w:rPr>
          <w:rFonts w:ascii="Times New Roman" w:hAnsi="Times New Roman" w:cs="Times New Roman"/>
          <w:sz w:val="18"/>
          <w:szCs w:val="18"/>
        </w:rPr>
      </w:pPr>
    </w:p>
    <w:p w:rsidR="005C133E" w:rsidRPr="005C133E" w:rsidRDefault="005C133E" w:rsidP="005C133E">
      <w:pPr>
        <w:autoSpaceDE w:val="0"/>
        <w:ind w:firstLine="567"/>
        <w:jc w:val="center"/>
        <w:rPr>
          <w:b/>
          <w:sz w:val="18"/>
          <w:szCs w:val="18"/>
        </w:rPr>
      </w:pPr>
      <w:r w:rsidRPr="005C133E">
        <w:rPr>
          <w:b/>
          <w:sz w:val="18"/>
          <w:szCs w:val="18"/>
        </w:rPr>
        <w:t>8.Срок действия  договора и прочие условия</w:t>
      </w:r>
    </w:p>
    <w:p w:rsidR="005C133E" w:rsidRPr="005C133E" w:rsidRDefault="005C133E" w:rsidP="005C133E">
      <w:pPr>
        <w:autoSpaceDE w:val="0"/>
        <w:autoSpaceDN w:val="0"/>
        <w:adjustRightInd w:val="0"/>
        <w:ind w:firstLine="567"/>
        <w:jc w:val="both"/>
        <w:rPr>
          <w:sz w:val="18"/>
          <w:szCs w:val="18"/>
        </w:rPr>
      </w:pPr>
      <w:r w:rsidRPr="005C133E">
        <w:rPr>
          <w:sz w:val="18"/>
          <w:szCs w:val="18"/>
        </w:rPr>
        <w:t>8.1. Договор вступает в силу со дня подписания сторонами и действует до исполнения сторонами своих обязательств.</w:t>
      </w:r>
    </w:p>
    <w:p w:rsidR="005C133E" w:rsidRPr="005C133E" w:rsidRDefault="005C133E" w:rsidP="005C133E">
      <w:pPr>
        <w:autoSpaceDE w:val="0"/>
        <w:autoSpaceDN w:val="0"/>
        <w:adjustRightInd w:val="0"/>
        <w:ind w:firstLine="567"/>
        <w:jc w:val="both"/>
        <w:rPr>
          <w:sz w:val="18"/>
          <w:szCs w:val="18"/>
        </w:rPr>
      </w:pPr>
      <w:r w:rsidRPr="005C133E">
        <w:rPr>
          <w:sz w:val="18"/>
          <w:szCs w:val="18"/>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C133E" w:rsidRPr="005C133E" w:rsidRDefault="005C133E" w:rsidP="005C133E">
      <w:pPr>
        <w:autoSpaceDE w:val="0"/>
        <w:autoSpaceDN w:val="0"/>
        <w:adjustRightInd w:val="0"/>
        <w:ind w:firstLine="567"/>
        <w:jc w:val="both"/>
        <w:rPr>
          <w:sz w:val="18"/>
          <w:szCs w:val="18"/>
        </w:rPr>
      </w:pPr>
      <w:r w:rsidRPr="005C133E">
        <w:rPr>
          <w:sz w:val="18"/>
          <w:szCs w:val="18"/>
        </w:rPr>
        <w:t xml:space="preserve">8.3. Настоящий </w:t>
      </w:r>
      <w:proofErr w:type="gramStart"/>
      <w:r w:rsidRPr="005C133E">
        <w:rPr>
          <w:sz w:val="18"/>
          <w:szCs w:val="18"/>
        </w:rPr>
        <w:t>договор</w:t>
      </w:r>
      <w:proofErr w:type="gramEnd"/>
      <w:r w:rsidRPr="005C133E">
        <w:rPr>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5C133E" w:rsidRPr="005C133E" w:rsidRDefault="005C133E" w:rsidP="005C133E">
      <w:pPr>
        <w:autoSpaceDE w:val="0"/>
        <w:ind w:firstLine="567"/>
        <w:jc w:val="both"/>
        <w:rPr>
          <w:sz w:val="18"/>
          <w:szCs w:val="18"/>
        </w:rPr>
      </w:pPr>
      <w:r w:rsidRPr="005C133E">
        <w:rPr>
          <w:sz w:val="18"/>
          <w:szCs w:val="18"/>
        </w:rPr>
        <w:t>8.4. Настоящий договор составлен в двух экземплярах, имеющих одинаковую юридическую силу, по одному для каждой из сторон.</w:t>
      </w:r>
    </w:p>
    <w:p w:rsidR="005C133E" w:rsidRPr="005C133E" w:rsidRDefault="005C133E" w:rsidP="005C133E">
      <w:pPr>
        <w:pStyle w:val="210"/>
        <w:spacing w:after="0" w:line="240" w:lineRule="auto"/>
        <w:ind w:left="0" w:firstLine="567"/>
        <w:jc w:val="both"/>
        <w:rPr>
          <w:rFonts w:ascii="Times New Roman" w:hAnsi="Times New Roman" w:cs="Times New Roman"/>
          <w:b/>
          <w:sz w:val="18"/>
          <w:szCs w:val="18"/>
        </w:rPr>
      </w:pPr>
    </w:p>
    <w:p w:rsidR="005C133E" w:rsidRPr="005C133E" w:rsidRDefault="005C133E" w:rsidP="005C133E">
      <w:pPr>
        <w:pStyle w:val="210"/>
        <w:spacing w:after="0" w:line="240" w:lineRule="auto"/>
        <w:ind w:left="0" w:firstLine="567"/>
        <w:jc w:val="center"/>
        <w:rPr>
          <w:rFonts w:ascii="Times New Roman" w:hAnsi="Times New Roman" w:cs="Times New Roman"/>
          <w:b/>
          <w:sz w:val="18"/>
          <w:szCs w:val="18"/>
        </w:rPr>
      </w:pPr>
      <w:r w:rsidRPr="005C133E">
        <w:rPr>
          <w:rFonts w:ascii="Times New Roman" w:hAnsi="Times New Roman" w:cs="Times New Roman"/>
          <w:b/>
          <w:sz w:val="18"/>
          <w:szCs w:val="18"/>
        </w:rPr>
        <w:t>9.Юридические адреса сторон</w:t>
      </w:r>
    </w:p>
    <w:p w:rsidR="005C133E" w:rsidRPr="005C133E" w:rsidRDefault="005C133E" w:rsidP="005C133E">
      <w:pPr>
        <w:pStyle w:val="210"/>
        <w:spacing w:after="0" w:line="240" w:lineRule="auto"/>
        <w:ind w:left="0" w:firstLine="567"/>
        <w:jc w:val="center"/>
        <w:rPr>
          <w:rFonts w:ascii="Times New Roman" w:hAnsi="Times New Roman" w:cs="Times New Roman"/>
          <w:b/>
          <w:sz w:val="18"/>
          <w:szCs w:val="18"/>
        </w:rPr>
      </w:pPr>
    </w:p>
    <w:tbl>
      <w:tblPr>
        <w:tblW w:w="9423" w:type="dxa"/>
        <w:tblInd w:w="225" w:type="dxa"/>
        <w:tblLayout w:type="fixed"/>
        <w:tblLook w:val="0000"/>
      </w:tblPr>
      <w:tblGrid>
        <w:gridCol w:w="4923"/>
        <w:gridCol w:w="4500"/>
      </w:tblGrid>
      <w:tr w:rsidR="005C133E" w:rsidRPr="005C133E" w:rsidTr="00725A34">
        <w:tc>
          <w:tcPr>
            <w:tcW w:w="4923" w:type="dxa"/>
          </w:tcPr>
          <w:p w:rsidR="005C133E" w:rsidRPr="005C133E" w:rsidRDefault="005C133E" w:rsidP="005C133E">
            <w:pPr>
              <w:pStyle w:val="210"/>
              <w:snapToGrid w:val="0"/>
              <w:spacing w:after="0" w:line="240" w:lineRule="auto"/>
              <w:ind w:left="0" w:firstLine="567"/>
              <w:jc w:val="both"/>
              <w:rPr>
                <w:rFonts w:ascii="Times New Roman" w:hAnsi="Times New Roman" w:cs="Times New Roman"/>
                <w:sz w:val="18"/>
                <w:szCs w:val="18"/>
              </w:rPr>
            </w:pPr>
            <w:r w:rsidRPr="005C133E">
              <w:rPr>
                <w:rFonts w:ascii="Times New Roman" w:hAnsi="Times New Roman" w:cs="Times New Roman"/>
                <w:sz w:val="18"/>
                <w:szCs w:val="18"/>
              </w:rPr>
              <w:t>Заказчик:</w:t>
            </w:r>
          </w:p>
          <w:p w:rsidR="005C133E" w:rsidRPr="005C133E" w:rsidRDefault="005C133E" w:rsidP="005C133E">
            <w:pPr>
              <w:rPr>
                <w:sz w:val="18"/>
                <w:szCs w:val="18"/>
              </w:rPr>
            </w:pPr>
            <w:r w:rsidRPr="005C133E">
              <w:rPr>
                <w:sz w:val="18"/>
                <w:szCs w:val="18"/>
              </w:rPr>
              <w:t>ФГБОУ ВПО «Сибирский государственный университет путей сообщения</w:t>
            </w:r>
            <w:proofErr w:type="gramStart"/>
            <w:r w:rsidRPr="005C133E">
              <w:rPr>
                <w:sz w:val="18"/>
                <w:szCs w:val="18"/>
              </w:rPr>
              <w:t>»(</w:t>
            </w:r>
            <w:proofErr w:type="gramEnd"/>
            <w:r>
              <w:rPr>
                <w:sz w:val="18"/>
                <w:szCs w:val="18"/>
              </w:rPr>
              <w:t xml:space="preserve"> </w:t>
            </w:r>
            <w:r w:rsidRPr="005C133E">
              <w:rPr>
                <w:sz w:val="18"/>
                <w:szCs w:val="18"/>
              </w:rPr>
              <w:t xml:space="preserve">СГУПС) </w:t>
            </w:r>
          </w:p>
          <w:p w:rsidR="005C133E" w:rsidRPr="005C133E" w:rsidRDefault="005C133E" w:rsidP="005C133E">
            <w:pPr>
              <w:rPr>
                <w:sz w:val="18"/>
                <w:szCs w:val="18"/>
              </w:rPr>
            </w:pPr>
            <w:smartTag w:uri="urn:schemas-microsoft-com:office:smarttags" w:element="metricconverter">
              <w:smartTagPr>
                <w:attr w:name="ProductID" w:val="630049 г"/>
              </w:smartTagPr>
              <w:r w:rsidRPr="005C133E">
                <w:rPr>
                  <w:sz w:val="18"/>
                  <w:szCs w:val="18"/>
                </w:rPr>
                <w:t>630049 г</w:t>
              </w:r>
            </w:smartTag>
            <w:proofErr w:type="gramStart"/>
            <w:r w:rsidRPr="005C133E">
              <w:rPr>
                <w:sz w:val="18"/>
                <w:szCs w:val="18"/>
              </w:rPr>
              <w:t>.Н</w:t>
            </w:r>
            <w:proofErr w:type="gramEnd"/>
            <w:r w:rsidRPr="005C133E">
              <w:rPr>
                <w:sz w:val="18"/>
                <w:szCs w:val="18"/>
              </w:rPr>
              <w:t xml:space="preserve">овосибирск,49 ул.Д.Ковальчук д.191, </w:t>
            </w:r>
          </w:p>
          <w:p w:rsidR="005C133E" w:rsidRPr="005C133E" w:rsidRDefault="005C133E" w:rsidP="005C133E">
            <w:pPr>
              <w:rPr>
                <w:sz w:val="18"/>
                <w:szCs w:val="18"/>
              </w:rPr>
            </w:pPr>
            <w:r w:rsidRPr="005C133E">
              <w:rPr>
                <w:sz w:val="18"/>
                <w:szCs w:val="18"/>
              </w:rPr>
              <w:t>Филиал ФГБОУ ВПО СГУП</w:t>
            </w:r>
            <w:proofErr w:type="gramStart"/>
            <w:r w:rsidRPr="005C133E">
              <w:rPr>
                <w:sz w:val="18"/>
                <w:szCs w:val="18"/>
              </w:rPr>
              <w:t>С-</w:t>
            </w:r>
            <w:proofErr w:type="gramEnd"/>
            <w:r w:rsidRPr="005C133E">
              <w:rPr>
                <w:sz w:val="18"/>
                <w:szCs w:val="18"/>
              </w:rPr>
              <w:t xml:space="preserve"> Томский техникум железнодорожного транспорта</w:t>
            </w:r>
          </w:p>
          <w:p w:rsidR="005C133E" w:rsidRPr="005C133E" w:rsidRDefault="005C133E" w:rsidP="005C133E">
            <w:pPr>
              <w:rPr>
                <w:sz w:val="18"/>
                <w:szCs w:val="18"/>
              </w:rPr>
            </w:pPr>
            <w:r w:rsidRPr="005C133E">
              <w:rPr>
                <w:sz w:val="18"/>
                <w:szCs w:val="18"/>
              </w:rPr>
              <w:t>Адрес: г</w:t>
            </w:r>
            <w:proofErr w:type="gramStart"/>
            <w:r w:rsidRPr="005C133E">
              <w:rPr>
                <w:sz w:val="18"/>
                <w:szCs w:val="18"/>
              </w:rPr>
              <w:t>.Т</w:t>
            </w:r>
            <w:proofErr w:type="gramEnd"/>
            <w:r w:rsidRPr="005C133E">
              <w:rPr>
                <w:sz w:val="18"/>
                <w:szCs w:val="18"/>
              </w:rPr>
              <w:t>омск, пер.Переездный,д.1 тел.798-855</w:t>
            </w:r>
          </w:p>
          <w:p w:rsidR="005C133E" w:rsidRPr="005C133E" w:rsidRDefault="005C133E" w:rsidP="005C133E">
            <w:pPr>
              <w:rPr>
                <w:sz w:val="18"/>
                <w:szCs w:val="18"/>
              </w:rPr>
            </w:pPr>
            <w:r w:rsidRPr="005C133E">
              <w:rPr>
                <w:sz w:val="18"/>
                <w:szCs w:val="18"/>
              </w:rPr>
              <w:t>ИНН/КПП 5402113155/701702001</w:t>
            </w:r>
          </w:p>
          <w:p w:rsidR="005C133E" w:rsidRPr="005C133E" w:rsidRDefault="005C133E" w:rsidP="005C133E">
            <w:pPr>
              <w:rPr>
                <w:sz w:val="18"/>
                <w:szCs w:val="18"/>
              </w:rPr>
            </w:pPr>
            <w:r w:rsidRPr="005C133E">
              <w:rPr>
                <w:sz w:val="18"/>
                <w:szCs w:val="18"/>
              </w:rPr>
              <w:t>Р/с 4050181050000200000 в ГРКЦ ГУ Банка России по ТО г</w:t>
            </w:r>
            <w:proofErr w:type="gramStart"/>
            <w:r w:rsidRPr="005C133E">
              <w:rPr>
                <w:sz w:val="18"/>
                <w:szCs w:val="18"/>
              </w:rPr>
              <w:t>.Т</w:t>
            </w:r>
            <w:proofErr w:type="gramEnd"/>
            <w:r w:rsidRPr="005C133E">
              <w:rPr>
                <w:sz w:val="18"/>
                <w:szCs w:val="18"/>
              </w:rPr>
              <w:t>омск</w:t>
            </w:r>
          </w:p>
          <w:p w:rsidR="005C133E" w:rsidRPr="005C133E" w:rsidRDefault="005C133E" w:rsidP="005C133E">
            <w:pPr>
              <w:rPr>
                <w:sz w:val="18"/>
                <w:szCs w:val="18"/>
              </w:rPr>
            </w:pPr>
            <w:r w:rsidRPr="005C133E">
              <w:rPr>
                <w:sz w:val="18"/>
                <w:szCs w:val="18"/>
              </w:rPr>
              <w:t>БИК 046902001</w:t>
            </w:r>
          </w:p>
          <w:p w:rsidR="005C133E" w:rsidRPr="005C133E" w:rsidRDefault="005C133E" w:rsidP="005C133E">
            <w:pPr>
              <w:rPr>
                <w:sz w:val="18"/>
                <w:szCs w:val="18"/>
              </w:rPr>
            </w:pPr>
            <w:r w:rsidRPr="005C133E">
              <w:rPr>
                <w:sz w:val="18"/>
                <w:szCs w:val="18"/>
              </w:rPr>
              <w:t>УФК по Томской области (</w:t>
            </w:r>
            <w:proofErr w:type="spellStart"/>
            <w:r w:rsidRPr="005C133E">
              <w:rPr>
                <w:sz w:val="18"/>
                <w:szCs w:val="18"/>
              </w:rPr>
              <w:t>ТТЖТ-филиал</w:t>
            </w:r>
            <w:proofErr w:type="spellEnd"/>
            <w:r w:rsidRPr="005C133E">
              <w:rPr>
                <w:sz w:val="18"/>
                <w:szCs w:val="18"/>
              </w:rPr>
              <w:t xml:space="preserve"> СГУПС л/с 20656Х57840)</w:t>
            </w:r>
          </w:p>
          <w:p w:rsidR="005C133E" w:rsidRPr="005C133E" w:rsidRDefault="005C133E" w:rsidP="005C133E">
            <w:pPr>
              <w:rPr>
                <w:sz w:val="18"/>
                <w:szCs w:val="18"/>
              </w:rPr>
            </w:pPr>
          </w:p>
          <w:p w:rsidR="005C133E" w:rsidRPr="005C133E" w:rsidRDefault="005C133E" w:rsidP="005C133E">
            <w:pPr>
              <w:rPr>
                <w:sz w:val="18"/>
                <w:szCs w:val="18"/>
              </w:rPr>
            </w:pPr>
            <w:r w:rsidRPr="005C133E">
              <w:rPr>
                <w:sz w:val="18"/>
                <w:szCs w:val="18"/>
              </w:rPr>
              <w:t>Директор ТТЖТ</w:t>
            </w:r>
          </w:p>
          <w:p w:rsidR="005C133E" w:rsidRPr="005C133E" w:rsidRDefault="005C133E" w:rsidP="005C133E">
            <w:pPr>
              <w:pStyle w:val="210"/>
              <w:spacing w:after="0" w:line="240" w:lineRule="auto"/>
              <w:ind w:left="0"/>
              <w:jc w:val="both"/>
              <w:rPr>
                <w:rFonts w:ascii="Times New Roman" w:hAnsi="Times New Roman" w:cs="Times New Roman"/>
                <w:sz w:val="18"/>
                <w:szCs w:val="18"/>
              </w:rPr>
            </w:pPr>
            <w:r w:rsidRPr="005C133E">
              <w:rPr>
                <w:rFonts w:ascii="Times New Roman" w:hAnsi="Times New Roman" w:cs="Times New Roman"/>
                <w:sz w:val="18"/>
                <w:szCs w:val="18"/>
              </w:rPr>
              <w:t>_________________   Л.В.Сорокина</w:t>
            </w:r>
          </w:p>
          <w:p w:rsidR="005C133E" w:rsidRPr="005C133E" w:rsidRDefault="005C133E" w:rsidP="005C133E">
            <w:pPr>
              <w:pStyle w:val="210"/>
              <w:spacing w:after="0" w:line="240" w:lineRule="auto"/>
              <w:ind w:left="0" w:firstLine="567"/>
              <w:jc w:val="both"/>
              <w:rPr>
                <w:rFonts w:ascii="Times New Roman" w:hAnsi="Times New Roman" w:cs="Times New Roman"/>
                <w:sz w:val="18"/>
                <w:szCs w:val="18"/>
              </w:rPr>
            </w:pPr>
          </w:p>
        </w:tc>
        <w:tc>
          <w:tcPr>
            <w:tcW w:w="4500" w:type="dxa"/>
          </w:tcPr>
          <w:p w:rsidR="005C133E" w:rsidRPr="005C133E" w:rsidRDefault="005C133E" w:rsidP="005C133E">
            <w:pPr>
              <w:pStyle w:val="210"/>
              <w:snapToGrid w:val="0"/>
              <w:spacing w:after="0" w:line="240" w:lineRule="auto"/>
              <w:ind w:left="0" w:firstLine="567"/>
              <w:jc w:val="both"/>
              <w:rPr>
                <w:rFonts w:ascii="Times New Roman" w:hAnsi="Times New Roman" w:cs="Times New Roman"/>
                <w:sz w:val="18"/>
                <w:szCs w:val="18"/>
              </w:rPr>
            </w:pPr>
            <w:r w:rsidRPr="005C133E">
              <w:rPr>
                <w:rFonts w:ascii="Times New Roman" w:hAnsi="Times New Roman" w:cs="Times New Roman"/>
                <w:sz w:val="18"/>
                <w:szCs w:val="18"/>
              </w:rPr>
              <w:t>Поставщик:</w:t>
            </w: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p>
          <w:p w:rsidR="005C133E" w:rsidRPr="005C133E" w:rsidRDefault="005C133E" w:rsidP="005C133E">
            <w:pPr>
              <w:pStyle w:val="210"/>
              <w:spacing w:after="0" w:line="240" w:lineRule="auto"/>
              <w:ind w:left="0"/>
              <w:jc w:val="both"/>
              <w:rPr>
                <w:rFonts w:ascii="Times New Roman" w:hAnsi="Times New Roman" w:cs="Times New Roman"/>
                <w:sz w:val="18"/>
                <w:szCs w:val="18"/>
              </w:rPr>
            </w:pPr>
            <w:r w:rsidRPr="005C133E">
              <w:rPr>
                <w:rFonts w:ascii="Times New Roman" w:hAnsi="Times New Roman" w:cs="Times New Roman"/>
                <w:sz w:val="18"/>
                <w:szCs w:val="18"/>
              </w:rPr>
              <w:t xml:space="preserve">___________________ </w:t>
            </w:r>
          </w:p>
        </w:tc>
      </w:tr>
    </w:tbl>
    <w:p w:rsidR="005C133E" w:rsidRPr="005C133E" w:rsidRDefault="005C133E" w:rsidP="005C133E">
      <w:pPr>
        <w:rPr>
          <w:sz w:val="18"/>
          <w:szCs w:val="18"/>
        </w:rPr>
      </w:pPr>
    </w:p>
    <w:p w:rsidR="005C133E" w:rsidRPr="005C133E" w:rsidRDefault="005C133E" w:rsidP="005C133E">
      <w:pPr>
        <w:jc w:val="right"/>
        <w:rPr>
          <w:sz w:val="18"/>
          <w:szCs w:val="18"/>
        </w:rPr>
      </w:pPr>
      <w:r w:rsidRPr="005C133E">
        <w:rPr>
          <w:sz w:val="18"/>
          <w:szCs w:val="18"/>
        </w:rPr>
        <w:t>Приложение № 1 к договору на поставку</w:t>
      </w:r>
    </w:p>
    <w:p w:rsidR="005C133E" w:rsidRPr="005C133E" w:rsidRDefault="005C133E" w:rsidP="005C133E">
      <w:pPr>
        <w:jc w:val="right"/>
        <w:rPr>
          <w:sz w:val="18"/>
          <w:szCs w:val="18"/>
        </w:rPr>
      </w:pPr>
      <w:r w:rsidRPr="005C133E">
        <w:rPr>
          <w:sz w:val="18"/>
          <w:szCs w:val="18"/>
        </w:rPr>
        <w:t>№___ от ___._____. 2013</w:t>
      </w:r>
    </w:p>
    <w:p w:rsidR="005C133E" w:rsidRPr="005C133E" w:rsidRDefault="005C133E" w:rsidP="005C133E">
      <w:pPr>
        <w:jc w:val="center"/>
        <w:rPr>
          <w:sz w:val="18"/>
          <w:szCs w:val="18"/>
        </w:rPr>
      </w:pPr>
      <w:r w:rsidRPr="005C133E">
        <w:rPr>
          <w:sz w:val="18"/>
          <w:szCs w:val="18"/>
        </w:rPr>
        <w:t xml:space="preserve">Спецификация </w:t>
      </w:r>
    </w:p>
    <w:p w:rsidR="005C133E" w:rsidRPr="005C133E" w:rsidRDefault="005C133E" w:rsidP="005C133E">
      <w:pPr>
        <w:jc w:val="center"/>
        <w:rPr>
          <w:sz w:val="18"/>
          <w:szCs w:val="18"/>
        </w:rPr>
      </w:pPr>
      <w:r w:rsidRPr="005C133E">
        <w:rPr>
          <w:sz w:val="18"/>
          <w:szCs w:val="18"/>
        </w:rPr>
        <w:lastRenderedPageBreak/>
        <w:t xml:space="preserve">на поставку текстильных изделий для </w:t>
      </w:r>
      <w:proofErr w:type="spellStart"/>
      <w:r w:rsidRPr="005C133E">
        <w:rPr>
          <w:sz w:val="18"/>
          <w:szCs w:val="18"/>
        </w:rPr>
        <w:t>ТТЖТ-филиала</w:t>
      </w:r>
      <w:proofErr w:type="spellEnd"/>
      <w:r w:rsidRPr="005C133E">
        <w:rPr>
          <w:sz w:val="18"/>
          <w:szCs w:val="18"/>
        </w:rPr>
        <w:t xml:space="preserve"> СГУПС</w:t>
      </w:r>
    </w:p>
    <w:p w:rsidR="005C133E" w:rsidRPr="005C133E" w:rsidRDefault="005C133E" w:rsidP="005C133E">
      <w:pPr>
        <w:rPr>
          <w:sz w:val="18"/>
          <w:szCs w:val="18"/>
        </w:rPr>
      </w:pPr>
    </w:p>
    <w:tbl>
      <w:tblPr>
        <w:tblW w:w="0" w:type="auto"/>
        <w:tblInd w:w="250" w:type="dxa"/>
        <w:tblLayout w:type="fixed"/>
        <w:tblLook w:val="0000"/>
      </w:tblPr>
      <w:tblGrid>
        <w:gridCol w:w="645"/>
        <w:gridCol w:w="5873"/>
        <w:gridCol w:w="1035"/>
        <w:gridCol w:w="920"/>
        <w:gridCol w:w="1105"/>
        <w:gridCol w:w="1085"/>
      </w:tblGrid>
      <w:tr w:rsidR="005C133E" w:rsidRPr="005C133E" w:rsidTr="00725A34">
        <w:trPr>
          <w:trHeight w:val="615"/>
        </w:trPr>
        <w:tc>
          <w:tcPr>
            <w:tcW w:w="645" w:type="dxa"/>
            <w:tcBorders>
              <w:top w:val="single" w:sz="8" w:space="0" w:color="000000"/>
              <w:left w:val="single" w:sz="8" w:space="0" w:color="000000"/>
              <w:bottom w:val="single" w:sz="4" w:space="0" w:color="000000"/>
            </w:tcBorders>
          </w:tcPr>
          <w:p w:rsidR="005C133E" w:rsidRPr="005C133E" w:rsidRDefault="005C133E" w:rsidP="005C133E">
            <w:pPr>
              <w:snapToGrid w:val="0"/>
              <w:jc w:val="center"/>
              <w:rPr>
                <w:b/>
                <w:bCs/>
                <w:sz w:val="18"/>
                <w:szCs w:val="18"/>
              </w:rPr>
            </w:pPr>
            <w:r w:rsidRPr="005C133E">
              <w:rPr>
                <w:b/>
                <w:bCs/>
                <w:sz w:val="18"/>
                <w:szCs w:val="18"/>
              </w:rPr>
              <w:t xml:space="preserve">№ </w:t>
            </w:r>
          </w:p>
          <w:p w:rsidR="005C133E" w:rsidRPr="005C133E" w:rsidRDefault="005C133E" w:rsidP="005C133E">
            <w:pPr>
              <w:snapToGrid w:val="0"/>
              <w:jc w:val="center"/>
              <w:rPr>
                <w:b/>
                <w:bCs/>
                <w:sz w:val="18"/>
                <w:szCs w:val="18"/>
              </w:rPr>
            </w:pPr>
            <w:proofErr w:type="spellStart"/>
            <w:proofErr w:type="gramStart"/>
            <w:r w:rsidRPr="005C133E">
              <w:rPr>
                <w:b/>
                <w:bCs/>
                <w:sz w:val="18"/>
                <w:szCs w:val="18"/>
              </w:rPr>
              <w:t>п</w:t>
            </w:r>
            <w:proofErr w:type="spellEnd"/>
            <w:proofErr w:type="gramEnd"/>
            <w:r w:rsidRPr="005C133E">
              <w:rPr>
                <w:b/>
                <w:bCs/>
                <w:sz w:val="18"/>
                <w:szCs w:val="18"/>
              </w:rPr>
              <w:t>/</w:t>
            </w:r>
            <w:proofErr w:type="spellStart"/>
            <w:r w:rsidRPr="005C133E">
              <w:rPr>
                <w:b/>
                <w:bCs/>
                <w:sz w:val="18"/>
                <w:szCs w:val="18"/>
              </w:rPr>
              <w:t>п</w:t>
            </w:r>
            <w:proofErr w:type="spellEnd"/>
          </w:p>
        </w:tc>
        <w:tc>
          <w:tcPr>
            <w:tcW w:w="5873" w:type="dxa"/>
            <w:tcBorders>
              <w:top w:val="single" w:sz="8" w:space="0" w:color="000000"/>
              <w:left w:val="single" w:sz="4" w:space="0" w:color="000000"/>
              <w:bottom w:val="single" w:sz="4" w:space="0" w:color="000000"/>
            </w:tcBorders>
          </w:tcPr>
          <w:p w:rsidR="005C133E" w:rsidRPr="005C133E" w:rsidRDefault="005C133E" w:rsidP="005C133E">
            <w:pPr>
              <w:snapToGrid w:val="0"/>
              <w:jc w:val="center"/>
              <w:rPr>
                <w:b/>
                <w:bCs/>
                <w:sz w:val="18"/>
                <w:szCs w:val="18"/>
              </w:rPr>
            </w:pPr>
            <w:r w:rsidRPr="005C133E">
              <w:rPr>
                <w:b/>
                <w:bCs/>
                <w:sz w:val="18"/>
                <w:szCs w:val="18"/>
              </w:rPr>
              <w:t>Наименование продукции, работ, услуг</w:t>
            </w:r>
          </w:p>
        </w:tc>
        <w:tc>
          <w:tcPr>
            <w:tcW w:w="1035" w:type="dxa"/>
            <w:tcBorders>
              <w:top w:val="single" w:sz="8" w:space="0" w:color="000000"/>
              <w:left w:val="single" w:sz="4" w:space="0" w:color="000000"/>
              <w:bottom w:val="single" w:sz="4" w:space="0" w:color="000000"/>
            </w:tcBorders>
          </w:tcPr>
          <w:p w:rsidR="005C133E" w:rsidRPr="005C133E" w:rsidRDefault="005C133E" w:rsidP="005C133E">
            <w:pPr>
              <w:snapToGrid w:val="0"/>
              <w:jc w:val="center"/>
              <w:rPr>
                <w:b/>
                <w:bCs/>
                <w:sz w:val="18"/>
                <w:szCs w:val="18"/>
              </w:rPr>
            </w:pPr>
            <w:r w:rsidRPr="005C133E">
              <w:rPr>
                <w:b/>
                <w:bCs/>
                <w:sz w:val="18"/>
                <w:szCs w:val="18"/>
              </w:rPr>
              <w:t>Кол-во</w:t>
            </w:r>
          </w:p>
        </w:tc>
        <w:tc>
          <w:tcPr>
            <w:tcW w:w="920" w:type="dxa"/>
            <w:tcBorders>
              <w:top w:val="single" w:sz="8" w:space="0" w:color="000000"/>
              <w:left w:val="single" w:sz="4" w:space="0" w:color="000000"/>
              <w:bottom w:val="single" w:sz="4" w:space="0" w:color="000000"/>
              <w:right w:val="single" w:sz="4" w:space="0" w:color="000000"/>
            </w:tcBorders>
          </w:tcPr>
          <w:p w:rsidR="005C133E" w:rsidRPr="005C133E" w:rsidRDefault="005C133E" w:rsidP="005C133E">
            <w:pPr>
              <w:snapToGrid w:val="0"/>
              <w:jc w:val="center"/>
              <w:rPr>
                <w:b/>
                <w:bCs/>
                <w:sz w:val="18"/>
                <w:szCs w:val="18"/>
              </w:rPr>
            </w:pPr>
            <w:r w:rsidRPr="005C133E">
              <w:rPr>
                <w:b/>
                <w:bCs/>
                <w:sz w:val="18"/>
                <w:szCs w:val="18"/>
              </w:rPr>
              <w:t xml:space="preserve">Ед. </w:t>
            </w:r>
            <w:proofErr w:type="spellStart"/>
            <w:r w:rsidRPr="005C133E">
              <w:rPr>
                <w:b/>
                <w:bCs/>
                <w:sz w:val="18"/>
                <w:szCs w:val="18"/>
              </w:rPr>
              <w:t>изм</w:t>
            </w:r>
            <w:proofErr w:type="spellEnd"/>
            <w:r w:rsidRPr="005C133E">
              <w:rPr>
                <w:b/>
                <w:bCs/>
                <w:sz w:val="18"/>
                <w:szCs w:val="18"/>
              </w:rPr>
              <w:t>.</w:t>
            </w:r>
          </w:p>
        </w:tc>
        <w:tc>
          <w:tcPr>
            <w:tcW w:w="1105" w:type="dxa"/>
            <w:tcBorders>
              <w:top w:val="single" w:sz="8" w:space="0" w:color="000000"/>
              <w:left w:val="single" w:sz="4" w:space="0" w:color="000000"/>
              <w:bottom w:val="single" w:sz="4" w:space="0" w:color="000000"/>
              <w:right w:val="single" w:sz="4" w:space="0" w:color="000000"/>
            </w:tcBorders>
          </w:tcPr>
          <w:p w:rsidR="005C133E" w:rsidRPr="005C133E" w:rsidRDefault="005C133E" w:rsidP="005C133E">
            <w:pPr>
              <w:snapToGrid w:val="0"/>
              <w:jc w:val="center"/>
              <w:rPr>
                <w:b/>
                <w:bCs/>
                <w:sz w:val="18"/>
                <w:szCs w:val="18"/>
              </w:rPr>
            </w:pPr>
            <w:r w:rsidRPr="005C133E">
              <w:rPr>
                <w:b/>
                <w:bCs/>
                <w:sz w:val="18"/>
                <w:szCs w:val="18"/>
              </w:rPr>
              <w:t>Цена ед. руб.</w:t>
            </w:r>
          </w:p>
        </w:tc>
        <w:tc>
          <w:tcPr>
            <w:tcW w:w="1085" w:type="dxa"/>
            <w:tcBorders>
              <w:top w:val="single" w:sz="8" w:space="0" w:color="000000"/>
              <w:left w:val="single" w:sz="4" w:space="0" w:color="000000"/>
              <w:bottom w:val="single" w:sz="4" w:space="0" w:color="000000"/>
              <w:right w:val="single" w:sz="4" w:space="0" w:color="000000"/>
            </w:tcBorders>
          </w:tcPr>
          <w:p w:rsidR="005C133E" w:rsidRPr="005C133E" w:rsidRDefault="005C133E" w:rsidP="005C133E">
            <w:pPr>
              <w:snapToGrid w:val="0"/>
              <w:jc w:val="center"/>
              <w:rPr>
                <w:b/>
                <w:bCs/>
                <w:sz w:val="18"/>
                <w:szCs w:val="18"/>
              </w:rPr>
            </w:pPr>
            <w:r w:rsidRPr="005C133E">
              <w:rPr>
                <w:b/>
                <w:bCs/>
                <w:sz w:val="18"/>
                <w:szCs w:val="18"/>
              </w:rPr>
              <w:t>Сумма руб.</w:t>
            </w:r>
          </w:p>
        </w:tc>
      </w:tr>
      <w:tr w:rsidR="005C133E" w:rsidRPr="005C133E" w:rsidTr="00725A34">
        <w:trPr>
          <w:trHeight w:val="360"/>
        </w:trPr>
        <w:tc>
          <w:tcPr>
            <w:tcW w:w="645" w:type="dxa"/>
            <w:tcBorders>
              <w:left w:val="single" w:sz="8" w:space="0" w:color="000000"/>
              <w:bottom w:val="single" w:sz="4" w:space="0" w:color="000000"/>
            </w:tcBorders>
          </w:tcPr>
          <w:p w:rsidR="005C133E" w:rsidRPr="005C133E" w:rsidRDefault="005C133E" w:rsidP="005C133E">
            <w:pPr>
              <w:snapToGrid w:val="0"/>
              <w:jc w:val="center"/>
              <w:rPr>
                <w:sz w:val="18"/>
                <w:szCs w:val="18"/>
              </w:rPr>
            </w:pPr>
            <w:r w:rsidRPr="005C133E">
              <w:rPr>
                <w:sz w:val="18"/>
                <w:szCs w:val="18"/>
              </w:rPr>
              <w:t>1</w:t>
            </w:r>
          </w:p>
        </w:tc>
        <w:tc>
          <w:tcPr>
            <w:tcW w:w="5873" w:type="dxa"/>
            <w:tcBorders>
              <w:left w:val="single" w:sz="4" w:space="0" w:color="000000"/>
              <w:bottom w:val="single" w:sz="4" w:space="0" w:color="000000"/>
            </w:tcBorders>
          </w:tcPr>
          <w:p w:rsidR="005C133E" w:rsidRPr="005C133E" w:rsidRDefault="005C133E" w:rsidP="005C133E">
            <w:pPr>
              <w:pStyle w:val="af0"/>
              <w:snapToGrid w:val="0"/>
              <w:rPr>
                <w:rFonts w:ascii="Times New Roman" w:hAnsi="Times New Roman"/>
                <w:sz w:val="18"/>
                <w:szCs w:val="18"/>
              </w:rPr>
            </w:pPr>
          </w:p>
        </w:tc>
        <w:tc>
          <w:tcPr>
            <w:tcW w:w="1035" w:type="dxa"/>
            <w:tcBorders>
              <w:left w:val="single" w:sz="4" w:space="0" w:color="000000"/>
              <w:bottom w:val="single" w:sz="4" w:space="0" w:color="000000"/>
            </w:tcBorders>
          </w:tcPr>
          <w:p w:rsidR="005C133E" w:rsidRPr="005C133E" w:rsidRDefault="005C133E" w:rsidP="005C133E">
            <w:pPr>
              <w:pStyle w:val="af0"/>
              <w:snapToGrid w:val="0"/>
              <w:jc w:val="center"/>
              <w:rPr>
                <w:rFonts w:ascii="Times New Roman" w:hAnsi="Times New Roman"/>
                <w:sz w:val="18"/>
                <w:szCs w:val="18"/>
              </w:rPr>
            </w:pPr>
          </w:p>
        </w:tc>
        <w:tc>
          <w:tcPr>
            <w:tcW w:w="920" w:type="dxa"/>
            <w:tcBorders>
              <w:left w:val="single" w:sz="4" w:space="0" w:color="000000"/>
              <w:bottom w:val="single" w:sz="4" w:space="0" w:color="000000"/>
              <w:right w:val="single" w:sz="4" w:space="0" w:color="000000"/>
            </w:tcBorders>
          </w:tcPr>
          <w:p w:rsidR="005C133E" w:rsidRPr="005C133E" w:rsidRDefault="005C133E" w:rsidP="005C133E">
            <w:pPr>
              <w:pStyle w:val="af0"/>
              <w:snapToGrid w:val="0"/>
              <w:jc w:val="center"/>
              <w:rPr>
                <w:rFonts w:ascii="Times New Roman" w:hAnsi="Times New Roman"/>
                <w:sz w:val="18"/>
                <w:szCs w:val="18"/>
              </w:rPr>
            </w:pPr>
          </w:p>
        </w:tc>
        <w:tc>
          <w:tcPr>
            <w:tcW w:w="1105" w:type="dxa"/>
            <w:tcBorders>
              <w:left w:val="single" w:sz="4" w:space="0" w:color="000000"/>
              <w:bottom w:val="single" w:sz="4" w:space="0" w:color="000000"/>
              <w:right w:val="single" w:sz="4" w:space="0" w:color="000000"/>
            </w:tcBorders>
          </w:tcPr>
          <w:p w:rsidR="005C133E" w:rsidRPr="005C133E" w:rsidRDefault="005C133E" w:rsidP="005C133E">
            <w:pPr>
              <w:pStyle w:val="af0"/>
              <w:snapToGrid w:val="0"/>
              <w:jc w:val="center"/>
              <w:rPr>
                <w:rFonts w:ascii="Times New Roman" w:hAnsi="Times New Roman"/>
                <w:sz w:val="18"/>
                <w:szCs w:val="18"/>
              </w:rPr>
            </w:pPr>
          </w:p>
        </w:tc>
        <w:tc>
          <w:tcPr>
            <w:tcW w:w="1085" w:type="dxa"/>
            <w:tcBorders>
              <w:left w:val="single" w:sz="4" w:space="0" w:color="000000"/>
              <w:bottom w:val="single" w:sz="4" w:space="0" w:color="000000"/>
              <w:right w:val="single" w:sz="4" w:space="0" w:color="000000"/>
            </w:tcBorders>
          </w:tcPr>
          <w:p w:rsidR="005C133E" w:rsidRPr="005C133E" w:rsidRDefault="005C133E" w:rsidP="005C133E">
            <w:pPr>
              <w:pStyle w:val="af0"/>
              <w:snapToGrid w:val="0"/>
              <w:jc w:val="center"/>
              <w:rPr>
                <w:rFonts w:ascii="Times New Roman" w:hAnsi="Times New Roman"/>
                <w:sz w:val="18"/>
                <w:szCs w:val="18"/>
              </w:rPr>
            </w:pPr>
          </w:p>
        </w:tc>
      </w:tr>
      <w:tr w:rsidR="005C133E" w:rsidRPr="005C133E" w:rsidTr="00725A34">
        <w:trPr>
          <w:trHeight w:val="360"/>
        </w:trPr>
        <w:tc>
          <w:tcPr>
            <w:tcW w:w="645" w:type="dxa"/>
            <w:tcBorders>
              <w:top w:val="single" w:sz="4" w:space="0" w:color="000000"/>
              <w:left w:val="single" w:sz="8" w:space="0" w:color="000000"/>
              <w:bottom w:val="single" w:sz="4" w:space="0" w:color="auto"/>
            </w:tcBorders>
          </w:tcPr>
          <w:p w:rsidR="005C133E" w:rsidRPr="005C133E" w:rsidRDefault="005C133E" w:rsidP="005C133E">
            <w:pPr>
              <w:snapToGrid w:val="0"/>
              <w:jc w:val="center"/>
              <w:rPr>
                <w:sz w:val="18"/>
                <w:szCs w:val="18"/>
              </w:rPr>
            </w:pPr>
            <w:r w:rsidRPr="005C133E">
              <w:rPr>
                <w:sz w:val="18"/>
                <w:szCs w:val="18"/>
              </w:rPr>
              <w:t>,,,</w:t>
            </w:r>
          </w:p>
        </w:tc>
        <w:tc>
          <w:tcPr>
            <w:tcW w:w="5873" w:type="dxa"/>
            <w:tcBorders>
              <w:top w:val="single" w:sz="4" w:space="0" w:color="000000"/>
              <w:left w:val="single" w:sz="4" w:space="0" w:color="000000"/>
              <w:bottom w:val="single" w:sz="4" w:space="0" w:color="auto"/>
            </w:tcBorders>
          </w:tcPr>
          <w:p w:rsidR="005C133E" w:rsidRPr="005C133E" w:rsidRDefault="005C133E" w:rsidP="005C133E">
            <w:pPr>
              <w:pStyle w:val="af0"/>
              <w:snapToGrid w:val="0"/>
              <w:rPr>
                <w:rFonts w:ascii="Times New Roman" w:hAnsi="Times New Roman"/>
                <w:sz w:val="18"/>
                <w:szCs w:val="18"/>
              </w:rPr>
            </w:pPr>
          </w:p>
        </w:tc>
        <w:tc>
          <w:tcPr>
            <w:tcW w:w="1035" w:type="dxa"/>
            <w:tcBorders>
              <w:top w:val="single" w:sz="4" w:space="0" w:color="000000"/>
              <w:left w:val="single" w:sz="4" w:space="0" w:color="000000"/>
              <w:bottom w:val="single" w:sz="4" w:space="0" w:color="auto"/>
            </w:tcBorders>
          </w:tcPr>
          <w:p w:rsidR="005C133E" w:rsidRPr="005C133E" w:rsidRDefault="005C133E" w:rsidP="005C133E">
            <w:pPr>
              <w:pStyle w:val="af0"/>
              <w:snapToGrid w:val="0"/>
              <w:jc w:val="center"/>
              <w:rPr>
                <w:rFonts w:ascii="Times New Roman" w:hAnsi="Times New Roman"/>
                <w:sz w:val="18"/>
                <w:szCs w:val="18"/>
              </w:rPr>
            </w:pPr>
          </w:p>
        </w:tc>
        <w:tc>
          <w:tcPr>
            <w:tcW w:w="920" w:type="dxa"/>
            <w:tcBorders>
              <w:top w:val="single" w:sz="4" w:space="0" w:color="000000"/>
              <w:left w:val="single" w:sz="4" w:space="0" w:color="000000"/>
              <w:bottom w:val="single" w:sz="4" w:space="0" w:color="auto"/>
              <w:right w:val="single" w:sz="4" w:space="0" w:color="000000"/>
            </w:tcBorders>
          </w:tcPr>
          <w:p w:rsidR="005C133E" w:rsidRPr="005C133E" w:rsidRDefault="005C133E" w:rsidP="005C133E">
            <w:pPr>
              <w:pStyle w:val="af0"/>
              <w:snapToGrid w:val="0"/>
              <w:jc w:val="center"/>
              <w:rPr>
                <w:rFonts w:ascii="Times New Roman" w:hAnsi="Times New Roman"/>
                <w:sz w:val="18"/>
                <w:szCs w:val="18"/>
              </w:rPr>
            </w:pPr>
          </w:p>
        </w:tc>
        <w:tc>
          <w:tcPr>
            <w:tcW w:w="1105" w:type="dxa"/>
            <w:tcBorders>
              <w:top w:val="single" w:sz="4" w:space="0" w:color="000000"/>
              <w:left w:val="single" w:sz="4" w:space="0" w:color="000000"/>
              <w:bottom w:val="single" w:sz="4" w:space="0" w:color="auto"/>
              <w:right w:val="single" w:sz="4" w:space="0" w:color="000000"/>
            </w:tcBorders>
          </w:tcPr>
          <w:p w:rsidR="005C133E" w:rsidRPr="005C133E" w:rsidRDefault="005C133E" w:rsidP="005C133E">
            <w:pPr>
              <w:pStyle w:val="af0"/>
              <w:snapToGrid w:val="0"/>
              <w:jc w:val="center"/>
              <w:rPr>
                <w:rFonts w:ascii="Times New Roman" w:hAnsi="Times New Roman"/>
                <w:sz w:val="18"/>
                <w:szCs w:val="18"/>
              </w:rPr>
            </w:pPr>
          </w:p>
        </w:tc>
        <w:tc>
          <w:tcPr>
            <w:tcW w:w="1085" w:type="dxa"/>
            <w:tcBorders>
              <w:top w:val="single" w:sz="4" w:space="0" w:color="000000"/>
              <w:left w:val="single" w:sz="4" w:space="0" w:color="000000"/>
              <w:bottom w:val="single" w:sz="4" w:space="0" w:color="auto"/>
              <w:right w:val="single" w:sz="4" w:space="0" w:color="000000"/>
            </w:tcBorders>
          </w:tcPr>
          <w:p w:rsidR="005C133E" w:rsidRPr="005C133E" w:rsidRDefault="005C133E" w:rsidP="005C133E">
            <w:pPr>
              <w:pStyle w:val="af0"/>
              <w:snapToGrid w:val="0"/>
              <w:jc w:val="center"/>
              <w:rPr>
                <w:rFonts w:ascii="Times New Roman" w:hAnsi="Times New Roman"/>
                <w:sz w:val="18"/>
                <w:szCs w:val="18"/>
              </w:rPr>
            </w:pPr>
          </w:p>
        </w:tc>
      </w:tr>
      <w:tr w:rsidR="005C133E" w:rsidRPr="005C133E" w:rsidTr="00725A34">
        <w:trPr>
          <w:trHeight w:val="360"/>
        </w:trPr>
        <w:tc>
          <w:tcPr>
            <w:tcW w:w="9578" w:type="dxa"/>
            <w:gridSpan w:val="5"/>
            <w:tcBorders>
              <w:top w:val="single" w:sz="4" w:space="0" w:color="auto"/>
              <w:left w:val="single" w:sz="8" w:space="0" w:color="000000"/>
              <w:bottom w:val="single" w:sz="4" w:space="0" w:color="000000"/>
              <w:right w:val="single" w:sz="4" w:space="0" w:color="000000"/>
            </w:tcBorders>
          </w:tcPr>
          <w:p w:rsidR="005C133E" w:rsidRPr="005C133E" w:rsidRDefault="005C133E" w:rsidP="005C133E">
            <w:pPr>
              <w:pStyle w:val="af0"/>
              <w:snapToGrid w:val="0"/>
              <w:jc w:val="center"/>
              <w:rPr>
                <w:rFonts w:ascii="Times New Roman" w:hAnsi="Times New Roman"/>
                <w:sz w:val="18"/>
                <w:szCs w:val="18"/>
              </w:rPr>
            </w:pPr>
            <w:r w:rsidRPr="005C133E">
              <w:rPr>
                <w:rFonts w:ascii="Times New Roman" w:hAnsi="Times New Roman"/>
                <w:sz w:val="18"/>
                <w:szCs w:val="18"/>
              </w:rPr>
              <w:t>Итого к  оплате:</w:t>
            </w:r>
          </w:p>
        </w:tc>
        <w:tc>
          <w:tcPr>
            <w:tcW w:w="1085" w:type="dxa"/>
            <w:tcBorders>
              <w:top w:val="single" w:sz="4" w:space="0" w:color="auto"/>
              <w:left w:val="single" w:sz="4" w:space="0" w:color="000000"/>
              <w:bottom w:val="single" w:sz="4" w:space="0" w:color="000000"/>
              <w:right w:val="single" w:sz="4" w:space="0" w:color="000000"/>
            </w:tcBorders>
          </w:tcPr>
          <w:p w:rsidR="005C133E" w:rsidRPr="005C133E" w:rsidRDefault="005C133E" w:rsidP="005C133E">
            <w:pPr>
              <w:pStyle w:val="af0"/>
              <w:snapToGrid w:val="0"/>
              <w:jc w:val="center"/>
              <w:rPr>
                <w:rFonts w:ascii="Times New Roman" w:hAnsi="Times New Roman"/>
                <w:sz w:val="18"/>
                <w:szCs w:val="18"/>
              </w:rPr>
            </w:pPr>
          </w:p>
        </w:tc>
      </w:tr>
    </w:tbl>
    <w:p w:rsidR="005C133E" w:rsidRPr="005C133E" w:rsidRDefault="005C133E" w:rsidP="005C133E">
      <w:pPr>
        <w:ind w:firstLine="540"/>
        <w:rPr>
          <w:sz w:val="18"/>
          <w:szCs w:val="18"/>
        </w:rPr>
      </w:pPr>
    </w:p>
    <w:p w:rsidR="005C133E" w:rsidRPr="005C133E" w:rsidRDefault="005C133E" w:rsidP="005C133E">
      <w:pPr>
        <w:ind w:firstLine="540"/>
        <w:rPr>
          <w:sz w:val="18"/>
          <w:szCs w:val="18"/>
        </w:rPr>
      </w:pPr>
      <w:r w:rsidRPr="005C133E">
        <w:rPr>
          <w:sz w:val="18"/>
          <w:szCs w:val="18"/>
        </w:rPr>
        <w:t>Итого к оплате:</w:t>
      </w:r>
    </w:p>
    <w:p w:rsidR="005C133E" w:rsidRPr="005C133E" w:rsidRDefault="005C133E" w:rsidP="005C133E">
      <w:pPr>
        <w:ind w:firstLine="540"/>
        <w:rPr>
          <w:sz w:val="18"/>
          <w:szCs w:val="18"/>
        </w:rPr>
      </w:pPr>
    </w:p>
    <w:p w:rsidR="005C133E" w:rsidRPr="005C133E" w:rsidRDefault="005C133E" w:rsidP="005C133E">
      <w:pPr>
        <w:ind w:firstLine="540"/>
        <w:rPr>
          <w:sz w:val="18"/>
          <w:szCs w:val="18"/>
        </w:rPr>
      </w:pPr>
      <w:r w:rsidRPr="005C133E">
        <w:rPr>
          <w:sz w:val="18"/>
          <w:szCs w:val="18"/>
        </w:rPr>
        <w:t xml:space="preserve">Директор </w:t>
      </w:r>
      <w:proofErr w:type="spellStart"/>
      <w:r w:rsidRPr="005C133E">
        <w:rPr>
          <w:sz w:val="18"/>
          <w:szCs w:val="18"/>
        </w:rPr>
        <w:t>ТТЖТ-филиала</w:t>
      </w:r>
      <w:proofErr w:type="spellEnd"/>
      <w:r w:rsidRPr="005C133E">
        <w:rPr>
          <w:sz w:val="18"/>
          <w:szCs w:val="18"/>
        </w:rPr>
        <w:t xml:space="preserve"> СГУПС</w:t>
      </w:r>
      <w:r w:rsidRPr="005C133E">
        <w:rPr>
          <w:sz w:val="18"/>
          <w:szCs w:val="18"/>
        </w:rPr>
        <w:tab/>
      </w:r>
      <w:r w:rsidRPr="005C133E">
        <w:rPr>
          <w:sz w:val="18"/>
          <w:szCs w:val="18"/>
        </w:rPr>
        <w:tab/>
      </w:r>
      <w:r w:rsidRPr="005C133E">
        <w:rPr>
          <w:sz w:val="18"/>
          <w:szCs w:val="18"/>
        </w:rPr>
        <w:tab/>
      </w:r>
      <w:r w:rsidRPr="005C133E">
        <w:rPr>
          <w:sz w:val="18"/>
          <w:szCs w:val="18"/>
        </w:rPr>
        <w:tab/>
      </w:r>
      <w:r w:rsidRPr="005C133E">
        <w:rPr>
          <w:sz w:val="18"/>
          <w:szCs w:val="18"/>
        </w:rPr>
        <w:tab/>
      </w:r>
      <w:r w:rsidRPr="005C133E">
        <w:rPr>
          <w:sz w:val="18"/>
          <w:szCs w:val="18"/>
        </w:rPr>
        <w:tab/>
      </w:r>
    </w:p>
    <w:p w:rsidR="005C133E" w:rsidRPr="005C133E" w:rsidRDefault="005C133E" w:rsidP="005C133E">
      <w:pPr>
        <w:ind w:firstLine="540"/>
        <w:rPr>
          <w:sz w:val="18"/>
          <w:szCs w:val="18"/>
        </w:rPr>
      </w:pPr>
    </w:p>
    <w:p w:rsidR="005C133E" w:rsidRPr="005C133E" w:rsidRDefault="005C133E" w:rsidP="005C133E">
      <w:pPr>
        <w:ind w:firstLine="540"/>
        <w:rPr>
          <w:sz w:val="18"/>
          <w:szCs w:val="18"/>
        </w:rPr>
      </w:pPr>
      <w:r w:rsidRPr="005C133E">
        <w:rPr>
          <w:sz w:val="18"/>
          <w:szCs w:val="18"/>
        </w:rPr>
        <w:t>__________________ Л.В. Сорокина</w:t>
      </w:r>
      <w:r w:rsidRPr="005C133E">
        <w:rPr>
          <w:sz w:val="18"/>
          <w:szCs w:val="18"/>
        </w:rPr>
        <w:tab/>
      </w:r>
      <w:r w:rsidRPr="005C133E">
        <w:rPr>
          <w:sz w:val="18"/>
          <w:szCs w:val="18"/>
        </w:rPr>
        <w:tab/>
      </w:r>
      <w:r w:rsidRPr="005C133E">
        <w:rPr>
          <w:sz w:val="18"/>
          <w:szCs w:val="18"/>
        </w:rPr>
        <w:tab/>
      </w:r>
      <w:r w:rsidRPr="005C133E">
        <w:rPr>
          <w:sz w:val="18"/>
          <w:szCs w:val="18"/>
        </w:rPr>
        <w:tab/>
      </w:r>
      <w:r w:rsidRPr="005C133E">
        <w:rPr>
          <w:sz w:val="18"/>
          <w:szCs w:val="18"/>
        </w:rPr>
        <w:tab/>
        <w:t>___________________</w:t>
      </w:r>
    </w:p>
    <w:p w:rsidR="005C133E" w:rsidRPr="005C133E" w:rsidRDefault="005C133E" w:rsidP="005C133E">
      <w:pPr>
        <w:rPr>
          <w:sz w:val="18"/>
          <w:szCs w:val="18"/>
        </w:rPr>
      </w:pPr>
    </w:p>
    <w:p w:rsidR="005C133E" w:rsidRPr="005C133E" w:rsidRDefault="005C133E" w:rsidP="005C133E">
      <w:pPr>
        <w:pStyle w:val="11"/>
        <w:tabs>
          <w:tab w:val="left" w:pos="0"/>
        </w:tabs>
        <w:suppressAutoHyphens/>
        <w:ind w:firstLine="284"/>
        <w:rPr>
          <w:rFonts w:ascii="Times New Roman" w:hAnsi="Times New Roman"/>
          <w:sz w:val="18"/>
          <w:szCs w:val="18"/>
        </w:rPr>
      </w:pPr>
    </w:p>
    <w:sectPr w:rsidR="005C133E" w:rsidRPr="005C133E" w:rsidSect="0057303E">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208">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2">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3">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6760AD"/>
    <w:multiLevelType w:val="hybridMultilevel"/>
    <w:tmpl w:val="144047BA"/>
    <w:lvl w:ilvl="0" w:tplc="09847500">
      <w:start w:val="1"/>
      <w:numFmt w:val="bullet"/>
      <w:lvlText w:val=""/>
      <w:lvlJc w:val="left"/>
      <w:pPr>
        <w:tabs>
          <w:tab w:val="num" w:pos="720"/>
        </w:tabs>
        <w:ind w:left="720" w:hanging="360"/>
      </w:pPr>
      <w:rPr>
        <w:rFonts w:ascii="Symbol" w:hAnsi="Symbol" w:hint="default"/>
      </w:rPr>
    </w:lvl>
    <w:lvl w:ilvl="1" w:tplc="0D305B16">
      <w:start w:val="1"/>
      <w:numFmt w:val="bullet"/>
      <w:lvlText w:val="o"/>
      <w:lvlJc w:val="left"/>
      <w:pPr>
        <w:tabs>
          <w:tab w:val="num" w:pos="1440"/>
        </w:tabs>
        <w:ind w:left="1440" w:hanging="360"/>
      </w:pPr>
      <w:rPr>
        <w:rFonts w:ascii="Courier New" w:hAnsi="Courier New" w:cs="Courier New" w:hint="default"/>
      </w:rPr>
    </w:lvl>
    <w:lvl w:ilvl="2" w:tplc="E1E6CF3C" w:tentative="1">
      <w:start w:val="1"/>
      <w:numFmt w:val="bullet"/>
      <w:lvlText w:val=""/>
      <w:lvlJc w:val="left"/>
      <w:pPr>
        <w:tabs>
          <w:tab w:val="num" w:pos="2160"/>
        </w:tabs>
        <w:ind w:left="2160" w:hanging="360"/>
      </w:pPr>
      <w:rPr>
        <w:rFonts w:ascii="Wingdings" w:hAnsi="Wingdings" w:hint="default"/>
      </w:rPr>
    </w:lvl>
    <w:lvl w:ilvl="3" w:tplc="E3FE1A34" w:tentative="1">
      <w:start w:val="1"/>
      <w:numFmt w:val="bullet"/>
      <w:lvlText w:val=""/>
      <w:lvlJc w:val="left"/>
      <w:pPr>
        <w:tabs>
          <w:tab w:val="num" w:pos="2880"/>
        </w:tabs>
        <w:ind w:left="2880" w:hanging="360"/>
      </w:pPr>
      <w:rPr>
        <w:rFonts w:ascii="Symbol" w:hAnsi="Symbol" w:hint="default"/>
      </w:rPr>
    </w:lvl>
    <w:lvl w:ilvl="4" w:tplc="B7141E1A" w:tentative="1">
      <w:start w:val="1"/>
      <w:numFmt w:val="bullet"/>
      <w:lvlText w:val="o"/>
      <w:lvlJc w:val="left"/>
      <w:pPr>
        <w:tabs>
          <w:tab w:val="num" w:pos="3600"/>
        </w:tabs>
        <w:ind w:left="3600" w:hanging="360"/>
      </w:pPr>
      <w:rPr>
        <w:rFonts w:ascii="Courier New" w:hAnsi="Courier New" w:cs="Courier New" w:hint="default"/>
      </w:rPr>
    </w:lvl>
    <w:lvl w:ilvl="5" w:tplc="2F343130" w:tentative="1">
      <w:start w:val="1"/>
      <w:numFmt w:val="bullet"/>
      <w:lvlText w:val=""/>
      <w:lvlJc w:val="left"/>
      <w:pPr>
        <w:tabs>
          <w:tab w:val="num" w:pos="4320"/>
        </w:tabs>
        <w:ind w:left="4320" w:hanging="360"/>
      </w:pPr>
      <w:rPr>
        <w:rFonts w:ascii="Wingdings" w:hAnsi="Wingdings" w:hint="default"/>
      </w:rPr>
    </w:lvl>
    <w:lvl w:ilvl="6" w:tplc="5A166206" w:tentative="1">
      <w:start w:val="1"/>
      <w:numFmt w:val="bullet"/>
      <w:lvlText w:val=""/>
      <w:lvlJc w:val="left"/>
      <w:pPr>
        <w:tabs>
          <w:tab w:val="num" w:pos="5040"/>
        </w:tabs>
        <w:ind w:left="5040" w:hanging="360"/>
      </w:pPr>
      <w:rPr>
        <w:rFonts w:ascii="Symbol" w:hAnsi="Symbol" w:hint="default"/>
      </w:rPr>
    </w:lvl>
    <w:lvl w:ilvl="7" w:tplc="D8804384" w:tentative="1">
      <w:start w:val="1"/>
      <w:numFmt w:val="bullet"/>
      <w:lvlText w:val="o"/>
      <w:lvlJc w:val="left"/>
      <w:pPr>
        <w:tabs>
          <w:tab w:val="num" w:pos="5760"/>
        </w:tabs>
        <w:ind w:left="5760" w:hanging="360"/>
      </w:pPr>
      <w:rPr>
        <w:rFonts w:ascii="Courier New" w:hAnsi="Courier New" w:cs="Courier New" w:hint="default"/>
      </w:rPr>
    </w:lvl>
    <w:lvl w:ilvl="8" w:tplc="B0345C7A" w:tentative="1">
      <w:start w:val="1"/>
      <w:numFmt w:val="bullet"/>
      <w:lvlText w:val=""/>
      <w:lvlJc w:val="left"/>
      <w:pPr>
        <w:tabs>
          <w:tab w:val="num" w:pos="6480"/>
        </w:tabs>
        <w:ind w:left="6480" w:hanging="360"/>
      </w:pPr>
      <w:rPr>
        <w:rFonts w:ascii="Wingdings" w:hAnsi="Wingdings" w:hint="default"/>
      </w:rPr>
    </w:lvl>
  </w:abstractNum>
  <w:abstractNum w:abstractNumId="6">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8">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685FDB"/>
    <w:multiLevelType w:val="hybridMultilevel"/>
    <w:tmpl w:val="1F5ED3AC"/>
    <w:lvl w:ilvl="0" w:tplc="DEC0EACA">
      <w:start w:val="1"/>
      <w:numFmt w:val="bullet"/>
      <w:lvlText w:val=""/>
      <w:lvlJc w:val="left"/>
      <w:pPr>
        <w:tabs>
          <w:tab w:val="num" w:pos="720"/>
        </w:tabs>
        <w:ind w:left="720" w:hanging="360"/>
      </w:pPr>
      <w:rPr>
        <w:rFonts w:ascii="Symbol" w:hAnsi="Symbol" w:hint="default"/>
      </w:rPr>
    </w:lvl>
    <w:lvl w:ilvl="1" w:tplc="4F22464C">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3"/>
  </w:num>
  <w:num w:numId="6">
    <w:abstractNumId w:val="15"/>
  </w:num>
  <w:num w:numId="7">
    <w:abstractNumId w:val="4"/>
  </w:num>
  <w:num w:numId="8">
    <w:abstractNumId w:val="8"/>
  </w:num>
  <w:num w:numId="9">
    <w:abstractNumId w:val="12"/>
  </w:num>
  <w:num w:numId="10">
    <w:abstractNumId w:val="16"/>
  </w:num>
  <w:num w:numId="11">
    <w:abstractNumId w:val="11"/>
  </w:num>
  <w:num w:numId="12">
    <w:abstractNumId w:val="9"/>
  </w:num>
  <w:num w:numId="13">
    <w:abstractNumId w:val="10"/>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7A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2043"/>
    <w:rsid w:val="00152867"/>
    <w:rsid w:val="00153ED5"/>
    <w:rsid w:val="00155BCE"/>
    <w:rsid w:val="00156FBC"/>
    <w:rsid w:val="001603DA"/>
    <w:rsid w:val="0016172B"/>
    <w:rsid w:val="001631EB"/>
    <w:rsid w:val="00163622"/>
    <w:rsid w:val="00163BA9"/>
    <w:rsid w:val="00165204"/>
    <w:rsid w:val="00167D46"/>
    <w:rsid w:val="001701E6"/>
    <w:rsid w:val="00170820"/>
    <w:rsid w:val="001709CE"/>
    <w:rsid w:val="00171AA0"/>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9FC"/>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506E"/>
    <w:rsid w:val="00290C93"/>
    <w:rsid w:val="00291476"/>
    <w:rsid w:val="00291A50"/>
    <w:rsid w:val="00293DEC"/>
    <w:rsid w:val="00296E16"/>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36CB"/>
    <w:rsid w:val="00343951"/>
    <w:rsid w:val="00344670"/>
    <w:rsid w:val="003447C8"/>
    <w:rsid w:val="00346F04"/>
    <w:rsid w:val="00347DAC"/>
    <w:rsid w:val="00351C20"/>
    <w:rsid w:val="003528AB"/>
    <w:rsid w:val="00360B49"/>
    <w:rsid w:val="00360BB6"/>
    <w:rsid w:val="00362A70"/>
    <w:rsid w:val="003635F9"/>
    <w:rsid w:val="003659D4"/>
    <w:rsid w:val="00367800"/>
    <w:rsid w:val="003716E3"/>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1BF"/>
    <w:rsid w:val="003C377B"/>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51AD"/>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373A"/>
    <w:rsid w:val="004F5DCC"/>
    <w:rsid w:val="004F6C75"/>
    <w:rsid w:val="004F71DA"/>
    <w:rsid w:val="004F7215"/>
    <w:rsid w:val="004F7F66"/>
    <w:rsid w:val="00500A1A"/>
    <w:rsid w:val="0050103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970"/>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802DE"/>
    <w:rsid w:val="00580350"/>
    <w:rsid w:val="0058070D"/>
    <w:rsid w:val="00582F03"/>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929"/>
    <w:rsid w:val="005A5BC2"/>
    <w:rsid w:val="005A6190"/>
    <w:rsid w:val="005B039D"/>
    <w:rsid w:val="005B1F11"/>
    <w:rsid w:val="005B2747"/>
    <w:rsid w:val="005B2A09"/>
    <w:rsid w:val="005B4B6A"/>
    <w:rsid w:val="005B787E"/>
    <w:rsid w:val="005B7F4D"/>
    <w:rsid w:val="005C03F2"/>
    <w:rsid w:val="005C133E"/>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7B83"/>
    <w:rsid w:val="00601DE9"/>
    <w:rsid w:val="00602D14"/>
    <w:rsid w:val="006043B5"/>
    <w:rsid w:val="00606847"/>
    <w:rsid w:val="00606899"/>
    <w:rsid w:val="00607894"/>
    <w:rsid w:val="00607EF2"/>
    <w:rsid w:val="00610CC9"/>
    <w:rsid w:val="00610F3D"/>
    <w:rsid w:val="00611FE3"/>
    <w:rsid w:val="00612D0F"/>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D04"/>
    <w:rsid w:val="0065008C"/>
    <w:rsid w:val="006507BE"/>
    <w:rsid w:val="0065107D"/>
    <w:rsid w:val="00652911"/>
    <w:rsid w:val="00652D20"/>
    <w:rsid w:val="006544FF"/>
    <w:rsid w:val="00660224"/>
    <w:rsid w:val="006635F6"/>
    <w:rsid w:val="006655CB"/>
    <w:rsid w:val="00665614"/>
    <w:rsid w:val="00665DDF"/>
    <w:rsid w:val="006665CB"/>
    <w:rsid w:val="00666F19"/>
    <w:rsid w:val="00667DE6"/>
    <w:rsid w:val="0067003A"/>
    <w:rsid w:val="00671343"/>
    <w:rsid w:val="00671F84"/>
    <w:rsid w:val="006731A8"/>
    <w:rsid w:val="006742A0"/>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A34"/>
    <w:rsid w:val="006C0E00"/>
    <w:rsid w:val="006C1099"/>
    <w:rsid w:val="006C251C"/>
    <w:rsid w:val="006C2532"/>
    <w:rsid w:val="006C2680"/>
    <w:rsid w:val="006C2BF2"/>
    <w:rsid w:val="006C2C04"/>
    <w:rsid w:val="006C2EA8"/>
    <w:rsid w:val="006C3846"/>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7000"/>
    <w:rsid w:val="007001CD"/>
    <w:rsid w:val="00701537"/>
    <w:rsid w:val="00703C12"/>
    <w:rsid w:val="00703DE2"/>
    <w:rsid w:val="00704BD2"/>
    <w:rsid w:val="007050E1"/>
    <w:rsid w:val="00706632"/>
    <w:rsid w:val="00706C87"/>
    <w:rsid w:val="007116F1"/>
    <w:rsid w:val="00711C2B"/>
    <w:rsid w:val="007127A2"/>
    <w:rsid w:val="00712F3F"/>
    <w:rsid w:val="0071335C"/>
    <w:rsid w:val="00713E7F"/>
    <w:rsid w:val="00715508"/>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577A6"/>
    <w:rsid w:val="00760FC0"/>
    <w:rsid w:val="007616FA"/>
    <w:rsid w:val="0076184B"/>
    <w:rsid w:val="00763522"/>
    <w:rsid w:val="007656BC"/>
    <w:rsid w:val="0076604A"/>
    <w:rsid w:val="00766B75"/>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6106"/>
    <w:rsid w:val="007C3FC9"/>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327A"/>
    <w:rsid w:val="008E2AD4"/>
    <w:rsid w:val="008E3D2C"/>
    <w:rsid w:val="008E4C1E"/>
    <w:rsid w:val="008E5492"/>
    <w:rsid w:val="008E5C83"/>
    <w:rsid w:val="008E5EC3"/>
    <w:rsid w:val="008E6E62"/>
    <w:rsid w:val="008E7C52"/>
    <w:rsid w:val="008F001D"/>
    <w:rsid w:val="008F12E3"/>
    <w:rsid w:val="008F20D4"/>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5FFA"/>
    <w:rsid w:val="00917B07"/>
    <w:rsid w:val="00920849"/>
    <w:rsid w:val="00923132"/>
    <w:rsid w:val="00923274"/>
    <w:rsid w:val="00926F8D"/>
    <w:rsid w:val="0092765A"/>
    <w:rsid w:val="009276EB"/>
    <w:rsid w:val="00930D2F"/>
    <w:rsid w:val="009313A7"/>
    <w:rsid w:val="009318DA"/>
    <w:rsid w:val="0093389F"/>
    <w:rsid w:val="0093734B"/>
    <w:rsid w:val="00937DAE"/>
    <w:rsid w:val="00940D7E"/>
    <w:rsid w:val="009410FC"/>
    <w:rsid w:val="00942805"/>
    <w:rsid w:val="00942DED"/>
    <w:rsid w:val="00942E3B"/>
    <w:rsid w:val="0094455C"/>
    <w:rsid w:val="00944676"/>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6783"/>
    <w:rsid w:val="009B72EC"/>
    <w:rsid w:val="009C079A"/>
    <w:rsid w:val="009C0A96"/>
    <w:rsid w:val="009C3070"/>
    <w:rsid w:val="009C3336"/>
    <w:rsid w:val="009C3F93"/>
    <w:rsid w:val="009C4FC1"/>
    <w:rsid w:val="009C60AF"/>
    <w:rsid w:val="009D0191"/>
    <w:rsid w:val="009D1C72"/>
    <w:rsid w:val="009D2B52"/>
    <w:rsid w:val="009D4C6C"/>
    <w:rsid w:val="009D6807"/>
    <w:rsid w:val="009D6F17"/>
    <w:rsid w:val="009E12A1"/>
    <w:rsid w:val="009E2155"/>
    <w:rsid w:val="009E2A34"/>
    <w:rsid w:val="009E7C04"/>
    <w:rsid w:val="009F15E9"/>
    <w:rsid w:val="009F7942"/>
    <w:rsid w:val="009F7B6D"/>
    <w:rsid w:val="009F7E3D"/>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D8B"/>
    <w:rsid w:val="00A54E36"/>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796D"/>
    <w:rsid w:val="00A81B7B"/>
    <w:rsid w:val="00A83795"/>
    <w:rsid w:val="00A84AED"/>
    <w:rsid w:val="00A8567D"/>
    <w:rsid w:val="00A8618F"/>
    <w:rsid w:val="00A9027F"/>
    <w:rsid w:val="00A91265"/>
    <w:rsid w:val="00A9375F"/>
    <w:rsid w:val="00A93B28"/>
    <w:rsid w:val="00A93BE8"/>
    <w:rsid w:val="00A93CF2"/>
    <w:rsid w:val="00A944DE"/>
    <w:rsid w:val="00AA0479"/>
    <w:rsid w:val="00AA111D"/>
    <w:rsid w:val="00AA19DB"/>
    <w:rsid w:val="00AA204F"/>
    <w:rsid w:val="00AA43E8"/>
    <w:rsid w:val="00AA4481"/>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31C6"/>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52CF"/>
    <w:rsid w:val="00BA5D0D"/>
    <w:rsid w:val="00BA5F6C"/>
    <w:rsid w:val="00BA696E"/>
    <w:rsid w:val="00BB085C"/>
    <w:rsid w:val="00BB1250"/>
    <w:rsid w:val="00BB1852"/>
    <w:rsid w:val="00BB20E3"/>
    <w:rsid w:val="00BB3724"/>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E0CE3"/>
    <w:rsid w:val="00BE133C"/>
    <w:rsid w:val="00BE4660"/>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56373"/>
    <w:rsid w:val="00C62715"/>
    <w:rsid w:val="00C62D04"/>
    <w:rsid w:val="00C63885"/>
    <w:rsid w:val="00C70170"/>
    <w:rsid w:val="00C706FA"/>
    <w:rsid w:val="00C70EEE"/>
    <w:rsid w:val="00C710C2"/>
    <w:rsid w:val="00C72C68"/>
    <w:rsid w:val="00C7379B"/>
    <w:rsid w:val="00C748FA"/>
    <w:rsid w:val="00C76F60"/>
    <w:rsid w:val="00C77277"/>
    <w:rsid w:val="00C777A1"/>
    <w:rsid w:val="00C84DA5"/>
    <w:rsid w:val="00C86187"/>
    <w:rsid w:val="00C866A3"/>
    <w:rsid w:val="00C87916"/>
    <w:rsid w:val="00C907B1"/>
    <w:rsid w:val="00C9097A"/>
    <w:rsid w:val="00C9277D"/>
    <w:rsid w:val="00C93352"/>
    <w:rsid w:val="00C947FB"/>
    <w:rsid w:val="00C97C8F"/>
    <w:rsid w:val="00C97D28"/>
    <w:rsid w:val="00C97E15"/>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765"/>
    <w:rsid w:val="00D500AA"/>
    <w:rsid w:val="00D500EF"/>
    <w:rsid w:val="00D51D27"/>
    <w:rsid w:val="00D54414"/>
    <w:rsid w:val="00D54544"/>
    <w:rsid w:val="00D5456B"/>
    <w:rsid w:val="00D558BD"/>
    <w:rsid w:val="00D55DE7"/>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19"/>
    <w:rsid w:val="00D83099"/>
    <w:rsid w:val="00D8479D"/>
    <w:rsid w:val="00D865C6"/>
    <w:rsid w:val="00D867F8"/>
    <w:rsid w:val="00D873CF"/>
    <w:rsid w:val="00D912E6"/>
    <w:rsid w:val="00D91996"/>
    <w:rsid w:val="00D91EDF"/>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71DE"/>
    <w:rsid w:val="00DD79BD"/>
    <w:rsid w:val="00DD7F20"/>
    <w:rsid w:val="00DE0294"/>
    <w:rsid w:val="00DE1D41"/>
    <w:rsid w:val="00DE1D56"/>
    <w:rsid w:val="00DE2E2E"/>
    <w:rsid w:val="00DE447B"/>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370E"/>
    <w:rsid w:val="00E06565"/>
    <w:rsid w:val="00E067BA"/>
    <w:rsid w:val="00E07B40"/>
    <w:rsid w:val="00E07EF7"/>
    <w:rsid w:val="00E1031B"/>
    <w:rsid w:val="00E115C7"/>
    <w:rsid w:val="00E13CF4"/>
    <w:rsid w:val="00E16380"/>
    <w:rsid w:val="00E165ED"/>
    <w:rsid w:val="00E16DCE"/>
    <w:rsid w:val="00E16E95"/>
    <w:rsid w:val="00E16ED8"/>
    <w:rsid w:val="00E21415"/>
    <w:rsid w:val="00E242A5"/>
    <w:rsid w:val="00E24BD8"/>
    <w:rsid w:val="00E25491"/>
    <w:rsid w:val="00E26AE6"/>
    <w:rsid w:val="00E27AC3"/>
    <w:rsid w:val="00E30129"/>
    <w:rsid w:val="00E33BF0"/>
    <w:rsid w:val="00E33F1B"/>
    <w:rsid w:val="00E346F8"/>
    <w:rsid w:val="00E354F6"/>
    <w:rsid w:val="00E37BCE"/>
    <w:rsid w:val="00E40281"/>
    <w:rsid w:val="00E40D04"/>
    <w:rsid w:val="00E41434"/>
    <w:rsid w:val="00E4215A"/>
    <w:rsid w:val="00E4217B"/>
    <w:rsid w:val="00E42182"/>
    <w:rsid w:val="00E45118"/>
    <w:rsid w:val="00E45575"/>
    <w:rsid w:val="00E45AC2"/>
    <w:rsid w:val="00E45FBA"/>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31C"/>
    <w:rsid w:val="00E6467F"/>
    <w:rsid w:val="00E65313"/>
    <w:rsid w:val="00E66447"/>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1D3"/>
    <w:rsid w:val="00EC63C6"/>
    <w:rsid w:val="00EC698F"/>
    <w:rsid w:val="00ED0832"/>
    <w:rsid w:val="00ED0A2C"/>
    <w:rsid w:val="00ED0D8B"/>
    <w:rsid w:val="00ED2ADE"/>
    <w:rsid w:val="00ED46EF"/>
    <w:rsid w:val="00ED5E40"/>
    <w:rsid w:val="00EE001E"/>
    <w:rsid w:val="00EE35B3"/>
    <w:rsid w:val="00EE4359"/>
    <w:rsid w:val="00EE4A42"/>
    <w:rsid w:val="00EE4CE8"/>
    <w:rsid w:val="00EE5FEC"/>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B034B"/>
    <w:rsid w:val="00FB07D7"/>
    <w:rsid w:val="00FB0F37"/>
    <w:rsid w:val="00FB1765"/>
    <w:rsid w:val="00FB176F"/>
    <w:rsid w:val="00FB22C4"/>
    <w:rsid w:val="00FB2FA7"/>
    <w:rsid w:val="00FB3933"/>
    <w:rsid w:val="00FB39E6"/>
    <w:rsid w:val="00FB7BFB"/>
    <w:rsid w:val="00FC078C"/>
    <w:rsid w:val="00FC109C"/>
    <w:rsid w:val="00FC3E7D"/>
    <w:rsid w:val="00FC42F4"/>
    <w:rsid w:val="00FC4F9C"/>
    <w:rsid w:val="00FD10F1"/>
    <w:rsid w:val="00FD111B"/>
    <w:rsid w:val="00FD1695"/>
    <w:rsid w:val="00FD2424"/>
    <w:rsid w:val="00FD5E35"/>
    <w:rsid w:val="00FD72E5"/>
    <w:rsid w:val="00FE1154"/>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33C40"/>
    <w:pPr>
      <w:spacing w:after="120"/>
      <w:ind w:left="283"/>
    </w:pPr>
  </w:style>
  <w:style w:type="character" w:customStyle="1" w:styleId="af">
    <w:name w:val="Основной текст с отступом Знак"/>
    <w:basedOn w:val="a0"/>
    <w:link w:val="ae"/>
    <w:uiPriority w:val="99"/>
    <w:semiHidden/>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 w:type="paragraph" w:customStyle="1" w:styleId="111">
    <w:name w:val="111"/>
    <w:basedOn w:val="a"/>
    <w:rsid w:val="00E21415"/>
    <w:rPr>
      <w:rFonts w:ascii="Times New Roman CYR" w:hAnsi="Times New Roman CY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4</Pages>
  <Words>2560</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50</cp:revision>
  <cp:lastPrinted>2013-04-22T07:20:00Z</cp:lastPrinted>
  <dcterms:created xsi:type="dcterms:W3CDTF">2013-01-23T06:03:00Z</dcterms:created>
  <dcterms:modified xsi:type="dcterms:W3CDTF">2013-04-22T07:24:00Z</dcterms:modified>
</cp:coreProperties>
</file>