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4F5B2E" w:rsidRDefault="009F7D8A" w:rsidP="009F7D8A">
      <w:pPr>
        <w:spacing w:after="0"/>
        <w:rPr>
          <w:rFonts w:ascii="Times New Roman" w:hAnsi="Times New Roman"/>
          <w:b/>
        </w:rPr>
      </w:pPr>
    </w:p>
    <w:p w:rsidR="009F7D8A" w:rsidRPr="00BC6AE3" w:rsidRDefault="009F7D8A" w:rsidP="009F7D8A">
      <w:pPr>
        <w:pStyle w:val="1"/>
        <w:tabs>
          <w:tab w:val="clear" w:pos="432"/>
        </w:tabs>
        <w:spacing w:before="0" w:after="0"/>
        <w:ind w:left="0" w:firstLine="0"/>
        <w:rPr>
          <w:sz w:val="22"/>
          <w:szCs w:val="22"/>
        </w:rPr>
      </w:pPr>
      <w:r w:rsidRPr="00BC6AE3">
        <w:rPr>
          <w:sz w:val="22"/>
          <w:szCs w:val="22"/>
        </w:rPr>
        <w:t>ДОГОВОР № _____</w:t>
      </w:r>
    </w:p>
    <w:p w:rsidR="009F7D8A" w:rsidRPr="00BC6AE3" w:rsidRDefault="009F7D8A" w:rsidP="00D30FC3">
      <w:pPr>
        <w:jc w:val="center"/>
        <w:rPr>
          <w:rFonts w:ascii="Times New Roman" w:hAnsi="Times New Roman"/>
        </w:rPr>
      </w:pPr>
      <w:r w:rsidRPr="00BC6AE3">
        <w:rPr>
          <w:rFonts w:ascii="Times New Roman" w:hAnsi="Times New Roman"/>
        </w:rPr>
        <w:t>на поставку товаров</w:t>
      </w:r>
    </w:p>
    <w:p w:rsidR="009F7D8A" w:rsidRPr="00BC6AE3" w:rsidRDefault="009F7D8A" w:rsidP="009F7D8A">
      <w:pPr>
        <w:spacing w:after="0"/>
        <w:rPr>
          <w:rFonts w:ascii="Times New Roman" w:hAnsi="Times New Roman"/>
        </w:rPr>
      </w:pPr>
      <w:r w:rsidRPr="00BC6AE3">
        <w:rPr>
          <w:rFonts w:ascii="Times New Roman" w:hAnsi="Times New Roman"/>
        </w:rPr>
        <w:t xml:space="preserve"> г. Новосибирск                                                                                              </w:t>
      </w:r>
      <w:r w:rsidR="00FE1913">
        <w:rPr>
          <w:rFonts w:ascii="Times New Roman" w:hAnsi="Times New Roman"/>
        </w:rPr>
        <w:t>«___»  __________ 2013</w:t>
      </w:r>
      <w:r w:rsidRPr="00BC6AE3">
        <w:rPr>
          <w:rFonts w:ascii="Times New Roman" w:hAnsi="Times New Roman"/>
        </w:rPr>
        <w:t xml:space="preserve"> г.</w:t>
      </w:r>
    </w:p>
    <w:p w:rsidR="009F7D8A" w:rsidRPr="00BC6AE3" w:rsidRDefault="009F7D8A" w:rsidP="009F7D8A">
      <w:pPr>
        <w:spacing w:after="0"/>
        <w:rPr>
          <w:rFonts w:ascii="Times New Roman" w:hAnsi="Times New Roman"/>
          <w:b/>
        </w:rPr>
      </w:pPr>
    </w:p>
    <w:p w:rsidR="009F7D8A" w:rsidRPr="00BC6AE3" w:rsidRDefault="009F7D8A" w:rsidP="00361214">
      <w:pPr>
        <w:pStyle w:val="a3"/>
        <w:spacing w:after="0" w:line="240" w:lineRule="auto"/>
        <w:ind w:firstLine="360"/>
        <w:jc w:val="both"/>
        <w:rPr>
          <w:rFonts w:ascii="Times New Roman" w:hAnsi="Times New Roman"/>
        </w:rPr>
      </w:pPr>
      <w:r w:rsidRPr="00BC6AE3">
        <w:rPr>
          <w:rFonts w:ascii="Times New Roman" w:hAnsi="Times New Roman"/>
          <w:b/>
        </w:rPr>
        <w:t xml:space="preserve">  </w:t>
      </w:r>
      <w:proofErr w:type="gramStart"/>
      <w:r>
        <w:rPr>
          <w:rFonts w:ascii="Times New Roman" w:hAnsi="Times New Roman"/>
          <w:b/>
        </w:rPr>
        <w:t>Федеральное  г</w:t>
      </w:r>
      <w:r w:rsidRPr="00BC6AE3">
        <w:rPr>
          <w:rFonts w:ascii="Times New Roman" w:hAnsi="Times New Roman"/>
          <w:b/>
        </w:rPr>
        <w:t xml:space="preserve">осударственное </w:t>
      </w:r>
      <w:r>
        <w:rPr>
          <w:rFonts w:ascii="Times New Roman" w:hAnsi="Times New Roman"/>
          <w:b/>
        </w:rPr>
        <w:t xml:space="preserve">бюджетное </w:t>
      </w:r>
      <w:r w:rsidRPr="00BC6AE3">
        <w:rPr>
          <w:rFonts w:ascii="Times New Roman" w:hAnsi="Times New Roman"/>
          <w:b/>
        </w:rPr>
        <w:t>образовательное учреждение высшего профессионального образования «Сибирский государственный университет путей сообщения» (СГУПС)</w:t>
      </w:r>
      <w:r w:rsidRPr="00BC6AE3">
        <w:rPr>
          <w:rFonts w:ascii="Times New Roman" w:hAnsi="Times New Roman"/>
        </w:rPr>
        <w:t xml:space="preserve">, именуемое в дальнейшем Заказчик, в лице проректора  </w:t>
      </w:r>
      <w:proofErr w:type="spellStart"/>
      <w:r w:rsidR="00133BBD">
        <w:rPr>
          <w:rFonts w:ascii="Times New Roman" w:hAnsi="Times New Roman"/>
        </w:rPr>
        <w:t>Бокарева</w:t>
      </w:r>
      <w:proofErr w:type="spellEnd"/>
      <w:r w:rsidR="00133BBD">
        <w:rPr>
          <w:rFonts w:ascii="Times New Roman" w:hAnsi="Times New Roman"/>
        </w:rPr>
        <w:t xml:space="preserve"> Сергея Александровича</w:t>
      </w:r>
      <w:r w:rsidRPr="00BC6AE3">
        <w:rPr>
          <w:rFonts w:ascii="Times New Roman" w:hAnsi="Times New Roman"/>
        </w:rPr>
        <w:t>, действующего на основании д</w:t>
      </w:r>
      <w:r w:rsidR="00133BBD">
        <w:rPr>
          <w:rFonts w:ascii="Times New Roman" w:hAnsi="Times New Roman"/>
        </w:rPr>
        <w:t>оверенности № 64</w:t>
      </w:r>
      <w:r w:rsidR="00FE1913">
        <w:rPr>
          <w:rFonts w:ascii="Times New Roman" w:hAnsi="Times New Roman"/>
        </w:rPr>
        <w:t xml:space="preserve"> от 17.12.2012г.</w:t>
      </w:r>
      <w:r w:rsidR="00916EA4">
        <w:rPr>
          <w:rFonts w:ascii="Times New Roman" w:hAnsi="Times New Roman"/>
        </w:rPr>
        <w:t>,</w:t>
      </w:r>
      <w:r w:rsidRPr="00BC6AE3">
        <w:rPr>
          <w:rFonts w:ascii="Times New Roman" w:hAnsi="Times New Roman"/>
        </w:rPr>
        <w:t xml:space="preserve"> с одной стороны, и </w:t>
      </w:r>
      <w:r w:rsidR="00C63B81" w:rsidRPr="00C63B81">
        <w:rPr>
          <w:rFonts w:ascii="Times New Roman" w:hAnsi="Times New Roman"/>
          <w:b/>
        </w:rPr>
        <w:t>Общество с ограниченной ответственностью «Логические системы» (ООО «</w:t>
      </w:r>
      <w:proofErr w:type="spellStart"/>
      <w:r w:rsidR="00C63B81">
        <w:rPr>
          <w:rFonts w:ascii="Times New Roman" w:hAnsi="Times New Roman"/>
          <w:b/>
        </w:rPr>
        <w:t>Логи</w:t>
      </w:r>
      <w:r w:rsidR="00C63B81" w:rsidRPr="00C63B81">
        <w:rPr>
          <w:rFonts w:ascii="Times New Roman" w:hAnsi="Times New Roman"/>
          <w:b/>
        </w:rPr>
        <w:t>С</w:t>
      </w:r>
      <w:proofErr w:type="spellEnd"/>
      <w:r w:rsidR="00C63B81" w:rsidRPr="00C63B81">
        <w:rPr>
          <w:rFonts w:ascii="Times New Roman" w:hAnsi="Times New Roman"/>
          <w:b/>
        </w:rPr>
        <w:t>»)</w:t>
      </w:r>
      <w:r w:rsidR="00FE1913" w:rsidRPr="00C63B81">
        <w:rPr>
          <w:rFonts w:ascii="Times New Roman" w:hAnsi="Times New Roman"/>
          <w:b/>
        </w:rPr>
        <w:t>,</w:t>
      </w:r>
      <w:r w:rsidR="005358CA">
        <w:rPr>
          <w:rFonts w:ascii="Times New Roman" w:hAnsi="Times New Roman"/>
          <w:b/>
        </w:rPr>
        <w:t xml:space="preserve"> </w:t>
      </w:r>
      <w:r w:rsidRPr="00BC6AE3">
        <w:rPr>
          <w:rFonts w:ascii="Times New Roman" w:hAnsi="Times New Roman"/>
        </w:rPr>
        <w:t xml:space="preserve"> именуемое в дальнейшем Постав</w:t>
      </w:r>
      <w:r w:rsidR="00361214">
        <w:rPr>
          <w:rFonts w:ascii="Times New Roman" w:hAnsi="Times New Roman"/>
        </w:rPr>
        <w:t>щик, в лице</w:t>
      </w:r>
      <w:r w:rsidR="00361214" w:rsidRPr="00361214">
        <w:t xml:space="preserve"> </w:t>
      </w:r>
      <w:r w:rsidR="00C63B81">
        <w:rPr>
          <w:rFonts w:ascii="Times New Roman" w:hAnsi="Times New Roman"/>
        </w:rPr>
        <w:t xml:space="preserve"> генерального директора Семейкина Николая Павловича</w:t>
      </w:r>
      <w:r w:rsidR="00B3728D">
        <w:rPr>
          <w:rFonts w:ascii="Times New Roman" w:hAnsi="Times New Roman"/>
        </w:rPr>
        <w:t>,</w:t>
      </w:r>
      <w:r w:rsidR="00361214">
        <w:rPr>
          <w:rFonts w:ascii="Times New Roman" w:hAnsi="Times New Roman"/>
        </w:rPr>
        <w:t xml:space="preserve"> </w:t>
      </w:r>
      <w:r w:rsidRPr="00BC6AE3">
        <w:rPr>
          <w:rFonts w:ascii="Times New Roman" w:hAnsi="Times New Roman"/>
        </w:rPr>
        <w:t xml:space="preserve"> </w:t>
      </w:r>
      <w:r w:rsidR="00361214">
        <w:rPr>
          <w:rFonts w:ascii="Times New Roman" w:hAnsi="Times New Roman"/>
        </w:rPr>
        <w:t>действующего  на основании  Устава</w:t>
      </w:r>
      <w:r w:rsidRPr="00BC6AE3">
        <w:rPr>
          <w:rFonts w:ascii="Times New Roman" w:hAnsi="Times New Roman"/>
        </w:rPr>
        <w:t>, с</w:t>
      </w:r>
      <w:proofErr w:type="gramEnd"/>
      <w:r w:rsidRPr="00BC6AE3">
        <w:rPr>
          <w:rFonts w:ascii="Times New Roman" w:hAnsi="Times New Roman"/>
        </w:rPr>
        <w:t xml:space="preserve"> </w:t>
      </w:r>
      <w:proofErr w:type="gramStart"/>
      <w:r w:rsidRPr="00BC6AE3">
        <w:rPr>
          <w:rFonts w:ascii="Times New Roman" w:hAnsi="Times New Roman"/>
        </w:rPr>
        <w:t>другой</w:t>
      </w:r>
      <w:proofErr w:type="gramEnd"/>
      <w:r w:rsidRPr="00BC6AE3">
        <w:rPr>
          <w:rFonts w:ascii="Times New Roman" w:hAnsi="Times New Roman"/>
        </w:rPr>
        <w:t xml:space="preserve"> </w:t>
      </w:r>
      <w:proofErr w:type="gramStart"/>
      <w:r w:rsidRPr="00BC6AE3">
        <w:rPr>
          <w:rFonts w:ascii="Times New Roman" w:hAnsi="Times New Roman"/>
        </w:rPr>
        <w:t>стороны</w:t>
      </w:r>
      <w:proofErr w:type="gramEnd"/>
      <w:r w:rsidRPr="00BC6AE3">
        <w:rPr>
          <w:rFonts w:ascii="Times New Roman" w:hAnsi="Times New Roman"/>
        </w:rPr>
        <w:t xml:space="preserve">, </w:t>
      </w:r>
      <w:proofErr w:type="gramStart"/>
      <w:r w:rsidRPr="00BC6AE3">
        <w:rPr>
          <w:rFonts w:ascii="Times New Roman" w:hAnsi="Times New Roman"/>
        </w:rPr>
        <w:t>в результате размещения заказа в соответствии с Федеральным законом от 21.07.2005г. № 94-ФЗ путем проведения открытого аук</w:t>
      </w:r>
      <w:r w:rsidR="00AD7EE7">
        <w:rPr>
          <w:rFonts w:ascii="Times New Roman" w:hAnsi="Times New Roman"/>
        </w:rPr>
        <w:t>циона в электронной фор</w:t>
      </w:r>
      <w:r w:rsidR="00916EA4">
        <w:rPr>
          <w:rFonts w:ascii="Times New Roman" w:hAnsi="Times New Roman"/>
        </w:rPr>
        <w:t>м</w:t>
      </w:r>
      <w:r w:rsidR="0078376E">
        <w:rPr>
          <w:rFonts w:ascii="Times New Roman" w:hAnsi="Times New Roman"/>
        </w:rPr>
        <w:t>е №ЭА-35</w:t>
      </w:r>
      <w:r w:rsidR="00C63B81">
        <w:rPr>
          <w:rFonts w:ascii="Times New Roman" w:hAnsi="Times New Roman"/>
        </w:rPr>
        <w:t>/ 0351100001713000058</w:t>
      </w:r>
      <w:r w:rsidRPr="00BC6AE3">
        <w:rPr>
          <w:rFonts w:ascii="Times New Roman" w:hAnsi="Times New Roman"/>
        </w:rPr>
        <w:t>,  на основании протокола подведения итогов открытого аукциона в</w:t>
      </w:r>
      <w:r w:rsidR="00361214">
        <w:rPr>
          <w:rFonts w:ascii="Times New Roman" w:hAnsi="Times New Roman"/>
        </w:rPr>
        <w:t xml:space="preserve"> э</w:t>
      </w:r>
      <w:r w:rsidR="005358CA">
        <w:rPr>
          <w:rFonts w:ascii="Times New Roman" w:hAnsi="Times New Roman"/>
        </w:rPr>
        <w:t>л</w:t>
      </w:r>
      <w:r w:rsidR="00C63B81">
        <w:rPr>
          <w:rFonts w:ascii="Times New Roman" w:hAnsi="Times New Roman"/>
        </w:rPr>
        <w:t>ектронной форме от  23.04.2013г.</w:t>
      </w:r>
      <w:r w:rsidRPr="00BC6AE3">
        <w:rPr>
          <w:rFonts w:ascii="Times New Roman" w:hAnsi="Times New Roman"/>
        </w:rPr>
        <w:t>, заключили</w:t>
      </w:r>
      <w:r w:rsidR="00233B2B">
        <w:rPr>
          <w:rFonts w:ascii="Times New Roman" w:hAnsi="Times New Roman"/>
        </w:rPr>
        <w:t xml:space="preserve"> </w:t>
      </w:r>
      <w:r w:rsidRPr="00BC6AE3">
        <w:rPr>
          <w:rFonts w:ascii="Times New Roman" w:hAnsi="Times New Roman"/>
        </w:rPr>
        <w:t xml:space="preserve"> путем</w:t>
      </w:r>
      <w:r w:rsidR="00361214">
        <w:rPr>
          <w:rFonts w:ascii="Times New Roman" w:hAnsi="Times New Roman"/>
        </w:rPr>
        <w:t xml:space="preserve"> подписания электронной </w:t>
      </w:r>
      <w:r w:rsidRPr="00BC6AE3">
        <w:rPr>
          <w:rFonts w:ascii="Times New Roman" w:hAnsi="Times New Roman"/>
        </w:rPr>
        <w:t xml:space="preserve"> подпи</w:t>
      </w:r>
      <w:r w:rsidR="000A0710">
        <w:rPr>
          <w:rFonts w:ascii="Times New Roman" w:hAnsi="Times New Roman"/>
        </w:rPr>
        <w:t xml:space="preserve">сью </w:t>
      </w:r>
      <w:r w:rsidRPr="00BC6AE3">
        <w:rPr>
          <w:rFonts w:ascii="Times New Roman" w:hAnsi="Times New Roman"/>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BC6AE3" w:rsidRDefault="009F7D8A" w:rsidP="009F7D8A">
      <w:pPr>
        <w:pStyle w:val="a3"/>
        <w:spacing w:after="0"/>
        <w:ind w:firstLine="360"/>
        <w:rPr>
          <w:rFonts w:ascii="Times New Roman" w:hAnsi="Times New Roman"/>
        </w:rPr>
      </w:pPr>
    </w:p>
    <w:p w:rsidR="009F7D8A" w:rsidRPr="00BC6AE3" w:rsidRDefault="009F7D8A" w:rsidP="009F7D8A">
      <w:pPr>
        <w:spacing w:after="0"/>
        <w:ind w:left="-360"/>
        <w:jc w:val="center"/>
        <w:rPr>
          <w:rFonts w:ascii="Times New Roman" w:hAnsi="Times New Roman"/>
          <w:b/>
        </w:rPr>
      </w:pPr>
      <w:r w:rsidRPr="00BC6AE3">
        <w:rPr>
          <w:rFonts w:ascii="Times New Roman" w:hAnsi="Times New Roman"/>
          <w:b/>
        </w:rPr>
        <w:t>1.Предмет договора</w:t>
      </w:r>
    </w:p>
    <w:p w:rsidR="009F7D8A" w:rsidRPr="00BC6AE3" w:rsidRDefault="009F7D8A" w:rsidP="009F7D8A">
      <w:pPr>
        <w:spacing w:after="0" w:line="240" w:lineRule="auto"/>
        <w:ind w:firstLine="360"/>
        <w:jc w:val="both"/>
        <w:rPr>
          <w:rFonts w:ascii="Times New Roman" w:hAnsi="Times New Roman"/>
        </w:rPr>
      </w:pPr>
      <w:r w:rsidRPr="00BC6AE3">
        <w:rPr>
          <w:rFonts w:ascii="Times New Roman" w:hAnsi="Times New Roman"/>
        </w:rPr>
        <w:t xml:space="preserve">1.1. По настоящему договору Поставщик принимает на себя обязательства по </w:t>
      </w:r>
      <w:r>
        <w:rPr>
          <w:rFonts w:ascii="Times New Roman" w:hAnsi="Times New Roman"/>
        </w:rPr>
        <w:t xml:space="preserve">поставке  товара – </w:t>
      </w:r>
      <w:r w:rsidR="00A80A4E">
        <w:rPr>
          <w:rFonts w:ascii="Times New Roman" w:hAnsi="Times New Roman"/>
        </w:rPr>
        <w:t xml:space="preserve"> </w:t>
      </w:r>
      <w:r w:rsidR="0078376E">
        <w:rPr>
          <w:rFonts w:ascii="Times New Roman" w:hAnsi="Times New Roman"/>
        </w:rPr>
        <w:t>приборов и комплекту</w:t>
      </w:r>
      <w:r w:rsidR="00C63B81">
        <w:rPr>
          <w:rFonts w:ascii="Times New Roman" w:hAnsi="Times New Roman"/>
        </w:rPr>
        <w:t>ющих изделий</w:t>
      </w:r>
      <w:r w:rsidRPr="00BC6AE3">
        <w:rPr>
          <w:rFonts w:ascii="Times New Roman" w:hAnsi="Times New Roman"/>
        </w:rPr>
        <w:t>, а Заказчик обязуется принять товар и оплатить его стоимость.</w:t>
      </w:r>
    </w:p>
    <w:p w:rsidR="00916EA4" w:rsidRPr="00916EA4" w:rsidRDefault="00916EA4" w:rsidP="0078376E">
      <w:pPr>
        <w:suppressAutoHyphens w:val="0"/>
        <w:spacing w:after="0" w:line="240" w:lineRule="auto"/>
        <w:ind w:firstLine="360"/>
        <w:jc w:val="both"/>
        <w:rPr>
          <w:rFonts w:ascii="Times New Roman" w:hAnsi="Times New Roman"/>
          <w:kern w:val="0"/>
          <w:lang w:eastAsia="ru-RU"/>
        </w:rPr>
      </w:pPr>
      <w:r>
        <w:rPr>
          <w:rFonts w:ascii="Times New Roman" w:hAnsi="Times New Roman"/>
          <w:kern w:val="0"/>
          <w:lang w:eastAsia="ru-RU"/>
        </w:rPr>
        <w:t xml:space="preserve"> 1</w:t>
      </w:r>
      <w:r w:rsidRPr="00916EA4">
        <w:rPr>
          <w:rFonts w:ascii="Times New Roman" w:hAnsi="Times New Roman"/>
          <w:kern w:val="0"/>
          <w:lang w:eastAsia="ru-RU"/>
        </w:rPr>
        <w:t xml:space="preserve">.2.Поставщик поставляет </w:t>
      </w:r>
      <w:r w:rsidR="0078376E">
        <w:rPr>
          <w:rFonts w:ascii="Times New Roman" w:hAnsi="Times New Roman"/>
          <w:kern w:val="0"/>
          <w:lang w:eastAsia="ru-RU"/>
        </w:rPr>
        <w:t>приборы и комплектующие изделия для геофизического обследования грунтов, перечень которых приведен в спецификации к договору.</w:t>
      </w:r>
    </w:p>
    <w:p w:rsidR="00E371DE" w:rsidRPr="008A218B" w:rsidRDefault="00916EA4" w:rsidP="008A218B">
      <w:pPr>
        <w:suppressAutoHyphens w:val="0"/>
        <w:spacing w:after="0" w:line="240" w:lineRule="auto"/>
        <w:ind w:firstLine="360"/>
        <w:jc w:val="both"/>
        <w:rPr>
          <w:rFonts w:ascii="Times New Roman" w:hAnsi="Times New Roman"/>
          <w:kern w:val="0"/>
          <w:lang w:eastAsia="ru-RU"/>
        </w:rPr>
      </w:pPr>
      <w:r w:rsidRPr="00916EA4">
        <w:rPr>
          <w:rFonts w:ascii="Times New Roman" w:hAnsi="Times New Roman"/>
          <w:kern w:val="0"/>
          <w:lang w:eastAsia="ru-RU"/>
        </w:rPr>
        <w:t>1.3. По</w:t>
      </w:r>
      <w:r>
        <w:rPr>
          <w:rFonts w:ascii="Times New Roman" w:hAnsi="Times New Roman"/>
          <w:kern w:val="0"/>
          <w:lang w:eastAsia="ru-RU"/>
        </w:rPr>
        <w:t>ставляемые</w:t>
      </w:r>
      <w:r w:rsidR="0078376E">
        <w:rPr>
          <w:rFonts w:ascii="Times New Roman" w:hAnsi="Times New Roman"/>
          <w:kern w:val="0"/>
          <w:lang w:eastAsia="ru-RU"/>
        </w:rPr>
        <w:t xml:space="preserve"> приборы и комплектующие изделия</w:t>
      </w:r>
      <w:r>
        <w:rPr>
          <w:rFonts w:ascii="Times New Roman" w:hAnsi="Times New Roman"/>
          <w:kern w:val="0"/>
          <w:lang w:eastAsia="ru-RU"/>
        </w:rPr>
        <w:t xml:space="preserve"> </w:t>
      </w:r>
      <w:r w:rsidR="008A218B">
        <w:rPr>
          <w:rFonts w:ascii="Times New Roman" w:hAnsi="Times New Roman"/>
          <w:kern w:val="0"/>
          <w:lang w:eastAsia="ru-RU"/>
        </w:rPr>
        <w:t xml:space="preserve"> (далее – товар) долж</w:t>
      </w:r>
      <w:r w:rsidRPr="00916EA4">
        <w:rPr>
          <w:rFonts w:ascii="Times New Roman" w:hAnsi="Times New Roman"/>
          <w:kern w:val="0"/>
          <w:lang w:eastAsia="ru-RU"/>
        </w:rPr>
        <w:t>н</w:t>
      </w:r>
      <w:r>
        <w:rPr>
          <w:rFonts w:ascii="Times New Roman" w:hAnsi="Times New Roman"/>
          <w:kern w:val="0"/>
          <w:lang w:eastAsia="ru-RU"/>
        </w:rPr>
        <w:t>ы</w:t>
      </w:r>
      <w:r w:rsidRPr="00916EA4">
        <w:rPr>
          <w:rFonts w:ascii="Times New Roman" w:hAnsi="Times New Roman"/>
          <w:kern w:val="0"/>
          <w:lang w:eastAsia="ru-RU"/>
        </w:rPr>
        <w:t xml:space="preserve"> быть новыми, не ремонтированными, не восстановл</w:t>
      </w:r>
      <w:r w:rsidR="0078376E">
        <w:rPr>
          <w:rFonts w:ascii="Times New Roman" w:hAnsi="Times New Roman"/>
          <w:kern w:val="0"/>
          <w:lang w:eastAsia="ru-RU"/>
        </w:rPr>
        <w:t>енными</w:t>
      </w:r>
      <w:proofErr w:type="gramStart"/>
      <w:r w:rsidR="0078376E">
        <w:rPr>
          <w:rFonts w:ascii="Times New Roman" w:hAnsi="Times New Roman"/>
          <w:kern w:val="0"/>
          <w:lang w:eastAsia="ru-RU"/>
        </w:rPr>
        <w:t xml:space="preserve"> </w:t>
      </w:r>
      <w:r w:rsidRPr="00916EA4">
        <w:rPr>
          <w:rFonts w:ascii="Times New Roman" w:hAnsi="Times New Roman"/>
          <w:kern w:val="0"/>
          <w:lang w:eastAsia="ru-RU"/>
        </w:rPr>
        <w:t>.</w:t>
      </w:r>
      <w:proofErr w:type="gramEnd"/>
    </w:p>
    <w:p w:rsidR="009F7D8A" w:rsidRPr="00BC6AE3" w:rsidRDefault="008A218B" w:rsidP="009F7D8A">
      <w:pPr>
        <w:spacing w:after="0" w:line="240" w:lineRule="auto"/>
        <w:ind w:firstLine="360"/>
        <w:jc w:val="both"/>
        <w:rPr>
          <w:rFonts w:ascii="Times New Roman" w:hAnsi="Times New Roman"/>
        </w:rPr>
      </w:pPr>
      <w:r>
        <w:rPr>
          <w:rFonts w:ascii="Times New Roman" w:hAnsi="Times New Roman"/>
        </w:rPr>
        <w:t>1.4</w:t>
      </w:r>
      <w:r w:rsidR="00AD7EE7">
        <w:rPr>
          <w:rFonts w:ascii="Times New Roman" w:hAnsi="Times New Roman"/>
        </w:rPr>
        <w:t>.</w:t>
      </w:r>
      <w:r w:rsidR="00A80A4E">
        <w:rPr>
          <w:rFonts w:ascii="Times New Roman" w:hAnsi="Times New Roman"/>
        </w:rPr>
        <w:t>Наименование, т</w:t>
      </w:r>
      <w:r w:rsidR="009F7D8A" w:rsidRPr="00BC6AE3">
        <w:rPr>
          <w:rFonts w:ascii="Times New Roman" w:hAnsi="Times New Roman"/>
        </w:rPr>
        <w:t>ехнические и качественные характеристики, цена поставля</w:t>
      </w:r>
      <w:r w:rsidR="00D7638A">
        <w:rPr>
          <w:rFonts w:ascii="Times New Roman" w:hAnsi="Times New Roman"/>
        </w:rPr>
        <w:t xml:space="preserve">емого товара указаны </w:t>
      </w:r>
      <w:r w:rsidR="009F7D8A" w:rsidRPr="00BC6AE3">
        <w:rPr>
          <w:rFonts w:ascii="Times New Roman" w:hAnsi="Times New Roman"/>
        </w:rPr>
        <w:t>в спецификации, являющейся приложением №1 к настоящему договору.</w:t>
      </w:r>
    </w:p>
    <w:p w:rsidR="009F7D8A" w:rsidRPr="00BC6AE3" w:rsidRDefault="009F7D8A" w:rsidP="009F7D8A">
      <w:pPr>
        <w:autoSpaceDE w:val="0"/>
        <w:autoSpaceDN w:val="0"/>
        <w:adjustRightInd w:val="0"/>
        <w:spacing w:after="0"/>
        <w:rPr>
          <w:rFonts w:ascii="Times New Roman" w:hAnsi="Times New Roman"/>
        </w:rPr>
      </w:pPr>
      <w:r w:rsidRPr="00BC6AE3">
        <w:rPr>
          <w:rFonts w:ascii="Times New Roman" w:hAnsi="Times New Roman"/>
        </w:rPr>
        <w:tab/>
      </w:r>
    </w:p>
    <w:p w:rsidR="009F7D8A" w:rsidRPr="00BC6AE3" w:rsidRDefault="009F7D8A" w:rsidP="009F7D8A">
      <w:pPr>
        <w:pStyle w:val="2"/>
        <w:autoSpaceDE w:val="0"/>
        <w:autoSpaceDN w:val="0"/>
        <w:adjustRightInd w:val="0"/>
        <w:spacing w:after="0" w:line="240" w:lineRule="auto"/>
        <w:ind w:left="-360"/>
        <w:jc w:val="center"/>
        <w:rPr>
          <w:rFonts w:ascii="Times New Roman" w:hAnsi="Times New Roman" w:cs="Times New Roman"/>
          <w:b/>
        </w:rPr>
      </w:pPr>
      <w:r w:rsidRPr="00BC6AE3">
        <w:rPr>
          <w:rFonts w:ascii="Times New Roman" w:hAnsi="Times New Roman" w:cs="Times New Roman"/>
          <w:b/>
        </w:rPr>
        <w:t>2.Цена  договора и порядок оплаты</w:t>
      </w:r>
    </w:p>
    <w:p w:rsidR="009F7D8A" w:rsidRPr="00BC6AE3" w:rsidRDefault="009F7D8A" w:rsidP="009F7D8A">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w:t>
      </w:r>
      <w:r w:rsidR="008A218B">
        <w:rPr>
          <w:rFonts w:ascii="Times New Roman" w:hAnsi="Times New Roman" w:cs="Times New Roman"/>
        </w:rPr>
        <w:t>2.1. Цена дого</w:t>
      </w:r>
      <w:r w:rsidR="00C63B81">
        <w:rPr>
          <w:rFonts w:ascii="Times New Roman" w:hAnsi="Times New Roman" w:cs="Times New Roman"/>
        </w:rPr>
        <w:t>вора составляет  724 300 рублей (семьсот двадцать четыре тысячи триста рублей)</w:t>
      </w:r>
      <w:r w:rsidRPr="00BC6AE3">
        <w:rPr>
          <w:rFonts w:ascii="Times New Roman" w:hAnsi="Times New Roman" w:cs="Times New Roman"/>
        </w:rPr>
        <w:t>, в том числе НДС</w:t>
      </w:r>
      <w:r w:rsidR="008A218B">
        <w:rPr>
          <w:rFonts w:ascii="Times New Roman" w:hAnsi="Times New Roman" w:cs="Times New Roman"/>
        </w:rPr>
        <w:t xml:space="preserve"> </w:t>
      </w:r>
    </w:p>
    <w:p w:rsidR="0078376E" w:rsidRDefault="009F7D8A" w:rsidP="009F7D8A">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2.2. Оплата цены договора производится Заказчиком </w:t>
      </w:r>
      <w:r w:rsidR="0078376E">
        <w:rPr>
          <w:rFonts w:ascii="Times New Roman" w:hAnsi="Times New Roman" w:cs="Times New Roman"/>
        </w:rPr>
        <w:t xml:space="preserve"> в следующем порядке:</w:t>
      </w:r>
    </w:p>
    <w:p w:rsidR="0078376E" w:rsidRDefault="0078376E" w:rsidP="009F7D8A">
      <w:pPr>
        <w:pStyle w:val="2"/>
        <w:spacing w:after="0" w:line="240" w:lineRule="auto"/>
        <w:ind w:left="0"/>
        <w:jc w:val="both"/>
        <w:rPr>
          <w:rFonts w:ascii="Times New Roman" w:hAnsi="Times New Roman" w:cs="Times New Roman"/>
        </w:rPr>
      </w:pPr>
      <w:r>
        <w:rPr>
          <w:rFonts w:ascii="Times New Roman" w:hAnsi="Times New Roman" w:cs="Times New Roman"/>
        </w:rPr>
        <w:t>- предоплата в размере 30% от цены договора производится Заказчиком после подписания договора, в течение 10 банковских дней со дня выставления Поставщиком счета на оплату;</w:t>
      </w:r>
    </w:p>
    <w:p w:rsidR="009F7D8A" w:rsidRPr="00BC6AE3" w:rsidRDefault="0078376E" w:rsidP="009F7D8A">
      <w:pPr>
        <w:pStyle w:val="2"/>
        <w:spacing w:after="0" w:line="240" w:lineRule="auto"/>
        <w:ind w:left="0"/>
        <w:jc w:val="both"/>
        <w:rPr>
          <w:rFonts w:ascii="Times New Roman" w:hAnsi="Times New Roman" w:cs="Times New Roman"/>
        </w:rPr>
      </w:pPr>
      <w:r>
        <w:rPr>
          <w:rFonts w:ascii="Times New Roman" w:hAnsi="Times New Roman" w:cs="Times New Roman"/>
        </w:rPr>
        <w:t>- последующая оплата 70% цены договора производится Заказчиком после поставки и приемки всего объема товара, предусмотренного договором, в течение 10 банковских дней со дня предоставления Поставщиком</w:t>
      </w:r>
      <w:r w:rsidR="00233B2B">
        <w:rPr>
          <w:rFonts w:ascii="Times New Roman" w:hAnsi="Times New Roman" w:cs="Times New Roman"/>
        </w:rPr>
        <w:t xml:space="preserve"> документов на оплату (счет, счет-фактура</w:t>
      </w:r>
      <w:r w:rsidR="009F7D8A" w:rsidRPr="00BC6AE3">
        <w:rPr>
          <w:rFonts w:ascii="Times New Roman" w:hAnsi="Times New Roman" w:cs="Times New Roman"/>
        </w:rPr>
        <w:t>, т</w:t>
      </w:r>
      <w:r w:rsidR="00233B2B">
        <w:rPr>
          <w:rFonts w:ascii="Times New Roman" w:hAnsi="Times New Roman" w:cs="Times New Roman"/>
        </w:rPr>
        <w:t>оварная накладная</w:t>
      </w:r>
      <w:r w:rsidR="009F7D8A" w:rsidRPr="00BC6AE3">
        <w:rPr>
          <w:rFonts w:ascii="Times New Roman" w:hAnsi="Times New Roman" w:cs="Times New Roman"/>
        </w:rPr>
        <w:t xml:space="preserve">). </w:t>
      </w:r>
    </w:p>
    <w:p w:rsidR="009F7D8A" w:rsidRPr="00FA0D9C" w:rsidRDefault="009F7D8A" w:rsidP="009F7D8A">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2.3.</w:t>
      </w:r>
      <w:r w:rsidR="008A218B">
        <w:rPr>
          <w:rFonts w:ascii="Times New Roman" w:hAnsi="Times New Roman" w:cs="Times New Roman"/>
        </w:rPr>
        <w:t>Цена договора включает в себя:  ст</w:t>
      </w:r>
      <w:r w:rsidRPr="00BC6AE3">
        <w:rPr>
          <w:rFonts w:ascii="Times New Roman" w:hAnsi="Times New Roman" w:cs="Times New Roman"/>
        </w:rPr>
        <w:t>оимость пост</w:t>
      </w:r>
      <w:r w:rsidR="008A218B">
        <w:rPr>
          <w:rFonts w:ascii="Times New Roman" w:hAnsi="Times New Roman" w:cs="Times New Roman"/>
        </w:rPr>
        <w:t>авляемого товара,</w:t>
      </w:r>
      <w:r w:rsidRPr="00BC6AE3">
        <w:rPr>
          <w:rFonts w:ascii="Times New Roman" w:hAnsi="Times New Roman" w:cs="Times New Roman"/>
        </w:rPr>
        <w:t xml:space="preserve"> стоимость упаковки, транспортные р</w:t>
      </w:r>
      <w:r w:rsidR="00AD7EE7">
        <w:rPr>
          <w:rFonts w:ascii="Times New Roman" w:hAnsi="Times New Roman" w:cs="Times New Roman"/>
        </w:rPr>
        <w:t>асходы,</w:t>
      </w:r>
      <w:r w:rsidR="00E371DE">
        <w:rPr>
          <w:rFonts w:ascii="Times New Roman" w:hAnsi="Times New Roman" w:cs="Times New Roman"/>
        </w:rPr>
        <w:t xml:space="preserve"> доставку,</w:t>
      </w:r>
      <w:r w:rsidR="00AD7EE7">
        <w:rPr>
          <w:rFonts w:ascii="Times New Roman" w:hAnsi="Times New Roman" w:cs="Times New Roman"/>
        </w:rPr>
        <w:t xml:space="preserve"> погрузку и разгрузку</w:t>
      </w:r>
      <w:r w:rsidR="00233B2B">
        <w:rPr>
          <w:rFonts w:ascii="Times New Roman" w:hAnsi="Times New Roman" w:cs="Times New Roman"/>
        </w:rPr>
        <w:t xml:space="preserve"> на склад Заказчика</w:t>
      </w:r>
      <w:r w:rsidRPr="00BC6AE3">
        <w:rPr>
          <w:rFonts w:ascii="Times New Roman" w:hAnsi="Times New Roman" w:cs="Times New Roman"/>
        </w:rPr>
        <w:t>, расходы по уплате всех необходимых налогов, сборов и пошлин.</w:t>
      </w:r>
    </w:p>
    <w:p w:rsidR="009F7D8A" w:rsidRPr="00BC6AE3" w:rsidRDefault="00FA0D9C" w:rsidP="00AD7EE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2.</w:t>
      </w:r>
      <w:r w:rsidR="00E371DE">
        <w:rPr>
          <w:rFonts w:ascii="Times New Roman" w:hAnsi="Times New Roman"/>
        </w:rPr>
        <w:t>4</w:t>
      </w:r>
      <w:r w:rsidR="009F7D8A" w:rsidRPr="00BC6AE3">
        <w:rPr>
          <w:rFonts w:ascii="Times New Roman" w:hAnsi="Times New Roman"/>
        </w:rPr>
        <w:t xml:space="preserve">. Заказчик производит оплату товара за счет средств федерального бюджета  и внебюджетных источников в безналичном порядке путем перечисления денежных средств на расчетный счет Поставщика. </w:t>
      </w:r>
    </w:p>
    <w:p w:rsidR="009F7D8A" w:rsidRPr="00BC6AE3" w:rsidRDefault="009F7D8A" w:rsidP="009F7D8A">
      <w:pPr>
        <w:autoSpaceDE w:val="0"/>
        <w:autoSpaceDN w:val="0"/>
        <w:adjustRightInd w:val="0"/>
        <w:spacing w:after="0"/>
        <w:ind w:firstLine="225"/>
        <w:rPr>
          <w:rFonts w:ascii="Times New Roman" w:hAnsi="Times New Roman"/>
        </w:rPr>
      </w:pPr>
    </w:p>
    <w:p w:rsidR="009F7D8A" w:rsidRPr="00BC6AE3" w:rsidRDefault="009F7D8A" w:rsidP="009F7D8A">
      <w:pPr>
        <w:autoSpaceDE w:val="0"/>
        <w:autoSpaceDN w:val="0"/>
        <w:adjustRightInd w:val="0"/>
        <w:spacing w:after="0"/>
        <w:jc w:val="center"/>
        <w:rPr>
          <w:rFonts w:ascii="Times New Roman" w:hAnsi="Times New Roman"/>
          <w:b/>
        </w:rPr>
      </w:pPr>
      <w:r w:rsidRPr="00BC6AE3">
        <w:rPr>
          <w:rFonts w:ascii="Times New Roman" w:hAnsi="Times New Roman"/>
          <w:b/>
        </w:rPr>
        <w:t>3. Права и обязанности сторон</w:t>
      </w:r>
    </w:p>
    <w:p w:rsidR="009F7D8A" w:rsidRPr="00BC6AE3" w:rsidRDefault="009F7D8A" w:rsidP="009F7D8A">
      <w:pPr>
        <w:autoSpaceDE w:val="0"/>
        <w:autoSpaceDN w:val="0"/>
        <w:adjustRightInd w:val="0"/>
        <w:spacing w:after="0"/>
        <w:ind w:firstLine="450"/>
        <w:rPr>
          <w:rFonts w:ascii="Times New Roman" w:hAnsi="Times New Roman"/>
        </w:rPr>
      </w:pPr>
      <w:r w:rsidRPr="00BC6AE3">
        <w:rPr>
          <w:rFonts w:ascii="Times New Roman" w:hAnsi="Times New Roman"/>
        </w:rPr>
        <w:t xml:space="preserve">        3.1. Права и обязанности Поставщика:</w:t>
      </w:r>
    </w:p>
    <w:p w:rsidR="009F7D8A" w:rsidRPr="00BC6AE3" w:rsidRDefault="009F7D8A" w:rsidP="003B3FDB">
      <w:pPr>
        <w:pStyle w:val="a3"/>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3.1.1.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Pr>
          <w:rFonts w:ascii="Times New Roman" w:hAnsi="Times New Roman"/>
        </w:rPr>
        <w:t>, гигиенические сертификаты, санитарно-эпидемиологические заключения</w:t>
      </w:r>
      <w:r w:rsidR="00251403" w:rsidRPr="00251403">
        <w:rPr>
          <w:rFonts w:ascii="Times New Roman" w:hAnsi="Times New Roman"/>
        </w:rPr>
        <w:t xml:space="preserve"> в случаях, предусмотренных действующими</w:t>
      </w:r>
      <w:r w:rsidR="00251403">
        <w:rPr>
          <w:rFonts w:ascii="Times New Roman" w:hAnsi="Times New Roman"/>
        </w:rPr>
        <w:t xml:space="preserve"> нормативно-правовыми актами РФ, </w:t>
      </w:r>
      <w:r w:rsidRPr="00BC6AE3">
        <w:rPr>
          <w:rFonts w:ascii="Times New Roman" w:hAnsi="Times New Roman"/>
        </w:rPr>
        <w:t xml:space="preserve"> и иные документы, подтверждающие качество товара, оформленные в соответствии с законодательством Российской Федерации. </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3.1.3. Поставщик обязан устранять недостатки товара по количеству и комплектности в течение 10 (десяти) дней с момента заявления о них Заказчиком.</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Расходы, связанные с устранением недостатков товаров по количеству и комплектности, несет Поставщик.</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3.1.4. Поставщик обязан по требованию Заказчика </w:t>
      </w:r>
      <w:proofErr w:type="gramStart"/>
      <w:r w:rsidRPr="00BC6AE3">
        <w:rPr>
          <w:rFonts w:ascii="Times New Roman" w:hAnsi="Times New Roman"/>
        </w:rPr>
        <w:t>заменить некачественный товар на товар</w:t>
      </w:r>
      <w:proofErr w:type="gramEnd"/>
      <w:r w:rsidRPr="00BC6AE3">
        <w:rPr>
          <w:rFonts w:ascii="Times New Roman" w:hAnsi="Times New Roman"/>
        </w:rPr>
        <w:t xml:space="preserve">, соответствующий по качествам условиям настоящего договора. </w:t>
      </w:r>
    </w:p>
    <w:p w:rsidR="009F7D8A" w:rsidRPr="00BC6AE3" w:rsidRDefault="009F7D8A" w:rsidP="009F7D8A">
      <w:pPr>
        <w:autoSpaceDE w:val="0"/>
        <w:autoSpaceDN w:val="0"/>
        <w:adjustRightInd w:val="0"/>
        <w:spacing w:after="0"/>
        <w:rPr>
          <w:rFonts w:ascii="Times New Roman" w:hAnsi="Times New Roman"/>
        </w:rPr>
      </w:pPr>
      <w:r w:rsidRPr="00BC6AE3">
        <w:rPr>
          <w:rFonts w:ascii="Times New Roman" w:hAnsi="Times New Roman"/>
        </w:rPr>
        <w:t xml:space="preserve">              3.2. Права и обязанности Заказчика:</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3.2.1. Заказчик обязан  принять товар и </w:t>
      </w:r>
      <w:proofErr w:type="gramStart"/>
      <w:r w:rsidRPr="00BC6AE3">
        <w:rPr>
          <w:rFonts w:ascii="Times New Roman" w:hAnsi="Times New Roman"/>
        </w:rPr>
        <w:t>оплатить его стоимость на</w:t>
      </w:r>
      <w:proofErr w:type="gramEnd"/>
      <w:r w:rsidRPr="00BC6AE3">
        <w:rPr>
          <w:rFonts w:ascii="Times New Roman" w:hAnsi="Times New Roman"/>
        </w:rPr>
        <w:t xml:space="preserve"> условиях настоящего договора. </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3.2.3. Заказчик вправе получать от Поставщика объяснения, связанные с поставкой товара, обусловленного договором.</w:t>
      </w:r>
    </w:p>
    <w:p w:rsidR="009F7D8A" w:rsidRPr="00BC6AE3" w:rsidRDefault="009F7D8A" w:rsidP="009F7D8A">
      <w:pPr>
        <w:autoSpaceDE w:val="0"/>
        <w:autoSpaceDN w:val="0"/>
        <w:adjustRightInd w:val="0"/>
        <w:spacing w:after="0" w:line="240" w:lineRule="auto"/>
        <w:jc w:val="both"/>
        <w:rPr>
          <w:rFonts w:ascii="Times New Roman" w:hAnsi="Times New Roman"/>
        </w:rPr>
      </w:pPr>
    </w:p>
    <w:p w:rsidR="009F7D8A" w:rsidRPr="00BC6AE3" w:rsidRDefault="009F7D8A" w:rsidP="009F7D8A">
      <w:pPr>
        <w:autoSpaceDE w:val="0"/>
        <w:autoSpaceDN w:val="0"/>
        <w:adjustRightInd w:val="0"/>
        <w:spacing w:after="0"/>
        <w:jc w:val="center"/>
        <w:rPr>
          <w:rFonts w:ascii="Times New Roman" w:hAnsi="Times New Roman"/>
          <w:b/>
        </w:rPr>
      </w:pPr>
      <w:r w:rsidRPr="00BC6AE3">
        <w:rPr>
          <w:rFonts w:ascii="Times New Roman" w:hAnsi="Times New Roman"/>
          <w:b/>
        </w:rPr>
        <w:t>4. Условия  поставки и приемки товара, гарантии качества товара</w:t>
      </w:r>
    </w:p>
    <w:p w:rsidR="009F7D8A" w:rsidRDefault="009F7D8A" w:rsidP="009F7D8A">
      <w:pPr>
        <w:pStyle w:val="a3"/>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4.1. Пост</w:t>
      </w:r>
      <w:r>
        <w:rPr>
          <w:rFonts w:ascii="Times New Roman" w:hAnsi="Times New Roman"/>
        </w:rPr>
        <w:t>авщик обязуетс</w:t>
      </w:r>
      <w:r w:rsidR="0072027B">
        <w:rPr>
          <w:rFonts w:ascii="Times New Roman" w:hAnsi="Times New Roman"/>
        </w:rPr>
        <w:t>я поставить товар</w:t>
      </w:r>
      <w:r w:rsidR="000E5BC6">
        <w:rPr>
          <w:rFonts w:ascii="Times New Roman" w:hAnsi="Times New Roman"/>
        </w:rPr>
        <w:t xml:space="preserve"> на склад Заказчика</w:t>
      </w:r>
      <w:r w:rsidR="0072027B">
        <w:rPr>
          <w:rFonts w:ascii="Times New Roman" w:hAnsi="Times New Roman"/>
        </w:rPr>
        <w:t xml:space="preserve">  в те</w:t>
      </w:r>
      <w:r w:rsidR="0078376E">
        <w:rPr>
          <w:rFonts w:ascii="Times New Roman" w:hAnsi="Times New Roman"/>
        </w:rPr>
        <w:t>чение 60 (шестидесяти</w:t>
      </w:r>
      <w:r w:rsidR="003B3FDB">
        <w:rPr>
          <w:rFonts w:ascii="Times New Roman" w:hAnsi="Times New Roman"/>
        </w:rPr>
        <w:t>)</w:t>
      </w:r>
      <w:r w:rsidRPr="00BC6AE3">
        <w:rPr>
          <w:rFonts w:ascii="Times New Roman" w:hAnsi="Times New Roman"/>
        </w:rPr>
        <w:t xml:space="preserve"> календарных дней  со дня  заключения договора.</w:t>
      </w:r>
    </w:p>
    <w:p w:rsidR="005D793F" w:rsidRPr="00BC6AE3" w:rsidRDefault="005D793F" w:rsidP="009F7D8A">
      <w:pPr>
        <w:pStyle w:val="a3"/>
        <w:autoSpaceDE w:val="0"/>
        <w:autoSpaceDN w:val="0"/>
        <w:adjustRightInd w:val="0"/>
        <w:spacing w:after="0" w:line="240" w:lineRule="auto"/>
        <w:jc w:val="both"/>
        <w:rPr>
          <w:rFonts w:ascii="Times New Roman" w:hAnsi="Times New Roman"/>
        </w:rPr>
      </w:pPr>
      <w:r>
        <w:rPr>
          <w:rFonts w:ascii="Times New Roman" w:hAnsi="Times New Roman"/>
        </w:rPr>
        <w:t xml:space="preserve">       4.2.Поставляемый товар</w:t>
      </w:r>
      <w:r w:rsidRPr="005D793F">
        <w:rPr>
          <w:rFonts w:ascii="Times New Roman" w:hAnsi="Times New Roman"/>
        </w:rPr>
        <w:t xml:space="preserve"> должен быть упакован, упаковка должна иметь ненарушенную защиту от вскрытия, не иметь других повреждений, защищать товар от загрязнения и обеспечивать сохранность товара в течение всего срока службы товара. Упаковка товара (</w:t>
      </w:r>
      <w:proofErr w:type="gramStart"/>
      <w:r w:rsidRPr="005D793F">
        <w:rPr>
          <w:rFonts w:ascii="Times New Roman" w:hAnsi="Times New Roman"/>
        </w:rPr>
        <w:t>комплектующих</w:t>
      </w:r>
      <w:proofErr w:type="gramEnd"/>
      <w:r w:rsidRPr="005D793F">
        <w:rPr>
          <w:rFonts w:ascii="Times New Roman" w:hAnsi="Times New Roman"/>
        </w:rPr>
        <w:t xml:space="preserve"> товара) должна отвечать требованиям безопасности жизни, здоровья, и охраны окружающей среды, должна иметь необходимые маркировки, наклейки, пломбы, а также дает возможность определить количество содержащегося в ней товара (опись, упаковочные ярлыки или листы). </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sidR="005D793F">
        <w:rPr>
          <w:rFonts w:ascii="Times New Roman" w:hAnsi="Times New Roman"/>
        </w:rPr>
        <w:t xml:space="preserve">   4.3</w:t>
      </w:r>
      <w:r w:rsidRPr="00BC6AE3">
        <w:rPr>
          <w:rFonts w:ascii="Times New Roman" w:hAnsi="Times New Roman"/>
        </w:rPr>
        <w:t>.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F7D8A" w:rsidRPr="00BC6AE3" w:rsidRDefault="005D793F" w:rsidP="009F7D8A">
      <w:pPr>
        <w:autoSpaceDE w:val="0"/>
        <w:autoSpaceDN w:val="0"/>
        <w:adjustRightInd w:val="0"/>
        <w:spacing w:after="0" w:line="240" w:lineRule="auto"/>
        <w:jc w:val="both"/>
        <w:rPr>
          <w:rFonts w:ascii="Times New Roman" w:hAnsi="Times New Roman"/>
        </w:rPr>
      </w:pPr>
      <w:r>
        <w:rPr>
          <w:rFonts w:ascii="Times New Roman" w:hAnsi="Times New Roman"/>
        </w:rPr>
        <w:t xml:space="preserve">       4.4</w:t>
      </w:r>
      <w:r w:rsidR="009F7D8A" w:rsidRPr="00BC6AE3">
        <w:rPr>
          <w:rFonts w:ascii="Times New Roman" w:hAnsi="Times New Roman"/>
        </w:rPr>
        <w:t>.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9F7D8A" w:rsidRPr="00BC6AE3" w:rsidRDefault="009F7D8A" w:rsidP="009F7D8A">
      <w:pPr>
        <w:numPr>
          <w:ilvl w:val="0"/>
          <w:numId w:val="1"/>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направить своего представителя, подтвердив его полномочия, для установления качественных нарушений и составления акта;</w:t>
      </w:r>
    </w:p>
    <w:p w:rsidR="009F7D8A" w:rsidRPr="00BC6AE3" w:rsidRDefault="009F7D8A" w:rsidP="009F7D8A">
      <w:pPr>
        <w:numPr>
          <w:ilvl w:val="0"/>
          <w:numId w:val="1"/>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уполномочить какое-либо третье лицо быть своим представителем при анализе недостатков и уполномочить его подписать акт;</w:t>
      </w:r>
    </w:p>
    <w:p w:rsidR="009F7D8A" w:rsidRPr="00BC6AE3" w:rsidRDefault="009F7D8A" w:rsidP="009F7D8A">
      <w:pPr>
        <w:numPr>
          <w:ilvl w:val="0"/>
          <w:numId w:val="1"/>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принять претензии Заказчика по качеству товаров.</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4.</w:t>
      </w:r>
      <w:r w:rsidR="005D793F">
        <w:rPr>
          <w:rFonts w:ascii="Times New Roman" w:hAnsi="Times New Roman"/>
        </w:rPr>
        <w:t>5</w:t>
      </w:r>
      <w:r w:rsidRPr="00BC6AE3">
        <w:rPr>
          <w:rFonts w:ascii="Times New Roman" w:hAnsi="Times New Roman"/>
        </w:rPr>
        <w:t xml:space="preserve">.Если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
    <w:p w:rsidR="009F7D8A" w:rsidRPr="00BC6AE3" w:rsidRDefault="005D793F" w:rsidP="009F7D8A">
      <w:pPr>
        <w:autoSpaceDE w:val="0"/>
        <w:autoSpaceDN w:val="0"/>
        <w:adjustRightInd w:val="0"/>
        <w:spacing w:after="0" w:line="240" w:lineRule="auto"/>
        <w:jc w:val="both"/>
        <w:rPr>
          <w:rFonts w:ascii="Times New Roman" w:hAnsi="Times New Roman"/>
        </w:rPr>
      </w:pPr>
      <w:r>
        <w:rPr>
          <w:rFonts w:ascii="Times New Roman" w:hAnsi="Times New Roman"/>
        </w:rPr>
        <w:t xml:space="preserve">         4.6</w:t>
      </w:r>
      <w:r w:rsidR="009F7D8A" w:rsidRPr="00BC6AE3">
        <w:rPr>
          <w:rFonts w:ascii="Times New Roman" w:hAnsi="Times New Roman"/>
        </w:rPr>
        <w:t>.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В этом случае товар считается не отгруженным до подписания акта устранения претензий.</w:t>
      </w:r>
    </w:p>
    <w:p w:rsidR="009F7D8A" w:rsidRPr="00BC6AE3" w:rsidRDefault="005D793F" w:rsidP="009F7D8A">
      <w:pPr>
        <w:autoSpaceDE w:val="0"/>
        <w:autoSpaceDN w:val="0"/>
        <w:adjustRightInd w:val="0"/>
        <w:spacing w:after="0" w:line="240" w:lineRule="auto"/>
        <w:jc w:val="both"/>
        <w:rPr>
          <w:rFonts w:ascii="Times New Roman" w:hAnsi="Times New Roman"/>
        </w:rPr>
      </w:pPr>
      <w:r>
        <w:rPr>
          <w:rFonts w:ascii="Times New Roman" w:hAnsi="Times New Roman"/>
        </w:rPr>
        <w:t xml:space="preserve">         4.7</w:t>
      </w:r>
      <w:r w:rsidR="009F7D8A" w:rsidRPr="00BC6AE3">
        <w:rPr>
          <w:rFonts w:ascii="Times New Roman" w:hAnsi="Times New Roman"/>
        </w:rPr>
        <w:t>. Документом, подтверждающим факт приемки товара, служит товарная накладная, подписанная уполномоченным представителем Заказчика.</w:t>
      </w:r>
    </w:p>
    <w:p w:rsidR="009F7D8A" w:rsidRPr="00BC6AE3" w:rsidRDefault="005D793F" w:rsidP="009F7D8A">
      <w:pPr>
        <w:autoSpaceDE w:val="0"/>
        <w:autoSpaceDN w:val="0"/>
        <w:adjustRightInd w:val="0"/>
        <w:spacing w:after="0"/>
        <w:rPr>
          <w:rFonts w:ascii="Times New Roman" w:hAnsi="Times New Roman"/>
        </w:rPr>
      </w:pPr>
      <w:r>
        <w:rPr>
          <w:rFonts w:ascii="Times New Roman" w:hAnsi="Times New Roman"/>
        </w:rPr>
        <w:t xml:space="preserve">         4.8</w:t>
      </w:r>
      <w:r w:rsidR="009F7D8A" w:rsidRPr="00BC6AE3">
        <w:rPr>
          <w:rFonts w:ascii="Times New Roman" w:hAnsi="Times New Roman"/>
        </w:rPr>
        <w:t>. Поставщик обязан предоставлять Заказчику вместе с товаром следующие документы:</w:t>
      </w:r>
    </w:p>
    <w:p w:rsidR="009F7D8A" w:rsidRPr="00BC6AE3" w:rsidRDefault="009F7D8A" w:rsidP="009F7D8A">
      <w:pPr>
        <w:numPr>
          <w:ilvl w:val="0"/>
          <w:numId w:val="2"/>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товаросопроводительные документы (товарную накладную, счет-фактуру);</w:t>
      </w:r>
    </w:p>
    <w:p w:rsidR="009F7D8A" w:rsidRPr="00BC6AE3" w:rsidRDefault="009F7D8A" w:rsidP="009F7D8A">
      <w:pPr>
        <w:numPr>
          <w:ilvl w:val="0"/>
          <w:numId w:val="2"/>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сертификаты  или декларации соответствия</w:t>
      </w:r>
    </w:p>
    <w:p w:rsidR="00251403" w:rsidRDefault="009F7D8A" w:rsidP="00251403">
      <w:pPr>
        <w:numPr>
          <w:ilvl w:val="0"/>
          <w:numId w:val="2"/>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технический паспорт</w:t>
      </w:r>
      <w:r w:rsidR="00251403" w:rsidRPr="00251403">
        <w:rPr>
          <w:rFonts w:ascii="Times New Roman" w:hAnsi="Times New Roman"/>
        </w:rPr>
        <w:t xml:space="preserve"> товара, сервисная книжка и иные документы, (в случаях, если такое требование установлено действующими нормативными, техническими и правовыми актами РФ).</w:t>
      </w:r>
    </w:p>
    <w:p w:rsidR="009F7D8A" w:rsidRPr="0064344C" w:rsidRDefault="0064344C" w:rsidP="00251403">
      <w:pPr>
        <w:numPr>
          <w:ilvl w:val="0"/>
          <w:numId w:val="2"/>
        </w:numPr>
        <w:suppressAutoHyphens w:val="0"/>
        <w:autoSpaceDE w:val="0"/>
        <w:autoSpaceDN w:val="0"/>
        <w:adjustRightInd w:val="0"/>
        <w:spacing w:after="0" w:line="240" w:lineRule="auto"/>
        <w:ind w:left="0"/>
        <w:jc w:val="both"/>
        <w:rPr>
          <w:rFonts w:ascii="Times New Roman" w:hAnsi="Times New Roman"/>
        </w:rPr>
      </w:pPr>
      <w:r>
        <w:rPr>
          <w:rFonts w:ascii="Times New Roman" w:hAnsi="Times New Roman"/>
        </w:rPr>
        <w:t>копию</w:t>
      </w:r>
      <w:r w:rsidR="00E371DE">
        <w:rPr>
          <w:rFonts w:ascii="Times New Roman" w:hAnsi="Times New Roman"/>
        </w:rPr>
        <w:t xml:space="preserve"> документа, подтверждающего страну происхождения поставляемого товара</w:t>
      </w:r>
    </w:p>
    <w:p w:rsidR="009F7D8A" w:rsidRDefault="009F7D8A" w:rsidP="009F7D8A">
      <w:pPr>
        <w:numPr>
          <w:ilvl w:val="0"/>
          <w:numId w:val="2"/>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гарантийную документацию (при наличии срока гарантии)</w:t>
      </w:r>
    </w:p>
    <w:p w:rsidR="009F7D8A" w:rsidRPr="00BC6AE3" w:rsidRDefault="009F7D8A" w:rsidP="009F7D8A">
      <w:pPr>
        <w:numPr>
          <w:ilvl w:val="0"/>
          <w:numId w:val="2"/>
        </w:numPr>
        <w:suppressAutoHyphens w:val="0"/>
        <w:autoSpaceDE w:val="0"/>
        <w:autoSpaceDN w:val="0"/>
        <w:adjustRightInd w:val="0"/>
        <w:spacing w:after="0" w:line="240" w:lineRule="auto"/>
        <w:ind w:left="0"/>
        <w:jc w:val="both"/>
        <w:rPr>
          <w:rFonts w:ascii="Times New Roman" w:hAnsi="Times New Roman"/>
        </w:rPr>
      </w:pPr>
      <w:r w:rsidRPr="00BC6AE3">
        <w:rPr>
          <w:rFonts w:ascii="Times New Roman" w:hAnsi="Times New Roman"/>
        </w:rPr>
        <w:t xml:space="preserve">инструкцию на русском языке. </w:t>
      </w:r>
    </w:p>
    <w:p w:rsidR="009F7D8A" w:rsidRPr="00BC6AE3" w:rsidRDefault="005D793F" w:rsidP="009F7D8A">
      <w:pPr>
        <w:autoSpaceDE w:val="0"/>
        <w:autoSpaceDN w:val="0"/>
        <w:adjustRightInd w:val="0"/>
        <w:spacing w:after="0" w:line="240" w:lineRule="auto"/>
        <w:jc w:val="both"/>
        <w:rPr>
          <w:rFonts w:ascii="Times New Roman" w:hAnsi="Times New Roman"/>
        </w:rPr>
      </w:pPr>
      <w:r>
        <w:rPr>
          <w:rFonts w:ascii="Times New Roman" w:hAnsi="Times New Roman"/>
        </w:rPr>
        <w:t xml:space="preserve">      4.9</w:t>
      </w:r>
      <w:r w:rsidR="009F7D8A" w:rsidRPr="00BC6AE3">
        <w:rPr>
          <w:rFonts w:ascii="Times New Roman" w:hAnsi="Times New Roman"/>
        </w:rPr>
        <w:t xml:space="preserve">. Переход права собственности на поставляемый товар от Поставщика к Заказчику наступает с момента передачи его Заказчику. </w:t>
      </w:r>
    </w:p>
    <w:p w:rsidR="005D793F" w:rsidRDefault="005D793F" w:rsidP="009F7D8A">
      <w:pPr>
        <w:autoSpaceDE w:val="0"/>
        <w:autoSpaceDN w:val="0"/>
        <w:adjustRightInd w:val="0"/>
        <w:spacing w:after="0" w:line="240" w:lineRule="auto"/>
        <w:jc w:val="both"/>
        <w:rPr>
          <w:rFonts w:ascii="Times New Roman" w:hAnsi="Times New Roman"/>
        </w:rPr>
      </w:pPr>
      <w:r>
        <w:rPr>
          <w:rFonts w:ascii="Times New Roman" w:hAnsi="Times New Roman"/>
        </w:rPr>
        <w:t xml:space="preserve">      4.10</w:t>
      </w:r>
      <w:r w:rsidR="009F7D8A" w:rsidRPr="00BC6AE3">
        <w:rPr>
          <w:rFonts w:ascii="Times New Roman" w:hAnsi="Times New Roman"/>
        </w:rPr>
        <w:t>. Поставщик устанавливает гарантийный срок на поставляемый товар, совпадающий со сроком гарантии изг</w:t>
      </w:r>
      <w:r w:rsidR="0072027B">
        <w:rPr>
          <w:rFonts w:ascii="Times New Roman" w:hAnsi="Times New Roman"/>
        </w:rPr>
        <w:t>отови</w:t>
      </w:r>
      <w:r w:rsidR="009A425E">
        <w:rPr>
          <w:rFonts w:ascii="Times New Roman" w:hAnsi="Times New Roman"/>
        </w:rPr>
        <w:t>тел</w:t>
      </w:r>
      <w:r w:rsidR="003B3FDB">
        <w:rPr>
          <w:rFonts w:ascii="Times New Roman" w:hAnsi="Times New Roman"/>
        </w:rPr>
        <w:t>я, кот</w:t>
      </w:r>
      <w:r w:rsidR="008A218B">
        <w:rPr>
          <w:rFonts w:ascii="Times New Roman" w:hAnsi="Times New Roman"/>
        </w:rPr>
        <w:t>о</w:t>
      </w:r>
      <w:r w:rsidR="00D7638A">
        <w:rPr>
          <w:rFonts w:ascii="Times New Roman" w:hAnsi="Times New Roman"/>
        </w:rPr>
        <w:t>рый не может составлять менее 18</w:t>
      </w:r>
      <w:r w:rsidR="003B3FDB">
        <w:rPr>
          <w:rFonts w:ascii="Times New Roman" w:hAnsi="Times New Roman"/>
        </w:rPr>
        <w:t xml:space="preserve"> месяцев</w:t>
      </w:r>
      <w:r w:rsidR="009F7D8A" w:rsidRPr="00BC6AE3">
        <w:rPr>
          <w:rFonts w:ascii="Times New Roman" w:hAnsi="Times New Roman"/>
        </w:rPr>
        <w:t xml:space="preserve"> и  начинает исчисляться с момента подписания уполномоченным представителем Заказчика соответствующей товарной накладной. </w:t>
      </w:r>
    </w:p>
    <w:p w:rsidR="009A425E" w:rsidRDefault="009A425E" w:rsidP="005D793F">
      <w:pPr>
        <w:autoSpaceDE w:val="0"/>
        <w:autoSpaceDN w:val="0"/>
        <w:adjustRightInd w:val="0"/>
        <w:spacing w:after="0" w:line="240" w:lineRule="auto"/>
        <w:jc w:val="both"/>
        <w:rPr>
          <w:rFonts w:ascii="Times New Roman" w:hAnsi="Times New Roman"/>
        </w:rPr>
      </w:pPr>
      <w:r>
        <w:rPr>
          <w:rFonts w:ascii="Times New Roman" w:hAnsi="Times New Roman"/>
        </w:rPr>
        <w:t xml:space="preserve">        4.11.</w:t>
      </w:r>
      <w:r w:rsidRPr="00BC6AE3">
        <w:rPr>
          <w:rFonts w:ascii="Times New Roman" w:hAnsi="Times New Roman"/>
        </w:rPr>
        <w:t>Гарантийное обслуживание товара осуществляется силами Поставщика и</w:t>
      </w:r>
      <w:r>
        <w:rPr>
          <w:rFonts w:ascii="Times New Roman" w:hAnsi="Times New Roman"/>
        </w:rPr>
        <w:t xml:space="preserve">ли за его счет </w:t>
      </w:r>
      <w:r w:rsidR="005D793F" w:rsidRPr="005D793F">
        <w:rPr>
          <w:rFonts w:ascii="Times New Roman" w:hAnsi="Times New Roman"/>
        </w:rPr>
        <w:t>без затрат со стороны Заказчика.</w:t>
      </w:r>
      <w:r>
        <w:rPr>
          <w:rFonts w:ascii="Times New Roman" w:hAnsi="Times New Roman"/>
        </w:rPr>
        <w:t xml:space="preserve"> </w:t>
      </w:r>
      <w:r w:rsidR="005D793F" w:rsidRPr="005D793F">
        <w:rPr>
          <w:rFonts w:ascii="Times New Roman" w:hAnsi="Times New Roman"/>
        </w:rPr>
        <w:t>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w:t>
      </w:r>
      <w:r>
        <w:rPr>
          <w:rFonts w:ascii="Times New Roman" w:hAnsi="Times New Roman"/>
        </w:rPr>
        <w:t xml:space="preserve">. </w:t>
      </w:r>
    </w:p>
    <w:p w:rsidR="009F7D8A" w:rsidRPr="00BC6AE3" w:rsidRDefault="009A425E" w:rsidP="005D793F">
      <w:pPr>
        <w:autoSpaceDE w:val="0"/>
        <w:autoSpaceDN w:val="0"/>
        <w:adjustRightInd w:val="0"/>
        <w:spacing w:after="0" w:line="240" w:lineRule="auto"/>
        <w:jc w:val="both"/>
        <w:rPr>
          <w:rFonts w:ascii="Times New Roman" w:hAnsi="Times New Roman"/>
        </w:rPr>
      </w:pPr>
      <w:r>
        <w:rPr>
          <w:rFonts w:ascii="Times New Roman" w:hAnsi="Times New Roman"/>
        </w:rPr>
        <w:t xml:space="preserve">       4.12.</w:t>
      </w:r>
      <w:r w:rsidR="009F7D8A" w:rsidRPr="00BC6AE3">
        <w:rPr>
          <w:rFonts w:ascii="Times New Roman" w:hAnsi="Times New Roman"/>
        </w:rPr>
        <w:t xml:space="preserve">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9F7D8A" w:rsidRPr="00BC6AE3" w:rsidRDefault="009F7D8A" w:rsidP="009F7D8A">
      <w:pPr>
        <w:autoSpaceDE w:val="0"/>
        <w:autoSpaceDN w:val="0"/>
        <w:adjustRightInd w:val="0"/>
        <w:spacing w:after="0"/>
        <w:rPr>
          <w:rFonts w:ascii="Times New Roman" w:hAnsi="Times New Roman"/>
        </w:rPr>
      </w:pPr>
    </w:p>
    <w:p w:rsidR="009F7D8A" w:rsidRPr="00BC6AE3" w:rsidRDefault="009F7D8A" w:rsidP="009F7D8A">
      <w:pPr>
        <w:pStyle w:val="2"/>
        <w:spacing w:after="0" w:line="240" w:lineRule="auto"/>
        <w:ind w:left="0"/>
        <w:jc w:val="center"/>
        <w:rPr>
          <w:rFonts w:ascii="Times New Roman" w:hAnsi="Times New Roman" w:cs="Times New Roman"/>
          <w:b/>
        </w:rPr>
      </w:pPr>
      <w:r w:rsidRPr="00BC6AE3">
        <w:rPr>
          <w:rFonts w:ascii="Times New Roman" w:hAnsi="Times New Roman" w:cs="Times New Roman"/>
          <w:b/>
        </w:rPr>
        <w:t>5. Ответственность сторон</w:t>
      </w:r>
    </w:p>
    <w:p w:rsidR="009F7D8A" w:rsidRPr="00BC6AE3" w:rsidRDefault="009F7D8A" w:rsidP="00D30FC3">
      <w:pPr>
        <w:autoSpaceDE w:val="0"/>
        <w:autoSpaceDN w:val="0"/>
        <w:adjustRightInd w:val="0"/>
        <w:spacing w:after="0" w:line="240" w:lineRule="auto"/>
        <w:ind w:firstLine="360"/>
        <w:jc w:val="both"/>
        <w:rPr>
          <w:rFonts w:ascii="Times New Roman" w:hAnsi="Times New Roman"/>
        </w:rPr>
      </w:pPr>
      <w:r w:rsidRPr="00BC6AE3">
        <w:rPr>
          <w:rFonts w:ascii="Times New Roman" w:hAnsi="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F7D8A" w:rsidRPr="00BC6AE3" w:rsidRDefault="009F7D8A" w:rsidP="00D30FC3">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5.2. В случае поставки товара ненадлежащего качества или комплектности, и не устранения не</w:t>
      </w:r>
      <w:r w:rsidR="001E2D86">
        <w:rPr>
          <w:rFonts w:ascii="Times New Roman" w:hAnsi="Times New Roman" w:cs="Times New Roman"/>
        </w:rPr>
        <w:t>достатков в соответствии с п.4.6</w:t>
      </w:r>
      <w:r w:rsidRPr="00BC6AE3">
        <w:rPr>
          <w:rFonts w:ascii="Times New Roman" w:hAnsi="Times New Roman" w:cs="Times New Roman"/>
        </w:rPr>
        <w:t>.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9F7D8A" w:rsidRPr="00BC6AE3" w:rsidRDefault="009F7D8A" w:rsidP="00D30FC3">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5.3.В случае нарушения Поставщиком сроков поставки товара, а также в случае недопоставки товара, Поставщик выплачивает Заказчику неустойку в размере 0,1 % от </w:t>
      </w:r>
      <w:r w:rsidR="00244991">
        <w:rPr>
          <w:rFonts w:ascii="Times New Roman" w:hAnsi="Times New Roman" w:cs="Times New Roman"/>
        </w:rPr>
        <w:t>цены договора</w:t>
      </w:r>
      <w:r w:rsidRPr="00BC6AE3">
        <w:rPr>
          <w:rFonts w:ascii="Times New Roman" w:hAnsi="Times New Roman" w:cs="Times New Roman"/>
        </w:rPr>
        <w:t xml:space="preserve">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F7D8A" w:rsidRPr="00BC6AE3" w:rsidRDefault="009F7D8A" w:rsidP="00D30FC3">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5.4.В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9F7D8A" w:rsidRPr="00BC6AE3" w:rsidRDefault="009F7D8A" w:rsidP="00D30FC3">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9F7D8A" w:rsidRPr="00BC6AE3" w:rsidRDefault="009F7D8A" w:rsidP="00D30FC3">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9F7D8A" w:rsidRPr="00BC6AE3" w:rsidRDefault="009F7D8A" w:rsidP="00D30FC3">
      <w:pPr>
        <w:pStyle w:val="2"/>
        <w:spacing w:after="0" w:line="240" w:lineRule="auto"/>
        <w:ind w:left="0"/>
        <w:jc w:val="both"/>
        <w:rPr>
          <w:rFonts w:ascii="Times New Roman" w:hAnsi="Times New Roman" w:cs="Times New Roman"/>
        </w:rPr>
      </w:pPr>
    </w:p>
    <w:p w:rsidR="009F7D8A" w:rsidRPr="00BC6AE3" w:rsidRDefault="009F7D8A" w:rsidP="009F7D8A">
      <w:pPr>
        <w:pStyle w:val="2"/>
        <w:spacing w:after="0" w:line="240" w:lineRule="auto"/>
        <w:ind w:left="0"/>
        <w:jc w:val="center"/>
        <w:rPr>
          <w:rFonts w:ascii="Times New Roman" w:hAnsi="Times New Roman" w:cs="Times New Roman"/>
          <w:b/>
        </w:rPr>
      </w:pPr>
      <w:r w:rsidRPr="00BC6AE3">
        <w:rPr>
          <w:rFonts w:ascii="Times New Roman" w:hAnsi="Times New Roman" w:cs="Times New Roman"/>
          <w:b/>
        </w:rPr>
        <w:t>6. Обстоятельства непреодолимой силы</w:t>
      </w:r>
    </w:p>
    <w:p w:rsidR="009F7D8A" w:rsidRPr="00BC6AE3" w:rsidRDefault="009F7D8A" w:rsidP="009F7D8A">
      <w:pPr>
        <w:pStyle w:val="a3"/>
        <w:spacing w:after="0" w:line="240" w:lineRule="auto"/>
        <w:jc w:val="both"/>
        <w:rPr>
          <w:rFonts w:ascii="Times New Roman" w:hAnsi="Times New Roman"/>
        </w:rPr>
      </w:pPr>
      <w:r w:rsidRPr="00BC6AE3">
        <w:rPr>
          <w:rFonts w:ascii="Times New Roman" w:hAnsi="Times New Roman"/>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w:t>
      </w:r>
      <w:r w:rsidR="0072027B">
        <w:rPr>
          <w:rFonts w:ascii="Times New Roman" w:hAnsi="Times New Roman"/>
        </w:rPr>
        <w:t xml:space="preserve"> выполнения настоящего договора</w:t>
      </w:r>
      <w:r w:rsidRPr="00BC6AE3">
        <w:rPr>
          <w:rFonts w:ascii="Times New Roman" w:hAnsi="Times New Roman"/>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F7D8A" w:rsidRPr="00BC6AE3" w:rsidRDefault="009F7D8A" w:rsidP="009F7D8A">
      <w:pPr>
        <w:autoSpaceDE w:val="0"/>
        <w:autoSpaceDN w:val="0"/>
        <w:adjustRightInd w:val="0"/>
        <w:spacing w:after="0" w:line="240" w:lineRule="auto"/>
        <w:ind w:firstLine="225"/>
        <w:jc w:val="both"/>
        <w:rPr>
          <w:rFonts w:ascii="Times New Roman" w:hAnsi="Times New Roman"/>
        </w:rPr>
      </w:pPr>
      <w:r w:rsidRPr="00BC6AE3">
        <w:rPr>
          <w:rFonts w:ascii="Times New Roman" w:hAnsi="Times New Roman"/>
        </w:rPr>
        <w:t xml:space="preserve">  6.2. Сторона, для которой в связи с названными обстоятельствами создалась невозможность выполн</w:t>
      </w:r>
      <w:r w:rsidR="0072027B">
        <w:rPr>
          <w:rFonts w:ascii="Times New Roman" w:hAnsi="Times New Roman"/>
        </w:rPr>
        <w:t>ения своих обязательств по договору</w:t>
      </w:r>
      <w:r w:rsidRPr="00BC6AE3">
        <w:rPr>
          <w:rFonts w:ascii="Times New Roman" w:hAnsi="Times New Roman"/>
        </w:rPr>
        <w:t>, обязана письменно известить другую сторону об этом в наиболее короткий срок с указанием причин неисполнения.</w:t>
      </w:r>
    </w:p>
    <w:p w:rsidR="009F7D8A" w:rsidRPr="00BC6AE3" w:rsidRDefault="009F7D8A" w:rsidP="009F7D8A">
      <w:pPr>
        <w:pStyle w:val="2"/>
        <w:spacing w:after="0" w:line="240" w:lineRule="auto"/>
        <w:ind w:left="0"/>
        <w:jc w:val="center"/>
        <w:rPr>
          <w:rFonts w:ascii="Times New Roman" w:hAnsi="Times New Roman" w:cs="Times New Roman"/>
          <w:b/>
        </w:rPr>
      </w:pPr>
    </w:p>
    <w:p w:rsidR="009F7D8A" w:rsidRPr="00BC6AE3" w:rsidRDefault="009F7D8A" w:rsidP="009F7D8A">
      <w:pPr>
        <w:pStyle w:val="2"/>
        <w:spacing w:after="0" w:line="240" w:lineRule="auto"/>
        <w:ind w:left="0"/>
        <w:jc w:val="center"/>
        <w:rPr>
          <w:rFonts w:ascii="Times New Roman" w:hAnsi="Times New Roman" w:cs="Times New Roman"/>
          <w:b/>
        </w:rPr>
      </w:pPr>
      <w:r w:rsidRPr="00BC6AE3">
        <w:rPr>
          <w:rFonts w:ascii="Times New Roman" w:hAnsi="Times New Roman" w:cs="Times New Roman"/>
          <w:b/>
        </w:rPr>
        <w:t>7. Порядок разрешения споров</w:t>
      </w:r>
    </w:p>
    <w:p w:rsidR="009F7D8A" w:rsidRPr="00BC6AE3" w:rsidRDefault="009F7D8A" w:rsidP="009F7D8A">
      <w:pPr>
        <w:pStyle w:val="2"/>
        <w:spacing w:after="0" w:line="240" w:lineRule="auto"/>
        <w:ind w:left="0"/>
        <w:rPr>
          <w:rFonts w:ascii="Times New Roman" w:hAnsi="Times New Roman" w:cs="Times New Roman"/>
        </w:rPr>
      </w:pPr>
      <w:r w:rsidRPr="00BC6AE3">
        <w:rPr>
          <w:rFonts w:ascii="Times New Roman" w:hAnsi="Times New Roman" w:cs="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F7D8A" w:rsidRPr="00BC6AE3" w:rsidRDefault="009F7D8A" w:rsidP="0072027B">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7.2.  Любые споры, не урегулированные во внесудебном порядке, разрешаются арбитражным судом Новосибирской области.</w:t>
      </w:r>
    </w:p>
    <w:p w:rsidR="009F7D8A" w:rsidRDefault="009F7D8A" w:rsidP="0072027B">
      <w:pPr>
        <w:pStyle w:val="2"/>
        <w:spacing w:after="0" w:line="240" w:lineRule="auto"/>
        <w:ind w:left="0"/>
        <w:jc w:val="both"/>
        <w:rPr>
          <w:rFonts w:ascii="Times New Roman" w:hAnsi="Times New Roman" w:cs="Times New Roman"/>
        </w:rPr>
      </w:pPr>
      <w:r w:rsidRPr="00BC6AE3">
        <w:rPr>
          <w:rFonts w:ascii="Times New Roman" w:hAnsi="Times New Roman" w:cs="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w:t>
      </w:r>
      <w:r w:rsidR="0072027B">
        <w:rPr>
          <w:rFonts w:ascii="Times New Roman" w:hAnsi="Times New Roman" w:cs="Times New Roman"/>
        </w:rPr>
        <w:t>о</w:t>
      </w:r>
      <w:r w:rsidRPr="00BC6AE3">
        <w:rPr>
          <w:rFonts w:ascii="Times New Roman" w:hAnsi="Times New Roman" w:cs="Times New Roman"/>
        </w:rPr>
        <w:t xml:space="preserve"> дня ее получения.</w:t>
      </w:r>
    </w:p>
    <w:p w:rsidR="00853076" w:rsidRDefault="00853076" w:rsidP="0072027B">
      <w:pPr>
        <w:pStyle w:val="2"/>
        <w:spacing w:after="0" w:line="240" w:lineRule="auto"/>
        <w:ind w:left="0"/>
        <w:jc w:val="both"/>
        <w:rPr>
          <w:rFonts w:ascii="Times New Roman" w:hAnsi="Times New Roman" w:cs="Times New Roman"/>
        </w:rPr>
      </w:pPr>
    </w:p>
    <w:p w:rsidR="009F7D8A" w:rsidRPr="00BC6AE3" w:rsidRDefault="009F7D8A" w:rsidP="009F7D8A">
      <w:pPr>
        <w:pStyle w:val="2"/>
        <w:spacing w:after="0" w:line="240" w:lineRule="auto"/>
        <w:ind w:left="0"/>
        <w:rPr>
          <w:rFonts w:ascii="Times New Roman" w:hAnsi="Times New Roman" w:cs="Times New Roman"/>
        </w:rPr>
      </w:pPr>
    </w:p>
    <w:p w:rsidR="009F7D8A" w:rsidRPr="00BC6AE3" w:rsidRDefault="00FF476E" w:rsidP="009F7D8A">
      <w:pPr>
        <w:autoSpaceDE w:val="0"/>
        <w:autoSpaceDN w:val="0"/>
        <w:adjustRightInd w:val="0"/>
        <w:spacing w:after="0"/>
        <w:jc w:val="center"/>
        <w:rPr>
          <w:rFonts w:ascii="Times New Roman" w:hAnsi="Times New Roman"/>
          <w:b/>
        </w:rPr>
      </w:pPr>
      <w:r>
        <w:rPr>
          <w:rFonts w:ascii="Times New Roman" w:hAnsi="Times New Roman"/>
          <w:b/>
        </w:rPr>
        <w:t>8</w:t>
      </w:r>
      <w:r w:rsidR="009F7D8A" w:rsidRPr="00BC6AE3">
        <w:rPr>
          <w:rFonts w:ascii="Times New Roman" w:hAnsi="Times New Roman"/>
          <w:b/>
        </w:rPr>
        <w:t xml:space="preserve">.Срок действия  договора и прочие условия. </w:t>
      </w:r>
    </w:p>
    <w:p w:rsidR="009F7D8A" w:rsidRPr="00BC6AE3" w:rsidRDefault="00233B2B" w:rsidP="009F7D8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FF476E">
        <w:rPr>
          <w:rFonts w:ascii="Times New Roman" w:hAnsi="Times New Roman"/>
        </w:rPr>
        <w:t>8</w:t>
      </w:r>
      <w:r w:rsidR="009F7D8A" w:rsidRPr="00BC6AE3">
        <w:rPr>
          <w:rFonts w:ascii="Times New Roman" w:hAnsi="Times New Roman"/>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BC6AE3" w:rsidRDefault="009F7D8A" w:rsidP="009F7D8A">
      <w:pPr>
        <w:autoSpaceDE w:val="0"/>
        <w:autoSpaceDN w:val="0"/>
        <w:adjustRightInd w:val="0"/>
        <w:spacing w:after="0" w:line="240" w:lineRule="auto"/>
        <w:ind w:firstLine="225"/>
        <w:jc w:val="both"/>
        <w:rPr>
          <w:rFonts w:ascii="Times New Roman" w:hAnsi="Times New Roman"/>
        </w:rPr>
      </w:pPr>
      <w:r w:rsidRPr="00BC6AE3">
        <w:rPr>
          <w:rFonts w:ascii="Times New Roman" w:hAnsi="Times New Roman"/>
        </w:rPr>
        <w:t xml:space="preserve">    </w:t>
      </w:r>
      <w:r w:rsidR="00FF476E">
        <w:rPr>
          <w:rFonts w:ascii="Times New Roman" w:hAnsi="Times New Roman"/>
        </w:rPr>
        <w:t>8</w:t>
      </w:r>
      <w:r w:rsidR="0072027B">
        <w:rPr>
          <w:rFonts w:ascii="Times New Roman" w:hAnsi="Times New Roman"/>
        </w:rPr>
        <w:t>.2.  Д</w:t>
      </w:r>
      <w:r w:rsidRPr="00BC6AE3">
        <w:rPr>
          <w:rFonts w:ascii="Times New Roman" w:hAnsi="Times New Roman"/>
        </w:rPr>
        <w:t>оговора</w:t>
      </w:r>
      <w:r w:rsidR="0072027B">
        <w:rPr>
          <w:rFonts w:ascii="Times New Roman" w:hAnsi="Times New Roman"/>
        </w:rPr>
        <w:t xml:space="preserve"> заключается в электронной форме и</w:t>
      </w:r>
      <w:r w:rsidRPr="00BC6AE3">
        <w:rPr>
          <w:rFonts w:ascii="Times New Roman" w:hAnsi="Times New Roman"/>
        </w:rPr>
        <w:t xml:space="preserve"> п</w:t>
      </w:r>
      <w:r w:rsidR="00FF476E">
        <w:rPr>
          <w:rFonts w:ascii="Times New Roman" w:hAnsi="Times New Roman"/>
        </w:rPr>
        <w:t>одписывается сторонами  электронной</w:t>
      </w:r>
      <w:r w:rsidRPr="00BC6AE3">
        <w:rPr>
          <w:rFonts w:ascii="Times New Roman" w:hAnsi="Times New Roman"/>
        </w:rPr>
        <w:t xml:space="preserve"> подписью (ЭП). </w:t>
      </w:r>
    </w:p>
    <w:p w:rsidR="009F7D8A" w:rsidRPr="00BC6AE3" w:rsidRDefault="00233B2B" w:rsidP="009F7D8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FF476E">
        <w:rPr>
          <w:rFonts w:ascii="Times New Roman" w:hAnsi="Times New Roman"/>
        </w:rPr>
        <w:t>8</w:t>
      </w:r>
      <w:r w:rsidR="009F7D8A" w:rsidRPr="00BC6AE3">
        <w:rPr>
          <w:rFonts w:ascii="Times New Roman" w:hAnsi="Times New Roman"/>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BC6AE3" w:rsidRDefault="00FF476E" w:rsidP="009F7D8A">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8</w:t>
      </w:r>
      <w:r w:rsidR="009F7D8A" w:rsidRPr="00BC6AE3">
        <w:rPr>
          <w:rFonts w:ascii="Times New Roman" w:hAnsi="Times New Roman"/>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F7D8A" w:rsidRDefault="00FF476E" w:rsidP="009F7D8A">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8</w:t>
      </w:r>
      <w:r w:rsidR="009F7D8A" w:rsidRPr="00BC6AE3">
        <w:rPr>
          <w:rFonts w:ascii="Times New Roman" w:hAnsi="Times New Roman"/>
        </w:rPr>
        <w:t xml:space="preserve">.5.Настоящий  </w:t>
      </w:r>
      <w:proofErr w:type="gramStart"/>
      <w:r w:rsidR="009F7D8A" w:rsidRPr="00BC6AE3">
        <w:rPr>
          <w:rFonts w:ascii="Times New Roman" w:hAnsi="Times New Roman"/>
        </w:rPr>
        <w:t>договор</w:t>
      </w:r>
      <w:proofErr w:type="gramEnd"/>
      <w:r w:rsidR="009F7D8A" w:rsidRPr="00BC6AE3">
        <w:rPr>
          <w:rFonts w:ascii="Times New Roman" w:hAnsi="Times New Roman"/>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0E5BC6" w:rsidRPr="00BC6AE3" w:rsidRDefault="000E5BC6" w:rsidP="009F7D8A">
      <w:pPr>
        <w:autoSpaceDE w:val="0"/>
        <w:autoSpaceDN w:val="0"/>
        <w:adjustRightInd w:val="0"/>
        <w:spacing w:after="0" w:line="240" w:lineRule="auto"/>
        <w:ind w:firstLine="360"/>
        <w:jc w:val="both"/>
        <w:rPr>
          <w:rFonts w:ascii="Times New Roman" w:hAnsi="Times New Roman"/>
        </w:rPr>
      </w:pPr>
    </w:p>
    <w:p w:rsidR="009F7D8A" w:rsidRPr="00BC6AE3" w:rsidRDefault="00233B2B" w:rsidP="009F7D8A">
      <w:pPr>
        <w:pStyle w:val="2"/>
        <w:spacing w:after="0" w:line="240" w:lineRule="auto"/>
        <w:ind w:left="0"/>
        <w:jc w:val="center"/>
        <w:rPr>
          <w:rFonts w:ascii="Times New Roman" w:hAnsi="Times New Roman" w:cs="Times New Roman"/>
          <w:b/>
        </w:rPr>
      </w:pPr>
      <w:r>
        <w:rPr>
          <w:rFonts w:ascii="Times New Roman" w:hAnsi="Times New Roman" w:cs="Times New Roman"/>
          <w:b/>
        </w:rPr>
        <w:t>10</w:t>
      </w:r>
      <w:r w:rsidR="009F7D8A" w:rsidRPr="00BC6AE3">
        <w:rPr>
          <w:rFonts w:ascii="Times New Roman" w:hAnsi="Times New Roman" w:cs="Times New Roman"/>
          <w:b/>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BC6AE3" w:rsidTr="0009211E">
        <w:tc>
          <w:tcPr>
            <w:tcW w:w="4923" w:type="dxa"/>
          </w:tcPr>
          <w:p w:rsidR="009F7D8A" w:rsidRPr="00BC6AE3" w:rsidRDefault="009F7D8A" w:rsidP="0009211E">
            <w:pPr>
              <w:pStyle w:val="2"/>
              <w:spacing w:after="0" w:line="240" w:lineRule="auto"/>
              <w:ind w:left="0"/>
              <w:jc w:val="center"/>
              <w:rPr>
                <w:rFonts w:ascii="Times New Roman" w:hAnsi="Times New Roman" w:cs="Times New Roman"/>
              </w:rPr>
            </w:pPr>
            <w:r w:rsidRPr="00BC6AE3">
              <w:rPr>
                <w:rFonts w:ascii="Times New Roman" w:hAnsi="Times New Roman" w:cs="Times New Roman"/>
              </w:rPr>
              <w:t>Заказчик:</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ФГБОУ ВПО «Сибирский государственный университет путей сообщения» (СГУПС)</w:t>
            </w:r>
          </w:p>
          <w:p w:rsidR="0072027B" w:rsidRPr="0072027B" w:rsidRDefault="0072027B" w:rsidP="0072027B">
            <w:pPr>
              <w:suppressAutoHyphens w:val="0"/>
              <w:spacing w:after="0" w:line="240" w:lineRule="auto"/>
              <w:jc w:val="both"/>
              <w:rPr>
                <w:rFonts w:ascii="Times New Roman" w:hAnsi="Times New Roman"/>
                <w:kern w:val="0"/>
                <w:lang w:eastAsia="ru-RU"/>
              </w:rPr>
            </w:pPr>
            <w:smartTag w:uri="urn:schemas-microsoft-com:office:smarttags" w:element="metricconverter">
              <w:smartTagPr>
                <w:attr w:name="ProductID" w:val="630049 г"/>
              </w:smartTagPr>
              <w:r w:rsidRPr="0072027B">
                <w:rPr>
                  <w:rFonts w:ascii="Times New Roman" w:hAnsi="Times New Roman"/>
                  <w:kern w:val="0"/>
                  <w:lang w:eastAsia="ru-RU"/>
                </w:rPr>
                <w:t>630049 г</w:t>
              </w:r>
            </w:smartTag>
            <w:proofErr w:type="gramStart"/>
            <w:r w:rsidRPr="0072027B">
              <w:rPr>
                <w:rFonts w:ascii="Times New Roman" w:hAnsi="Times New Roman"/>
                <w:kern w:val="0"/>
                <w:lang w:eastAsia="ru-RU"/>
              </w:rPr>
              <w:t>.Н</w:t>
            </w:r>
            <w:proofErr w:type="gramEnd"/>
            <w:r w:rsidRPr="0072027B">
              <w:rPr>
                <w:rFonts w:ascii="Times New Roman" w:hAnsi="Times New Roman"/>
                <w:kern w:val="0"/>
                <w:lang w:eastAsia="ru-RU"/>
              </w:rPr>
              <w:t xml:space="preserve">овосибирск,49 </w:t>
            </w:r>
            <w:proofErr w:type="spellStart"/>
            <w:r w:rsidRPr="0072027B">
              <w:rPr>
                <w:rFonts w:ascii="Times New Roman" w:hAnsi="Times New Roman"/>
                <w:kern w:val="0"/>
                <w:lang w:eastAsia="ru-RU"/>
              </w:rPr>
              <w:t>ул.Д.Ковальчук</w:t>
            </w:r>
            <w:proofErr w:type="spellEnd"/>
            <w:r w:rsidRPr="0072027B">
              <w:rPr>
                <w:rFonts w:ascii="Times New Roman" w:hAnsi="Times New Roman"/>
                <w:kern w:val="0"/>
                <w:lang w:eastAsia="ru-RU"/>
              </w:rPr>
              <w:t xml:space="preserve"> д.191, </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ИНН: 5402113155 КПП 540201001</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ОКОНХ 92110     ОКПО 01115969</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Получатель: УФК по Новосибирской области (СГУПС л/с 20516Х38</w:t>
            </w:r>
            <w:r w:rsidR="0078376E">
              <w:rPr>
                <w:rFonts w:ascii="Times New Roman" w:hAnsi="Times New Roman"/>
                <w:kern w:val="0"/>
                <w:lang w:eastAsia="ru-RU"/>
              </w:rPr>
              <w:t>2</w:t>
            </w:r>
            <w:r w:rsidRPr="0072027B">
              <w:rPr>
                <w:rFonts w:ascii="Times New Roman" w:hAnsi="Times New Roman"/>
                <w:kern w:val="0"/>
                <w:lang w:eastAsia="ru-RU"/>
              </w:rPr>
              <w:t>90)</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БИК 045004001</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 xml:space="preserve">Банк: ГРКЦ ГУ Банка России по Новосибирской обл. </w:t>
            </w:r>
            <w:proofErr w:type="spellStart"/>
            <w:r w:rsidRPr="0072027B">
              <w:rPr>
                <w:rFonts w:ascii="Times New Roman" w:hAnsi="Times New Roman"/>
                <w:kern w:val="0"/>
                <w:lang w:eastAsia="ru-RU"/>
              </w:rPr>
              <w:t>г</w:t>
            </w:r>
            <w:proofErr w:type="gramStart"/>
            <w:r w:rsidRPr="0072027B">
              <w:rPr>
                <w:rFonts w:ascii="Times New Roman" w:hAnsi="Times New Roman"/>
                <w:kern w:val="0"/>
                <w:lang w:eastAsia="ru-RU"/>
              </w:rPr>
              <w:t>.Н</w:t>
            </w:r>
            <w:proofErr w:type="gramEnd"/>
            <w:r w:rsidRPr="0072027B">
              <w:rPr>
                <w:rFonts w:ascii="Times New Roman" w:hAnsi="Times New Roman"/>
                <w:kern w:val="0"/>
                <w:lang w:eastAsia="ru-RU"/>
              </w:rPr>
              <w:t>овосибирск</w:t>
            </w:r>
            <w:proofErr w:type="spellEnd"/>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Расчетный счет   40501810700042000002</w:t>
            </w:r>
          </w:p>
          <w:p w:rsidR="009F7D8A" w:rsidRDefault="009F7D8A" w:rsidP="0009211E">
            <w:pPr>
              <w:spacing w:after="0"/>
              <w:rPr>
                <w:rFonts w:ascii="Times New Roman" w:hAnsi="Times New Roman"/>
              </w:rPr>
            </w:pPr>
          </w:p>
          <w:p w:rsidR="00133BBD" w:rsidRPr="00BC6AE3" w:rsidRDefault="00133BBD" w:rsidP="0009211E">
            <w:pPr>
              <w:spacing w:after="0"/>
              <w:rPr>
                <w:rFonts w:ascii="Times New Roman" w:hAnsi="Times New Roman"/>
              </w:rPr>
            </w:pPr>
          </w:p>
          <w:p w:rsidR="009F7D8A" w:rsidRPr="00BC6AE3" w:rsidRDefault="009F7D8A" w:rsidP="00D24C2A">
            <w:pPr>
              <w:spacing w:after="0" w:line="240" w:lineRule="auto"/>
              <w:rPr>
                <w:rFonts w:ascii="Times New Roman" w:hAnsi="Times New Roman"/>
              </w:rPr>
            </w:pPr>
            <w:r w:rsidRPr="00BC6AE3">
              <w:rPr>
                <w:rFonts w:ascii="Times New Roman" w:hAnsi="Times New Roman"/>
              </w:rPr>
              <w:t>Проректор СГУПС</w:t>
            </w:r>
          </w:p>
          <w:p w:rsidR="00AD2509" w:rsidRDefault="00AD2509" w:rsidP="0009211E">
            <w:pPr>
              <w:pStyle w:val="2"/>
              <w:spacing w:after="0" w:line="240" w:lineRule="auto"/>
              <w:ind w:left="0"/>
              <w:rPr>
                <w:rFonts w:ascii="Times New Roman" w:hAnsi="Times New Roman" w:cs="Times New Roman"/>
              </w:rPr>
            </w:pPr>
          </w:p>
          <w:p w:rsidR="009F7D8A" w:rsidRDefault="00133BBD" w:rsidP="0009211E">
            <w:pPr>
              <w:pStyle w:val="2"/>
              <w:spacing w:after="0" w:line="240" w:lineRule="auto"/>
              <w:ind w:left="0"/>
              <w:rPr>
                <w:rFonts w:ascii="Times New Roman" w:hAnsi="Times New Roman" w:cs="Times New Roman"/>
              </w:rPr>
            </w:pPr>
            <w:r>
              <w:rPr>
                <w:rFonts w:ascii="Times New Roman" w:hAnsi="Times New Roman" w:cs="Times New Roman"/>
              </w:rPr>
              <w:t xml:space="preserve">________________ </w:t>
            </w:r>
            <w:proofErr w:type="spellStart"/>
            <w:r>
              <w:rPr>
                <w:rFonts w:ascii="Times New Roman" w:hAnsi="Times New Roman" w:cs="Times New Roman"/>
              </w:rPr>
              <w:t>С.А.Бокарев</w:t>
            </w:r>
            <w:proofErr w:type="spellEnd"/>
          </w:p>
          <w:p w:rsidR="00D24C2A" w:rsidRPr="00BC6AE3" w:rsidRDefault="00D24C2A" w:rsidP="0009211E">
            <w:pPr>
              <w:pStyle w:val="2"/>
              <w:spacing w:after="0" w:line="240" w:lineRule="auto"/>
              <w:ind w:left="0"/>
              <w:rPr>
                <w:rFonts w:ascii="Times New Roman" w:hAnsi="Times New Roman" w:cs="Times New Roman"/>
              </w:rPr>
            </w:pPr>
            <w:r>
              <w:rPr>
                <w:rFonts w:ascii="Times New Roman" w:hAnsi="Times New Roman" w:cs="Times New Roman"/>
              </w:rPr>
              <w:t>Электронная подпись</w:t>
            </w:r>
          </w:p>
        </w:tc>
        <w:tc>
          <w:tcPr>
            <w:tcW w:w="5040" w:type="dxa"/>
          </w:tcPr>
          <w:p w:rsidR="009F7D8A" w:rsidRPr="00BC6AE3" w:rsidRDefault="009F7D8A" w:rsidP="0009211E">
            <w:pPr>
              <w:pStyle w:val="2"/>
              <w:spacing w:after="0" w:line="240" w:lineRule="auto"/>
              <w:ind w:left="0"/>
              <w:jc w:val="center"/>
              <w:rPr>
                <w:rFonts w:ascii="Times New Roman" w:hAnsi="Times New Roman" w:cs="Times New Roman"/>
              </w:rPr>
            </w:pPr>
            <w:r w:rsidRPr="00BC6AE3">
              <w:rPr>
                <w:rFonts w:ascii="Times New Roman" w:hAnsi="Times New Roman" w:cs="Times New Roman"/>
              </w:rPr>
              <w:t>Поставщик:</w:t>
            </w:r>
          </w:p>
          <w:p w:rsidR="00253491" w:rsidRDefault="00C63B81" w:rsidP="003B3FDB">
            <w:pPr>
              <w:pStyle w:val="2"/>
              <w:spacing w:after="0" w:line="240" w:lineRule="auto"/>
              <w:jc w:val="both"/>
              <w:rPr>
                <w:rFonts w:ascii="Times New Roman" w:hAnsi="Times New Roman" w:cs="Times New Roman"/>
              </w:rPr>
            </w:pPr>
            <w:r>
              <w:rPr>
                <w:rFonts w:ascii="Times New Roman" w:hAnsi="Times New Roman" w:cs="Times New Roman"/>
              </w:rPr>
              <w:t>ООО «Логические системы»</w:t>
            </w:r>
          </w:p>
          <w:p w:rsidR="00C63B81" w:rsidRDefault="00C63B81" w:rsidP="003B3FDB">
            <w:pPr>
              <w:pStyle w:val="2"/>
              <w:spacing w:after="0" w:line="240" w:lineRule="auto"/>
              <w:jc w:val="both"/>
              <w:rPr>
                <w:rFonts w:ascii="Times New Roman" w:hAnsi="Times New Roman" w:cs="Times New Roman"/>
              </w:rPr>
            </w:pPr>
            <w:r>
              <w:rPr>
                <w:rFonts w:ascii="Times New Roman" w:hAnsi="Times New Roman" w:cs="Times New Roman"/>
              </w:rPr>
              <w:t xml:space="preserve">140104 Московская область, </w:t>
            </w:r>
            <w:proofErr w:type="spellStart"/>
            <w:r>
              <w:rPr>
                <w:rFonts w:ascii="Times New Roman" w:hAnsi="Times New Roman" w:cs="Times New Roman"/>
              </w:rPr>
              <w:t>г</w:t>
            </w:r>
            <w:proofErr w:type="gramStart"/>
            <w:r>
              <w:rPr>
                <w:rFonts w:ascii="Times New Roman" w:hAnsi="Times New Roman" w:cs="Times New Roman"/>
              </w:rPr>
              <w:t>.Р</w:t>
            </w:r>
            <w:proofErr w:type="gramEnd"/>
            <w:r>
              <w:rPr>
                <w:rFonts w:ascii="Times New Roman" w:hAnsi="Times New Roman" w:cs="Times New Roman"/>
              </w:rPr>
              <w:t>аменское</w:t>
            </w:r>
            <w:proofErr w:type="spellEnd"/>
            <w:r>
              <w:rPr>
                <w:rFonts w:ascii="Times New Roman" w:hAnsi="Times New Roman" w:cs="Times New Roman"/>
              </w:rPr>
              <w:t>, ул.100-й Свирской дивизии,д.11</w:t>
            </w:r>
          </w:p>
          <w:p w:rsidR="00E828A0" w:rsidRDefault="00E828A0" w:rsidP="003B3FDB">
            <w:pPr>
              <w:pStyle w:val="2"/>
              <w:spacing w:after="0" w:line="240" w:lineRule="auto"/>
              <w:jc w:val="both"/>
              <w:rPr>
                <w:rFonts w:ascii="Times New Roman" w:hAnsi="Times New Roman" w:cs="Times New Roman"/>
              </w:rPr>
            </w:pPr>
            <w:r>
              <w:rPr>
                <w:rFonts w:ascii="Times New Roman" w:hAnsi="Times New Roman" w:cs="Times New Roman"/>
              </w:rPr>
              <w:t>ИНН 7729536152    КПП  504001001</w:t>
            </w:r>
          </w:p>
          <w:p w:rsidR="00E828A0" w:rsidRDefault="00E828A0" w:rsidP="003B3FDB">
            <w:pPr>
              <w:pStyle w:val="2"/>
              <w:spacing w:after="0" w:line="240" w:lineRule="auto"/>
              <w:jc w:val="both"/>
              <w:rPr>
                <w:rFonts w:ascii="Times New Roman" w:hAnsi="Times New Roman" w:cs="Times New Roman"/>
              </w:rPr>
            </w:pPr>
            <w:r>
              <w:rPr>
                <w:rFonts w:ascii="Times New Roman" w:hAnsi="Times New Roman" w:cs="Times New Roman"/>
              </w:rPr>
              <w:t>Расчетный счет 40702810700014540847</w:t>
            </w:r>
          </w:p>
          <w:p w:rsidR="00E828A0" w:rsidRDefault="00E828A0" w:rsidP="003B3FDB">
            <w:pPr>
              <w:pStyle w:val="2"/>
              <w:spacing w:after="0" w:line="240" w:lineRule="auto"/>
              <w:jc w:val="both"/>
              <w:rPr>
                <w:rFonts w:ascii="Times New Roman" w:hAnsi="Times New Roman" w:cs="Times New Roman"/>
              </w:rPr>
            </w:pPr>
            <w:r>
              <w:rPr>
                <w:rFonts w:ascii="Times New Roman" w:hAnsi="Times New Roman" w:cs="Times New Roman"/>
              </w:rPr>
              <w:t xml:space="preserve">ЗАО </w:t>
            </w:r>
            <w:proofErr w:type="spellStart"/>
            <w:r>
              <w:rPr>
                <w:rFonts w:ascii="Times New Roman" w:hAnsi="Times New Roman" w:cs="Times New Roman"/>
              </w:rPr>
              <w:t>ЮниКредит</w:t>
            </w:r>
            <w:proofErr w:type="spellEnd"/>
            <w:r>
              <w:rPr>
                <w:rFonts w:ascii="Times New Roman" w:hAnsi="Times New Roman" w:cs="Times New Roman"/>
              </w:rPr>
              <w:t xml:space="preserve"> Банк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осква</w:t>
            </w:r>
            <w:proofErr w:type="spellEnd"/>
          </w:p>
          <w:p w:rsidR="00E828A0" w:rsidRDefault="00E828A0" w:rsidP="003B3FDB">
            <w:pPr>
              <w:pStyle w:val="2"/>
              <w:spacing w:after="0" w:line="240" w:lineRule="auto"/>
              <w:jc w:val="both"/>
              <w:rPr>
                <w:rFonts w:ascii="Times New Roman" w:hAnsi="Times New Roman" w:cs="Times New Roman"/>
              </w:rPr>
            </w:pPr>
            <w:proofErr w:type="spellStart"/>
            <w:r>
              <w:rPr>
                <w:rFonts w:ascii="Times New Roman" w:hAnsi="Times New Roman" w:cs="Times New Roman"/>
              </w:rPr>
              <w:t>Корр</w:t>
            </w:r>
            <w:proofErr w:type="gramStart"/>
            <w:r>
              <w:rPr>
                <w:rFonts w:ascii="Times New Roman" w:hAnsi="Times New Roman" w:cs="Times New Roman"/>
              </w:rPr>
              <w:t>.с</w:t>
            </w:r>
            <w:proofErr w:type="gramEnd"/>
            <w:r>
              <w:rPr>
                <w:rFonts w:ascii="Times New Roman" w:hAnsi="Times New Roman" w:cs="Times New Roman"/>
              </w:rPr>
              <w:t>чет</w:t>
            </w:r>
            <w:proofErr w:type="spellEnd"/>
            <w:r>
              <w:rPr>
                <w:rFonts w:ascii="Times New Roman" w:hAnsi="Times New Roman" w:cs="Times New Roman"/>
              </w:rPr>
              <w:t xml:space="preserve"> 30101810300000000545</w:t>
            </w:r>
          </w:p>
          <w:p w:rsidR="00133BBD" w:rsidRDefault="00133BBD" w:rsidP="003B3FDB">
            <w:pPr>
              <w:pStyle w:val="2"/>
              <w:spacing w:after="0" w:line="240" w:lineRule="auto"/>
              <w:jc w:val="both"/>
              <w:rPr>
                <w:rFonts w:ascii="Times New Roman" w:hAnsi="Times New Roman" w:cs="Times New Roman"/>
              </w:rPr>
            </w:pPr>
            <w:r>
              <w:rPr>
                <w:rFonts w:ascii="Times New Roman" w:hAnsi="Times New Roman" w:cs="Times New Roman"/>
              </w:rPr>
              <w:t>БИК  044525545</w:t>
            </w:r>
          </w:p>
          <w:p w:rsidR="00E828A0" w:rsidRDefault="00E828A0" w:rsidP="003B3FDB">
            <w:pPr>
              <w:pStyle w:val="2"/>
              <w:spacing w:after="0" w:line="240" w:lineRule="auto"/>
              <w:jc w:val="both"/>
              <w:rPr>
                <w:rFonts w:ascii="Times New Roman" w:hAnsi="Times New Roman" w:cs="Times New Roman"/>
              </w:rPr>
            </w:pPr>
            <w:r>
              <w:rPr>
                <w:rFonts w:ascii="Times New Roman" w:hAnsi="Times New Roman" w:cs="Times New Roman"/>
              </w:rPr>
              <w:t>Расчетный счет</w:t>
            </w:r>
            <w:r w:rsidR="00133BBD">
              <w:rPr>
                <w:rFonts w:ascii="Times New Roman" w:hAnsi="Times New Roman" w:cs="Times New Roman"/>
              </w:rPr>
              <w:t xml:space="preserve"> 40702810640350105083</w:t>
            </w:r>
          </w:p>
          <w:p w:rsidR="00133BBD" w:rsidRDefault="00133BBD" w:rsidP="003B3FDB">
            <w:pPr>
              <w:pStyle w:val="2"/>
              <w:spacing w:after="0" w:line="240" w:lineRule="auto"/>
              <w:jc w:val="both"/>
              <w:rPr>
                <w:rFonts w:ascii="Times New Roman" w:hAnsi="Times New Roman" w:cs="Times New Roman"/>
              </w:rPr>
            </w:pPr>
            <w:r>
              <w:rPr>
                <w:rFonts w:ascii="Times New Roman" w:hAnsi="Times New Roman" w:cs="Times New Roman"/>
              </w:rPr>
              <w:t xml:space="preserve">Сбербанк России ОАО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осква</w:t>
            </w:r>
            <w:proofErr w:type="spellEnd"/>
            <w:r>
              <w:rPr>
                <w:rFonts w:ascii="Times New Roman" w:hAnsi="Times New Roman" w:cs="Times New Roman"/>
              </w:rPr>
              <w:t xml:space="preserve"> Раменское ОСБ №2580 </w:t>
            </w:r>
            <w:proofErr w:type="spellStart"/>
            <w:r>
              <w:rPr>
                <w:rFonts w:ascii="Times New Roman" w:hAnsi="Times New Roman" w:cs="Times New Roman"/>
              </w:rPr>
              <w:t>г.Раменское</w:t>
            </w:r>
            <w:proofErr w:type="spellEnd"/>
            <w:r>
              <w:rPr>
                <w:rFonts w:ascii="Times New Roman" w:hAnsi="Times New Roman" w:cs="Times New Roman"/>
              </w:rPr>
              <w:t xml:space="preserve"> БИК  044525225</w:t>
            </w:r>
          </w:p>
          <w:p w:rsidR="00133BBD" w:rsidRDefault="00133BBD" w:rsidP="003B3FDB">
            <w:pPr>
              <w:pStyle w:val="2"/>
              <w:spacing w:after="0" w:line="240" w:lineRule="auto"/>
              <w:jc w:val="both"/>
              <w:rPr>
                <w:rFonts w:ascii="Times New Roman" w:hAnsi="Times New Roman" w:cs="Times New Roman"/>
              </w:rPr>
            </w:pPr>
            <w:proofErr w:type="spellStart"/>
            <w:r>
              <w:rPr>
                <w:rFonts w:ascii="Times New Roman" w:hAnsi="Times New Roman" w:cs="Times New Roman"/>
              </w:rPr>
              <w:t>Корр</w:t>
            </w:r>
            <w:proofErr w:type="gramStart"/>
            <w:r>
              <w:rPr>
                <w:rFonts w:ascii="Times New Roman" w:hAnsi="Times New Roman" w:cs="Times New Roman"/>
              </w:rPr>
              <w:t>.с</w:t>
            </w:r>
            <w:proofErr w:type="gramEnd"/>
            <w:r>
              <w:rPr>
                <w:rFonts w:ascii="Times New Roman" w:hAnsi="Times New Roman" w:cs="Times New Roman"/>
              </w:rPr>
              <w:t>чет</w:t>
            </w:r>
            <w:proofErr w:type="spellEnd"/>
            <w:r>
              <w:rPr>
                <w:rFonts w:ascii="Times New Roman" w:hAnsi="Times New Roman" w:cs="Times New Roman"/>
              </w:rPr>
              <w:t xml:space="preserve"> 30101810400000000225</w:t>
            </w:r>
          </w:p>
          <w:p w:rsidR="00133BBD" w:rsidRDefault="00133BBD" w:rsidP="003B3FDB">
            <w:pPr>
              <w:pStyle w:val="2"/>
              <w:spacing w:after="0" w:line="240" w:lineRule="auto"/>
              <w:jc w:val="both"/>
              <w:rPr>
                <w:rFonts w:ascii="Times New Roman" w:hAnsi="Times New Roman" w:cs="Times New Roman"/>
              </w:rPr>
            </w:pPr>
          </w:p>
          <w:p w:rsidR="00133BBD" w:rsidRDefault="00133BBD" w:rsidP="003B3FDB">
            <w:pPr>
              <w:pStyle w:val="2"/>
              <w:spacing w:after="0" w:line="240" w:lineRule="auto"/>
              <w:jc w:val="both"/>
              <w:rPr>
                <w:rFonts w:ascii="Times New Roman" w:hAnsi="Times New Roman" w:cs="Times New Roman"/>
              </w:rPr>
            </w:pPr>
            <w:r>
              <w:rPr>
                <w:rFonts w:ascii="Times New Roman" w:hAnsi="Times New Roman" w:cs="Times New Roman"/>
              </w:rPr>
              <w:t>Генеральный директор</w:t>
            </w:r>
          </w:p>
          <w:p w:rsidR="00133BBD" w:rsidRDefault="00133BBD" w:rsidP="003B3FDB">
            <w:pPr>
              <w:pStyle w:val="2"/>
              <w:spacing w:after="0" w:line="240" w:lineRule="auto"/>
              <w:jc w:val="both"/>
              <w:rPr>
                <w:rFonts w:ascii="Times New Roman" w:hAnsi="Times New Roman" w:cs="Times New Roman"/>
              </w:rPr>
            </w:pPr>
          </w:p>
          <w:p w:rsidR="00133BBD" w:rsidRDefault="00133BBD" w:rsidP="003B3FDB">
            <w:pPr>
              <w:pStyle w:val="2"/>
              <w:spacing w:after="0" w:line="240" w:lineRule="auto"/>
              <w:jc w:val="both"/>
              <w:rPr>
                <w:rFonts w:ascii="Times New Roman" w:hAnsi="Times New Roman" w:cs="Times New Roman"/>
              </w:rPr>
            </w:pPr>
            <w:r>
              <w:rPr>
                <w:rFonts w:ascii="Times New Roman" w:hAnsi="Times New Roman" w:cs="Times New Roman"/>
              </w:rPr>
              <w:t>_________________</w:t>
            </w:r>
            <w:proofErr w:type="spellStart"/>
            <w:r w:rsidR="00AD2509">
              <w:rPr>
                <w:rFonts w:ascii="Times New Roman" w:hAnsi="Times New Roman" w:cs="Times New Roman"/>
              </w:rPr>
              <w:t>Н.П.Семейкин</w:t>
            </w:r>
            <w:proofErr w:type="spellEnd"/>
          </w:p>
          <w:p w:rsidR="00AD2509" w:rsidRPr="00BC6AE3" w:rsidRDefault="00AD2509" w:rsidP="003B3FDB">
            <w:pPr>
              <w:pStyle w:val="2"/>
              <w:spacing w:after="0" w:line="240" w:lineRule="auto"/>
              <w:jc w:val="both"/>
              <w:rPr>
                <w:rFonts w:ascii="Times New Roman" w:hAnsi="Times New Roman" w:cs="Times New Roman"/>
              </w:rPr>
            </w:pPr>
            <w:r>
              <w:rPr>
                <w:rFonts w:ascii="Times New Roman" w:hAnsi="Times New Roman" w:cs="Times New Roman"/>
              </w:rPr>
              <w:t>Электронная подпись</w:t>
            </w:r>
          </w:p>
        </w:tc>
      </w:tr>
    </w:tbl>
    <w:p w:rsidR="00D76F09" w:rsidRDefault="00D76F09" w:rsidP="00D76F09">
      <w:pPr>
        <w:suppressAutoHyphens w:val="0"/>
        <w:spacing w:after="0" w:line="240" w:lineRule="auto"/>
      </w:pPr>
    </w:p>
    <w:p w:rsidR="00D76F09" w:rsidRDefault="007F535B" w:rsidP="00D76F09">
      <w:pPr>
        <w:suppressAutoHyphens w:val="0"/>
        <w:spacing w:after="0" w:line="240" w:lineRule="auto"/>
      </w:pPr>
      <w:r>
        <w:t>Приложение №1 к договору</w:t>
      </w:r>
    </w:p>
    <w:p w:rsidR="007F535B" w:rsidRDefault="007F535B" w:rsidP="00D76F09">
      <w:pPr>
        <w:suppressAutoHyphens w:val="0"/>
        <w:spacing w:after="0" w:line="240" w:lineRule="auto"/>
      </w:pPr>
      <w:r>
        <w:t>СПЕЦИФИКАЦИЯ</w:t>
      </w:r>
    </w:p>
    <w:tbl>
      <w:tblPr>
        <w:tblW w:w="9870" w:type="dxa"/>
        <w:tblInd w:w="93" w:type="dxa"/>
        <w:tblLayout w:type="fixed"/>
        <w:tblLook w:val="04A0" w:firstRow="1" w:lastRow="0" w:firstColumn="1" w:lastColumn="0" w:noHBand="0" w:noVBand="1"/>
      </w:tblPr>
      <w:tblGrid>
        <w:gridCol w:w="451"/>
        <w:gridCol w:w="5442"/>
        <w:gridCol w:w="960"/>
        <w:gridCol w:w="899"/>
        <w:gridCol w:w="1059"/>
        <w:gridCol w:w="1059"/>
      </w:tblGrid>
      <w:tr w:rsidR="007F535B" w:rsidRPr="007F535B" w:rsidTr="007F535B">
        <w:trPr>
          <w:trHeight w:val="1027"/>
        </w:trPr>
        <w:tc>
          <w:tcPr>
            <w:tcW w:w="451" w:type="dxa"/>
            <w:tcBorders>
              <w:top w:val="single" w:sz="4" w:space="0" w:color="auto"/>
              <w:left w:val="single" w:sz="4" w:space="0" w:color="auto"/>
              <w:bottom w:val="single" w:sz="4" w:space="0" w:color="auto"/>
              <w:right w:val="single" w:sz="4" w:space="0" w:color="auto"/>
            </w:tcBorders>
            <w:noWrap/>
            <w:vAlign w:val="center"/>
            <w:hideMark/>
          </w:tcPr>
          <w:p w:rsidR="007F535B" w:rsidRPr="007F535B" w:rsidRDefault="007F535B" w:rsidP="007F535B">
            <w:pPr>
              <w:suppressAutoHyphens w:val="0"/>
              <w:spacing w:after="0" w:line="240" w:lineRule="auto"/>
              <w:jc w:val="center"/>
              <w:rPr>
                <w:rFonts w:ascii="Verdana" w:hAnsi="Verdana" w:cs="Arial"/>
                <w:kern w:val="0"/>
                <w:sz w:val="20"/>
                <w:szCs w:val="20"/>
                <w:lang w:eastAsia="ru-RU"/>
              </w:rPr>
            </w:pPr>
            <w:r w:rsidRPr="007F535B">
              <w:rPr>
                <w:rFonts w:ascii="Verdana" w:hAnsi="Verdana" w:cs="Arial"/>
                <w:kern w:val="0"/>
                <w:sz w:val="20"/>
                <w:szCs w:val="20"/>
                <w:lang w:eastAsia="ru-RU"/>
              </w:rPr>
              <w:t>№</w:t>
            </w:r>
          </w:p>
        </w:tc>
        <w:tc>
          <w:tcPr>
            <w:tcW w:w="5442" w:type="dxa"/>
            <w:tcBorders>
              <w:top w:val="single" w:sz="4" w:space="0" w:color="auto"/>
              <w:left w:val="single" w:sz="4" w:space="0" w:color="auto"/>
              <w:bottom w:val="single" w:sz="4" w:space="0" w:color="auto"/>
              <w:right w:val="single" w:sz="4" w:space="0" w:color="auto"/>
            </w:tcBorders>
            <w:vAlign w:val="center"/>
            <w:hideMark/>
          </w:tcPr>
          <w:p w:rsidR="007F535B" w:rsidRPr="007F535B" w:rsidRDefault="007F535B" w:rsidP="007F535B">
            <w:pPr>
              <w:suppressAutoHyphens w:val="0"/>
              <w:spacing w:after="0" w:line="240" w:lineRule="auto"/>
              <w:jc w:val="center"/>
              <w:rPr>
                <w:rFonts w:ascii="Verdana" w:hAnsi="Verdana" w:cs="Arial"/>
                <w:kern w:val="0"/>
                <w:sz w:val="20"/>
                <w:szCs w:val="20"/>
                <w:lang w:eastAsia="ru-RU"/>
              </w:rPr>
            </w:pPr>
            <w:r w:rsidRPr="007F535B">
              <w:rPr>
                <w:rFonts w:ascii="Verdana" w:hAnsi="Verdana" w:cs="Arial"/>
                <w:kern w:val="0"/>
                <w:sz w:val="20"/>
                <w:szCs w:val="20"/>
                <w:lang w:eastAsia="ru-RU"/>
              </w:rPr>
              <w:t>Наименование</w:t>
            </w:r>
            <w:r w:rsidRPr="007F535B">
              <w:rPr>
                <w:rFonts w:ascii="Verdana" w:hAnsi="Verdana" w:cs="Arial"/>
                <w:kern w:val="0"/>
                <w:sz w:val="20"/>
                <w:szCs w:val="20"/>
                <w:lang w:eastAsia="ru-RU"/>
              </w:rPr>
              <w:br/>
              <w:t>товара</w:t>
            </w:r>
          </w:p>
        </w:tc>
        <w:tc>
          <w:tcPr>
            <w:tcW w:w="960" w:type="dxa"/>
            <w:tcBorders>
              <w:top w:val="single" w:sz="4" w:space="0" w:color="auto"/>
              <w:left w:val="single" w:sz="4" w:space="0" w:color="auto"/>
              <w:bottom w:val="single" w:sz="4" w:space="0" w:color="auto"/>
              <w:right w:val="single" w:sz="4" w:space="0" w:color="auto"/>
            </w:tcBorders>
            <w:vAlign w:val="bottom"/>
            <w:hideMark/>
          </w:tcPr>
          <w:p w:rsidR="007F535B" w:rsidRPr="007F535B" w:rsidRDefault="007F535B" w:rsidP="007F535B">
            <w:pPr>
              <w:suppressAutoHyphens w:val="0"/>
              <w:spacing w:after="0" w:line="240" w:lineRule="auto"/>
              <w:jc w:val="center"/>
              <w:rPr>
                <w:rFonts w:ascii="Verdana" w:hAnsi="Verdana" w:cs="Arial"/>
                <w:kern w:val="0"/>
                <w:sz w:val="20"/>
                <w:szCs w:val="20"/>
                <w:lang w:eastAsia="ru-RU"/>
              </w:rPr>
            </w:pPr>
            <w:r w:rsidRPr="007F535B">
              <w:rPr>
                <w:rFonts w:ascii="Verdana" w:hAnsi="Verdana" w:cs="Arial"/>
                <w:kern w:val="0"/>
                <w:sz w:val="20"/>
                <w:szCs w:val="20"/>
                <w:lang w:eastAsia="ru-RU"/>
              </w:rPr>
              <w:t>Единица</w:t>
            </w:r>
            <w:r w:rsidRPr="007F535B">
              <w:rPr>
                <w:rFonts w:ascii="Verdana" w:hAnsi="Verdana" w:cs="Arial"/>
                <w:kern w:val="0"/>
                <w:sz w:val="20"/>
                <w:szCs w:val="20"/>
                <w:lang w:eastAsia="ru-RU"/>
              </w:rPr>
              <w:br/>
            </w:r>
            <w:proofErr w:type="spellStart"/>
            <w:r w:rsidRPr="007F535B">
              <w:rPr>
                <w:rFonts w:ascii="Verdana" w:hAnsi="Verdana" w:cs="Arial"/>
                <w:kern w:val="0"/>
                <w:sz w:val="20"/>
                <w:szCs w:val="20"/>
                <w:lang w:eastAsia="ru-RU"/>
              </w:rPr>
              <w:t>изм</w:t>
            </w:r>
            <w:proofErr w:type="gramStart"/>
            <w:r w:rsidRPr="007F535B">
              <w:rPr>
                <w:rFonts w:ascii="Verdana" w:hAnsi="Verdana" w:cs="Arial"/>
                <w:kern w:val="0"/>
                <w:sz w:val="20"/>
                <w:szCs w:val="20"/>
                <w:lang w:eastAsia="ru-RU"/>
              </w:rPr>
              <w:t>е</w:t>
            </w:r>
            <w:proofErr w:type="spellEnd"/>
            <w:r w:rsidRPr="007F535B">
              <w:rPr>
                <w:rFonts w:ascii="Verdana" w:hAnsi="Verdana" w:cs="Arial"/>
                <w:kern w:val="0"/>
                <w:sz w:val="20"/>
                <w:szCs w:val="20"/>
                <w:lang w:eastAsia="ru-RU"/>
              </w:rPr>
              <w:t>-</w:t>
            </w:r>
            <w:proofErr w:type="gramEnd"/>
            <w:r w:rsidRPr="007F535B">
              <w:rPr>
                <w:rFonts w:ascii="Verdana" w:hAnsi="Verdana" w:cs="Arial"/>
                <w:kern w:val="0"/>
                <w:sz w:val="20"/>
                <w:szCs w:val="20"/>
                <w:lang w:eastAsia="ru-RU"/>
              </w:rPr>
              <w:br/>
              <w:t>рения</w:t>
            </w:r>
          </w:p>
        </w:tc>
        <w:tc>
          <w:tcPr>
            <w:tcW w:w="899" w:type="dxa"/>
            <w:tcBorders>
              <w:top w:val="single" w:sz="4" w:space="0" w:color="auto"/>
              <w:left w:val="single" w:sz="4" w:space="0" w:color="auto"/>
              <w:bottom w:val="single" w:sz="4" w:space="0" w:color="auto"/>
              <w:right w:val="single" w:sz="4" w:space="0" w:color="auto"/>
            </w:tcBorders>
            <w:vAlign w:val="center"/>
            <w:hideMark/>
          </w:tcPr>
          <w:p w:rsidR="007F535B" w:rsidRPr="007F535B" w:rsidRDefault="007F535B" w:rsidP="007F535B">
            <w:pPr>
              <w:suppressAutoHyphens w:val="0"/>
              <w:spacing w:after="0" w:line="240" w:lineRule="auto"/>
              <w:jc w:val="center"/>
              <w:rPr>
                <w:rFonts w:ascii="Verdana" w:hAnsi="Verdana" w:cs="Arial"/>
                <w:kern w:val="0"/>
                <w:sz w:val="20"/>
                <w:szCs w:val="20"/>
                <w:lang w:eastAsia="ru-RU"/>
              </w:rPr>
            </w:pPr>
            <w:r w:rsidRPr="007F535B">
              <w:rPr>
                <w:rFonts w:ascii="Verdana" w:hAnsi="Verdana" w:cs="Arial"/>
                <w:kern w:val="0"/>
                <w:sz w:val="20"/>
                <w:szCs w:val="20"/>
                <w:lang w:eastAsia="ru-RU"/>
              </w:rPr>
              <w:t>Кол</w:t>
            </w:r>
            <w:proofErr w:type="gramStart"/>
            <w:r w:rsidRPr="007F535B">
              <w:rPr>
                <w:rFonts w:ascii="Verdana" w:hAnsi="Verdana" w:cs="Arial"/>
                <w:kern w:val="0"/>
                <w:sz w:val="20"/>
                <w:szCs w:val="20"/>
                <w:lang w:eastAsia="ru-RU"/>
              </w:rPr>
              <w:t>и-</w:t>
            </w:r>
            <w:proofErr w:type="gramEnd"/>
            <w:r w:rsidRPr="007F535B">
              <w:rPr>
                <w:rFonts w:ascii="Verdana" w:hAnsi="Verdana" w:cs="Arial"/>
                <w:kern w:val="0"/>
                <w:sz w:val="20"/>
                <w:szCs w:val="20"/>
                <w:lang w:eastAsia="ru-RU"/>
              </w:rPr>
              <w:br/>
            </w:r>
            <w:proofErr w:type="spellStart"/>
            <w:r w:rsidRPr="007F535B">
              <w:rPr>
                <w:rFonts w:ascii="Verdana" w:hAnsi="Verdana" w:cs="Arial"/>
                <w:kern w:val="0"/>
                <w:sz w:val="20"/>
                <w:szCs w:val="20"/>
                <w:lang w:eastAsia="ru-RU"/>
              </w:rPr>
              <w:t>чество</w:t>
            </w:r>
            <w:proofErr w:type="spellEnd"/>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center"/>
              <w:rPr>
                <w:rFonts w:ascii="Verdana" w:hAnsi="Verdana" w:cs="Arial"/>
                <w:kern w:val="0"/>
                <w:sz w:val="20"/>
                <w:szCs w:val="20"/>
                <w:lang w:eastAsia="ru-RU"/>
              </w:rPr>
            </w:pPr>
          </w:p>
          <w:p w:rsidR="007F535B" w:rsidRPr="007F535B" w:rsidRDefault="007F535B" w:rsidP="007F535B">
            <w:pPr>
              <w:suppressAutoHyphens w:val="0"/>
              <w:spacing w:after="0" w:line="240" w:lineRule="auto"/>
              <w:jc w:val="center"/>
              <w:rPr>
                <w:rFonts w:ascii="Verdana" w:hAnsi="Verdana" w:cs="Arial"/>
                <w:kern w:val="0"/>
                <w:sz w:val="20"/>
                <w:szCs w:val="20"/>
                <w:lang w:eastAsia="ru-RU"/>
              </w:rPr>
            </w:pPr>
            <w:r w:rsidRPr="007F535B">
              <w:rPr>
                <w:rFonts w:ascii="Verdana" w:hAnsi="Verdana" w:cs="Arial"/>
                <w:kern w:val="0"/>
                <w:sz w:val="20"/>
                <w:szCs w:val="20"/>
                <w:lang w:eastAsia="ru-RU"/>
              </w:rPr>
              <w:t xml:space="preserve">Цена (с </w:t>
            </w:r>
            <w:proofErr w:type="spellStart"/>
            <w:r w:rsidRPr="007F535B">
              <w:rPr>
                <w:rFonts w:ascii="Verdana" w:hAnsi="Verdana" w:cs="Arial"/>
                <w:kern w:val="0"/>
                <w:sz w:val="20"/>
                <w:szCs w:val="20"/>
                <w:lang w:eastAsia="ru-RU"/>
              </w:rPr>
              <w:t>уч</w:t>
            </w:r>
            <w:proofErr w:type="gramStart"/>
            <w:r w:rsidRPr="007F535B">
              <w:rPr>
                <w:rFonts w:ascii="Verdana" w:hAnsi="Verdana" w:cs="Arial"/>
                <w:kern w:val="0"/>
                <w:sz w:val="20"/>
                <w:szCs w:val="20"/>
                <w:lang w:eastAsia="ru-RU"/>
              </w:rPr>
              <w:t>.Н</w:t>
            </w:r>
            <w:proofErr w:type="gramEnd"/>
            <w:r w:rsidRPr="007F535B">
              <w:rPr>
                <w:rFonts w:ascii="Verdana" w:hAnsi="Verdana" w:cs="Arial"/>
                <w:kern w:val="0"/>
                <w:sz w:val="20"/>
                <w:szCs w:val="20"/>
                <w:lang w:eastAsia="ru-RU"/>
              </w:rPr>
              <w:t>ДС</w:t>
            </w:r>
            <w:proofErr w:type="spellEnd"/>
            <w:r w:rsidRPr="007F535B">
              <w:rPr>
                <w:rFonts w:ascii="Verdana" w:hAnsi="Verdana" w:cs="Arial"/>
                <w:kern w:val="0"/>
                <w:sz w:val="20"/>
                <w:szCs w:val="20"/>
                <w:lang w:eastAsia="ru-RU"/>
              </w:rPr>
              <w:t>)</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center"/>
              <w:rPr>
                <w:rFonts w:ascii="Verdana" w:hAnsi="Verdana" w:cs="Arial"/>
                <w:kern w:val="0"/>
                <w:sz w:val="20"/>
                <w:szCs w:val="20"/>
                <w:lang w:eastAsia="ru-RU"/>
              </w:rPr>
            </w:pPr>
          </w:p>
          <w:p w:rsidR="007F535B" w:rsidRPr="007F535B" w:rsidRDefault="007F535B" w:rsidP="007F535B">
            <w:pPr>
              <w:suppressAutoHyphens w:val="0"/>
              <w:spacing w:after="0" w:line="240" w:lineRule="auto"/>
              <w:jc w:val="center"/>
              <w:rPr>
                <w:rFonts w:ascii="Verdana" w:hAnsi="Verdana" w:cs="Arial"/>
                <w:kern w:val="0"/>
                <w:sz w:val="20"/>
                <w:szCs w:val="20"/>
                <w:lang w:eastAsia="ru-RU"/>
              </w:rPr>
            </w:pPr>
            <w:r w:rsidRPr="007F535B">
              <w:rPr>
                <w:rFonts w:ascii="Verdana" w:hAnsi="Verdana" w:cs="Arial"/>
                <w:kern w:val="0"/>
                <w:sz w:val="20"/>
                <w:szCs w:val="20"/>
                <w:lang w:eastAsia="ru-RU"/>
              </w:rPr>
              <w:t xml:space="preserve">Сумма (с </w:t>
            </w:r>
            <w:proofErr w:type="spellStart"/>
            <w:r w:rsidRPr="007F535B">
              <w:rPr>
                <w:rFonts w:ascii="Verdana" w:hAnsi="Verdana" w:cs="Arial"/>
                <w:kern w:val="0"/>
                <w:sz w:val="20"/>
                <w:szCs w:val="20"/>
                <w:lang w:eastAsia="ru-RU"/>
              </w:rPr>
              <w:t>уч</w:t>
            </w:r>
            <w:proofErr w:type="gramStart"/>
            <w:r w:rsidRPr="007F535B">
              <w:rPr>
                <w:rFonts w:ascii="Verdana" w:hAnsi="Verdana" w:cs="Arial"/>
                <w:kern w:val="0"/>
                <w:sz w:val="20"/>
                <w:szCs w:val="20"/>
                <w:lang w:eastAsia="ru-RU"/>
              </w:rPr>
              <w:t>.Н</w:t>
            </w:r>
            <w:proofErr w:type="gramEnd"/>
            <w:r w:rsidRPr="007F535B">
              <w:rPr>
                <w:rFonts w:ascii="Verdana" w:hAnsi="Verdana" w:cs="Arial"/>
                <w:kern w:val="0"/>
                <w:sz w:val="20"/>
                <w:szCs w:val="20"/>
                <w:lang w:eastAsia="ru-RU"/>
              </w:rPr>
              <w:t>ДС</w:t>
            </w:r>
            <w:proofErr w:type="spellEnd"/>
            <w:r w:rsidRPr="007F535B">
              <w:rPr>
                <w:rFonts w:ascii="Verdana" w:hAnsi="Verdana" w:cs="Arial"/>
                <w:kern w:val="0"/>
                <w:sz w:val="20"/>
                <w:szCs w:val="20"/>
                <w:lang w:eastAsia="ru-RU"/>
              </w:rPr>
              <w:t>)</w:t>
            </w:r>
          </w:p>
        </w:tc>
      </w:tr>
      <w:tr w:rsidR="007F535B" w:rsidRPr="007F535B" w:rsidTr="007F535B">
        <w:trPr>
          <w:trHeight w:val="5230"/>
        </w:trPr>
        <w:tc>
          <w:tcPr>
            <w:tcW w:w="451" w:type="dxa"/>
            <w:tcBorders>
              <w:top w:val="single" w:sz="4" w:space="0" w:color="auto"/>
              <w:left w:val="single" w:sz="4" w:space="0" w:color="auto"/>
              <w:bottom w:val="single" w:sz="4" w:space="0" w:color="auto"/>
              <w:right w:val="single" w:sz="4" w:space="0" w:color="auto"/>
            </w:tcBorders>
            <w:noWrap/>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w:t>
            </w:r>
          </w:p>
        </w:tc>
        <w:tc>
          <w:tcPr>
            <w:tcW w:w="5442" w:type="dxa"/>
            <w:tcBorders>
              <w:top w:val="single" w:sz="4" w:space="0" w:color="auto"/>
              <w:left w:val="single" w:sz="4" w:space="0" w:color="auto"/>
              <w:bottom w:val="single" w:sz="4" w:space="0" w:color="auto"/>
              <w:right w:val="single" w:sz="4" w:space="0" w:color="auto"/>
            </w:tcBorders>
            <w:hideMark/>
          </w:tcPr>
          <w:p w:rsidR="007F535B" w:rsidRPr="007F535B" w:rsidRDefault="007F535B" w:rsidP="007F535B">
            <w:pPr>
              <w:suppressAutoHyphens w:val="0"/>
              <w:spacing w:after="0" w:line="240" w:lineRule="auto"/>
              <w:ind w:hanging="142"/>
              <w:jc w:val="both"/>
              <w:rPr>
                <w:rFonts w:ascii="Arial" w:hAnsi="Arial" w:cs="Arial"/>
                <w:kern w:val="0"/>
                <w:sz w:val="20"/>
                <w:szCs w:val="20"/>
                <w:lang w:eastAsia="ru-RU"/>
              </w:rPr>
            </w:pPr>
            <w:r w:rsidRPr="007F535B">
              <w:rPr>
                <w:rFonts w:ascii="Arial" w:hAnsi="Arial" w:cs="Arial"/>
                <w:kern w:val="0"/>
                <w:sz w:val="20"/>
                <w:szCs w:val="20"/>
                <w:lang w:eastAsia="ru-RU"/>
              </w:rPr>
              <w:t xml:space="preserve">Универсальный базовый комплект  </w:t>
            </w:r>
            <w:proofErr w:type="spellStart"/>
            <w:r w:rsidRPr="007F535B">
              <w:rPr>
                <w:rFonts w:ascii="Arial" w:hAnsi="Arial" w:cs="Arial"/>
                <w:kern w:val="0"/>
                <w:sz w:val="20"/>
                <w:szCs w:val="20"/>
                <w:lang w:eastAsia="ru-RU"/>
              </w:rPr>
              <w:t>георадара</w:t>
            </w:r>
            <w:proofErr w:type="spellEnd"/>
            <w:r w:rsidRPr="007F535B">
              <w:rPr>
                <w:rFonts w:ascii="Arial" w:hAnsi="Arial" w:cs="Arial"/>
                <w:kern w:val="0"/>
                <w:sz w:val="20"/>
                <w:szCs w:val="20"/>
                <w:lang w:eastAsia="ru-RU"/>
              </w:rPr>
              <w:t xml:space="preserve"> «ОКО-2» с двухканальным блоком управления  (БУ), базовой  версией  программного  обеспечения (</w:t>
            </w:r>
            <w:proofErr w:type="gramStart"/>
            <w:r w:rsidRPr="007F535B">
              <w:rPr>
                <w:rFonts w:ascii="Arial" w:hAnsi="Arial" w:cs="Arial"/>
                <w:kern w:val="0"/>
                <w:sz w:val="20"/>
                <w:szCs w:val="20"/>
                <w:lang w:eastAsia="ru-RU"/>
              </w:rPr>
              <w:t>ПО</w:t>
            </w:r>
            <w:proofErr w:type="gramEnd"/>
            <w:r w:rsidRPr="007F535B">
              <w:rPr>
                <w:rFonts w:ascii="Arial" w:hAnsi="Arial" w:cs="Arial"/>
                <w:kern w:val="0"/>
                <w:sz w:val="20"/>
                <w:szCs w:val="20"/>
                <w:lang w:eastAsia="ru-RU"/>
              </w:rPr>
              <w:t>) и аксессуарами.  Используется для  работы одновременно с любыми  двумя (одним)   антенными блоками.</w:t>
            </w:r>
            <w:r w:rsidRPr="007F535B">
              <w:rPr>
                <w:rFonts w:ascii="Times New Roman" w:hAnsi="Times New Roman"/>
                <w:kern w:val="0"/>
                <w:sz w:val="24"/>
                <w:szCs w:val="24"/>
                <w:lang w:eastAsia="ru-RU"/>
              </w:rPr>
              <w:t xml:space="preserve"> </w:t>
            </w:r>
            <w:r w:rsidRPr="007F535B">
              <w:rPr>
                <w:rFonts w:ascii="Arial" w:hAnsi="Arial" w:cs="Arial"/>
                <w:kern w:val="0"/>
                <w:sz w:val="20"/>
                <w:szCs w:val="20"/>
                <w:lang w:eastAsia="ru-RU"/>
              </w:rPr>
              <w:t xml:space="preserve">Скорость зондирования в двухканальном режиме - 10 км/ч, в </w:t>
            </w:r>
            <w:proofErr w:type="spellStart"/>
            <w:r w:rsidRPr="007F535B">
              <w:rPr>
                <w:rFonts w:ascii="Arial" w:hAnsi="Arial" w:cs="Arial"/>
                <w:kern w:val="0"/>
                <w:sz w:val="20"/>
                <w:szCs w:val="20"/>
                <w:lang w:eastAsia="ru-RU"/>
              </w:rPr>
              <w:t>однокональном</w:t>
            </w:r>
            <w:proofErr w:type="spellEnd"/>
            <w:r w:rsidRPr="007F535B">
              <w:rPr>
                <w:rFonts w:ascii="Arial" w:hAnsi="Arial" w:cs="Arial"/>
                <w:kern w:val="0"/>
                <w:sz w:val="20"/>
                <w:szCs w:val="20"/>
                <w:lang w:eastAsia="ru-RU"/>
              </w:rPr>
              <w:t xml:space="preserve"> режиме –22 км/ч; имеется возможность эксплуатации оборудования при температуре окружающей среды от -20</w:t>
            </w:r>
            <w:proofErr w:type="gramStart"/>
            <w:r w:rsidRPr="007F535B">
              <w:rPr>
                <w:rFonts w:ascii="Arial" w:hAnsi="Arial" w:cs="Arial"/>
                <w:kern w:val="0"/>
                <w:sz w:val="20"/>
                <w:szCs w:val="20"/>
                <w:lang w:eastAsia="ru-RU"/>
              </w:rPr>
              <w:t xml:space="preserve"> °С</w:t>
            </w:r>
            <w:proofErr w:type="gramEnd"/>
            <w:r w:rsidRPr="007F535B">
              <w:rPr>
                <w:rFonts w:ascii="Arial" w:hAnsi="Arial" w:cs="Arial"/>
                <w:kern w:val="0"/>
                <w:sz w:val="20"/>
                <w:szCs w:val="20"/>
                <w:lang w:eastAsia="ru-RU"/>
              </w:rPr>
              <w:t xml:space="preserve"> до +50 °С при относительной влажности до 95 %.</w:t>
            </w:r>
          </w:p>
          <w:p w:rsidR="007F535B" w:rsidRPr="007F535B" w:rsidRDefault="007F535B" w:rsidP="007F535B">
            <w:pPr>
              <w:suppressAutoHyphens w:val="0"/>
              <w:spacing w:after="0" w:line="240" w:lineRule="auto"/>
              <w:rPr>
                <w:rFonts w:ascii="Arial" w:hAnsi="Arial" w:cs="Arial"/>
                <w:kern w:val="0"/>
                <w:sz w:val="20"/>
                <w:szCs w:val="20"/>
                <w:lang w:eastAsia="ru-RU"/>
              </w:rPr>
            </w:pPr>
            <w:r w:rsidRPr="007F535B">
              <w:rPr>
                <w:rFonts w:ascii="Arial" w:hAnsi="Arial" w:cs="Arial"/>
                <w:b/>
                <w:kern w:val="0"/>
                <w:sz w:val="20"/>
                <w:szCs w:val="20"/>
                <w:lang w:eastAsia="ru-RU"/>
              </w:rPr>
              <w:t>Состав комплекта:</w:t>
            </w:r>
            <w:r w:rsidRPr="007F535B">
              <w:rPr>
                <w:rFonts w:ascii="Arial" w:hAnsi="Arial" w:cs="Arial"/>
                <w:b/>
                <w:kern w:val="0"/>
                <w:sz w:val="20"/>
                <w:szCs w:val="20"/>
                <w:lang w:eastAsia="ru-RU"/>
              </w:rPr>
              <w:br/>
            </w:r>
            <w:r w:rsidRPr="007F535B">
              <w:rPr>
                <w:rFonts w:ascii="Arial" w:hAnsi="Arial" w:cs="Arial"/>
                <w:kern w:val="0"/>
                <w:sz w:val="20"/>
                <w:szCs w:val="20"/>
                <w:lang w:eastAsia="ru-RU"/>
              </w:rPr>
              <w:t>- БУ двухканальный – 1 шт.;</w:t>
            </w:r>
            <w:r w:rsidRPr="007F535B">
              <w:rPr>
                <w:rFonts w:ascii="Arial" w:hAnsi="Arial" w:cs="Arial"/>
                <w:kern w:val="0"/>
                <w:sz w:val="20"/>
                <w:szCs w:val="20"/>
                <w:lang w:eastAsia="ru-RU"/>
              </w:rPr>
              <w:br/>
              <w:t>- Базовая версия ПО GeoScan32 – 1 шт.;</w:t>
            </w:r>
            <w:r w:rsidRPr="007F535B">
              <w:rPr>
                <w:rFonts w:ascii="Arial" w:hAnsi="Arial" w:cs="Arial"/>
                <w:kern w:val="0"/>
                <w:sz w:val="20"/>
                <w:szCs w:val="20"/>
                <w:lang w:eastAsia="ru-RU"/>
              </w:rPr>
              <w:br/>
              <w:t xml:space="preserve"> - блок питания   БП 9/12 - 1 шт.;</w:t>
            </w:r>
          </w:p>
          <w:p w:rsidR="007F535B" w:rsidRPr="007F535B" w:rsidRDefault="007F535B" w:rsidP="007F535B">
            <w:pPr>
              <w:suppressAutoHyphens w:val="0"/>
              <w:spacing w:after="0" w:line="240" w:lineRule="auto"/>
              <w:rPr>
                <w:rFonts w:ascii="Arial" w:hAnsi="Arial" w:cs="Arial"/>
                <w:kern w:val="0"/>
                <w:sz w:val="20"/>
                <w:szCs w:val="20"/>
                <w:lang w:eastAsia="ru-RU"/>
              </w:rPr>
            </w:pPr>
            <w:r w:rsidRPr="007F535B">
              <w:rPr>
                <w:rFonts w:ascii="Arial" w:hAnsi="Arial" w:cs="Arial"/>
                <w:kern w:val="0"/>
                <w:sz w:val="20"/>
                <w:szCs w:val="20"/>
                <w:lang w:eastAsia="ru-RU"/>
              </w:rPr>
              <w:t xml:space="preserve">- подвеска для ноутбука-1 </w:t>
            </w:r>
            <w:proofErr w:type="spellStart"/>
            <w:proofErr w:type="gramStart"/>
            <w:r w:rsidRPr="007F535B">
              <w:rPr>
                <w:rFonts w:ascii="Arial" w:hAnsi="Arial" w:cs="Arial"/>
                <w:kern w:val="0"/>
                <w:sz w:val="20"/>
                <w:szCs w:val="20"/>
                <w:lang w:eastAsia="ru-RU"/>
              </w:rPr>
              <w:t>шт</w:t>
            </w:r>
            <w:proofErr w:type="spellEnd"/>
            <w:proofErr w:type="gramEnd"/>
            <w:r w:rsidRPr="007F535B">
              <w:rPr>
                <w:rFonts w:ascii="Arial" w:hAnsi="Arial" w:cs="Arial"/>
                <w:kern w:val="0"/>
                <w:sz w:val="20"/>
                <w:szCs w:val="20"/>
                <w:lang w:eastAsia="ru-RU"/>
              </w:rPr>
              <w:t>;</w:t>
            </w:r>
            <w:r w:rsidRPr="007F535B">
              <w:rPr>
                <w:rFonts w:ascii="Arial" w:hAnsi="Arial" w:cs="Arial"/>
                <w:kern w:val="0"/>
                <w:sz w:val="20"/>
                <w:szCs w:val="20"/>
                <w:lang w:eastAsia="ru-RU"/>
              </w:rPr>
              <w:br/>
              <w:t xml:space="preserve"> - зарядное устройство ЗУ-9 - 1шт.;</w:t>
            </w:r>
            <w:r w:rsidRPr="007F535B">
              <w:rPr>
                <w:rFonts w:ascii="Arial" w:hAnsi="Arial" w:cs="Arial"/>
                <w:kern w:val="0"/>
                <w:sz w:val="20"/>
                <w:szCs w:val="20"/>
                <w:lang w:eastAsia="ru-RU"/>
              </w:rPr>
              <w:br/>
              <w:t>- кабель АБ (3 м) – 2 шт.;</w:t>
            </w:r>
            <w:r w:rsidRPr="007F535B">
              <w:rPr>
                <w:rFonts w:ascii="Arial" w:hAnsi="Arial" w:cs="Arial"/>
                <w:kern w:val="0"/>
                <w:sz w:val="20"/>
                <w:szCs w:val="20"/>
                <w:lang w:eastAsia="ru-RU"/>
              </w:rPr>
              <w:br/>
              <w:t>- кабель БП (1 м) - 1шт.;</w:t>
            </w:r>
            <w:r w:rsidRPr="007F535B">
              <w:rPr>
                <w:rFonts w:ascii="Arial" w:hAnsi="Arial" w:cs="Arial"/>
                <w:kern w:val="0"/>
                <w:sz w:val="20"/>
                <w:szCs w:val="20"/>
                <w:lang w:eastAsia="ru-RU"/>
              </w:rPr>
              <w:br/>
              <w:t xml:space="preserve">- кабель ПЭВМ - 1 шт.; </w:t>
            </w:r>
            <w:r w:rsidRPr="007F535B">
              <w:rPr>
                <w:rFonts w:ascii="Arial" w:hAnsi="Arial" w:cs="Arial"/>
                <w:kern w:val="0"/>
                <w:sz w:val="20"/>
                <w:szCs w:val="20"/>
                <w:lang w:eastAsia="ru-RU"/>
              </w:rPr>
              <w:br/>
              <w:t xml:space="preserve">- разгрузка ременно-плечевая - 1 </w:t>
            </w:r>
            <w:proofErr w:type="spellStart"/>
            <w:r w:rsidRPr="007F535B">
              <w:rPr>
                <w:rFonts w:ascii="Arial" w:hAnsi="Arial" w:cs="Arial"/>
                <w:kern w:val="0"/>
                <w:sz w:val="20"/>
                <w:szCs w:val="20"/>
                <w:lang w:eastAsia="ru-RU"/>
              </w:rPr>
              <w:t>шт</w:t>
            </w:r>
            <w:proofErr w:type="spellEnd"/>
            <w:r w:rsidRPr="007F535B">
              <w:rPr>
                <w:rFonts w:ascii="Arial" w:hAnsi="Arial" w:cs="Arial"/>
                <w:kern w:val="0"/>
                <w:sz w:val="20"/>
                <w:szCs w:val="20"/>
                <w:lang w:eastAsia="ru-RU"/>
              </w:rPr>
              <w:t>;</w:t>
            </w:r>
            <w:r w:rsidRPr="007F535B">
              <w:rPr>
                <w:rFonts w:ascii="Arial" w:hAnsi="Arial" w:cs="Arial"/>
                <w:kern w:val="0"/>
                <w:sz w:val="20"/>
                <w:szCs w:val="20"/>
                <w:lang w:eastAsia="ru-RU"/>
              </w:rPr>
              <w:br/>
              <w:t xml:space="preserve"> - ЗИП (кабель ПЭВМ -1 шт., кабель АБ (3 м) - 1шт., кабель БП (1 м) - 1шт.);</w:t>
            </w:r>
            <w:r w:rsidRPr="007F535B">
              <w:rPr>
                <w:rFonts w:ascii="Arial" w:hAnsi="Arial" w:cs="Arial"/>
                <w:kern w:val="0"/>
                <w:sz w:val="20"/>
                <w:szCs w:val="20"/>
                <w:lang w:eastAsia="ru-RU"/>
              </w:rPr>
              <w:br/>
              <w:t>- транспортная сумка</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center"/>
              <w:rPr>
                <w:rFonts w:ascii="Arial" w:hAnsi="Arial" w:cs="Arial"/>
                <w:kern w:val="0"/>
                <w:sz w:val="20"/>
                <w:szCs w:val="20"/>
                <w:lang w:eastAsia="ru-RU"/>
              </w:rPr>
            </w:pPr>
            <w:proofErr w:type="gramStart"/>
            <w:r w:rsidRPr="007F535B">
              <w:rPr>
                <w:rFonts w:ascii="Arial" w:hAnsi="Arial" w:cs="Arial"/>
                <w:kern w:val="0"/>
                <w:sz w:val="20"/>
                <w:szCs w:val="20"/>
                <w:lang w:eastAsia="ru-RU"/>
              </w:rPr>
              <w:t>к-т</w:t>
            </w:r>
            <w:proofErr w:type="gramEnd"/>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318 000</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318 000</w:t>
            </w:r>
          </w:p>
        </w:tc>
      </w:tr>
      <w:tr w:rsidR="007F535B" w:rsidRPr="007F535B" w:rsidTr="007F535B">
        <w:trPr>
          <w:trHeight w:val="3067"/>
        </w:trPr>
        <w:tc>
          <w:tcPr>
            <w:tcW w:w="451" w:type="dxa"/>
            <w:tcBorders>
              <w:top w:val="single" w:sz="4" w:space="0" w:color="auto"/>
              <w:left w:val="single" w:sz="4" w:space="0" w:color="auto"/>
              <w:bottom w:val="single" w:sz="4" w:space="0" w:color="auto"/>
              <w:right w:val="single" w:sz="4" w:space="0" w:color="auto"/>
            </w:tcBorders>
            <w:noWrap/>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2</w:t>
            </w:r>
          </w:p>
        </w:tc>
        <w:tc>
          <w:tcPr>
            <w:tcW w:w="5442" w:type="dxa"/>
            <w:tcBorders>
              <w:top w:val="single" w:sz="4" w:space="0" w:color="auto"/>
              <w:left w:val="single" w:sz="4" w:space="0" w:color="auto"/>
              <w:bottom w:val="single" w:sz="4" w:space="0" w:color="auto"/>
              <w:right w:val="single" w:sz="4" w:space="0" w:color="auto"/>
            </w:tcBorders>
            <w:hideMark/>
          </w:tcPr>
          <w:p w:rsidR="007F535B" w:rsidRPr="007F535B" w:rsidRDefault="007F535B" w:rsidP="007F535B">
            <w:pPr>
              <w:suppressAutoHyphens w:val="0"/>
              <w:spacing w:after="0" w:line="240" w:lineRule="auto"/>
              <w:rPr>
                <w:rFonts w:ascii="Arial" w:hAnsi="Arial" w:cs="Arial"/>
                <w:kern w:val="0"/>
                <w:sz w:val="20"/>
                <w:szCs w:val="20"/>
                <w:lang w:eastAsia="ru-RU"/>
              </w:rPr>
            </w:pPr>
            <w:r w:rsidRPr="007F535B">
              <w:rPr>
                <w:rFonts w:ascii="Arial" w:hAnsi="Arial" w:cs="Arial"/>
                <w:kern w:val="0"/>
                <w:sz w:val="20"/>
                <w:szCs w:val="20"/>
                <w:lang w:eastAsia="ru-RU"/>
              </w:rPr>
              <w:t>АБ-150</w:t>
            </w:r>
            <w:r w:rsidRPr="007F535B">
              <w:rPr>
                <w:rFonts w:ascii="Arial" w:hAnsi="Arial" w:cs="Arial"/>
                <w:kern w:val="0"/>
                <w:sz w:val="20"/>
                <w:szCs w:val="20"/>
                <w:lang w:eastAsia="ru-RU"/>
              </w:rPr>
              <w:br/>
              <w:t>Экранированный антенный блок</w:t>
            </w:r>
            <w:proofErr w:type="gramStart"/>
            <w:r w:rsidRPr="007F535B">
              <w:rPr>
                <w:rFonts w:ascii="Arial" w:hAnsi="Arial" w:cs="Arial"/>
                <w:kern w:val="0"/>
                <w:sz w:val="20"/>
                <w:szCs w:val="20"/>
                <w:lang w:eastAsia="ru-RU"/>
              </w:rPr>
              <w:t xml:space="preserve"> .</w:t>
            </w:r>
            <w:proofErr w:type="gramEnd"/>
            <w:r w:rsidRPr="007F535B">
              <w:rPr>
                <w:rFonts w:ascii="Arial" w:hAnsi="Arial" w:cs="Arial"/>
                <w:kern w:val="0"/>
                <w:sz w:val="20"/>
                <w:szCs w:val="20"/>
                <w:lang w:eastAsia="ru-RU"/>
              </w:rPr>
              <w:t xml:space="preserve"> </w:t>
            </w:r>
            <w:r w:rsidRPr="007F535B">
              <w:rPr>
                <w:rFonts w:ascii="Arial" w:hAnsi="Arial" w:cs="Arial"/>
                <w:kern w:val="0"/>
                <w:sz w:val="20"/>
                <w:szCs w:val="20"/>
                <w:lang w:eastAsia="ru-RU"/>
              </w:rPr>
              <w:br/>
              <w:t xml:space="preserve">Центральная частота 150 МГц. </w:t>
            </w:r>
            <w:r w:rsidRPr="007F535B">
              <w:rPr>
                <w:rFonts w:ascii="Arial" w:hAnsi="Arial" w:cs="Arial"/>
                <w:kern w:val="0"/>
                <w:sz w:val="20"/>
                <w:szCs w:val="20"/>
                <w:lang w:eastAsia="ru-RU"/>
              </w:rPr>
              <w:br/>
              <w:t xml:space="preserve">Глубина зондирования 12 м. </w:t>
            </w:r>
            <w:r w:rsidRPr="007F535B">
              <w:rPr>
                <w:rFonts w:ascii="Arial" w:hAnsi="Arial" w:cs="Arial"/>
                <w:kern w:val="0"/>
                <w:sz w:val="20"/>
                <w:szCs w:val="20"/>
                <w:lang w:eastAsia="ru-RU"/>
              </w:rPr>
              <w:br/>
              <w:t xml:space="preserve">Разрешающая способность 0,35 м. </w:t>
            </w:r>
            <w:r w:rsidRPr="007F535B">
              <w:rPr>
                <w:rFonts w:ascii="Arial" w:hAnsi="Arial" w:cs="Arial"/>
                <w:kern w:val="0"/>
                <w:sz w:val="20"/>
                <w:szCs w:val="20"/>
                <w:lang w:eastAsia="ru-RU"/>
              </w:rPr>
              <w:br/>
              <w:t xml:space="preserve">Габариты (в собранном виде) </w:t>
            </w:r>
            <w:r w:rsidRPr="007F535B">
              <w:rPr>
                <w:rFonts w:ascii="Arial" w:hAnsi="Arial" w:cs="Arial"/>
                <w:kern w:val="0"/>
                <w:sz w:val="20"/>
                <w:szCs w:val="20"/>
                <w:lang w:eastAsia="ru-RU"/>
              </w:rPr>
              <w:br/>
              <w:t xml:space="preserve">    160х62х17 см. </w:t>
            </w:r>
            <w:r w:rsidRPr="007F535B">
              <w:rPr>
                <w:rFonts w:ascii="Arial" w:hAnsi="Arial" w:cs="Arial"/>
                <w:kern w:val="0"/>
                <w:sz w:val="20"/>
                <w:szCs w:val="20"/>
                <w:lang w:eastAsia="ru-RU"/>
              </w:rPr>
              <w:br/>
              <w:t xml:space="preserve">Масса (в собранном виде) 18 кг. </w:t>
            </w:r>
            <w:r w:rsidRPr="007F535B">
              <w:rPr>
                <w:rFonts w:ascii="Arial" w:hAnsi="Arial" w:cs="Arial"/>
                <w:kern w:val="0"/>
                <w:sz w:val="20"/>
                <w:szCs w:val="20"/>
                <w:lang w:eastAsia="ru-RU"/>
              </w:rPr>
              <w:br/>
              <w:t>Потребляемая мощность 7,2 Вт.</w:t>
            </w:r>
            <w:r w:rsidRPr="007F535B">
              <w:rPr>
                <w:rFonts w:ascii="Arial" w:hAnsi="Arial" w:cs="Arial"/>
                <w:kern w:val="0"/>
                <w:sz w:val="20"/>
                <w:szCs w:val="20"/>
                <w:lang w:eastAsia="ru-RU"/>
              </w:rPr>
              <w:br/>
              <w:t>Оптическая развязка приемника и передатчика.</w:t>
            </w:r>
            <w:r w:rsidRPr="007F535B">
              <w:rPr>
                <w:rFonts w:ascii="Arial" w:hAnsi="Arial" w:cs="Arial"/>
                <w:kern w:val="0"/>
                <w:sz w:val="20"/>
                <w:szCs w:val="20"/>
                <w:lang w:eastAsia="ru-RU"/>
              </w:rPr>
              <w:br/>
              <w:t>Съемный набор колес.</w:t>
            </w:r>
            <w:r w:rsidRPr="007F535B">
              <w:rPr>
                <w:rFonts w:ascii="Arial" w:hAnsi="Arial" w:cs="Arial"/>
                <w:kern w:val="0"/>
                <w:sz w:val="20"/>
                <w:szCs w:val="20"/>
                <w:lang w:eastAsia="ru-RU"/>
              </w:rPr>
              <w:br/>
              <w:t>В комплекте с  оптическим кабелем ИЗП и транспортной сумкой.</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center"/>
              <w:rPr>
                <w:rFonts w:ascii="Arial" w:hAnsi="Arial" w:cs="Arial"/>
                <w:kern w:val="0"/>
                <w:sz w:val="20"/>
                <w:szCs w:val="20"/>
                <w:lang w:eastAsia="ru-RU"/>
              </w:rPr>
            </w:pPr>
            <w:proofErr w:type="spellStart"/>
            <w:proofErr w:type="gramStart"/>
            <w:r w:rsidRPr="007F535B">
              <w:rPr>
                <w:rFonts w:ascii="Arial" w:hAnsi="Arial" w:cs="Arial"/>
                <w:kern w:val="0"/>
                <w:sz w:val="20"/>
                <w:szCs w:val="20"/>
                <w:lang w:eastAsia="ru-RU"/>
              </w:rPr>
              <w:t>шт</w:t>
            </w:r>
            <w:proofErr w:type="spellEnd"/>
            <w:proofErr w:type="gramEnd"/>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172 000</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172 000</w:t>
            </w:r>
          </w:p>
        </w:tc>
      </w:tr>
      <w:tr w:rsidR="007F535B" w:rsidRPr="007F535B" w:rsidTr="007F535B">
        <w:trPr>
          <w:trHeight w:val="1807"/>
        </w:trPr>
        <w:tc>
          <w:tcPr>
            <w:tcW w:w="451" w:type="dxa"/>
            <w:tcBorders>
              <w:top w:val="single" w:sz="4" w:space="0" w:color="auto"/>
              <w:left w:val="single" w:sz="4" w:space="0" w:color="auto"/>
              <w:bottom w:val="single" w:sz="4" w:space="0" w:color="auto"/>
              <w:right w:val="single" w:sz="4" w:space="0" w:color="auto"/>
            </w:tcBorders>
            <w:noWrap/>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3</w:t>
            </w:r>
          </w:p>
        </w:tc>
        <w:tc>
          <w:tcPr>
            <w:tcW w:w="5442" w:type="dxa"/>
            <w:tcBorders>
              <w:top w:val="single" w:sz="4" w:space="0" w:color="auto"/>
              <w:left w:val="single" w:sz="4" w:space="0" w:color="auto"/>
              <w:bottom w:val="single" w:sz="4" w:space="0" w:color="auto"/>
              <w:right w:val="single" w:sz="4" w:space="0" w:color="auto"/>
            </w:tcBorders>
            <w:hideMark/>
          </w:tcPr>
          <w:p w:rsidR="007F535B" w:rsidRPr="007F535B" w:rsidRDefault="007F535B" w:rsidP="007F535B">
            <w:pPr>
              <w:suppressAutoHyphens w:val="0"/>
              <w:spacing w:after="0" w:line="240" w:lineRule="auto"/>
              <w:rPr>
                <w:rFonts w:ascii="Arial" w:hAnsi="Arial" w:cs="Arial"/>
                <w:kern w:val="0"/>
                <w:sz w:val="20"/>
                <w:szCs w:val="20"/>
                <w:lang w:eastAsia="ru-RU"/>
              </w:rPr>
            </w:pPr>
            <w:r w:rsidRPr="007F535B">
              <w:rPr>
                <w:rFonts w:ascii="Arial" w:hAnsi="Arial" w:cs="Arial"/>
                <w:kern w:val="0"/>
                <w:sz w:val="20"/>
                <w:szCs w:val="20"/>
                <w:lang w:eastAsia="ru-RU"/>
              </w:rPr>
              <w:t>АБ-400М</w:t>
            </w:r>
            <w:r w:rsidRPr="007F535B">
              <w:rPr>
                <w:rFonts w:ascii="Arial" w:hAnsi="Arial" w:cs="Arial"/>
                <w:kern w:val="0"/>
                <w:sz w:val="20"/>
                <w:szCs w:val="20"/>
                <w:lang w:eastAsia="ru-RU"/>
              </w:rPr>
              <w:br/>
              <w:t>Экранированный антенный блок  (моноблок).</w:t>
            </w:r>
            <w:r w:rsidRPr="007F535B">
              <w:rPr>
                <w:rFonts w:ascii="Arial" w:hAnsi="Arial" w:cs="Arial"/>
                <w:kern w:val="0"/>
                <w:sz w:val="20"/>
                <w:szCs w:val="20"/>
                <w:lang w:eastAsia="ru-RU"/>
              </w:rPr>
              <w:br/>
              <w:t xml:space="preserve">Центральная частота 400 МГц.    </w:t>
            </w:r>
            <w:r w:rsidRPr="007F535B">
              <w:rPr>
                <w:rFonts w:ascii="Arial" w:hAnsi="Arial" w:cs="Arial"/>
                <w:kern w:val="0"/>
                <w:sz w:val="20"/>
                <w:szCs w:val="20"/>
                <w:lang w:eastAsia="ru-RU"/>
              </w:rPr>
              <w:br/>
              <w:t xml:space="preserve">Глубина зондирования до 5 м.  Разрешающая способность 0,15 м. </w:t>
            </w:r>
            <w:r w:rsidRPr="007F535B">
              <w:rPr>
                <w:rFonts w:ascii="Arial" w:hAnsi="Arial" w:cs="Arial"/>
                <w:kern w:val="0"/>
                <w:sz w:val="20"/>
                <w:szCs w:val="20"/>
                <w:lang w:eastAsia="ru-RU"/>
              </w:rPr>
              <w:br/>
              <w:t xml:space="preserve">Габариты  50х29х14 см. </w:t>
            </w:r>
            <w:r w:rsidRPr="007F535B">
              <w:rPr>
                <w:rFonts w:ascii="Arial" w:hAnsi="Arial" w:cs="Arial"/>
                <w:kern w:val="0"/>
                <w:sz w:val="20"/>
                <w:szCs w:val="20"/>
                <w:lang w:eastAsia="ru-RU"/>
              </w:rPr>
              <w:br/>
              <w:t>Масса  5,5 кг.</w:t>
            </w:r>
            <w:r w:rsidRPr="007F535B">
              <w:rPr>
                <w:rFonts w:ascii="Arial" w:hAnsi="Arial" w:cs="Arial"/>
                <w:kern w:val="0"/>
                <w:sz w:val="20"/>
                <w:szCs w:val="20"/>
                <w:lang w:eastAsia="ru-RU"/>
              </w:rPr>
              <w:br/>
              <w:t>Потребляемая мощность 6,0 Вт.</w:t>
            </w:r>
            <w:r w:rsidRPr="007F535B">
              <w:rPr>
                <w:rFonts w:ascii="Arial" w:hAnsi="Arial" w:cs="Arial"/>
                <w:kern w:val="0"/>
                <w:sz w:val="20"/>
                <w:szCs w:val="20"/>
                <w:lang w:eastAsia="ru-RU"/>
              </w:rPr>
              <w:br/>
              <w:t>В комплекте с транспортной сумкой</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center"/>
              <w:rPr>
                <w:rFonts w:ascii="Arial" w:hAnsi="Arial" w:cs="Arial"/>
                <w:kern w:val="0"/>
                <w:sz w:val="20"/>
                <w:szCs w:val="20"/>
                <w:lang w:eastAsia="ru-RU"/>
              </w:rPr>
            </w:pPr>
            <w:proofErr w:type="spellStart"/>
            <w:proofErr w:type="gramStart"/>
            <w:r w:rsidRPr="007F535B">
              <w:rPr>
                <w:rFonts w:ascii="Arial" w:hAnsi="Arial" w:cs="Arial"/>
                <w:kern w:val="0"/>
                <w:sz w:val="20"/>
                <w:szCs w:val="20"/>
                <w:lang w:eastAsia="ru-RU"/>
              </w:rPr>
              <w:t>шт</w:t>
            </w:r>
            <w:proofErr w:type="spellEnd"/>
            <w:proofErr w:type="gramEnd"/>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153 000</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153 000</w:t>
            </w:r>
          </w:p>
        </w:tc>
      </w:tr>
      <w:tr w:rsidR="007F535B" w:rsidRPr="007F535B" w:rsidTr="007F535B">
        <w:trPr>
          <w:trHeight w:val="1864"/>
        </w:trPr>
        <w:tc>
          <w:tcPr>
            <w:tcW w:w="451" w:type="dxa"/>
            <w:tcBorders>
              <w:top w:val="single" w:sz="4" w:space="0" w:color="auto"/>
              <w:left w:val="single" w:sz="4" w:space="0" w:color="auto"/>
              <w:bottom w:val="single" w:sz="4" w:space="0" w:color="auto"/>
              <w:right w:val="single" w:sz="4" w:space="0" w:color="auto"/>
            </w:tcBorders>
            <w:noWrap/>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4</w:t>
            </w:r>
          </w:p>
        </w:tc>
        <w:tc>
          <w:tcPr>
            <w:tcW w:w="5442" w:type="dxa"/>
            <w:tcBorders>
              <w:top w:val="single" w:sz="4" w:space="0" w:color="auto"/>
              <w:left w:val="single" w:sz="4" w:space="0" w:color="auto"/>
              <w:bottom w:val="single" w:sz="4" w:space="0" w:color="auto"/>
              <w:right w:val="single" w:sz="4" w:space="0" w:color="auto"/>
            </w:tcBorders>
            <w:hideMark/>
          </w:tcPr>
          <w:p w:rsidR="007F535B" w:rsidRPr="007F535B" w:rsidRDefault="007F535B" w:rsidP="007F535B">
            <w:pPr>
              <w:suppressAutoHyphens w:val="0"/>
              <w:spacing w:after="240" w:line="240" w:lineRule="auto"/>
              <w:rPr>
                <w:rFonts w:ascii="Arial" w:hAnsi="Arial" w:cs="Arial"/>
                <w:kern w:val="0"/>
                <w:sz w:val="20"/>
                <w:szCs w:val="20"/>
                <w:lang w:eastAsia="ru-RU"/>
              </w:rPr>
            </w:pPr>
            <w:r w:rsidRPr="007F535B">
              <w:rPr>
                <w:rFonts w:ascii="Arial" w:hAnsi="Arial" w:cs="Arial"/>
                <w:kern w:val="0"/>
                <w:sz w:val="20"/>
                <w:szCs w:val="20"/>
                <w:lang w:eastAsia="ru-RU"/>
              </w:rPr>
              <w:t>ДП-32У</w:t>
            </w:r>
            <w:r w:rsidRPr="007F535B">
              <w:rPr>
                <w:rFonts w:ascii="Arial" w:hAnsi="Arial" w:cs="Arial"/>
                <w:kern w:val="0"/>
                <w:sz w:val="20"/>
                <w:szCs w:val="20"/>
                <w:lang w:eastAsia="ru-RU"/>
              </w:rPr>
              <w:br/>
              <w:t xml:space="preserve">Датчик перемещений с колесом обеспечивает точную привязку результатов </w:t>
            </w:r>
            <w:proofErr w:type="spellStart"/>
            <w:r w:rsidRPr="007F535B">
              <w:rPr>
                <w:rFonts w:ascii="Arial" w:hAnsi="Arial" w:cs="Arial"/>
                <w:kern w:val="0"/>
                <w:sz w:val="20"/>
                <w:szCs w:val="20"/>
                <w:lang w:eastAsia="ru-RU"/>
              </w:rPr>
              <w:t>георадиолокации</w:t>
            </w:r>
            <w:proofErr w:type="spellEnd"/>
            <w:r w:rsidRPr="007F535B">
              <w:rPr>
                <w:rFonts w:ascii="Arial" w:hAnsi="Arial" w:cs="Arial"/>
                <w:kern w:val="0"/>
                <w:sz w:val="20"/>
                <w:szCs w:val="20"/>
                <w:lang w:eastAsia="ru-RU"/>
              </w:rPr>
              <w:t xml:space="preserve"> к местности при перемещении антенного блока по твердой поверхности,</w:t>
            </w:r>
            <w:r w:rsidRPr="007F535B">
              <w:rPr>
                <w:rFonts w:ascii="Arial" w:hAnsi="Arial" w:cs="Arial"/>
                <w:kern w:val="0"/>
                <w:sz w:val="20"/>
                <w:szCs w:val="20"/>
                <w:lang w:eastAsia="ru-RU"/>
              </w:rPr>
              <w:br/>
              <w:t>Габариты     29,8х11,4х21,2 см.</w:t>
            </w:r>
            <w:r w:rsidRPr="007F535B">
              <w:rPr>
                <w:rFonts w:ascii="Arial" w:hAnsi="Arial" w:cs="Arial"/>
                <w:kern w:val="0"/>
                <w:sz w:val="20"/>
                <w:szCs w:val="20"/>
                <w:lang w:eastAsia="ru-RU"/>
              </w:rPr>
              <w:br/>
              <w:t>Масса 1,2 кг.</w:t>
            </w:r>
            <w:r w:rsidRPr="007F535B">
              <w:rPr>
                <w:rFonts w:ascii="Arial" w:hAnsi="Arial" w:cs="Arial"/>
                <w:kern w:val="0"/>
                <w:sz w:val="20"/>
                <w:szCs w:val="20"/>
                <w:lang w:eastAsia="ru-RU"/>
              </w:rPr>
              <w:br/>
              <w:t>Потребляемая мощность  0,25</w:t>
            </w:r>
            <w:proofErr w:type="gramStart"/>
            <w:r w:rsidRPr="007F535B">
              <w:rPr>
                <w:rFonts w:ascii="Arial" w:hAnsi="Arial" w:cs="Arial"/>
                <w:kern w:val="0"/>
                <w:sz w:val="20"/>
                <w:szCs w:val="20"/>
                <w:lang w:eastAsia="ru-RU"/>
              </w:rPr>
              <w:t xml:space="preserve"> В</w:t>
            </w:r>
            <w:proofErr w:type="gramEnd"/>
            <w:r w:rsidRPr="007F535B">
              <w:rPr>
                <w:rFonts w:ascii="Arial" w:hAnsi="Arial" w:cs="Arial"/>
                <w:kern w:val="0"/>
                <w:sz w:val="20"/>
                <w:szCs w:val="20"/>
                <w:lang w:eastAsia="ru-RU"/>
              </w:rPr>
              <w:t>т.</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center"/>
              <w:rPr>
                <w:rFonts w:ascii="Arial" w:hAnsi="Arial" w:cs="Arial"/>
                <w:kern w:val="0"/>
                <w:sz w:val="20"/>
                <w:szCs w:val="20"/>
                <w:lang w:eastAsia="ru-RU"/>
              </w:rPr>
            </w:pPr>
            <w:proofErr w:type="spellStart"/>
            <w:proofErr w:type="gramStart"/>
            <w:r w:rsidRPr="007F535B">
              <w:rPr>
                <w:rFonts w:ascii="Arial" w:hAnsi="Arial" w:cs="Arial"/>
                <w:kern w:val="0"/>
                <w:sz w:val="20"/>
                <w:szCs w:val="20"/>
                <w:lang w:eastAsia="ru-RU"/>
              </w:rPr>
              <w:t>шт</w:t>
            </w:r>
            <w:proofErr w:type="spellEnd"/>
            <w:proofErr w:type="gramEnd"/>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22 000</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22 000</w:t>
            </w:r>
          </w:p>
          <w:p w:rsidR="007F535B" w:rsidRPr="007F535B" w:rsidRDefault="007F535B" w:rsidP="007F535B">
            <w:pPr>
              <w:suppressAutoHyphens w:val="0"/>
              <w:spacing w:after="0" w:line="240" w:lineRule="auto"/>
              <w:jc w:val="right"/>
              <w:rPr>
                <w:rFonts w:ascii="Arial" w:hAnsi="Arial" w:cs="Arial"/>
                <w:kern w:val="0"/>
                <w:sz w:val="20"/>
                <w:szCs w:val="20"/>
                <w:lang w:eastAsia="ru-RU"/>
              </w:rPr>
            </w:pPr>
          </w:p>
        </w:tc>
      </w:tr>
      <w:tr w:rsidR="007F535B" w:rsidRPr="007F535B" w:rsidTr="007F535B">
        <w:trPr>
          <w:trHeight w:val="1385"/>
        </w:trPr>
        <w:tc>
          <w:tcPr>
            <w:tcW w:w="451" w:type="dxa"/>
            <w:tcBorders>
              <w:top w:val="single" w:sz="4" w:space="0" w:color="auto"/>
              <w:left w:val="single" w:sz="4" w:space="0" w:color="auto"/>
              <w:bottom w:val="single" w:sz="4" w:space="0" w:color="auto"/>
              <w:right w:val="single" w:sz="4" w:space="0" w:color="auto"/>
            </w:tcBorders>
            <w:noWrap/>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5</w:t>
            </w:r>
          </w:p>
        </w:tc>
        <w:tc>
          <w:tcPr>
            <w:tcW w:w="5442" w:type="dxa"/>
            <w:tcBorders>
              <w:top w:val="single" w:sz="4" w:space="0" w:color="auto"/>
              <w:left w:val="single" w:sz="4" w:space="0" w:color="auto"/>
              <w:bottom w:val="single" w:sz="4" w:space="0" w:color="auto"/>
              <w:right w:val="single" w:sz="4" w:space="0" w:color="auto"/>
            </w:tcBorders>
            <w:hideMark/>
          </w:tcPr>
          <w:p w:rsidR="007F535B" w:rsidRPr="007F535B" w:rsidRDefault="007F535B" w:rsidP="007F535B">
            <w:pPr>
              <w:suppressAutoHyphens w:val="0"/>
              <w:spacing w:after="0" w:line="240" w:lineRule="auto"/>
              <w:rPr>
                <w:rFonts w:ascii="Arial" w:hAnsi="Arial" w:cs="Arial"/>
                <w:kern w:val="0"/>
                <w:sz w:val="20"/>
                <w:szCs w:val="20"/>
                <w:lang w:eastAsia="ru-RU"/>
              </w:rPr>
            </w:pPr>
            <w:r w:rsidRPr="007F535B">
              <w:rPr>
                <w:rFonts w:ascii="Arial" w:hAnsi="Arial" w:cs="Arial"/>
                <w:kern w:val="0"/>
                <w:sz w:val="20"/>
                <w:szCs w:val="20"/>
                <w:lang w:eastAsia="ru-RU"/>
              </w:rPr>
              <w:t>БП-3,8/12</w:t>
            </w:r>
            <w:r w:rsidRPr="007F535B">
              <w:rPr>
                <w:rFonts w:ascii="Arial" w:hAnsi="Arial" w:cs="Arial"/>
                <w:kern w:val="0"/>
                <w:sz w:val="20"/>
                <w:szCs w:val="20"/>
                <w:lang w:eastAsia="ru-RU"/>
              </w:rPr>
              <w:br/>
              <w:t xml:space="preserve">Блок питания с </w:t>
            </w:r>
            <w:proofErr w:type="spellStart"/>
            <w:r w:rsidRPr="007F535B">
              <w:rPr>
                <w:rFonts w:ascii="Arial" w:hAnsi="Arial" w:cs="Arial"/>
                <w:kern w:val="0"/>
                <w:sz w:val="20"/>
                <w:szCs w:val="20"/>
                <w:lang w:eastAsia="ru-RU"/>
              </w:rPr>
              <w:t>NiMh</w:t>
            </w:r>
            <w:proofErr w:type="spellEnd"/>
            <w:r w:rsidRPr="007F535B">
              <w:rPr>
                <w:rFonts w:ascii="Arial" w:hAnsi="Arial" w:cs="Arial"/>
                <w:kern w:val="0"/>
                <w:sz w:val="20"/>
                <w:szCs w:val="20"/>
                <w:lang w:eastAsia="ru-RU"/>
              </w:rPr>
              <w:t xml:space="preserve"> аккумулятором  3,8</w:t>
            </w:r>
            <w:proofErr w:type="gramStart"/>
            <w:r w:rsidRPr="007F535B">
              <w:rPr>
                <w:rFonts w:ascii="Arial" w:hAnsi="Arial" w:cs="Arial"/>
                <w:kern w:val="0"/>
                <w:sz w:val="20"/>
                <w:szCs w:val="20"/>
                <w:lang w:eastAsia="ru-RU"/>
              </w:rPr>
              <w:t xml:space="preserve"> А</w:t>
            </w:r>
            <w:proofErr w:type="gramEnd"/>
            <w:r w:rsidRPr="007F535B">
              <w:rPr>
                <w:rFonts w:ascii="Arial" w:hAnsi="Arial" w:cs="Arial"/>
                <w:kern w:val="0"/>
                <w:sz w:val="20"/>
                <w:szCs w:val="20"/>
                <w:lang w:eastAsia="ru-RU"/>
              </w:rPr>
              <w:t xml:space="preserve">*ч/12 В,  </w:t>
            </w:r>
          </w:p>
          <w:p w:rsidR="007F535B" w:rsidRPr="007F535B" w:rsidRDefault="007F535B" w:rsidP="007F535B">
            <w:pPr>
              <w:suppressAutoHyphens w:val="0"/>
              <w:spacing w:after="0" w:line="240" w:lineRule="auto"/>
              <w:rPr>
                <w:rFonts w:ascii="Arial" w:hAnsi="Arial" w:cs="Arial"/>
                <w:kern w:val="0"/>
                <w:sz w:val="20"/>
                <w:szCs w:val="20"/>
                <w:lang w:eastAsia="ru-RU"/>
              </w:rPr>
            </w:pPr>
            <w:r w:rsidRPr="007F535B">
              <w:rPr>
                <w:rFonts w:ascii="Arial" w:hAnsi="Arial" w:cs="Arial"/>
                <w:kern w:val="0"/>
                <w:sz w:val="20"/>
                <w:szCs w:val="20"/>
                <w:lang w:eastAsia="ru-RU"/>
              </w:rPr>
              <w:t>обеспечивает работу антенного блока с центральной частотой 150 МГц в течение полевого дня,</w:t>
            </w:r>
            <w:r w:rsidRPr="007F535B">
              <w:rPr>
                <w:rFonts w:ascii="Arial" w:hAnsi="Arial" w:cs="Arial"/>
                <w:kern w:val="0"/>
                <w:sz w:val="20"/>
                <w:szCs w:val="20"/>
                <w:lang w:eastAsia="ru-RU"/>
              </w:rPr>
              <w:br/>
              <w:t>Габариты   9х8,4х8,4 см.</w:t>
            </w:r>
            <w:r w:rsidRPr="007F535B">
              <w:rPr>
                <w:rFonts w:ascii="Arial" w:hAnsi="Arial" w:cs="Arial"/>
                <w:kern w:val="0"/>
                <w:sz w:val="20"/>
                <w:szCs w:val="20"/>
                <w:lang w:eastAsia="ru-RU"/>
              </w:rPr>
              <w:br/>
              <w:t>Масса 0,7 кг.</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center"/>
              <w:rPr>
                <w:rFonts w:ascii="Arial" w:hAnsi="Arial" w:cs="Arial"/>
                <w:kern w:val="0"/>
                <w:sz w:val="20"/>
                <w:szCs w:val="20"/>
                <w:lang w:eastAsia="ru-RU"/>
              </w:rPr>
            </w:pPr>
            <w:proofErr w:type="spellStart"/>
            <w:proofErr w:type="gramStart"/>
            <w:r w:rsidRPr="007F535B">
              <w:rPr>
                <w:rFonts w:ascii="Arial" w:hAnsi="Arial" w:cs="Arial"/>
                <w:kern w:val="0"/>
                <w:sz w:val="20"/>
                <w:szCs w:val="20"/>
                <w:lang w:eastAsia="ru-RU"/>
              </w:rPr>
              <w:t>шт</w:t>
            </w:r>
            <w:proofErr w:type="spellEnd"/>
            <w:proofErr w:type="gramEnd"/>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2</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9 500</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19 000</w:t>
            </w:r>
          </w:p>
        </w:tc>
      </w:tr>
      <w:tr w:rsidR="007F535B" w:rsidRPr="007F535B" w:rsidTr="007F535B">
        <w:trPr>
          <w:trHeight w:val="712"/>
        </w:trPr>
        <w:tc>
          <w:tcPr>
            <w:tcW w:w="451" w:type="dxa"/>
            <w:tcBorders>
              <w:top w:val="single" w:sz="4" w:space="0" w:color="auto"/>
              <w:left w:val="single" w:sz="4" w:space="0" w:color="auto"/>
              <w:bottom w:val="single" w:sz="4" w:space="0" w:color="auto"/>
              <w:right w:val="single" w:sz="4" w:space="0" w:color="auto"/>
            </w:tcBorders>
            <w:noWrap/>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6</w:t>
            </w:r>
          </w:p>
        </w:tc>
        <w:tc>
          <w:tcPr>
            <w:tcW w:w="5442" w:type="dxa"/>
            <w:tcBorders>
              <w:top w:val="single" w:sz="4" w:space="0" w:color="auto"/>
              <w:left w:val="single" w:sz="4" w:space="0" w:color="auto"/>
              <w:bottom w:val="single" w:sz="4" w:space="0" w:color="auto"/>
              <w:right w:val="single" w:sz="4" w:space="0" w:color="auto"/>
            </w:tcBorders>
            <w:hideMark/>
          </w:tcPr>
          <w:p w:rsidR="007F535B" w:rsidRPr="007F535B" w:rsidRDefault="007F535B" w:rsidP="007F535B">
            <w:pPr>
              <w:suppressAutoHyphens w:val="0"/>
              <w:spacing w:after="0" w:line="240" w:lineRule="auto"/>
              <w:rPr>
                <w:rFonts w:ascii="Arial" w:hAnsi="Arial" w:cs="Arial"/>
                <w:kern w:val="0"/>
                <w:sz w:val="20"/>
                <w:szCs w:val="20"/>
                <w:lang w:eastAsia="ru-RU"/>
              </w:rPr>
            </w:pPr>
            <w:r w:rsidRPr="007F535B">
              <w:rPr>
                <w:rFonts w:ascii="Arial" w:hAnsi="Arial" w:cs="Arial"/>
                <w:kern w:val="0"/>
                <w:sz w:val="20"/>
                <w:szCs w:val="20"/>
                <w:lang w:eastAsia="ru-RU"/>
              </w:rPr>
              <w:t>ЗУ-2</w:t>
            </w:r>
            <w:r w:rsidRPr="007F535B">
              <w:rPr>
                <w:rFonts w:ascii="Arial" w:hAnsi="Arial" w:cs="Arial"/>
                <w:kern w:val="0"/>
                <w:sz w:val="20"/>
                <w:szCs w:val="20"/>
                <w:lang w:eastAsia="ru-RU"/>
              </w:rPr>
              <w:br/>
              <w:t>Зарядное устройство для  БП 2/12  и  БП 3,8/12</w:t>
            </w:r>
            <w:r w:rsidRPr="007F535B">
              <w:rPr>
                <w:rFonts w:ascii="Arial" w:hAnsi="Arial" w:cs="Arial"/>
                <w:kern w:val="0"/>
                <w:sz w:val="20"/>
                <w:szCs w:val="20"/>
                <w:lang w:eastAsia="ru-RU"/>
              </w:rPr>
              <w:br/>
              <w:t>Масса 0,95 кг.</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center"/>
              <w:rPr>
                <w:rFonts w:ascii="Arial" w:hAnsi="Arial" w:cs="Arial"/>
                <w:kern w:val="0"/>
                <w:sz w:val="20"/>
                <w:szCs w:val="20"/>
                <w:lang w:eastAsia="ru-RU"/>
              </w:rPr>
            </w:pPr>
            <w:proofErr w:type="spellStart"/>
            <w:proofErr w:type="gramStart"/>
            <w:r w:rsidRPr="007F535B">
              <w:rPr>
                <w:rFonts w:ascii="Arial" w:hAnsi="Arial" w:cs="Arial"/>
                <w:kern w:val="0"/>
                <w:sz w:val="20"/>
                <w:szCs w:val="20"/>
                <w:lang w:eastAsia="ru-RU"/>
              </w:rPr>
              <w:t>шт</w:t>
            </w:r>
            <w:proofErr w:type="spellEnd"/>
            <w:proofErr w:type="gramEnd"/>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2</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4 400</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8 800</w:t>
            </w:r>
          </w:p>
        </w:tc>
      </w:tr>
      <w:tr w:rsidR="007F535B" w:rsidRPr="007F535B" w:rsidTr="007F535B">
        <w:trPr>
          <w:trHeight w:val="1375"/>
        </w:trPr>
        <w:tc>
          <w:tcPr>
            <w:tcW w:w="451" w:type="dxa"/>
            <w:tcBorders>
              <w:top w:val="single" w:sz="4" w:space="0" w:color="auto"/>
              <w:left w:val="single" w:sz="4" w:space="0" w:color="auto"/>
              <w:bottom w:val="single" w:sz="4" w:space="0" w:color="auto"/>
              <w:right w:val="single" w:sz="4" w:space="0" w:color="auto"/>
            </w:tcBorders>
            <w:noWrap/>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7</w:t>
            </w:r>
          </w:p>
        </w:tc>
        <w:tc>
          <w:tcPr>
            <w:tcW w:w="5442" w:type="dxa"/>
            <w:tcBorders>
              <w:top w:val="single" w:sz="4" w:space="0" w:color="auto"/>
              <w:left w:val="single" w:sz="4" w:space="0" w:color="auto"/>
              <w:bottom w:val="single" w:sz="4" w:space="0" w:color="auto"/>
              <w:right w:val="single" w:sz="4" w:space="0" w:color="auto"/>
            </w:tcBorders>
            <w:hideMark/>
          </w:tcPr>
          <w:p w:rsidR="007F535B" w:rsidRPr="007F535B" w:rsidRDefault="007F535B" w:rsidP="007F535B">
            <w:pPr>
              <w:suppressAutoHyphens w:val="0"/>
              <w:spacing w:after="0" w:line="240" w:lineRule="auto"/>
              <w:rPr>
                <w:rFonts w:ascii="Arial" w:hAnsi="Arial" w:cs="Arial"/>
                <w:kern w:val="0"/>
                <w:sz w:val="20"/>
                <w:szCs w:val="20"/>
                <w:lang w:eastAsia="ru-RU"/>
              </w:rPr>
            </w:pPr>
            <w:r w:rsidRPr="007F535B">
              <w:rPr>
                <w:rFonts w:ascii="Arial" w:hAnsi="Arial" w:cs="Arial"/>
                <w:kern w:val="0"/>
                <w:sz w:val="20"/>
                <w:szCs w:val="20"/>
                <w:lang w:eastAsia="ru-RU"/>
              </w:rPr>
              <w:t xml:space="preserve"> ОП                                                                                   </w:t>
            </w:r>
          </w:p>
          <w:p w:rsidR="007F535B" w:rsidRPr="007F535B" w:rsidRDefault="007F535B" w:rsidP="007F535B">
            <w:pPr>
              <w:suppressAutoHyphens w:val="0"/>
              <w:spacing w:after="0" w:line="240" w:lineRule="auto"/>
              <w:rPr>
                <w:rFonts w:ascii="Arial" w:hAnsi="Arial" w:cs="Arial"/>
                <w:kern w:val="0"/>
                <w:sz w:val="20"/>
                <w:szCs w:val="20"/>
                <w:lang w:eastAsia="ru-RU"/>
              </w:rPr>
            </w:pPr>
            <w:r w:rsidRPr="007F535B">
              <w:rPr>
                <w:rFonts w:ascii="Arial" w:hAnsi="Arial" w:cs="Arial"/>
                <w:kern w:val="0"/>
                <w:sz w:val="20"/>
                <w:szCs w:val="20"/>
                <w:lang w:eastAsia="ru-RU"/>
              </w:rPr>
              <w:t>Оптический преобразователь  Предназначен для преобразования оптических сигналов от АБ  в электрические</w:t>
            </w:r>
            <w:r w:rsidRPr="007F535B">
              <w:rPr>
                <w:rFonts w:ascii="Arial" w:hAnsi="Arial" w:cs="Arial"/>
                <w:kern w:val="0"/>
                <w:sz w:val="20"/>
                <w:szCs w:val="20"/>
                <w:lang w:eastAsia="ru-RU"/>
              </w:rPr>
              <w:br/>
              <w:t>Габариты  9,6х5,8х4,1 см.</w:t>
            </w:r>
            <w:r w:rsidRPr="007F535B">
              <w:rPr>
                <w:rFonts w:ascii="Arial" w:hAnsi="Arial" w:cs="Arial"/>
                <w:kern w:val="0"/>
                <w:sz w:val="20"/>
                <w:szCs w:val="20"/>
                <w:lang w:eastAsia="ru-RU"/>
              </w:rPr>
              <w:br/>
              <w:t>Масса 0,13 кг.</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center"/>
              <w:rPr>
                <w:rFonts w:ascii="Arial" w:hAnsi="Arial" w:cs="Arial"/>
                <w:kern w:val="0"/>
                <w:sz w:val="20"/>
                <w:szCs w:val="20"/>
                <w:lang w:eastAsia="ru-RU"/>
              </w:rPr>
            </w:pPr>
            <w:proofErr w:type="spellStart"/>
            <w:proofErr w:type="gramStart"/>
            <w:r w:rsidRPr="007F535B">
              <w:rPr>
                <w:rFonts w:ascii="Arial" w:hAnsi="Arial" w:cs="Arial"/>
                <w:kern w:val="0"/>
                <w:sz w:val="20"/>
                <w:szCs w:val="20"/>
                <w:lang w:eastAsia="ru-RU"/>
              </w:rPr>
              <w:t>шт</w:t>
            </w:r>
            <w:proofErr w:type="spellEnd"/>
            <w:proofErr w:type="gramEnd"/>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17 000</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17 000</w:t>
            </w:r>
          </w:p>
        </w:tc>
      </w:tr>
      <w:tr w:rsidR="007F535B" w:rsidRPr="007F535B" w:rsidTr="007F535B">
        <w:trPr>
          <w:trHeight w:val="516"/>
        </w:trPr>
        <w:tc>
          <w:tcPr>
            <w:tcW w:w="451" w:type="dxa"/>
            <w:tcBorders>
              <w:top w:val="single" w:sz="4" w:space="0" w:color="auto"/>
              <w:left w:val="single" w:sz="4" w:space="0" w:color="auto"/>
              <w:bottom w:val="single" w:sz="4" w:space="0" w:color="auto"/>
              <w:right w:val="single" w:sz="4" w:space="0" w:color="auto"/>
            </w:tcBorders>
            <w:noWrap/>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8</w:t>
            </w:r>
          </w:p>
        </w:tc>
        <w:tc>
          <w:tcPr>
            <w:tcW w:w="5442" w:type="dxa"/>
            <w:tcBorders>
              <w:top w:val="single" w:sz="4" w:space="0" w:color="auto"/>
              <w:left w:val="single" w:sz="4" w:space="0" w:color="auto"/>
              <w:bottom w:val="single" w:sz="4" w:space="0" w:color="auto"/>
              <w:right w:val="single" w:sz="4" w:space="0" w:color="auto"/>
            </w:tcBorders>
            <w:hideMark/>
          </w:tcPr>
          <w:p w:rsidR="007F535B" w:rsidRPr="007F535B" w:rsidRDefault="007F535B" w:rsidP="007F535B">
            <w:pPr>
              <w:suppressAutoHyphens w:val="0"/>
              <w:spacing w:after="0" w:line="240" w:lineRule="auto"/>
              <w:rPr>
                <w:rFonts w:ascii="Arial" w:hAnsi="Arial" w:cs="Arial"/>
                <w:kern w:val="0"/>
                <w:sz w:val="20"/>
                <w:szCs w:val="20"/>
                <w:lang w:eastAsia="ru-RU"/>
              </w:rPr>
            </w:pPr>
            <w:r w:rsidRPr="007F535B">
              <w:rPr>
                <w:rFonts w:ascii="Arial" w:hAnsi="Arial" w:cs="Arial"/>
                <w:kern w:val="0"/>
                <w:sz w:val="20"/>
                <w:szCs w:val="20"/>
                <w:lang w:eastAsia="ru-RU"/>
              </w:rPr>
              <w:t>Кабель оптический для связи ОП с антенными блоками АБ-150,имеет две оптические жилы.  Длина - 1,2 м.</w:t>
            </w:r>
            <w:r w:rsidRPr="007F535B">
              <w:rPr>
                <w:rFonts w:ascii="Arial" w:hAnsi="Arial" w:cs="Arial"/>
                <w:kern w:val="0"/>
                <w:sz w:val="20"/>
                <w:szCs w:val="20"/>
                <w:lang w:eastAsia="ru-RU"/>
              </w:rPr>
              <w:br/>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center"/>
              <w:rPr>
                <w:rFonts w:ascii="Arial" w:hAnsi="Arial" w:cs="Arial"/>
                <w:kern w:val="0"/>
                <w:sz w:val="20"/>
                <w:szCs w:val="20"/>
                <w:lang w:eastAsia="ru-RU"/>
              </w:rPr>
            </w:pPr>
            <w:proofErr w:type="spellStart"/>
            <w:proofErr w:type="gramStart"/>
            <w:r w:rsidRPr="007F535B">
              <w:rPr>
                <w:rFonts w:ascii="Arial" w:hAnsi="Arial" w:cs="Arial"/>
                <w:kern w:val="0"/>
                <w:sz w:val="20"/>
                <w:szCs w:val="20"/>
                <w:lang w:eastAsia="ru-RU"/>
              </w:rPr>
              <w:t>шт</w:t>
            </w:r>
            <w:proofErr w:type="spellEnd"/>
            <w:proofErr w:type="gramEnd"/>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rPr>
                <w:rFonts w:ascii="Arial" w:hAnsi="Arial" w:cs="Arial"/>
                <w:kern w:val="0"/>
                <w:sz w:val="20"/>
                <w:szCs w:val="20"/>
                <w:lang w:eastAsia="ru-RU"/>
              </w:rPr>
            </w:pPr>
            <w:r w:rsidRPr="007F535B">
              <w:rPr>
                <w:rFonts w:ascii="Arial" w:hAnsi="Arial" w:cs="Arial"/>
                <w:kern w:val="0"/>
                <w:sz w:val="20"/>
                <w:szCs w:val="20"/>
                <w:lang w:eastAsia="ru-RU"/>
              </w:rPr>
              <w:t xml:space="preserve">             3 700</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3 700</w:t>
            </w:r>
          </w:p>
        </w:tc>
      </w:tr>
      <w:tr w:rsidR="007F535B" w:rsidRPr="007F535B" w:rsidTr="007F535B">
        <w:trPr>
          <w:trHeight w:val="730"/>
        </w:trPr>
        <w:tc>
          <w:tcPr>
            <w:tcW w:w="451" w:type="dxa"/>
            <w:tcBorders>
              <w:top w:val="single" w:sz="4" w:space="0" w:color="auto"/>
              <w:left w:val="single" w:sz="4" w:space="0" w:color="auto"/>
              <w:bottom w:val="single" w:sz="4" w:space="0" w:color="auto"/>
              <w:right w:val="single" w:sz="4" w:space="0" w:color="auto"/>
            </w:tcBorders>
            <w:noWrap/>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9</w:t>
            </w:r>
          </w:p>
        </w:tc>
        <w:tc>
          <w:tcPr>
            <w:tcW w:w="5442" w:type="dxa"/>
            <w:tcBorders>
              <w:top w:val="single" w:sz="4" w:space="0" w:color="auto"/>
              <w:left w:val="single" w:sz="4" w:space="0" w:color="auto"/>
              <w:bottom w:val="single" w:sz="4" w:space="0" w:color="auto"/>
              <w:right w:val="single" w:sz="4" w:space="0" w:color="auto"/>
            </w:tcBorders>
            <w:hideMark/>
          </w:tcPr>
          <w:p w:rsidR="007F535B" w:rsidRPr="007F535B" w:rsidRDefault="007F535B" w:rsidP="007F535B">
            <w:pPr>
              <w:suppressAutoHyphens w:val="0"/>
              <w:spacing w:after="0" w:line="240" w:lineRule="auto"/>
              <w:rPr>
                <w:rFonts w:ascii="Arial" w:hAnsi="Arial" w:cs="Arial"/>
                <w:kern w:val="0"/>
                <w:sz w:val="20"/>
                <w:szCs w:val="20"/>
                <w:lang w:eastAsia="ru-RU"/>
              </w:rPr>
            </w:pPr>
            <w:r w:rsidRPr="007F535B">
              <w:rPr>
                <w:rFonts w:ascii="Arial" w:hAnsi="Arial" w:cs="Arial"/>
                <w:kern w:val="0"/>
                <w:sz w:val="20"/>
                <w:szCs w:val="20"/>
                <w:lang w:eastAsia="ru-RU"/>
              </w:rPr>
              <w:t>Кабель АБ, морозостойкий                                                                                  Длина 1,35м. для связи  блока управления  (БУ) и оптического преобразователя.</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center"/>
              <w:rPr>
                <w:rFonts w:ascii="Arial" w:hAnsi="Arial" w:cs="Arial"/>
                <w:kern w:val="0"/>
                <w:sz w:val="20"/>
                <w:szCs w:val="20"/>
                <w:lang w:eastAsia="ru-RU"/>
              </w:rPr>
            </w:pPr>
            <w:proofErr w:type="spellStart"/>
            <w:proofErr w:type="gramStart"/>
            <w:r w:rsidRPr="007F535B">
              <w:rPr>
                <w:rFonts w:ascii="Arial" w:hAnsi="Arial" w:cs="Arial"/>
                <w:kern w:val="0"/>
                <w:sz w:val="20"/>
                <w:szCs w:val="20"/>
                <w:lang w:eastAsia="ru-RU"/>
              </w:rPr>
              <w:t>шт</w:t>
            </w:r>
            <w:proofErr w:type="spellEnd"/>
            <w:proofErr w:type="gramEnd"/>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3 200</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3 200</w:t>
            </w:r>
          </w:p>
        </w:tc>
      </w:tr>
      <w:tr w:rsidR="007F535B" w:rsidRPr="007F535B" w:rsidTr="007F535B">
        <w:trPr>
          <w:trHeight w:val="1284"/>
        </w:trPr>
        <w:tc>
          <w:tcPr>
            <w:tcW w:w="451" w:type="dxa"/>
            <w:tcBorders>
              <w:top w:val="single" w:sz="4" w:space="0" w:color="auto"/>
              <w:left w:val="single" w:sz="4" w:space="0" w:color="auto"/>
              <w:bottom w:val="single" w:sz="4" w:space="0" w:color="auto"/>
              <w:right w:val="single" w:sz="4" w:space="0" w:color="auto"/>
            </w:tcBorders>
            <w:noWrap/>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10</w:t>
            </w:r>
          </w:p>
        </w:tc>
        <w:tc>
          <w:tcPr>
            <w:tcW w:w="5442" w:type="dxa"/>
            <w:tcBorders>
              <w:top w:val="single" w:sz="4" w:space="0" w:color="auto"/>
              <w:left w:val="single" w:sz="4" w:space="0" w:color="auto"/>
              <w:bottom w:val="single" w:sz="4" w:space="0" w:color="auto"/>
              <w:right w:val="single" w:sz="4" w:space="0" w:color="auto"/>
            </w:tcBorders>
            <w:hideMark/>
          </w:tcPr>
          <w:p w:rsidR="007F535B" w:rsidRPr="007F535B" w:rsidRDefault="007F535B" w:rsidP="007F535B">
            <w:pPr>
              <w:suppressAutoHyphens w:val="0"/>
              <w:spacing w:after="0" w:line="240" w:lineRule="auto"/>
              <w:rPr>
                <w:rFonts w:ascii="Arial" w:hAnsi="Arial" w:cs="Arial"/>
                <w:kern w:val="0"/>
                <w:sz w:val="20"/>
                <w:szCs w:val="20"/>
                <w:lang w:eastAsia="ru-RU"/>
              </w:rPr>
            </w:pPr>
            <w:r w:rsidRPr="007F535B">
              <w:rPr>
                <w:rFonts w:ascii="Arial" w:hAnsi="Arial" w:cs="Arial"/>
                <w:kern w:val="0"/>
                <w:sz w:val="20"/>
                <w:szCs w:val="20"/>
                <w:lang w:eastAsia="ru-RU"/>
              </w:rPr>
              <w:t>Транспортная ручка</w:t>
            </w:r>
            <w:r w:rsidRPr="007F535B">
              <w:rPr>
                <w:rFonts w:ascii="Arial" w:hAnsi="Arial" w:cs="Arial"/>
                <w:kern w:val="0"/>
                <w:sz w:val="20"/>
                <w:szCs w:val="20"/>
                <w:lang w:eastAsia="ru-RU"/>
              </w:rPr>
              <w:br/>
            </w:r>
            <w:proofErr w:type="spellStart"/>
            <w:r w:rsidRPr="007F535B">
              <w:rPr>
                <w:rFonts w:ascii="Arial" w:hAnsi="Arial" w:cs="Arial"/>
                <w:kern w:val="0"/>
                <w:sz w:val="20"/>
                <w:szCs w:val="20"/>
                <w:lang w:eastAsia="ru-RU"/>
              </w:rPr>
              <w:t>Ручка</w:t>
            </w:r>
            <w:proofErr w:type="spellEnd"/>
            <w:r w:rsidRPr="007F535B">
              <w:rPr>
                <w:rFonts w:ascii="Arial" w:hAnsi="Arial" w:cs="Arial"/>
                <w:kern w:val="0"/>
                <w:sz w:val="20"/>
                <w:szCs w:val="20"/>
                <w:lang w:eastAsia="ru-RU"/>
              </w:rPr>
              <w:t xml:space="preserve"> для перемещения  АБ-150 по горизонтальной поверхности,      с магнитным креплением для оптического преобразователя (ОП).</w:t>
            </w:r>
            <w:r w:rsidRPr="007F535B">
              <w:rPr>
                <w:rFonts w:ascii="Arial" w:hAnsi="Arial" w:cs="Arial"/>
                <w:kern w:val="0"/>
                <w:sz w:val="20"/>
                <w:szCs w:val="20"/>
                <w:lang w:eastAsia="ru-RU"/>
              </w:rPr>
              <w:br/>
              <w:t>Габариты (без веревки)   15,5х17х3 см.</w:t>
            </w:r>
            <w:r w:rsidRPr="007F535B">
              <w:rPr>
                <w:rFonts w:ascii="Arial" w:hAnsi="Arial" w:cs="Arial"/>
                <w:kern w:val="0"/>
                <w:sz w:val="20"/>
                <w:szCs w:val="20"/>
                <w:lang w:eastAsia="ru-RU"/>
              </w:rPr>
              <w:br/>
              <w:t>Масса 0,2 кг.</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center"/>
              <w:rPr>
                <w:rFonts w:ascii="Arial" w:hAnsi="Arial" w:cs="Arial"/>
                <w:kern w:val="0"/>
                <w:sz w:val="20"/>
                <w:szCs w:val="20"/>
                <w:lang w:eastAsia="ru-RU"/>
              </w:rPr>
            </w:pPr>
            <w:proofErr w:type="spellStart"/>
            <w:proofErr w:type="gramStart"/>
            <w:r w:rsidRPr="007F535B">
              <w:rPr>
                <w:rFonts w:ascii="Arial" w:hAnsi="Arial" w:cs="Arial"/>
                <w:kern w:val="0"/>
                <w:sz w:val="20"/>
                <w:szCs w:val="20"/>
                <w:lang w:eastAsia="ru-RU"/>
              </w:rPr>
              <w:t>шт</w:t>
            </w:r>
            <w:proofErr w:type="spellEnd"/>
            <w:proofErr w:type="gramEnd"/>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3 800</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3 800</w:t>
            </w:r>
          </w:p>
        </w:tc>
      </w:tr>
      <w:tr w:rsidR="007F535B" w:rsidRPr="007F535B" w:rsidTr="007F535B">
        <w:trPr>
          <w:trHeight w:val="1511"/>
        </w:trPr>
        <w:tc>
          <w:tcPr>
            <w:tcW w:w="451" w:type="dxa"/>
            <w:tcBorders>
              <w:top w:val="single" w:sz="4" w:space="0" w:color="auto"/>
              <w:left w:val="single" w:sz="4" w:space="0" w:color="auto"/>
              <w:bottom w:val="single" w:sz="4" w:space="0" w:color="auto"/>
              <w:right w:val="single" w:sz="4" w:space="0" w:color="auto"/>
            </w:tcBorders>
            <w:noWrap/>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11</w:t>
            </w:r>
          </w:p>
        </w:tc>
        <w:tc>
          <w:tcPr>
            <w:tcW w:w="5442" w:type="dxa"/>
            <w:tcBorders>
              <w:top w:val="single" w:sz="4" w:space="0" w:color="auto"/>
              <w:left w:val="single" w:sz="4" w:space="0" w:color="auto"/>
              <w:bottom w:val="single" w:sz="4" w:space="0" w:color="auto"/>
              <w:right w:val="single" w:sz="4" w:space="0" w:color="auto"/>
            </w:tcBorders>
            <w:hideMark/>
          </w:tcPr>
          <w:p w:rsidR="007F535B" w:rsidRPr="007F535B" w:rsidRDefault="007F535B" w:rsidP="007F535B">
            <w:pPr>
              <w:suppressAutoHyphens w:val="0"/>
              <w:spacing w:after="0" w:line="240" w:lineRule="auto"/>
              <w:rPr>
                <w:rFonts w:ascii="Arial" w:hAnsi="Arial" w:cs="Arial"/>
                <w:kern w:val="0"/>
                <w:sz w:val="20"/>
                <w:szCs w:val="20"/>
                <w:lang w:eastAsia="ru-RU"/>
              </w:rPr>
            </w:pPr>
            <w:r w:rsidRPr="007F535B">
              <w:rPr>
                <w:rFonts w:ascii="Arial" w:hAnsi="Arial" w:cs="Arial"/>
                <w:kern w:val="0"/>
                <w:sz w:val="20"/>
                <w:szCs w:val="20"/>
                <w:lang w:eastAsia="ru-RU"/>
              </w:rPr>
              <w:t>Штанга-ручка</w:t>
            </w:r>
            <w:r w:rsidRPr="007F535B">
              <w:rPr>
                <w:rFonts w:ascii="Arial" w:hAnsi="Arial" w:cs="Arial"/>
                <w:kern w:val="0"/>
                <w:sz w:val="20"/>
                <w:szCs w:val="20"/>
                <w:lang w:eastAsia="ru-RU"/>
              </w:rPr>
              <w:br/>
            </w:r>
            <w:proofErr w:type="spellStart"/>
            <w:proofErr w:type="gramStart"/>
            <w:r w:rsidRPr="007F535B">
              <w:rPr>
                <w:rFonts w:ascii="Arial" w:hAnsi="Arial" w:cs="Arial"/>
                <w:kern w:val="0"/>
                <w:sz w:val="20"/>
                <w:szCs w:val="20"/>
                <w:lang w:eastAsia="ru-RU"/>
              </w:rPr>
              <w:t>Штанга-ручка</w:t>
            </w:r>
            <w:proofErr w:type="spellEnd"/>
            <w:proofErr w:type="gramEnd"/>
            <w:r w:rsidRPr="007F535B">
              <w:rPr>
                <w:rFonts w:ascii="Arial" w:hAnsi="Arial" w:cs="Arial"/>
                <w:kern w:val="0"/>
                <w:sz w:val="20"/>
                <w:szCs w:val="20"/>
                <w:lang w:eastAsia="ru-RU"/>
              </w:rPr>
              <w:t xml:space="preserve"> имеет разборную конструкцию  и обеспечивает  перемещение        АБ-400М по горизонтальной поверхности.</w:t>
            </w:r>
            <w:r w:rsidRPr="007F535B">
              <w:rPr>
                <w:rFonts w:ascii="Arial" w:hAnsi="Arial" w:cs="Arial"/>
                <w:kern w:val="0"/>
                <w:sz w:val="20"/>
                <w:szCs w:val="20"/>
                <w:lang w:eastAsia="ru-RU"/>
              </w:rPr>
              <w:br/>
              <w:t>Длина 123,5/143 см.</w:t>
            </w:r>
            <w:r w:rsidRPr="007F535B">
              <w:rPr>
                <w:rFonts w:ascii="Arial" w:hAnsi="Arial" w:cs="Arial"/>
                <w:kern w:val="0"/>
                <w:sz w:val="20"/>
                <w:szCs w:val="20"/>
                <w:lang w:eastAsia="ru-RU"/>
              </w:rPr>
              <w:br/>
              <w:t xml:space="preserve">Масса 0,3/0,6 кг. </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center"/>
              <w:rPr>
                <w:rFonts w:ascii="Arial" w:hAnsi="Arial" w:cs="Arial"/>
                <w:kern w:val="0"/>
                <w:sz w:val="20"/>
                <w:szCs w:val="20"/>
                <w:lang w:eastAsia="ru-RU"/>
              </w:rPr>
            </w:pPr>
            <w:proofErr w:type="spellStart"/>
            <w:proofErr w:type="gramStart"/>
            <w:r w:rsidRPr="007F535B">
              <w:rPr>
                <w:rFonts w:ascii="Arial" w:hAnsi="Arial" w:cs="Arial"/>
                <w:kern w:val="0"/>
                <w:sz w:val="20"/>
                <w:szCs w:val="20"/>
                <w:lang w:eastAsia="ru-RU"/>
              </w:rPr>
              <w:t>шт</w:t>
            </w:r>
            <w:proofErr w:type="spellEnd"/>
            <w:proofErr w:type="gramEnd"/>
          </w:p>
        </w:tc>
        <w:tc>
          <w:tcPr>
            <w:tcW w:w="899" w:type="dxa"/>
            <w:tcBorders>
              <w:top w:val="single" w:sz="4" w:space="0" w:color="auto"/>
              <w:left w:val="single" w:sz="4" w:space="0" w:color="auto"/>
              <w:bottom w:val="single" w:sz="4" w:space="0" w:color="auto"/>
              <w:right w:val="single" w:sz="4" w:space="0" w:color="auto"/>
            </w:tcBorders>
            <w:noWrap/>
            <w:vAlign w:val="bottom"/>
            <w:hideMark/>
          </w:tcPr>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1</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3 800</w:t>
            </w: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p>
          <w:p w:rsidR="007F535B" w:rsidRPr="007F535B" w:rsidRDefault="007F535B" w:rsidP="007F535B">
            <w:pPr>
              <w:suppressAutoHyphens w:val="0"/>
              <w:spacing w:after="0" w:line="240" w:lineRule="auto"/>
              <w:jc w:val="right"/>
              <w:rPr>
                <w:rFonts w:ascii="Arial" w:hAnsi="Arial" w:cs="Arial"/>
                <w:kern w:val="0"/>
                <w:sz w:val="20"/>
                <w:szCs w:val="20"/>
                <w:lang w:eastAsia="ru-RU"/>
              </w:rPr>
            </w:pPr>
            <w:r w:rsidRPr="007F535B">
              <w:rPr>
                <w:rFonts w:ascii="Arial" w:hAnsi="Arial" w:cs="Arial"/>
                <w:kern w:val="0"/>
                <w:sz w:val="20"/>
                <w:szCs w:val="20"/>
                <w:lang w:eastAsia="ru-RU"/>
              </w:rPr>
              <w:t>3 800</w:t>
            </w:r>
          </w:p>
        </w:tc>
      </w:tr>
      <w:tr w:rsidR="007F535B" w:rsidRPr="007F535B" w:rsidTr="007F535B">
        <w:trPr>
          <w:trHeight w:val="354"/>
        </w:trPr>
        <w:tc>
          <w:tcPr>
            <w:tcW w:w="451" w:type="dxa"/>
            <w:tcBorders>
              <w:top w:val="single" w:sz="4" w:space="0" w:color="auto"/>
              <w:left w:val="single" w:sz="4" w:space="0" w:color="auto"/>
              <w:bottom w:val="single" w:sz="4" w:space="0" w:color="auto"/>
              <w:right w:val="single" w:sz="4" w:space="0" w:color="auto"/>
            </w:tcBorders>
            <w:noWrap/>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tc>
        <w:tc>
          <w:tcPr>
            <w:tcW w:w="5442" w:type="dxa"/>
            <w:tcBorders>
              <w:top w:val="single" w:sz="4" w:space="0" w:color="auto"/>
              <w:left w:val="single" w:sz="4" w:space="0" w:color="auto"/>
              <w:bottom w:val="single" w:sz="4" w:space="0" w:color="auto"/>
              <w:right w:val="single" w:sz="4" w:space="0" w:color="auto"/>
            </w:tcBorders>
            <w:hideMark/>
          </w:tcPr>
          <w:p w:rsidR="007F535B" w:rsidRPr="007F535B" w:rsidRDefault="007F535B" w:rsidP="007F535B">
            <w:pPr>
              <w:suppressAutoHyphens w:val="0"/>
              <w:spacing w:after="0" w:line="240" w:lineRule="auto"/>
              <w:rPr>
                <w:rFonts w:ascii="Arial" w:hAnsi="Arial" w:cs="Arial"/>
                <w:kern w:val="0"/>
                <w:sz w:val="20"/>
                <w:szCs w:val="20"/>
                <w:lang w:eastAsia="ru-RU"/>
              </w:rPr>
            </w:pPr>
            <w:r w:rsidRPr="007F535B">
              <w:rPr>
                <w:rFonts w:ascii="Arial" w:hAnsi="Arial" w:cs="Arial"/>
                <w:kern w:val="0"/>
                <w:sz w:val="20"/>
                <w:szCs w:val="20"/>
                <w:lang w:eastAsia="ru-RU"/>
              </w:rPr>
              <w:t xml:space="preserve">ИТОГО </w:t>
            </w:r>
          </w:p>
        </w:tc>
        <w:tc>
          <w:tcPr>
            <w:tcW w:w="960" w:type="dxa"/>
            <w:tcBorders>
              <w:top w:val="single" w:sz="4" w:space="0" w:color="auto"/>
              <w:left w:val="single" w:sz="4" w:space="0" w:color="auto"/>
              <w:bottom w:val="single" w:sz="4" w:space="0" w:color="auto"/>
              <w:right w:val="single" w:sz="4" w:space="0" w:color="auto"/>
            </w:tcBorders>
            <w:noWrap/>
            <w:vAlign w:val="bottom"/>
          </w:tcPr>
          <w:p w:rsidR="007F535B" w:rsidRPr="007F535B" w:rsidRDefault="007F535B" w:rsidP="007F535B">
            <w:pPr>
              <w:suppressAutoHyphens w:val="0"/>
              <w:spacing w:after="0" w:line="240" w:lineRule="auto"/>
              <w:jc w:val="center"/>
              <w:rPr>
                <w:rFonts w:ascii="Arial" w:hAnsi="Arial" w:cs="Arial"/>
                <w:kern w:val="0"/>
                <w:sz w:val="20"/>
                <w:szCs w:val="20"/>
                <w:lang w:eastAsia="ru-RU"/>
              </w:rPr>
            </w:pPr>
          </w:p>
        </w:tc>
        <w:tc>
          <w:tcPr>
            <w:tcW w:w="899" w:type="dxa"/>
            <w:tcBorders>
              <w:top w:val="single" w:sz="4" w:space="0" w:color="auto"/>
              <w:left w:val="single" w:sz="4" w:space="0" w:color="auto"/>
              <w:bottom w:val="single" w:sz="4" w:space="0" w:color="auto"/>
              <w:right w:val="single" w:sz="4" w:space="0" w:color="auto"/>
            </w:tcBorders>
            <w:noWrap/>
            <w:vAlign w:val="bottom"/>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tc>
        <w:tc>
          <w:tcPr>
            <w:tcW w:w="1059" w:type="dxa"/>
            <w:tcBorders>
              <w:top w:val="single" w:sz="4" w:space="0" w:color="auto"/>
              <w:left w:val="single" w:sz="4" w:space="0" w:color="auto"/>
              <w:bottom w:val="single" w:sz="4" w:space="0" w:color="auto"/>
              <w:right w:val="single" w:sz="4" w:space="0" w:color="auto"/>
            </w:tcBorders>
          </w:tcPr>
          <w:p w:rsidR="007F535B" w:rsidRPr="007F535B" w:rsidRDefault="007F535B" w:rsidP="007F535B">
            <w:pPr>
              <w:suppressAutoHyphens w:val="0"/>
              <w:spacing w:after="0" w:line="240" w:lineRule="auto"/>
              <w:jc w:val="right"/>
              <w:rPr>
                <w:rFonts w:ascii="Arial" w:hAnsi="Arial" w:cs="Arial"/>
                <w:kern w:val="0"/>
                <w:sz w:val="20"/>
                <w:szCs w:val="20"/>
                <w:lang w:eastAsia="ru-RU"/>
              </w:rPr>
            </w:pPr>
          </w:p>
        </w:tc>
        <w:tc>
          <w:tcPr>
            <w:tcW w:w="1059" w:type="dxa"/>
            <w:tcBorders>
              <w:top w:val="single" w:sz="4" w:space="0" w:color="auto"/>
              <w:left w:val="single" w:sz="4" w:space="0" w:color="auto"/>
              <w:bottom w:val="single" w:sz="4" w:space="0" w:color="auto"/>
              <w:right w:val="single" w:sz="4" w:space="0" w:color="auto"/>
            </w:tcBorders>
            <w:hideMark/>
          </w:tcPr>
          <w:p w:rsidR="007F535B" w:rsidRPr="007F535B" w:rsidRDefault="007F535B" w:rsidP="007F535B">
            <w:pPr>
              <w:suppressAutoHyphens w:val="0"/>
              <w:spacing w:after="0" w:line="240" w:lineRule="auto"/>
              <w:jc w:val="right"/>
              <w:rPr>
                <w:rFonts w:ascii="Arial" w:hAnsi="Arial" w:cs="Arial"/>
                <w:b/>
                <w:kern w:val="0"/>
                <w:sz w:val="20"/>
                <w:szCs w:val="20"/>
                <w:lang w:eastAsia="ru-RU"/>
              </w:rPr>
            </w:pPr>
            <w:r w:rsidRPr="007F535B">
              <w:rPr>
                <w:rFonts w:ascii="Arial" w:hAnsi="Arial" w:cs="Arial"/>
                <w:b/>
                <w:kern w:val="0"/>
                <w:sz w:val="20"/>
                <w:szCs w:val="20"/>
                <w:lang w:eastAsia="ru-RU"/>
              </w:rPr>
              <w:t>724 300</w:t>
            </w:r>
          </w:p>
        </w:tc>
      </w:tr>
    </w:tbl>
    <w:p w:rsidR="007F535B" w:rsidRDefault="007F535B" w:rsidP="00D76F09">
      <w:pPr>
        <w:suppressAutoHyphens w:val="0"/>
        <w:spacing w:after="0" w:line="240" w:lineRule="auto"/>
      </w:pPr>
      <w:r>
        <w:t>Итого: 724 300 рублей (семьсот двадцать четыре тысячи триста рублей), в том числе НДС – 110 486,44 рубля.</w:t>
      </w:r>
    </w:p>
    <w:p w:rsidR="007F535B" w:rsidRDefault="007F535B" w:rsidP="00D76F09">
      <w:pPr>
        <w:suppressAutoHyphens w:val="0"/>
        <w:spacing w:after="0" w:line="240" w:lineRule="auto"/>
      </w:pPr>
    </w:p>
    <w:p w:rsidR="007F535B" w:rsidRDefault="00133BBD" w:rsidP="00D76F09">
      <w:pPr>
        <w:suppressAutoHyphens w:val="0"/>
        <w:spacing w:after="0" w:line="240" w:lineRule="auto"/>
      </w:pPr>
      <w:r>
        <w:t xml:space="preserve">                   Заказчик                                                                                            Поставщик</w:t>
      </w:r>
    </w:p>
    <w:p w:rsidR="00133BBD" w:rsidRDefault="00AD2509" w:rsidP="00D76F09">
      <w:pPr>
        <w:suppressAutoHyphens w:val="0"/>
        <w:spacing w:after="0" w:line="240" w:lineRule="auto"/>
      </w:pPr>
      <w:r>
        <w:t xml:space="preserve">__________________ </w:t>
      </w:r>
      <w:proofErr w:type="spellStart"/>
      <w:r>
        <w:t>С.А.Бокарев</w:t>
      </w:r>
      <w:proofErr w:type="spellEnd"/>
      <w:r>
        <w:t xml:space="preserve">                                                 _________________ </w:t>
      </w:r>
      <w:proofErr w:type="spellStart"/>
      <w:r>
        <w:t>Н.П.Семейкин</w:t>
      </w:r>
      <w:proofErr w:type="spellEnd"/>
    </w:p>
    <w:p w:rsidR="00AD2509" w:rsidRDefault="00AD2509" w:rsidP="00D76F09">
      <w:pPr>
        <w:suppressAutoHyphens w:val="0"/>
        <w:spacing w:after="0" w:line="240" w:lineRule="auto"/>
      </w:pPr>
      <w:r>
        <w:t>Электронная подпись                                                                           Электронная подпись</w:t>
      </w:r>
    </w:p>
    <w:sectPr w:rsidR="00AD2509" w:rsidSect="00D7638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21A35"/>
    <w:rsid w:val="000A0710"/>
    <w:rsid w:val="000E5BC6"/>
    <w:rsid w:val="00133BBD"/>
    <w:rsid w:val="00161248"/>
    <w:rsid w:val="001C1B2B"/>
    <w:rsid w:val="001D64E2"/>
    <w:rsid w:val="001E2D86"/>
    <w:rsid w:val="00233B2B"/>
    <w:rsid w:val="00244991"/>
    <w:rsid w:val="00251403"/>
    <w:rsid w:val="00253491"/>
    <w:rsid w:val="00361214"/>
    <w:rsid w:val="00387B80"/>
    <w:rsid w:val="003B3FDB"/>
    <w:rsid w:val="003F3630"/>
    <w:rsid w:val="004C3DEA"/>
    <w:rsid w:val="005358CA"/>
    <w:rsid w:val="005D770D"/>
    <w:rsid w:val="005D793F"/>
    <w:rsid w:val="0064344C"/>
    <w:rsid w:val="006511AD"/>
    <w:rsid w:val="006615FE"/>
    <w:rsid w:val="006B6FEC"/>
    <w:rsid w:val="007076AE"/>
    <w:rsid w:val="00714474"/>
    <w:rsid w:val="0072027B"/>
    <w:rsid w:val="007217A9"/>
    <w:rsid w:val="0078376E"/>
    <w:rsid w:val="007F535B"/>
    <w:rsid w:val="00821376"/>
    <w:rsid w:val="00853076"/>
    <w:rsid w:val="008A218B"/>
    <w:rsid w:val="008E4B21"/>
    <w:rsid w:val="00916EA4"/>
    <w:rsid w:val="0094495E"/>
    <w:rsid w:val="009A425E"/>
    <w:rsid w:val="009F7D8A"/>
    <w:rsid w:val="00A06759"/>
    <w:rsid w:val="00A258C1"/>
    <w:rsid w:val="00A80A4E"/>
    <w:rsid w:val="00AD2509"/>
    <w:rsid w:val="00AD7EE7"/>
    <w:rsid w:val="00AE1E5D"/>
    <w:rsid w:val="00B3728D"/>
    <w:rsid w:val="00C63B81"/>
    <w:rsid w:val="00C65424"/>
    <w:rsid w:val="00C9187A"/>
    <w:rsid w:val="00CD38A6"/>
    <w:rsid w:val="00D24C2A"/>
    <w:rsid w:val="00D30FC3"/>
    <w:rsid w:val="00D7638A"/>
    <w:rsid w:val="00D76F09"/>
    <w:rsid w:val="00DE065A"/>
    <w:rsid w:val="00E371DE"/>
    <w:rsid w:val="00E828A0"/>
    <w:rsid w:val="00EA3E99"/>
    <w:rsid w:val="00FA0D9C"/>
    <w:rsid w:val="00FE1913"/>
    <w:rsid w:val="00FF4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F7D8A"/>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9F7D8A"/>
    <w:pPr>
      <w:spacing w:after="120"/>
    </w:pPr>
  </w:style>
  <w:style w:type="character" w:customStyle="1" w:styleId="a4">
    <w:name w:val="Основной текст Знак"/>
    <w:aliases w:val="body text Знак"/>
    <w:basedOn w:val="a0"/>
    <w:link w:val="a3"/>
    <w:semiHidden/>
    <w:rsid w:val="009F7D8A"/>
    <w:rPr>
      <w:rFonts w:ascii="Calibri" w:eastAsia="Times New Roman" w:hAnsi="Calibri" w:cs="Times New Roman"/>
      <w:kern w:val="1"/>
      <w:lang w:eastAsia="ar-SA"/>
    </w:rPr>
  </w:style>
  <w:style w:type="paragraph" w:styleId="2">
    <w:name w:val="Body Text Indent 2"/>
    <w:aliases w:val="Знак"/>
    <w:link w:val="20"/>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0">
    <w:name w:val="Основной текст с отступом 2 Знак"/>
    <w:aliases w:val="Знак Знак"/>
    <w:basedOn w:val="a0"/>
    <w:link w:val="2"/>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714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F7D8A"/>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9F7D8A"/>
    <w:pPr>
      <w:spacing w:after="120"/>
    </w:pPr>
  </w:style>
  <w:style w:type="character" w:customStyle="1" w:styleId="a4">
    <w:name w:val="Основной текст Знак"/>
    <w:aliases w:val="body text Знак"/>
    <w:basedOn w:val="a0"/>
    <w:link w:val="a3"/>
    <w:semiHidden/>
    <w:rsid w:val="009F7D8A"/>
    <w:rPr>
      <w:rFonts w:ascii="Calibri" w:eastAsia="Times New Roman" w:hAnsi="Calibri" w:cs="Times New Roman"/>
      <w:kern w:val="1"/>
      <w:lang w:eastAsia="ar-SA"/>
    </w:rPr>
  </w:style>
  <w:style w:type="paragraph" w:styleId="2">
    <w:name w:val="Body Text Indent 2"/>
    <w:aliases w:val="Знак"/>
    <w:link w:val="20"/>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0">
    <w:name w:val="Основной текст с отступом 2 Знак"/>
    <w:aliases w:val="Знак Знак"/>
    <w:basedOn w:val="a0"/>
    <w:link w:val="2"/>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714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15438178">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2581</Words>
  <Characters>14714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irna</cp:lastModifiedBy>
  <cp:revision>4</cp:revision>
  <dcterms:created xsi:type="dcterms:W3CDTF">2013-04-11T08:27:00Z</dcterms:created>
  <dcterms:modified xsi:type="dcterms:W3CDTF">2013-04-24T05:06:00Z</dcterms:modified>
</cp:coreProperties>
</file>