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CE" w:rsidRPr="00175BCE" w:rsidRDefault="00175BCE" w:rsidP="00175B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№0351100001713000060-П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апреля 2013 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Поставка запасных частей для компьютерной техники для Новосибирского техникума железнодорожного транспорта – структурного подразделения Заказчика; </w:t>
      </w: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«Поставка запасных частей для компьютерной техники для Новосибирского техникума железнодорожного транспорта – структурного подразделения Заказчика»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135 267,00 (сто тридцать пять тысяч двести шестьдесят семь) Российский рубль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№0351100001713000060 от 18.04.2013).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26.04.2013 по адресу: Российская Федерация, 630049, г. Новосибирск, ул. Д.Ковальчук, 191, Лабораторный корпус, 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1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160"/>
        <w:gridCol w:w="3828"/>
        <w:gridCol w:w="1845"/>
      </w:tblGrid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Ланкс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630066, РФ, Новосибирская, </w:t>
            </w:r>
            <w:proofErr w:type="spellStart"/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Новосибирск, ул. Саввы Кожевникова, 19, корпус 10, оф.328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фирма "ГОТТИ"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630063,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Тургенева, 261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Отказать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допуске</w:t>
            </w:r>
            <w:proofErr w:type="gramEnd"/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ул.Ипподромская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45а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"ТЕХИНКОМ"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630082, РФ,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Дачная, 21/1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"Сибирская оптовая компания"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644024,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мск, ул.Гагарина, д8, корп.2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ИТ-Комплект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пр.Ак.Коптюга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8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5408240255, КПП 540801001 Общество с ограниченной ответственностью "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ИТ-Комплект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630090, Новосибирская область, г</w:t>
      </w: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пр.Ак.Коптюга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, 1).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123 070,00 (сто двадцать три тысячи семьдесят) Российский рубль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5402540904, КПП 540201001 Общество с ограниченной ответственностью "ТЕХИНКОМ" (Адрес: 630082, РФ, Новосибирская область, г</w:t>
      </w: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 Дачная, 21/1).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124 900,00 (сто двадцать четыре тысячи девятьсот) Российский рубль</w:t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5BCE" w:rsidRPr="00175BCE" w:rsidRDefault="00175BCE" w:rsidP="00175B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и хранение протокола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Настоящий протокол подлежит размещению на официальном сайте </w:t>
      </w:r>
      <w:proofErr w:type="spell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175BCE" w:rsidRPr="00175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5BCE" w:rsidRPr="00175BCE" w:rsidRDefault="00175BCE" w:rsidP="00175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75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175BCE" w:rsidRPr="00175B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5BCE" w:rsidRPr="00175BCE" w:rsidRDefault="00175BCE" w:rsidP="00175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75B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(26.04.2013) 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№0351100001713000060-П от 26.04.2013</w:t>
            </w:r>
          </w:p>
        </w:tc>
      </w:tr>
    </w:tbl>
    <w:p w:rsidR="00175BCE" w:rsidRPr="00175BCE" w:rsidRDefault="00175BCE" w:rsidP="0017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запасных частей для компьютерной техники для Новосибирского техникума железнодорожного транспорта – структурного подразделения Заказчика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№0351100001713000060-П от 26.04.2013</w:t>
            </w:r>
          </w:p>
        </w:tc>
      </w:tr>
    </w:tbl>
    <w:p w:rsidR="00175BCE" w:rsidRPr="00175BCE" w:rsidRDefault="00175BCE" w:rsidP="0017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запасных частей для компьютерной техники для Новосибирского техникума железнодорожного транспорта – структурного подразделения Заказчика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Начальная (максимальная) цена контракта (с указанием валюты): 135 267,00 (сто тридцать пять тысяч двести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175BCE" w:rsidRPr="00175BCE" w:rsidTr="00175BCE">
        <w:tc>
          <w:tcPr>
            <w:tcW w:w="0" w:type="auto"/>
            <w:noWrap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175BCE" w:rsidRPr="00175BCE" w:rsidTr="00175BCE"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2458"/>
        <w:gridCol w:w="2918"/>
        <w:gridCol w:w="4537"/>
      </w:tblGrid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Ланкс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5403320838, КПП 540301001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630066, РФ, Новосибирская, </w:t>
            </w:r>
            <w:proofErr w:type="spellStart"/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Новосибирск, ул. Саввы Кожевникова, 19, корпус 10, оф.328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фирма "ГОТТИ"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5433137090, КПП 540501001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630063,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Тургенева, 261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5406556905, КПП 540601001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630005, РФ, Новосибирская обл.,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ул.Ипподромская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45а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"ТЕХИНКОМ"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5402540904, КПП 540201001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630082, РФ,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 Дачная, 21/1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ответственностью "Сибирская оптовая компания"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5503224623, КПП 550301001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644024,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мск, ул.Гагарина, д8, 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корп.2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Наименование и характеристики поставляемых товаров: 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0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ИТ-Комплект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5408240255, КПП 540801001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Новосибирская область, г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пр.Ак.Коптюга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2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запасные части для компьютерной техники (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№0351100001713000060-П от 26.04.2013</w:t>
            </w:r>
          </w:p>
        </w:tc>
      </w:tr>
    </w:tbl>
    <w:p w:rsidR="00175BCE" w:rsidRPr="00175BCE" w:rsidRDefault="00175BCE" w:rsidP="0017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запасных частей для компьютерной техники для Новосибирского техникума железнодорожного транспорта – структурного подразделения Заказчика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882"/>
        <w:gridCol w:w="3339"/>
        <w:gridCol w:w="3690"/>
      </w:tblGrid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5403320838, КПП 540301001, 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Ланкс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5433137090, КПП 540501001, Общество с ограниченной ответственностью фирма "ГОТТИ"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Отказ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допуске</w:t>
            </w:r>
            <w:proofErr w:type="gramEnd"/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Пояснение: цена превышает максимальную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5406556905, КПП 540601001, 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5402540904, КПП 540201001, Общество с ограниченной ответственностью "ТЕХИНКОМ"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5503224623, КПП 550301001, Общество с ограниченной ответственностью "Сибирская оптовая компания"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5408240255, КПП 540801001, 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ИТ-Комплект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175BCE" w:rsidRPr="00175BCE" w:rsidTr="00175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CE" w:rsidRPr="00175BCE" w:rsidRDefault="00175BCE" w:rsidP="0017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№0351100001713000060-П от 26.04.2013</w:t>
            </w:r>
          </w:p>
        </w:tc>
      </w:tr>
    </w:tbl>
    <w:p w:rsidR="00175BCE" w:rsidRPr="00175BCE" w:rsidRDefault="00175BCE" w:rsidP="0017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B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Поставка запасных частей для компьютерной техники для Новосибирского техникума железнодорожного транспорта – структурного подразделения Заказчика</w:t>
      </w:r>
    </w:p>
    <w:p w:rsidR="00175BCE" w:rsidRPr="00175BCE" w:rsidRDefault="00175BCE" w:rsidP="00175B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Ланкс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133 266,41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фирма "ГОТТИ"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139 836,84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131 630,92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"ТЕХИНКОМ"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"Сибирская оптовая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132 700,00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5BCE" w:rsidRPr="00175BCE" w:rsidTr="00175B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ИТ-Комплект</w:t>
            </w:r>
            <w:proofErr w:type="spellEnd"/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123 070,00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BCE" w:rsidRPr="00175BCE" w:rsidRDefault="00175BCE" w:rsidP="0017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B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175BCE" w:rsidRDefault="00B6007A" w:rsidP="00175B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175BCE" w:rsidSect="00175BC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BC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5BCE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56FF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17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5B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1722</Words>
  <Characters>9818</Characters>
  <Application>Microsoft Office Word</Application>
  <DocSecurity>0</DocSecurity>
  <Lines>81</Lines>
  <Paragraphs>23</Paragraphs>
  <ScaleCrop>false</ScaleCrop>
  <Company>SGUPS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2013-04-26T07:46:00Z</dcterms:created>
  <dcterms:modified xsi:type="dcterms:W3CDTF">2013-04-26T07:48:00Z</dcterms:modified>
</cp:coreProperties>
</file>