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124172" w:rsidRDefault="006F23A0" w:rsidP="0012417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Приложения:</w:t>
      </w:r>
    </w:p>
    <w:p w:rsidR="006F23A0" w:rsidRPr="00124172" w:rsidRDefault="006F23A0" w:rsidP="0012417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2417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124172" w:rsidRDefault="006F23A0" w:rsidP="0012417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2417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124172" w:rsidRDefault="006F23A0" w:rsidP="0012417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2417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124172" w:rsidRDefault="006F23A0" w:rsidP="0012417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124172" w:rsidRDefault="006F23A0" w:rsidP="0012417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Приложение 1</w:t>
      </w:r>
    </w:p>
    <w:p w:rsidR="006F23A0" w:rsidRPr="00124172" w:rsidRDefault="006F23A0" w:rsidP="0012417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124172" w:rsidRDefault="006F23A0" w:rsidP="00124172">
      <w:pPr>
        <w:rPr>
          <w:sz w:val="18"/>
          <w:szCs w:val="18"/>
        </w:rPr>
      </w:pPr>
      <w:r w:rsidRPr="00124172">
        <w:rPr>
          <w:sz w:val="18"/>
          <w:szCs w:val="18"/>
        </w:rPr>
        <w:t xml:space="preserve">На участие в запросе котировок </w:t>
      </w:r>
      <w:proofErr w:type="gramStart"/>
      <w:r w:rsidRPr="00124172">
        <w:rPr>
          <w:sz w:val="18"/>
          <w:szCs w:val="18"/>
        </w:rPr>
        <w:t>на</w:t>
      </w:r>
      <w:proofErr w:type="gramEnd"/>
      <w:r w:rsidRPr="00124172">
        <w:rPr>
          <w:sz w:val="18"/>
          <w:szCs w:val="18"/>
        </w:rPr>
        <w:t xml:space="preserve"> ________________________________________________</w:t>
      </w:r>
    </w:p>
    <w:p w:rsidR="006F23A0" w:rsidRPr="00124172" w:rsidRDefault="006F23A0" w:rsidP="00124172">
      <w:pPr>
        <w:rPr>
          <w:sz w:val="18"/>
          <w:szCs w:val="18"/>
        </w:rPr>
      </w:pPr>
      <w:r w:rsidRPr="00124172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124172" w:rsidRDefault="006F23A0" w:rsidP="00124172">
      <w:pPr>
        <w:rPr>
          <w:sz w:val="18"/>
          <w:szCs w:val="18"/>
        </w:rPr>
      </w:pPr>
      <w:r w:rsidRPr="00124172">
        <w:rPr>
          <w:sz w:val="18"/>
          <w:szCs w:val="18"/>
        </w:rPr>
        <w:t>От___________________________________________________________________________</w:t>
      </w:r>
    </w:p>
    <w:p w:rsidR="006F23A0" w:rsidRPr="00124172" w:rsidRDefault="006F23A0" w:rsidP="00124172">
      <w:pPr>
        <w:rPr>
          <w:sz w:val="18"/>
          <w:szCs w:val="18"/>
        </w:rPr>
      </w:pPr>
      <w:r w:rsidRPr="00124172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124172" w:rsidTr="00833C40">
        <w:tc>
          <w:tcPr>
            <w:tcW w:w="709" w:type="dxa"/>
            <w:shd w:val="clear" w:color="auto" w:fill="auto"/>
            <w:vAlign w:val="center"/>
          </w:tcPr>
          <w:p w:rsidR="006F23A0" w:rsidRPr="00124172" w:rsidRDefault="006F23A0" w:rsidP="00124172">
            <w:pPr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417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24172">
              <w:rPr>
                <w:sz w:val="18"/>
                <w:szCs w:val="18"/>
              </w:rPr>
              <w:t>/</w:t>
            </w:r>
            <w:proofErr w:type="spellStart"/>
            <w:r w:rsidRPr="001241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</w:rPr>
            </w:pPr>
          </w:p>
        </w:tc>
      </w:tr>
      <w:tr w:rsidR="006F23A0" w:rsidRPr="00124172" w:rsidTr="00833C40">
        <w:tc>
          <w:tcPr>
            <w:tcW w:w="709" w:type="dxa"/>
            <w:shd w:val="clear" w:color="auto" w:fill="auto"/>
            <w:vAlign w:val="center"/>
          </w:tcPr>
          <w:p w:rsidR="006F23A0" w:rsidRPr="00124172" w:rsidRDefault="006F23A0" w:rsidP="00124172">
            <w:pPr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1</w:t>
            </w:r>
          </w:p>
          <w:p w:rsidR="006F23A0" w:rsidRPr="00124172" w:rsidRDefault="006F23A0" w:rsidP="00124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124172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</w:rPr>
            </w:pPr>
          </w:p>
        </w:tc>
      </w:tr>
      <w:tr w:rsidR="006F23A0" w:rsidRPr="00124172" w:rsidTr="00833C40">
        <w:tc>
          <w:tcPr>
            <w:tcW w:w="709" w:type="dxa"/>
            <w:shd w:val="clear" w:color="auto" w:fill="auto"/>
            <w:vAlign w:val="center"/>
          </w:tcPr>
          <w:p w:rsidR="006F23A0" w:rsidRPr="00124172" w:rsidRDefault="006F23A0" w:rsidP="00124172">
            <w:pPr>
              <w:jc w:val="center"/>
              <w:rPr>
                <w:sz w:val="18"/>
                <w:szCs w:val="18"/>
                <w:lang w:val="en-US"/>
              </w:rPr>
            </w:pPr>
            <w:r w:rsidRPr="0012417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124172" w:rsidRDefault="006F23A0" w:rsidP="0012417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24172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12417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124172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124172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</w:rPr>
            </w:pPr>
          </w:p>
        </w:tc>
      </w:tr>
      <w:tr w:rsidR="006F23A0" w:rsidRPr="00124172" w:rsidTr="00833C40">
        <w:tc>
          <w:tcPr>
            <w:tcW w:w="709" w:type="dxa"/>
            <w:shd w:val="clear" w:color="auto" w:fill="auto"/>
            <w:vAlign w:val="center"/>
          </w:tcPr>
          <w:p w:rsidR="006F23A0" w:rsidRPr="00124172" w:rsidRDefault="006F23A0" w:rsidP="00124172">
            <w:pPr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  <w:lang w:eastAsia="en-US"/>
              </w:rPr>
            </w:pPr>
            <w:r w:rsidRPr="00124172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124172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124172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</w:rPr>
            </w:pPr>
          </w:p>
        </w:tc>
      </w:tr>
      <w:tr w:rsidR="006F23A0" w:rsidRPr="00124172" w:rsidTr="00833C40">
        <w:tc>
          <w:tcPr>
            <w:tcW w:w="709" w:type="dxa"/>
            <w:shd w:val="clear" w:color="auto" w:fill="auto"/>
            <w:vAlign w:val="center"/>
          </w:tcPr>
          <w:p w:rsidR="006F23A0" w:rsidRPr="00124172" w:rsidRDefault="006F23A0" w:rsidP="00124172">
            <w:pPr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  <w:lang w:eastAsia="en-US"/>
              </w:rPr>
            </w:pPr>
            <w:r w:rsidRPr="00124172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24172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124172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</w:rPr>
            </w:pPr>
          </w:p>
        </w:tc>
      </w:tr>
      <w:tr w:rsidR="006F23A0" w:rsidRPr="00124172" w:rsidTr="00833C40">
        <w:tc>
          <w:tcPr>
            <w:tcW w:w="709" w:type="dxa"/>
            <w:shd w:val="clear" w:color="auto" w:fill="auto"/>
            <w:vAlign w:val="center"/>
          </w:tcPr>
          <w:p w:rsidR="006F23A0" w:rsidRPr="00124172" w:rsidRDefault="006F23A0" w:rsidP="00124172">
            <w:pPr>
              <w:jc w:val="center"/>
              <w:rPr>
                <w:sz w:val="18"/>
                <w:szCs w:val="18"/>
                <w:lang w:val="en-US"/>
              </w:rPr>
            </w:pPr>
            <w:r w:rsidRPr="00124172">
              <w:rPr>
                <w:sz w:val="18"/>
                <w:szCs w:val="18"/>
                <w:lang w:val="en-US"/>
              </w:rPr>
              <w:t>5</w:t>
            </w:r>
          </w:p>
          <w:p w:rsidR="006F23A0" w:rsidRPr="00124172" w:rsidRDefault="006F23A0" w:rsidP="00124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  <w:lang w:eastAsia="en-US"/>
              </w:rPr>
            </w:pPr>
            <w:r w:rsidRPr="00124172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124172" w:rsidRDefault="006F23A0" w:rsidP="00124172">
            <w:pPr>
              <w:rPr>
                <w:sz w:val="18"/>
                <w:szCs w:val="18"/>
              </w:rPr>
            </w:pPr>
          </w:p>
        </w:tc>
      </w:tr>
    </w:tbl>
    <w:p w:rsidR="006F23A0" w:rsidRPr="00124172" w:rsidRDefault="006F23A0" w:rsidP="00124172">
      <w:pPr>
        <w:rPr>
          <w:sz w:val="18"/>
          <w:szCs w:val="18"/>
        </w:rPr>
      </w:pPr>
    </w:p>
    <w:p w:rsidR="006F23A0" w:rsidRPr="00124172" w:rsidRDefault="006F23A0" w:rsidP="00124172">
      <w:pPr>
        <w:rPr>
          <w:sz w:val="18"/>
          <w:szCs w:val="18"/>
        </w:rPr>
      </w:pPr>
      <w:r w:rsidRPr="00124172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124172" w:rsidRDefault="006F23A0" w:rsidP="00124172">
      <w:pPr>
        <w:jc w:val="center"/>
        <w:rPr>
          <w:sz w:val="18"/>
          <w:szCs w:val="18"/>
        </w:rPr>
      </w:pPr>
      <w:r w:rsidRPr="00124172">
        <w:rPr>
          <w:sz w:val="18"/>
          <w:szCs w:val="18"/>
        </w:rPr>
        <w:t xml:space="preserve">                          ____________________________</w:t>
      </w:r>
    </w:p>
    <w:p w:rsidR="006F23A0" w:rsidRPr="00124172" w:rsidRDefault="006F23A0" w:rsidP="00124172">
      <w:pPr>
        <w:rPr>
          <w:sz w:val="18"/>
          <w:szCs w:val="18"/>
        </w:rPr>
      </w:pPr>
      <w:r w:rsidRPr="00124172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124172" w:rsidRDefault="006F23A0" w:rsidP="00124172">
      <w:pPr>
        <w:rPr>
          <w:sz w:val="18"/>
          <w:szCs w:val="18"/>
        </w:rPr>
      </w:pPr>
      <w:r w:rsidRPr="00124172">
        <w:rPr>
          <w:sz w:val="18"/>
          <w:szCs w:val="18"/>
        </w:rPr>
        <w:t>М.П.</w:t>
      </w:r>
    </w:p>
    <w:p w:rsidR="006F23A0" w:rsidRPr="00124172" w:rsidRDefault="006F23A0" w:rsidP="00124172">
      <w:pPr>
        <w:rPr>
          <w:sz w:val="18"/>
          <w:szCs w:val="18"/>
        </w:rPr>
      </w:pPr>
    </w:p>
    <w:p w:rsidR="006F23A0" w:rsidRPr="00124172" w:rsidRDefault="006F23A0" w:rsidP="001241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2417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124172" w:rsidRDefault="006F23A0" w:rsidP="001241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2417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124172" w:rsidRDefault="006F23A0" w:rsidP="0012417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24172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124172" w:rsidRDefault="006F23A0" w:rsidP="0012417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- КПП</w:t>
      </w:r>
    </w:p>
    <w:p w:rsidR="006F23A0" w:rsidRPr="00124172" w:rsidRDefault="006F23A0" w:rsidP="00124172">
      <w:pPr>
        <w:rPr>
          <w:b/>
          <w:sz w:val="18"/>
          <w:szCs w:val="18"/>
        </w:rPr>
      </w:pPr>
    </w:p>
    <w:p w:rsidR="006F23A0" w:rsidRPr="00124172" w:rsidRDefault="006F23A0" w:rsidP="00124172">
      <w:pPr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>Приложение №2</w:t>
      </w:r>
    </w:p>
    <w:p w:rsidR="00B77B3C" w:rsidRPr="00124172" w:rsidRDefault="00B77B3C" w:rsidP="00124172">
      <w:pPr>
        <w:ind w:firstLine="284"/>
        <w:jc w:val="center"/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>Техническое задание</w:t>
      </w:r>
    </w:p>
    <w:p w:rsidR="007C400C" w:rsidRPr="00124172" w:rsidRDefault="007C400C" w:rsidP="00124172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  <w:r w:rsidRPr="00124172">
        <w:rPr>
          <w:rFonts w:ascii="Times New Roman" w:hAnsi="Times New Roman"/>
          <w:bCs/>
          <w:sz w:val="18"/>
          <w:szCs w:val="18"/>
        </w:rPr>
        <w:t>Наименование</w:t>
      </w:r>
      <w:r w:rsidRPr="00124172">
        <w:rPr>
          <w:rFonts w:ascii="Times New Roman" w:hAnsi="Times New Roman"/>
          <w:sz w:val="18"/>
          <w:szCs w:val="18"/>
        </w:rPr>
        <w:t xml:space="preserve">: </w:t>
      </w:r>
      <w:r w:rsidR="00D40887" w:rsidRPr="00124172">
        <w:rPr>
          <w:rFonts w:ascii="Times New Roman" w:hAnsi="Times New Roman"/>
          <w:b w:val="0"/>
          <w:sz w:val="18"/>
          <w:szCs w:val="18"/>
        </w:rPr>
        <w:t>сервисное техническое обслуживание кондиционеров для</w:t>
      </w:r>
      <w:r w:rsidR="00D43CC6" w:rsidRPr="00124172">
        <w:rPr>
          <w:rFonts w:ascii="Times New Roman" w:hAnsi="Times New Roman"/>
          <w:b w:val="0"/>
          <w:sz w:val="18"/>
          <w:szCs w:val="18"/>
        </w:rPr>
        <w:t xml:space="preserve"> СГУПС</w:t>
      </w:r>
    </w:p>
    <w:p w:rsidR="007C400C" w:rsidRPr="00124172" w:rsidRDefault="007C400C" w:rsidP="00124172">
      <w:pPr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7C400C" w:rsidRPr="00124172" w:rsidRDefault="007C400C" w:rsidP="00124172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124172">
        <w:rPr>
          <w:sz w:val="18"/>
          <w:szCs w:val="18"/>
        </w:rPr>
        <w:t xml:space="preserve">Начальная цена договора  составляет: </w:t>
      </w:r>
      <w:r w:rsidR="00D40887" w:rsidRPr="00124172">
        <w:rPr>
          <w:b/>
          <w:sz w:val="18"/>
          <w:szCs w:val="18"/>
        </w:rPr>
        <w:t>98 994</w:t>
      </w:r>
      <w:r w:rsidRPr="00124172">
        <w:rPr>
          <w:b/>
          <w:sz w:val="18"/>
          <w:szCs w:val="18"/>
        </w:rPr>
        <w:t xml:space="preserve">,00 </w:t>
      </w:r>
      <w:r w:rsidRPr="00124172">
        <w:rPr>
          <w:b/>
          <w:bCs/>
          <w:sz w:val="18"/>
          <w:szCs w:val="18"/>
        </w:rPr>
        <w:t>рублей</w:t>
      </w:r>
    </w:p>
    <w:p w:rsidR="00155CBE" w:rsidRPr="00124172" w:rsidRDefault="00155CBE" w:rsidP="00124172">
      <w:pPr>
        <w:ind w:firstLine="567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"/>
        <w:gridCol w:w="7145"/>
        <w:gridCol w:w="2127"/>
      </w:tblGrid>
      <w:tr w:rsidR="00D40887" w:rsidRPr="00124172" w:rsidTr="00D4088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417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24172">
              <w:rPr>
                <w:sz w:val="18"/>
                <w:szCs w:val="18"/>
              </w:rPr>
              <w:t>/</w:t>
            </w:r>
            <w:proofErr w:type="spellStart"/>
            <w:r w:rsidRPr="001241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24172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Pr="00124172">
              <w:rPr>
                <w:sz w:val="18"/>
                <w:szCs w:val="18"/>
              </w:rPr>
              <w:t>, согласно п.1 .ст.19.1 94-ФЗ)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Цена договора, руб</w:t>
            </w:r>
            <w:r w:rsidR="00002DCD">
              <w:rPr>
                <w:sz w:val="18"/>
                <w:szCs w:val="18"/>
              </w:rPr>
              <w:t>.</w:t>
            </w:r>
          </w:p>
        </w:tc>
      </w:tr>
      <w:tr w:rsidR="00D40887" w:rsidRPr="00124172" w:rsidTr="00D4088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124172">
              <w:rPr>
                <w:sz w:val="18"/>
                <w:szCs w:val="18"/>
              </w:rPr>
              <w:t>КлиматСервис</w:t>
            </w:r>
            <w:proofErr w:type="spellEnd"/>
            <w:r w:rsidRPr="00124172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jc w:val="center"/>
              <w:rPr>
                <w:sz w:val="18"/>
                <w:szCs w:val="18"/>
                <w:highlight w:val="yellow"/>
              </w:rPr>
            </w:pPr>
            <w:r w:rsidRPr="00124172">
              <w:rPr>
                <w:sz w:val="18"/>
                <w:szCs w:val="18"/>
              </w:rPr>
              <w:t>98 994,00</w:t>
            </w:r>
          </w:p>
        </w:tc>
      </w:tr>
      <w:tr w:rsidR="00D40887" w:rsidRPr="00124172" w:rsidTr="00D4088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Коммерческое предложение ООО ГК «Вента Сервис»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129 500,00</w:t>
            </w:r>
          </w:p>
        </w:tc>
      </w:tr>
      <w:tr w:rsidR="00D40887" w:rsidRPr="00124172" w:rsidTr="00D40887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минимальная цена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87" w:rsidRPr="00124172" w:rsidRDefault="00D40887" w:rsidP="00124172">
            <w:pPr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98 994,00</w:t>
            </w:r>
          </w:p>
        </w:tc>
      </w:tr>
    </w:tbl>
    <w:p w:rsidR="00D40887" w:rsidRPr="00124172" w:rsidRDefault="00D40887" w:rsidP="00124172">
      <w:pPr>
        <w:ind w:firstLine="567"/>
        <w:jc w:val="both"/>
        <w:rPr>
          <w:sz w:val="18"/>
          <w:szCs w:val="18"/>
        </w:rPr>
      </w:pPr>
    </w:p>
    <w:p w:rsidR="00155CBE" w:rsidRPr="00124172" w:rsidRDefault="000672DA" w:rsidP="0012417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Задание</w:t>
      </w:r>
      <w:r w:rsidR="00D61111" w:rsidRPr="00124172">
        <w:rPr>
          <w:rFonts w:ascii="Times New Roman" w:hAnsi="Times New Roman"/>
          <w:sz w:val="18"/>
          <w:szCs w:val="18"/>
        </w:rPr>
        <w:t xml:space="preserve"> п</w:t>
      </w:r>
      <w:r w:rsidR="00155CBE" w:rsidRPr="00124172">
        <w:rPr>
          <w:rFonts w:ascii="Times New Roman" w:hAnsi="Times New Roman"/>
          <w:sz w:val="18"/>
          <w:szCs w:val="18"/>
        </w:rPr>
        <w:t xml:space="preserve">о предмету закупки </w:t>
      </w:r>
    </w:p>
    <w:p w:rsidR="00D40887" w:rsidRPr="00124172" w:rsidRDefault="00D40887" w:rsidP="00124172">
      <w:pPr>
        <w:tabs>
          <w:tab w:val="left" w:pos="0"/>
          <w:tab w:val="left" w:pos="720"/>
        </w:tabs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1. Количество и перечень кондиционеров, подлежащих сервисному техническому обслуживанию, </w:t>
      </w:r>
      <w:proofErr w:type="gramStart"/>
      <w:r w:rsidR="00002DCD">
        <w:rPr>
          <w:sz w:val="18"/>
          <w:szCs w:val="18"/>
        </w:rPr>
        <w:t>приведены</w:t>
      </w:r>
      <w:proofErr w:type="gramEnd"/>
      <w:r w:rsidR="00002DCD">
        <w:rPr>
          <w:sz w:val="18"/>
          <w:szCs w:val="18"/>
        </w:rPr>
        <w:t xml:space="preserve"> ниже</w:t>
      </w:r>
      <w:r w:rsidRPr="00124172">
        <w:rPr>
          <w:sz w:val="18"/>
          <w:szCs w:val="18"/>
        </w:rPr>
        <w:t>.</w:t>
      </w:r>
    </w:p>
    <w:p w:rsidR="00D40887" w:rsidRPr="00124172" w:rsidRDefault="00D40887" w:rsidP="00124172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2. Оказание услуг по сервисному техническому обслуживанию кондиционеров производится И</w:t>
      </w:r>
      <w:r w:rsidRPr="00124172">
        <w:rPr>
          <w:rFonts w:ascii="Times New Roman" w:hAnsi="Times New Roman"/>
          <w:sz w:val="18"/>
          <w:szCs w:val="18"/>
        </w:rPr>
        <w:t>с</w:t>
      </w:r>
      <w:r w:rsidRPr="00124172">
        <w:rPr>
          <w:rFonts w:ascii="Times New Roman" w:hAnsi="Times New Roman"/>
          <w:sz w:val="18"/>
          <w:szCs w:val="18"/>
        </w:rPr>
        <w:t xml:space="preserve">полнителем на технической базе Заказчика. </w:t>
      </w:r>
    </w:p>
    <w:p w:rsidR="00D40887" w:rsidRPr="00124172" w:rsidRDefault="00D40887" w:rsidP="0012417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3.  Заказчик обязан предъявить кондиционеры  и обеспечить безопасность р</w:t>
      </w:r>
      <w:r w:rsidRPr="00124172">
        <w:rPr>
          <w:sz w:val="18"/>
          <w:szCs w:val="18"/>
        </w:rPr>
        <w:t>а</w:t>
      </w:r>
      <w:r w:rsidRPr="00124172">
        <w:rPr>
          <w:sz w:val="18"/>
          <w:szCs w:val="18"/>
        </w:rPr>
        <w:t>бот, связанную с питающей сетью электроснабжения.</w:t>
      </w:r>
    </w:p>
    <w:p w:rsidR="00D40887" w:rsidRPr="00124172" w:rsidRDefault="00D40887" w:rsidP="00124172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4. Исполнитель собственными силами и средствами на своем оборудов</w:t>
      </w:r>
      <w:r w:rsidRPr="00124172">
        <w:rPr>
          <w:rFonts w:ascii="Times New Roman" w:hAnsi="Times New Roman"/>
          <w:sz w:val="18"/>
          <w:szCs w:val="18"/>
        </w:rPr>
        <w:t>а</w:t>
      </w:r>
      <w:r w:rsidRPr="00124172">
        <w:rPr>
          <w:rFonts w:ascii="Times New Roman" w:hAnsi="Times New Roman"/>
          <w:sz w:val="18"/>
          <w:szCs w:val="18"/>
        </w:rPr>
        <w:t>нии проводит сервисное техническое обслуживание кондиционеров в соо</w:t>
      </w:r>
      <w:r w:rsidRPr="00124172">
        <w:rPr>
          <w:rFonts w:ascii="Times New Roman" w:hAnsi="Times New Roman"/>
          <w:sz w:val="18"/>
          <w:szCs w:val="18"/>
        </w:rPr>
        <w:t>т</w:t>
      </w:r>
      <w:r w:rsidRPr="00124172">
        <w:rPr>
          <w:rFonts w:ascii="Times New Roman" w:hAnsi="Times New Roman"/>
          <w:sz w:val="18"/>
          <w:szCs w:val="18"/>
        </w:rPr>
        <w:t xml:space="preserve">ветствии с регламентом работ по их бесперебойной эксплуатации. </w:t>
      </w:r>
    </w:p>
    <w:p w:rsidR="00D40887" w:rsidRPr="00124172" w:rsidRDefault="00D40887" w:rsidP="00124172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4.1Технический осмотр:</w:t>
      </w:r>
    </w:p>
    <w:p w:rsidR="00D40887" w:rsidRPr="00124172" w:rsidRDefault="00D40887" w:rsidP="00124172">
      <w:pPr>
        <w:shd w:val="clear" w:color="auto" w:fill="FFFFFF"/>
        <w:tabs>
          <w:tab w:val="left" w:pos="993"/>
        </w:tabs>
        <w:ind w:firstLine="72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- чистка фильтров внутренних блоков;</w:t>
      </w:r>
    </w:p>
    <w:p w:rsidR="00D40887" w:rsidRPr="00124172" w:rsidRDefault="00D40887" w:rsidP="00124172">
      <w:pPr>
        <w:shd w:val="clear" w:color="auto" w:fill="FFFFFF"/>
        <w:ind w:firstLine="72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- визуальный контроль неисправностей; </w:t>
      </w:r>
    </w:p>
    <w:p w:rsidR="00D40887" w:rsidRPr="00124172" w:rsidRDefault="00D40887" w:rsidP="00124172">
      <w:pPr>
        <w:shd w:val="clear" w:color="auto" w:fill="FFFFFF"/>
        <w:ind w:firstLine="720"/>
        <w:jc w:val="both"/>
        <w:rPr>
          <w:spacing w:val="-2"/>
          <w:sz w:val="18"/>
          <w:szCs w:val="18"/>
        </w:rPr>
      </w:pPr>
      <w:r w:rsidRPr="00124172">
        <w:rPr>
          <w:sz w:val="18"/>
          <w:szCs w:val="18"/>
        </w:rPr>
        <w:t xml:space="preserve"> - п</w:t>
      </w:r>
      <w:r w:rsidRPr="00124172">
        <w:rPr>
          <w:spacing w:val="-2"/>
          <w:sz w:val="18"/>
          <w:szCs w:val="18"/>
        </w:rPr>
        <w:t xml:space="preserve">рослушивание наружных блоков (работа компрессоров). </w:t>
      </w:r>
    </w:p>
    <w:p w:rsidR="00D40887" w:rsidRPr="00124172" w:rsidRDefault="00D40887" w:rsidP="00124172">
      <w:pPr>
        <w:shd w:val="clear" w:color="auto" w:fill="FFFFFF"/>
        <w:tabs>
          <w:tab w:val="left" w:pos="238"/>
          <w:tab w:val="left" w:pos="426"/>
        </w:tabs>
        <w:ind w:firstLine="76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4.2 </w:t>
      </w:r>
      <w:r w:rsidRPr="00124172">
        <w:rPr>
          <w:spacing w:val="-1"/>
          <w:sz w:val="18"/>
          <w:szCs w:val="18"/>
        </w:rPr>
        <w:t>Диагностика с тестированием:</w:t>
      </w:r>
    </w:p>
    <w:p w:rsidR="00D40887" w:rsidRPr="00124172" w:rsidRDefault="00D40887" w:rsidP="00124172">
      <w:pPr>
        <w:pStyle w:val="af6"/>
        <w:spacing w:line="240" w:lineRule="auto"/>
        <w:ind w:left="0" w:right="0" w:firstLine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     - определение работоспособности (электрическая часть, механика, дренажная система, параметры работы холодильной машины: потребляемый ток, давление хладагента в системе, </w:t>
      </w:r>
      <w:proofErr w:type="spellStart"/>
      <w:r w:rsidRPr="00124172">
        <w:rPr>
          <w:sz w:val="18"/>
          <w:szCs w:val="18"/>
        </w:rPr>
        <w:t>хладопроизводительность</w:t>
      </w:r>
      <w:proofErr w:type="spellEnd"/>
      <w:r w:rsidRPr="00124172">
        <w:rPr>
          <w:sz w:val="18"/>
          <w:szCs w:val="18"/>
        </w:rPr>
        <w:t>)- по соглас</w:t>
      </w:r>
      <w:r w:rsidRPr="00124172">
        <w:rPr>
          <w:sz w:val="18"/>
          <w:szCs w:val="18"/>
        </w:rPr>
        <w:t>о</w:t>
      </w:r>
      <w:r w:rsidRPr="00124172">
        <w:rPr>
          <w:sz w:val="18"/>
          <w:szCs w:val="18"/>
        </w:rPr>
        <w:t xml:space="preserve">ванию с Заказчиком. </w:t>
      </w:r>
    </w:p>
    <w:p w:rsidR="00D40887" w:rsidRPr="00124172" w:rsidRDefault="00D40887" w:rsidP="00124172">
      <w:pPr>
        <w:shd w:val="clear" w:color="auto" w:fill="FFFFFF"/>
        <w:tabs>
          <w:tab w:val="left" w:pos="0"/>
        </w:tabs>
        <w:ind w:firstLine="142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4.3</w:t>
      </w:r>
      <w:r w:rsidRPr="00124172">
        <w:rPr>
          <w:spacing w:val="-1"/>
          <w:sz w:val="18"/>
          <w:szCs w:val="18"/>
        </w:rPr>
        <w:t xml:space="preserve"> Профилактические работы:</w:t>
      </w:r>
    </w:p>
    <w:p w:rsidR="00D40887" w:rsidRPr="00124172" w:rsidRDefault="00D40887" w:rsidP="00124172">
      <w:pPr>
        <w:shd w:val="clear" w:color="auto" w:fill="FFFFFF"/>
        <w:ind w:firstLine="567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 чистка наружных (моечной  машиной  под давлением) и  внутре</w:t>
      </w:r>
      <w:r w:rsidRPr="00124172">
        <w:rPr>
          <w:sz w:val="18"/>
          <w:szCs w:val="18"/>
        </w:rPr>
        <w:t>н</w:t>
      </w:r>
      <w:r w:rsidRPr="00124172">
        <w:rPr>
          <w:sz w:val="18"/>
          <w:szCs w:val="18"/>
        </w:rPr>
        <w:t xml:space="preserve">них блоков (при  необходимости с </w:t>
      </w:r>
      <w:r w:rsidRPr="00124172">
        <w:rPr>
          <w:spacing w:val="-1"/>
          <w:sz w:val="18"/>
          <w:szCs w:val="18"/>
        </w:rPr>
        <w:t>промывкой радиаторов);</w:t>
      </w:r>
    </w:p>
    <w:p w:rsidR="00D40887" w:rsidRPr="00124172" w:rsidRDefault="00D40887" w:rsidP="00124172">
      <w:pPr>
        <w:shd w:val="clear" w:color="auto" w:fill="FFFFFF"/>
        <w:ind w:firstLine="567"/>
        <w:jc w:val="both"/>
        <w:rPr>
          <w:sz w:val="18"/>
          <w:szCs w:val="18"/>
        </w:rPr>
      </w:pPr>
      <w:r w:rsidRPr="00124172">
        <w:rPr>
          <w:spacing w:val="-1"/>
          <w:sz w:val="18"/>
          <w:szCs w:val="18"/>
        </w:rPr>
        <w:t>- чистка с промывкой дренажной системы;</w:t>
      </w:r>
    </w:p>
    <w:p w:rsidR="00D40887" w:rsidRPr="00124172" w:rsidRDefault="00124172" w:rsidP="00124172">
      <w:pPr>
        <w:shd w:val="clear" w:color="auto" w:fill="FFFFFF"/>
        <w:ind w:left="567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- </w:t>
      </w:r>
      <w:r w:rsidR="00D40887" w:rsidRPr="00124172">
        <w:rPr>
          <w:spacing w:val="-1"/>
          <w:sz w:val="18"/>
          <w:szCs w:val="18"/>
        </w:rPr>
        <w:t>смазка подшипников,</w:t>
      </w:r>
    </w:p>
    <w:p w:rsidR="00D40887" w:rsidRPr="00124172" w:rsidRDefault="00124172" w:rsidP="00124172">
      <w:pPr>
        <w:shd w:val="clear" w:color="auto" w:fill="FFFFFF"/>
        <w:ind w:left="567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- </w:t>
      </w:r>
      <w:r w:rsidR="00D40887" w:rsidRPr="00124172">
        <w:rPr>
          <w:spacing w:val="-1"/>
          <w:sz w:val="18"/>
          <w:szCs w:val="18"/>
        </w:rPr>
        <w:t>дозаправка хладагентом.</w:t>
      </w:r>
    </w:p>
    <w:p w:rsidR="00D40887" w:rsidRPr="00124172" w:rsidRDefault="00D40887" w:rsidP="00124172">
      <w:pPr>
        <w:pStyle w:val="a3"/>
        <w:numPr>
          <w:ilvl w:val="0"/>
          <w:numId w:val="29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Необходимые профилактические работы могут выполняться силами</w:t>
      </w:r>
      <w:r w:rsidR="00002DCD">
        <w:rPr>
          <w:rFonts w:ascii="Times New Roman" w:hAnsi="Times New Roman"/>
          <w:sz w:val="18"/>
          <w:szCs w:val="18"/>
        </w:rPr>
        <w:t xml:space="preserve"> сертифицированных специалистов </w:t>
      </w:r>
      <w:r w:rsidR="00002DCD" w:rsidRPr="00124172">
        <w:rPr>
          <w:rFonts w:ascii="Times New Roman" w:hAnsi="Times New Roman"/>
          <w:sz w:val="18"/>
          <w:szCs w:val="18"/>
        </w:rPr>
        <w:t>Исполнителя, соответствующих требованиям технической документации изготовителя обслуживаемых кондиционеров</w:t>
      </w:r>
      <w:r w:rsidR="00002DCD">
        <w:rPr>
          <w:rFonts w:ascii="Times New Roman" w:hAnsi="Times New Roman"/>
          <w:sz w:val="18"/>
          <w:szCs w:val="18"/>
        </w:rPr>
        <w:t>.</w:t>
      </w:r>
    </w:p>
    <w:p w:rsidR="00D40887" w:rsidRPr="00124172" w:rsidRDefault="00D40887" w:rsidP="0012417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259"/>
        <w:gridCol w:w="1500"/>
      </w:tblGrid>
      <w:tr w:rsidR="00D40887" w:rsidRPr="00124172" w:rsidTr="00002DCD">
        <w:trPr>
          <w:cantSplit/>
          <w:trHeight w:val="2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87" w:rsidRPr="00124172" w:rsidRDefault="00D40887" w:rsidP="00002DCD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 xml:space="preserve">Ед. </w:t>
            </w:r>
            <w:proofErr w:type="spellStart"/>
            <w:r w:rsidRPr="00124172">
              <w:rPr>
                <w:sz w:val="18"/>
                <w:szCs w:val="18"/>
              </w:rPr>
              <w:t>изм</w:t>
            </w:r>
            <w:proofErr w:type="spellEnd"/>
            <w:r w:rsidRPr="00124172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Количество</w:t>
            </w:r>
          </w:p>
        </w:tc>
      </w:tr>
      <w:tr w:rsidR="00D40887" w:rsidRPr="00124172" w:rsidTr="00D4088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 xml:space="preserve">1. Сервисное техническое обслуживание кондиционеров </w:t>
            </w:r>
            <w:proofErr w:type="gramStart"/>
            <w:r w:rsidRPr="00124172">
              <w:rPr>
                <w:sz w:val="18"/>
                <w:szCs w:val="18"/>
              </w:rPr>
              <w:t>К</w:t>
            </w:r>
            <w:proofErr w:type="gramEnd"/>
            <w:r w:rsidRPr="00124172">
              <w:rPr>
                <w:sz w:val="18"/>
                <w:szCs w:val="18"/>
                <w:lang w:val="en-US"/>
              </w:rPr>
              <w:t>ENTA</w:t>
            </w:r>
            <w:r w:rsidRPr="00124172">
              <w:rPr>
                <w:sz w:val="18"/>
                <w:szCs w:val="18"/>
              </w:rPr>
              <w:t>Т</w:t>
            </w:r>
            <w:r w:rsidRPr="00124172">
              <w:rPr>
                <w:sz w:val="18"/>
                <w:szCs w:val="18"/>
                <w:lang w:val="en-US"/>
              </w:rPr>
              <w:t>SU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MI</w:t>
            </w:r>
            <w:r w:rsidRPr="00124172">
              <w:rPr>
                <w:sz w:val="18"/>
                <w:szCs w:val="18"/>
              </w:rPr>
              <w:t>Т</w:t>
            </w:r>
            <w:r w:rsidRPr="00124172">
              <w:rPr>
                <w:sz w:val="18"/>
                <w:szCs w:val="18"/>
                <w:lang w:val="en-US"/>
              </w:rPr>
              <w:t>SUBISHI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PANASONIK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LG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DAIKIN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FUJITSU</w:t>
            </w:r>
            <w:r w:rsidRPr="00124172">
              <w:rPr>
                <w:sz w:val="18"/>
                <w:szCs w:val="18"/>
              </w:rPr>
              <w:t>,</w:t>
            </w:r>
            <w:r w:rsidRPr="00124172">
              <w:rPr>
                <w:sz w:val="18"/>
                <w:szCs w:val="18"/>
                <w:lang w:val="en-US"/>
              </w:rPr>
              <w:t>MIDEA</w:t>
            </w:r>
            <w:r w:rsidRPr="00124172">
              <w:rPr>
                <w:sz w:val="18"/>
                <w:szCs w:val="18"/>
              </w:rPr>
              <w:t xml:space="preserve"> </w:t>
            </w:r>
            <w:r w:rsidRPr="00124172">
              <w:rPr>
                <w:sz w:val="18"/>
                <w:szCs w:val="18"/>
              </w:rPr>
              <w:t xml:space="preserve">мощностью до  </w:t>
            </w:r>
            <w:r w:rsidRPr="00124172">
              <w:rPr>
                <w:b/>
                <w:bCs/>
                <w:sz w:val="18"/>
                <w:szCs w:val="18"/>
              </w:rPr>
              <w:t>3,5 кВт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35</w:t>
            </w:r>
          </w:p>
        </w:tc>
      </w:tr>
      <w:tr w:rsidR="00D40887" w:rsidRPr="00124172" w:rsidTr="00D40887">
        <w:trPr>
          <w:trHeight w:val="38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87" w:rsidRPr="00124172" w:rsidRDefault="00D40887" w:rsidP="00124172">
            <w:pPr>
              <w:pStyle w:val="ae"/>
              <w:spacing w:after="0"/>
              <w:ind w:left="0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lastRenderedPageBreak/>
              <w:t xml:space="preserve">2. Сервисное техническое обслуживание кондиционеров </w:t>
            </w:r>
            <w:proofErr w:type="gramStart"/>
            <w:r w:rsidRPr="00124172">
              <w:rPr>
                <w:sz w:val="18"/>
                <w:szCs w:val="18"/>
              </w:rPr>
              <w:t>К</w:t>
            </w:r>
            <w:proofErr w:type="gramEnd"/>
            <w:r w:rsidRPr="00124172">
              <w:rPr>
                <w:sz w:val="18"/>
                <w:szCs w:val="18"/>
                <w:lang w:val="en-US"/>
              </w:rPr>
              <w:t>ENTA</w:t>
            </w:r>
            <w:r w:rsidRPr="00124172">
              <w:rPr>
                <w:sz w:val="18"/>
                <w:szCs w:val="18"/>
              </w:rPr>
              <w:t>Т</w:t>
            </w:r>
            <w:r w:rsidRPr="00124172">
              <w:rPr>
                <w:sz w:val="18"/>
                <w:szCs w:val="18"/>
                <w:lang w:val="en-US"/>
              </w:rPr>
              <w:t>SU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MI</w:t>
            </w:r>
            <w:r w:rsidRPr="00124172">
              <w:rPr>
                <w:sz w:val="18"/>
                <w:szCs w:val="18"/>
              </w:rPr>
              <w:t>Т</w:t>
            </w:r>
            <w:r w:rsidRPr="00124172">
              <w:rPr>
                <w:sz w:val="18"/>
                <w:szCs w:val="18"/>
                <w:lang w:val="en-US"/>
              </w:rPr>
              <w:t>SUBISHI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PANASONIK</w:t>
            </w:r>
            <w:r w:rsidRPr="00124172">
              <w:rPr>
                <w:sz w:val="18"/>
                <w:szCs w:val="18"/>
              </w:rPr>
              <w:t>,</w:t>
            </w:r>
            <w:r w:rsidRPr="00124172">
              <w:rPr>
                <w:sz w:val="18"/>
                <w:szCs w:val="18"/>
                <w:lang w:val="en-US"/>
              </w:rPr>
              <w:t>LG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DAIKIN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FUJITSU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MIDEA</w:t>
            </w:r>
            <w:r w:rsidRPr="00124172">
              <w:rPr>
                <w:sz w:val="18"/>
                <w:szCs w:val="18"/>
              </w:rPr>
              <w:t xml:space="preserve"> мощностью до </w:t>
            </w:r>
            <w:r w:rsidRPr="00124172">
              <w:rPr>
                <w:b/>
                <w:bCs/>
                <w:sz w:val="18"/>
                <w:szCs w:val="18"/>
              </w:rPr>
              <w:t>5 кВт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25</w:t>
            </w:r>
          </w:p>
        </w:tc>
      </w:tr>
      <w:tr w:rsidR="00D40887" w:rsidRPr="00124172" w:rsidTr="00D4088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87" w:rsidRPr="00124172" w:rsidRDefault="00D40887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 xml:space="preserve">3. Сервисное техническое обслуживание кондиционеров </w:t>
            </w:r>
            <w:proofErr w:type="gramStart"/>
            <w:r w:rsidRPr="00124172">
              <w:rPr>
                <w:sz w:val="18"/>
                <w:szCs w:val="18"/>
              </w:rPr>
              <w:t>К</w:t>
            </w:r>
            <w:proofErr w:type="gramEnd"/>
            <w:r w:rsidRPr="00124172">
              <w:rPr>
                <w:sz w:val="18"/>
                <w:szCs w:val="18"/>
                <w:lang w:val="en-US"/>
              </w:rPr>
              <w:t>ENTA</w:t>
            </w:r>
            <w:r w:rsidRPr="00124172">
              <w:rPr>
                <w:sz w:val="18"/>
                <w:szCs w:val="18"/>
              </w:rPr>
              <w:t>Т</w:t>
            </w:r>
            <w:r w:rsidRPr="00124172">
              <w:rPr>
                <w:sz w:val="18"/>
                <w:szCs w:val="18"/>
                <w:lang w:val="en-US"/>
              </w:rPr>
              <w:t>SU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MI</w:t>
            </w:r>
            <w:r w:rsidRPr="00124172">
              <w:rPr>
                <w:sz w:val="18"/>
                <w:szCs w:val="18"/>
              </w:rPr>
              <w:t>Т</w:t>
            </w:r>
            <w:r w:rsidRPr="00124172">
              <w:rPr>
                <w:sz w:val="18"/>
                <w:szCs w:val="18"/>
                <w:lang w:val="en-US"/>
              </w:rPr>
              <w:t>SUBISHI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PANASONIK</w:t>
            </w:r>
            <w:r w:rsidRPr="00124172">
              <w:rPr>
                <w:sz w:val="18"/>
                <w:szCs w:val="18"/>
              </w:rPr>
              <w:t>,</w:t>
            </w:r>
            <w:r w:rsidRPr="00124172">
              <w:rPr>
                <w:sz w:val="18"/>
                <w:szCs w:val="18"/>
                <w:lang w:val="en-US"/>
              </w:rPr>
              <w:t>LG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DAIKIN</w:t>
            </w:r>
            <w:r w:rsidRPr="00124172">
              <w:rPr>
                <w:sz w:val="18"/>
                <w:szCs w:val="18"/>
              </w:rPr>
              <w:t xml:space="preserve">, </w:t>
            </w:r>
            <w:r w:rsidRPr="00124172">
              <w:rPr>
                <w:sz w:val="18"/>
                <w:szCs w:val="18"/>
                <w:lang w:val="en-US"/>
              </w:rPr>
              <w:t>FUJITSU</w:t>
            </w:r>
            <w:r w:rsidRPr="00124172">
              <w:rPr>
                <w:sz w:val="18"/>
                <w:szCs w:val="18"/>
              </w:rPr>
              <w:t>,</w:t>
            </w:r>
            <w:r w:rsidRPr="00124172">
              <w:rPr>
                <w:sz w:val="18"/>
                <w:szCs w:val="18"/>
                <w:lang w:val="en-US"/>
              </w:rPr>
              <w:t>MIDEA</w:t>
            </w:r>
            <w:r w:rsidRPr="00124172">
              <w:rPr>
                <w:sz w:val="18"/>
                <w:szCs w:val="18"/>
              </w:rPr>
              <w:t xml:space="preserve"> </w:t>
            </w:r>
            <w:r w:rsidRPr="00124172">
              <w:rPr>
                <w:sz w:val="18"/>
                <w:szCs w:val="18"/>
              </w:rPr>
              <w:t xml:space="preserve">мощностью до </w:t>
            </w:r>
            <w:r w:rsidRPr="00124172">
              <w:rPr>
                <w:b/>
                <w:bCs/>
                <w:sz w:val="18"/>
                <w:szCs w:val="18"/>
              </w:rPr>
              <w:t>10 кВт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7" w:rsidRPr="00124172" w:rsidRDefault="00D40887" w:rsidP="00124172">
            <w:pPr>
              <w:pStyle w:val="a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10</w:t>
            </w:r>
          </w:p>
        </w:tc>
      </w:tr>
    </w:tbl>
    <w:p w:rsidR="00D40887" w:rsidRPr="00124172" w:rsidRDefault="00D40887" w:rsidP="0012417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21415" w:rsidRPr="00124172" w:rsidRDefault="007C400C" w:rsidP="0012417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>Приложение №3</w:t>
      </w:r>
    </w:p>
    <w:p w:rsidR="00124172" w:rsidRPr="00124172" w:rsidRDefault="00124172" w:rsidP="00124172">
      <w:pPr>
        <w:pStyle w:val="1"/>
        <w:jc w:val="center"/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>ДОГОВОР № _____</w:t>
      </w:r>
    </w:p>
    <w:p w:rsidR="00124172" w:rsidRPr="00124172" w:rsidRDefault="00124172" w:rsidP="00124172">
      <w:pPr>
        <w:jc w:val="center"/>
        <w:rPr>
          <w:sz w:val="18"/>
          <w:szCs w:val="18"/>
        </w:rPr>
      </w:pPr>
      <w:r w:rsidRPr="00124172">
        <w:rPr>
          <w:sz w:val="18"/>
          <w:szCs w:val="18"/>
        </w:rPr>
        <w:t xml:space="preserve">на оказание услуг по сервисному техническому обслуживанию </w:t>
      </w:r>
    </w:p>
    <w:p w:rsidR="00124172" w:rsidRPr="00124172" w:rsidRDefault="00124172" w:rsidP="00124172">
      <w:pPr>
        <w:jc w:val="center"/>
        <w:rPr>
          <w:sz w:val="18"/>
          <w:szCs w:val="18"/>
        </w:rPr>
      </w:pPr>
      <w:r w:rsidRPr="00124172">
        <w:rPr>
          <w:sz w:val="18"/>
          <w:szCs w:val="18"/>
        </w:rPr>
        <w:t xml:space="preserve">г. Новосибирск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124172">
        <w:rPr>
          <w:sz w:val="18"/>
          <w:szCs w:val="18"/>
        </w:rPr>
        <w:t xml:space="preserve">                                             ______________________2013 г.</w:t>
      </w:r>
    </w:p>
    <w:p w:rsidR="00124172" w:rsidRPr="00124172" w:rsidRDefault="00124172" w:rsidP="00124172">
      <w:pPr>
        <w:jc w:val="both"/>
        <w:rPr>
          <w:sz w:val="18"/>
          <w:szCs w:val="18"/>
        </w:rPr>
      </w:pPr>
    </w:p>
    <w:p w:rsidR="00124172" w:rsidRPr="00124172" w:rsidRDefault="00124172" w:rsidP="00124172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124172">
        <w:rPr>
          <w:rFonts w:ascii="Times New Roman" w:hAnsi="Times New Roman"/>
          <w:b/>
          <w:sz w:val="18"/>
          <w:szCs w:val="18"/>
        </w:rPr>
        <w:t>Федеральное</w:t>
      </w:r>
      <w:r w:rsidRPr="00124172">
        <w:rPr>
          <w:rFonts w:ascii="Times New Roman" w:hAnsi="Times New Roman"/>
          <w:sz w:val="18"/>
          <w:szCs w:val="18"/>
        </w:rPr>
        <w:t xml:space="preserve"> г</w:t>
      </w:r>
      <w:r w:rsidRPr="00124172">
        <w:rPr>
          <w:rFonts w:ascii="Times New Roman" w:hAnsi="Times New Roman"/>
          <w:b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124172">
        <w:rPr>
          <w:rFonts w:ascii="Times New Roman" w:hAnsi="Times New Roman"/>
          <w:sz w:val="18"/>
          <w:szCs w:val="18"/>
        </w:rPr>
        <w:t xml:space="preserve"> (</w:t>
      </w:r>
      <w:r w:rsidRPr="00124172">
        <w:rPr>
          <w:rFonts w:ascii="Times New Roman" w:hAnsi="Times New Roman"/>
          <w:b/>
          <w:sz w:val="18"/>
          <w:szCs w:val="18"/>
        </w:rPr>
        <w:t>СГУПС),</w:t>
      </w:r>
      <w:r w:rsidRPr="00124172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124172">
        <w:rPr>
          <w:rFonts w:ascii="Times New Roman" w:hAnsi="Times New Roman"/>
          <w:b/>
          <w:sz w:val="18"/>
          <w:szCs w:val="18"/>
        </w:rPr>
        <w:t xml:space="preserve">  _________</w:t>
      </w:r>
      <w:r w:rsidRPr="00124172">
        <w:rPr>
          <w:rFonts w:ascii="Times New Roman" w:hAnsi="Times New Roman"/>
          <w:sz w:val="18"/>
          <w:szCs w:val="18"/>
        </w:rPr>
        <w:t>, именуемое в дальнейшем Исполнитель, в лице  _________, действующего  на основании   Устава, с другой стороны, в результате размещения   заказа путем проведения запроса котировок цен в соответствии</w:t>
      </w:r>
      <w:proofErr w:type="gramEnd"/>
      <w:r w:rsidRPr="00124172">
        <w:rPr>
          <w:rFonts w:ascii="Times New Roman" w:hAnsi="Times New Roman"/>
          <w:sz w:val="18"/>
          <w:szCs w:val="18"/>
        </w:rPr>
        <w:t xml:space="preserve"> с Федеральным законом №94-ФЗ,  на основании протокола рассмотрения и оценки котировочных заявок  №__________. заключили  гражданско-правовой договор бюджетного учреждения – настоящий договор на оказание услуг по сервисному техническому обслуживанию (далее – договор) о нижеследующем: </w:t>
      </w:r>
    </w:p>
    <w:p w:rsidR="00124172" w:rsidRPr="00124172" w:rsidRDefault="00124172" w:rsidP="00124172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124172" w:rsidRPr="00124172" w:rsidRDefault="00124172" w:rsidP="00124172">
      <w:pPr>
        <w:numPr>
          <w:ilvl w:val="0"/>
          <w:numId w:val="31"/>
        </w:numPr>
        <w:ind w:left="0"/>
        <w:jc w:val="center"/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>Предмет договора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сервисному техническому обслуживанию кондиционеров, а Заказчик обязуется принять эти услуги и оплатить их стоимость. 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1.2. Исполнитель производит сервисное техническое обслуживание 70 кондиционеров  </w:t>
      </w:r>
      <w:proofErr w:type="spellStart"/>
      <w:r w:rsidRPr="00124172">
        <w:rPr>
          <w:sz w:val="18"/>
          <w:szCs w:val="18"/>
          <w:lang w:val="en-US"/>
        </w:rPr>
        <w:t>Kentatsu</w:t>
      </w:r>
      <w:proofErr w:type="spellEnd"/>
      <w:r w:rsidRPr="00124172">
        <w:rPr>
          <w:sz w:val="18"/>
          <w:szCs w:val="18"/>
        </w:rPr>
        <w:t xml:space="preserve">, </w:t>
      </w:r>
      <w:r w:rsidRPr="00124172">
        <w:rPr>
          <w:sz w:val="18"/>
          <w:szCs w:val="18"/>
          <w:lang w:val="en-US"/>
        </w:rPr>
        <w:t>Mitsubishi</w:t>
      </w:r>
      <w:r w:rsidRPr="00124172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proofErr w:type="spellStart"/>
      <w:r w:rsidRPr="00124172">
        <w:rPr>
          <w:sz w:val="18"/>
          <w:szCs w:val="18"/>
          <w:lang w:val="en-US"/>
        </w:rPr>
        <w:t>Panasonik</w:t>
      </w:r>
      <w:proofErr w:type="spellEnd"/>
      <w:r w:rsidRPr="00124172">
        <w:rPr>
          <w:sz w:val="18"/>
          <w:szCs w:val="18"/>
        </w:rPr>
        <w:t xml:space="preserve">, </w:t>
      </w:r>
      <w:r w:rsidRPr="00124172">
        <w:rPr>
          <w:sz w:val="18"/>
          <w:szCs w:val="18"/>
          <w:lang w:val="en-US"/>
        </w:rPr>
        <w:t>LG</w:t>
      </w:r>
      <w:r w:rsidRPr="00124172">
        <w:rPr>
          <w:sz w:val="18"/>
          <w:szCs w:val="18"/>
        </w:rPr>
        <w:t xml:space="preserve">, </w:t>
      </w:r>
      <w:r w:rsidRPr="00124172">
        <w:rPr>
          <w:sz w:val="18"/>
          <w:szCs w:val="18"/>
          <w:lang w:val="en-US"/>
        </w:rPr>
        <w:t>Daikin</w:t>
      </w:r>
      <w:r w:rsidRPr="00124172">
        <w:rPr>
          <w:sz w:val="18"/>
          <w:szCs w:val="18"/>
        </w:rPr>
        <w:t xml:space="preserve">, </w:t>
      </w:r>
      <w:r w:rsidRPr="00124172">
        <w:rPr>
          <w:sz w:val="18"/>
          <w:szCs w:val="18"/>
          <w:lang w:val="en-US"/>
        </w:rPr>
        <w:t>Fujitsu</w:t>
      </w:r>
      <w:r w:rsidRPr="00124172">
        <w:rPr>
          <w:sz w:val="18"/>
          <w:szCs w:val="18"/>
        </w:rPr>
        <w:t xml:space="preserve">, </w:t>
      </w:r>
      <w:proofErr w:type="spellStart"/>
      <w:r w:rsidRPr="00124172">
        <w:rPr>
          <w:sz w:val="18"/>
          <w:szCs w:val="18"/>
          <w:lang w:val="en-US"/>
        </w:rPr>
        <w:t>Midea</w:t>
      </w:r>
      <w:proofErr w:type="spellEnd"/>
      <w:r w:rsidRPr="00124172">
        <w:rPr>
          <w:sz w:val="18"/>
          <w:szCs w:val="18"/>
        </w:rPr>
        <w:t xml:space="preserve">   мощностью до 3,5 </w:t>
      </w:r>
      <w:proofErr w:type="spellStart"/>
      <w:r w:rsidRPr="00124172">
        <w:rPr>
          <w:sz w:val="18"/>
          <w:szCs w:val="18"/>
        </w:rPr>
        <w:t>квт</w:t>
      </w:r>
      <w:proofErr w:type="spellEnd"/>
      <w:r w:rsidRPr="00124172">
        <w:rPr>
          <w:sz w:val="18"/>
          <w:szCs w:val="18"/>
        </w:rPr>
        <w:t xml:space="preserve"> – 35 шт., мощностью до 5 </w:t>
      </w:r>
      <w:proofErr w:type="spellStart"/>
      <w:r w:rsidRPr="00124172">
        <w:rPr>
          <w:sz w:val="18"/>
          <w:szCs w:val="18"/>
        </w:rPr>
        <w:t>квт</w:t>
      </w:r>
      <w:proofErr w:type="spellEnd"/>
      <w:r w:rsidRPr="00124172">
        <w:rPr>
          <w:sz w:val="18"/>
          <w:szCs w:val="18"/>
        </w:rPr>
        <w:t xml:space="preserve"> – 25 шт., мощностью до 10 </w:t>
      </w:r>
      <w:proofErr w:type="spellStart"/>
      <w:r w:rsidRPr="00124172">
        <w:rPr>
          <w:sz w:val="18"/>
          <w:szCs w:val="18"/>
        </w:rPr>
        <w:t>квт</w:t>
      </w:r>
      <w:proofErr w:type="spellEnd"/>
      <w:r w:rsidRPr="00124172">
        <w:rPr>
          <w:sz w:val="18"/>
          <w:szCs w:val="18"/>
        </w:rPr>
        <w:t xml:space="preserve"> – 10 шт</w:t>
      </w:r>
      <w:proofErr w:type="gramStart"/>
      <w:r w:rsidRPr="00124172">
        <w:rPr>
          <w:sz w:val="18"/>
          <w:szCs w:val="18"/>
        </w:rPr>
        <w:t>.н</w:t>
      </w:r>
      <w:proofErr w:type="gramEnd"/>
      <w:r w:rsidRPr="00124172">
        <w:rPr>
          <w:sz w:val="18"/>
          <w:szCs w:val="18"/>
        </w:rPr>
        <w:t>а технической базе Заказчика – по месту установки кондиционеров.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1.3.Исполнитель  производит сервисное техническое обслуживание кондиционеров в </w:t>
      </w:r>
      <w:proofErr w:type="gramStart"/>
      <w:r w:rsidRPr="00124172">
        <w:rPr>
          <w:sz w:val="18"/>
          <w:szCs w:val="18"/>
        </w:rPr>
        <w:t>соответствии</w:t>
      </w:r>
      <w:proofErr w:type="gramEnd"/>
      <w:r w:rsidRPr="00124172">
        <w:rPr>
          <w:sz w:val="18"/>
          <w:szCs w:val="18"/>
        </w:rPr>
        <w:t xml:space="preserve"> с регламентом работ по их бесперебойной эксплуатацию, которое включает в себя: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а) Технический осмотр: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-чистка фильтров внутренних блоков;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-визуальный контроль неисправностей;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-прослушивание наружных блоков (работа компрессоров).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б) Диагностику с тестированием: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-определение работоспособности (электрическая часть, механика, дренажная система, параметры работы холодильной машины: потребляемый ток, давление хладагента в системе, </w:t>
      </w:r>
      <w:proofErr w:type="spellStart"/>
      <w:r w:rsidRPr="00124172">
        <w:rPr>
          <w:sz w:val="18"/>
          <w:szCs w:val="18"/>
        </w:rPr>
        <w:t>хладопроизводительность</w:t>
      </w:r>
      <w:proofErr w:type="spellEnd"/>
      <w:r w:rsidRPr="00124172">
        <w:rPr>
          <w:sz w:val="18"/>
          <w:szCs w:val="18"/>
        </w:rPr>
        <w:t>);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в) Профилактические работы: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-чистка наружных (моечной машиной под давлением) и внутренних блоков (при необходимости с промывкой радиаторов);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-чистка с промывкой дренажной системы;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-смазка подшипников;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-заправка хладагентом.</w:t>
      </w:r>
    </w:p>
    <w:p w:rsidR="00124172" w:rsidRPr="00124172" w:rsidRDefault="00124172" w:rsidP="00124172">
      <w:pPr>
        <w:ind w:firstLine="36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1.4.Перечень и стоимость услуг </w:t>
      </w:r>
      <w:proofErr w:type="gramStart"/>
      <w:r w:rsidRPr="00124172">
        <w:rPr>
          <w:sz w:val="18"/>
          <w:szCs w:val="18"/>
        </w:rPr>
        <w:t>предусмотрены</w:t>
      </w:r>
      <w:proofErr w:type="gramEnd"/>
      <w:r w:rsidRPr="00124172">
        <w:rPr>
          <w:sz w:val="18"/>
          <w:szCs w:val="18"/>
        </w:rPr>
        <w:t xml:space="preserve"> сметой </w:t>
      </w:r>
      <w:r>
        <w:rPr>
          <w:sz w:val="18"/>
          <w:szCs w:val="18"/>
        </w:rPr>
        <w:t>или калькуляцией (</w:t>
      </w:r>
      <w:r w:rsidRPr="00124172">
        <w:rPr>
          <w:sz w:val="18"/>
          <w:szCs w:val="18"/>
        </w:rPr>
        <w:t xml:space="preserve">Приложение №1 к договору). </w:t>
      </w:r>
    </w:p>
    <w:p w:rsidR="00124172" w:rsidRPr="00124172" w:rsidRDefault="00124172" w:rsidP="001241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ab/>
      </w:r>
    </w:p>
    <w:p w:rsidR="00124172" w:rsidRPr="00124172" w:rsidRDefault="00124172" w:rsidP="00124172">
      <w:pPr>
        <w:pStyle w:val="2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172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124172" w:rsidRPr="00124172" w:rsidRDefault="00124172" w:rsidP="00124172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4172">
        <w:rPr>
          <w:rFonts w:ascii="Times New Roman" w:hAnsi="Times New Roman" w:cs="Times New Roman"/>
          <w:sz w:val="18"/>
          <w:szCs w:val="18"/>
        </w:rPr>
        <w:t>Цена договора  составляет  ____________ рублей, в том числе НДС.</w:t>
      </w:r>
    </w:p>
    <w:p w:rsidR="00124172" w:rsidRPr="00124172" w:rsidRDefault="00124172" w:rsidP="00124172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>2.2. Цена договора определяется стоимостью услуг, которая  включает в себя стоимость материалов, необходимых для оказания услуг, затраты по эксплуатации оборудования и механизмов при оказании услуг, транспортные расходы, расходы по уплате всех необходимых налогов и сборов.</w:t>
      </w:r>
    </w:p>
    <w:p w:rsidR="00124172" w:rsidRPr="00124172" w:rsidRDefault="00124172" w:rsidP="00124172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 xml:space="preserve">2.3.Заказчик </w:t>
      </w:r>
      <w:proofErr w:type="gramStart"/>
      <w:r w:rsidRPr="00124172">
        <w:rPr>
          <w:rFonts w:ascii="Times New Roman" w:hAnsi="Times New Roman" w:cs="Times New Roman"/>
          <w:sz w:val="18"/>
          <w:szCs w:val="18"/>
        </w:rPr>
        <w:t>оплачивает цену договора</w:t>
      </w:r>
      <w:proofErr w:type="gramEnd"/>
      <w:r w:rsidRPr="00124172">
        <w:rPr>
          <w:rFonts w:ascii="Times New Roman" w:hAnsi="Times New Roman" w:cs="Times New Roman"/>
          <w:sz w:val="18"/>
          <w:szCs w:val="18"/>
        </w:rPr>
        <w:t xml:space="preserve">  по факту выполнения всего объема услуг, предусмотренного договором, подтвержденному подписанным сторонами актом сдачи-приемки этих услуг.</w:t>
      </w:r>
    </w:p>
    <w:p w:rsidR="00124172" w:rsidRPr="00124172" w:rsidRDefault="00124172" w:rsidP="00124172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 xml:space="preserve">Оплата производится в безналичном </w:t>
      </w:r>
      <w:proofErr w:type="gramStart"/>
      <w:r w:rsidRPr="00124172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124172">
        <w:rPr>
          <w:rFonts w:ascii="Times New Roman" w:hAnsi="Times New Roman" w:cs="Times New Roman"/>
          <w:sz w:val="18"/>
          <w:szCs w:val="18"/>
        </w:rPr>
        <w:t xml:space="preserve"> в течение 10 банковских дней со дня предоставления Исполнителем надлежаще оформленных документов на оплату (акт сдачи-приемки услуг, счет, счет-фактура). </w:t>
      </w:r>
    </w:p>
    <w:p w:rsidR="00124172" w:rsidRPr="00124172" w:rsidRDefault="00124172" w:rsidP="00124172">
      <w:pPr>
        <w:shd w:val="clear" w:color="auto" w:fill="FFFFFF"/>
        <w:tabs>
          <w:tab w:val="num" w:pos="0"/>
          <w:tab w:val="left" w:pos="1217"/>
        </w:tabs>
        <w:ind w:firstLine="426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2.4. Заказчик производит оплату услуг  за счет средств бюджетной организации, путем перечисления денежных средств на расчетный счет Исполнителя.</w:t>
      </w:r>
    </w:p>
    <w:p w:rsidR="00124172" w:rsidRPr="00124172" w:rsidRDefault="00124172" w:rsidP="001241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>3. Обязанности сторон</w:t>
      </w:r>
    </w:p>
    <w:p w:rsidR="00124172" w:rsidRPr="00124172" w:rsidRDefault="00124172" w:rsidP="00124172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  3.1. Обязанности Исполнителя: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   3.1.1. Исполнитель обязан своими силами и средствами, с использованием собственного оборудования выполнить услуги, предусмотренные договора, по месту нахождения весов Заказчика. </w:t>
      </w:r>
    </w:p>
    <w:p w:rsidR="00124172" w:rsidRPr="00124172" w:rsidRDefault="00124172" w:rsidP="001241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3.1.2.Исполнитель обязан оказать услуги в срок, предусмотренный договором и приложением к нему. </w:t>
      </w:r>
    </w:p>
    <w:p w:rsidR="00124172" w:rsidRPr="00124172" w:rsidRDefault="00124172" w:rsidP="001241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124172" w:rsidRPr="00124172" w:rsidRDefault="00124172" w:rsidP="001241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        3.2. Обязанности Заказчика:</w:t>
      </w:r>
    </w:p>
    <w:p w:rsidR="00124172" w:rsidRPr="00124172" w:rsidRDefault="00124172" w:rsidP="001241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124172" w:rsidRPr="00124172" w:rsidRDefault="00124172" w:rsidP="001241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3.2.2.Заказчик обязан своевременно производить оплаты оказанных услуг. </w:t>
      </w:r>
    </w:p>
    <w:p w:rsidR="00124172" w:rsidRPr="00124172" w:rsidRDefault="00124172" w:rsidP="001241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   3.3.3. Заказчик обязан обеспечить доступ к месту проведения технического обслуживания и безопасность работ, связанную с питающей сетью электроснабжения</w:t>
      </w:r>
    </w:p>
    <w:p w:rsidR="00124172" w:rsidRPr="00124172" w:rsidRDefault="00124172" w:rsidP="00124172">
      <w:pPr>
        <w:autoSpaceDE w:val="0"/>
        <w:autoSpaceDN w:val="0"/>
        <w:adjustRightInd w:val="0"/>
        <w:rPr>
          <w:sz w:val="18"/>
          <w:szCs w:val="18"/>
        </w:rPr>
      </w:pPr>
    </w:p>
    <w:p w:rsidR="00124172" w:rsidRPr="00124172" w:rsidRDefault="00124172" w:rsidP="001241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 xml:space="preserve">4. Сроки и качество услуг 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  4.1. Исполнитель обязуется оказать  весь объем услуг, определенный договором в срок до 31.07.2013г.  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   4.2.Контректные дни проведения технического обслуживания каждого кондиционера устанавливаются сторонами дополнительно по взаимной договоренности сторон.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   4.3 Техническое обслуживание (необходимые профилактические работы) могут выполняться исключительно только сертифицированными специалистами Исполнителя, соответствующих требованиям технической документации изготовителя обслуживаемых кондиционеров. 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24172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b/>
          <w:sz w:val="18"/>
          <w:szCs w:val="18"/>
        </w:rPr>
        <w:t xml:space="preserve">      </w:t>
      </w:r>
      <w:r w:rsidRPr="00124172">
        <w:rPr>
          <w:rFonts w:ascii="Times New Roman" w:hAnsi="Times New Roman"/>
          <w:sz w:val="18"/>
          <w:szCs w:val="18"/>
        </w:rPr>
        <w:t xml:space="preserve"> 5.1. После выполнения всего объема услуг Исполнитель предоставляет Заказчику акт сдачи-приемки услуг, фактически оказанных Исполнителем.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lastRenderedPageBreak/>
        <w:t xml:space="preserve">       5.4.Если в </w:t>
      </w:r>
      <w:proofErr w:type="gramStart"/>
      <w:r w:rsidRPr="00124172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124172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124172" w:rsidRPr="00124172" w:rsidRDefault="00124172" w:rsidP="0012417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124172" w:rsidRPr="00124172" w:rsidRDefault="00124172" w:rsidP="0012417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172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124172" w:rsidRPr="00124172" w:rsidRDefault="00124172" w:rsidP="00124172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124172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24172" w:rsidRPr="00124172" w:rsidRDefault="00124172" w:rsidP="00124172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>6.2.В случае нарушения сроков оказания услуг, предусмотренных п.4.1. договора Исполнитель выплачивает Заказчику неустойку в размере 0,1 % от общей стоимости услуг   за каждый день просрочки до момента исполнения обязательства</w:t>
      </w:r>
    </w:p>
    <w:p w:rsidR="00124172" w:rsidRPr="00124172" w:rsidRDefault="00124172" w:rsidP="00124172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>6.3.В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124172" w:rsidRPr="00124172" w:rsidRDefault="00124172" w:rsidP="00124172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 xml:space="preserve">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 </w:t>
      </w:r>
    </w:p>
    <w:p w:rsidR="00124172" w:rsidRPr="00124172" w:rsidRDefault="00124172" w:rsidP="00124172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24172" w:rsidRPr="00124172" w:rsidRDefault="00124172" w:rsidP="00124172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24172" w:rsidRPr="00124172" w:rsidRDefault="00124172" w:rsidP="0012417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172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124172" w:rsidRPr="00124172" w:rsidRDefault="00124172" w:rsidP="00124172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124172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124172" w:rsidRPr="00124172" w:rsidRDefault="00124172" w:rsidP="0012417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24172" w:rsidRPr="00124172" w:rsidRDefault="00124172" w:rsidP="0012417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24172" w:rsidRPr="00124172" w:rsidRDefault="00124172" w:rsidP="0012417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172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124172" w:rsidRPr="00124172" w:rsidRDefault="00124172" w:rsidP="0012417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24172" w:rsidRPr="00124172" w:rsidRDefault="00124172" w:rsidP="0012417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124172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124172">
        <w:rPr>
          <w:rFonts w:ascii="Times New Roman" w:hAnsi="Times New Roman" w:cs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124172" w:rsidRPr="00124172" w:rsidRDefault="00124172" w:rsidP="00124172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24172" w:rsidRPr="00124172" w:rsidRDefault="00124172" w:rsidP="001241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24172">
        <w:rPr>
          <w:b/>
          <w:sz w:val="18"/>
          <w:szCs w:val="18"/>
        </w:rPr>
        <w:t>9.Срок действия  договора и прочие условия.</w:t>
      </w:r>
    </w:p>
    <w:p w:rsidR="00124172" w:rsidRPr="00124172" w:rsidRDefault="00124172" w:rsidP="0012417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9.1. Срок действия договора: со дня подписания договора – до исполнения сторонами своих обязательств.</w:t>
      </w:r>
    </w:p>
    <w:p w:rsidR="00124172" w:rsidRPr="00124172" w:rsidRDefault="00124172" w:rsidP="0012417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24172" w:rsidRPr="00124172" w:rsidRDefault="00124172" w:rsidP="00124172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124172">
        <w:rPr>
          <w:sz w:val="18"/>
          <w:szCs w:val="18"/>
        </w:rPr>
        <w:t xml:space="preserve"> 9.3. Настоящий </w:t>
      </w:r>
      <w:proofErr w:type="gramStart"/>
      <w:r w:rsidRPr="00124172">
        <w:rPr>
          <w:sz w:val="18"/>
          <w:szCs w:val="18"/>
        </w:rPr>
        <w:t>договор</w:t>
      </w:r>
      <w:proofErr w:type="gramEnd"/>
      <w:r w:rsidRPr="00124172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24172" w:rsidRPr="00124172" w:rsidRDefault="00124172" w:rsidP="00124172">
      <w:pPr>
        <w:pStyle w:val="21"/>
        <w:spacing w:after="0" w:line="240" w:lineRule="auto"/>
        <w:ind w:left="0" w:firstLine="225"/>
        <w:jc w:val="both"/>
        <w:rPr>
          <w:rFonts w:ascii="Times New Roman" w:hAnsi="Times New Roman" w:cs="Times New Roman"/>
          <w:sz w:val="18"/>
          <w:szCs w:val="18"/>
        </w:rPr>
      </w:pPr>
      <w:r w:rsidRPr="00124172">
        <w:rPr>
          <w:rFonts w:ascii="Times New Roman" w:hAnsi="Times New Roman" w:cs="Times New Roman"/>
          <w:sz w:val="18"/>
          <w:szCs w:val="18"/>
        </w:rPr>
        <w:t xml:space="preserve"> 9.4. Настоящий договор составлен в двух экземплярах, имеющих одинаковую юридическую силу, по одному для каждой из сторон. </w:t>
      </w:r>
    </w:p>
    <w:p w:rsidR="00124172" w:rsidRPr="00124172" w:rsidRDefault="00124172" w:rsidP="00124172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124172" w:rsidRPr="00124172" w:rsidRDefault="00124172" w:rsidP="00124172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172">
        <w:rPr>
          <w:rFonts w:ascii="Times New Roman" w:hAnsi="Times New Roman" w:cs="Times New Roman"/>
          <w:b/>
          <w:sz w:val="18"/>
          <w:szCs w:val="18"/>
        </w:rPr>
        <w:t>10.Юридические адреса сторон</w:t>
      </w:r>
    </w:p>
    <w:tbl>
      <w:tblPr>
        <w:tblW w:w="10089" w:type="dxa"/>
        <w:tblInd w:w="225" w:type="dxa"/>
        <w:tblLayout w:type="fixed"/>
        <w:tblLook w:val="0000"/>
      </w:tblPr>
      <w:tblGrid>
        <w:gridCol w:w="4923"/>
        <w:gridCol w:w="5166"/>
      </w:tblGrid>
      <w:tr w:rsidR="00124172" w:rsidRPr="00124172" w:rsidTr="00351C41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124172" w:rsidRPr="00124172" w:rsidRDefault="00124172" w:rsidP="001241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24172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124172">
              <w:rPr>
                <w:sz w:val="18"/>
                <w:szCs w:val="18"/>
              </w:rPr>
              <w:t>.Н</w:t>
            </w:r>
            <w:proofErr w:type="gramEnd"/>
            <w:r w:rsidRPr="00124172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ИНН: 5402113155 КПП 540201001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ОКОНХ 92110     ОКПО 01115969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БИК 045004001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124172">
              <w:rPr>
                <w:sz w:val="18"/>
                <w:szCs w:val="18"/>
              </w:rPr>
              <w:t>.Н</w:t>
            </w:r>
            <w:proofErr w:type="gramEnd"/>
            <w:r w:rsidRPr="00124172">
              <w:rPr>
                <w:sz w:val="18"/>
                <w:szCs w:val="18"/>
              </w:rPr>
              <w:t>овосибирск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Расчетный счет   40501810700042000002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  <w:r w:rsidRPr="00124172">
              <w:rPr>
                <w:sz w:val="18"/>
                <w:szCs w:val="18"/>
              </w:rPr>
              <w:t>Проректор СГУПС</w:t>
            </w:r>
          </w:p>
          <w:p w:rsidR="00124172" w:rsidRPr="00124172" w:rsidRDefault="00124172" w:rsidP="00124172">
            <w:pPr>
              <w:rPr>
                <w:sz w:val="18"/>
                <w:szCs w:val="18"/>
              </w:rPr>
            </w:pPr>
          </w:p>
          <w:p w:rsidR="00124172" w:rsidRPr="00124172" w:rsidRDefault="00124172" w:rsidP="0012417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2">
              <w:rPr>
                <w:rFonts w:ascii="Times New Roman" w:hAnsi="Times New Roman" w:cs="Times New Roman"/>
                <w:sz w:val="18"/>
                <w:szCs w:val="18"/>
              </w:rPr>
              <w:t>_______________      О.Ю.Васильев</w:t>
            </w:r>
          </w:p>
          <w:p w:rsidR="00124172" w:rsidRPr="00124172" w:rsidRDefault="00124172" w:rsidP="0012417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6" w:type="dxa"/>
          </w:tcPr>
          <w:p w:rsidR="00124172" w:rsidRPr="00124172" w:rsidRDefault="00124172" w:rsidP="0012417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172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124172" w:rsidRPr="00124172" w:rsidRDefault="00124172" w:rsidP="0012417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172" w:rsidRPr="00124172" w:rsidRDefault="00124172" w:rsidP="00124172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D40887" w:rsidRPr="00124172" w:rsidRDefault="00D40887" w:rsidP="00124172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D40887" w:rsidRPr="00124172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C1ED7"/>
    <w:multiLevelType w:val="hybridMultilevel"/>
    <w:tmpl w:val="CD5AA92E"/>
    <w:lvl w:ilvl="0" w:tplc="6D8E6F5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F2FE2"/>
    <w:multiLevelType w:val="hybridMultilevel"/>
    <w:tmpl w:val="D5B4E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F62E71"/>
    <w:multiLevelType w:val="hybridMultilevel"/>
    <w:tmpl w:val="AD7CE184"/>
    <w:lvl w:ilvl="0" w:tplc="6D8E6F58">
      <w:start w:val="1"/>
      <w:numFmt w:val="bullet"/>
      <w:lvlText w:val="­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C41E0"/>
    <w:multiLevelType w:val="hybridMultilevel"/>
    <w:tmpl w:val="C6EA96AC"/>
    <w:lvl w:ilvl="0" w:tplc="6D8E6F58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9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540F3"/>
    <w:multiLevelType w:val="hybridMultilevel"/>
    <w:tmpl w:val="E6B69018"/>
    <w:lvl w:ilvl="0" w:tplc="6D8E6F58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56F07"/>
    <w:multiLevelType w:val="multilevel"/>
    <w:tmpl w:val="9C5C07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440"/>
      </w:pPr>
      <w:rPr>
        <w:rFonts w:hint="default"/>
      </w:rPr>
    </w:lvl>
  </w:abstractNum>
  <w:abstractNum w:abstractNumId="24">
    <w:nsid w:val="56A53BE6"/>
    <w:multiLevelType w:val="hybridMultilevel"/>
    <w:tmpl w:val="35E4B32C"/>
    <w:lvl w:ilvl="0" w:tplc="6D8E6F5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A0458"/>
    <w:multiLevelType w:val="multilevel"/>
    <w:tmpl w:val="AC165FB6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667B55F8"/>
    <w:multiLevelType w:val="hybridMultilevel"/>
    <w:tmpl w:val="C2D859CC"/>
    <w:lvl w:ilvl="0" w:tplc="4B1AB90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F381C"/>
    <w:multiLevelType w:val="hybridMultilevel"/>
    <w:tmpl w:val="B8146A60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04559"/>
    <w:multiLevelType w:val="hybridMultilevel"/>
    <w:tmpl w:val="38EE6962"/>
    <w:lvl w:ilvl="0" w:tplc="6D8E6F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1F76D9"/>
    <w:multiLevelType w:val="hybridMultilevel"/>
    <w:tmpl w:val="8312DC2E"/>
    <w:lvl w:ilvl="0" w:tplc="6D8E6F5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0"/>
  </w:num>
  <w:num w:numId="6">
    <w:abstractNumId w:val="25"/>
  </w:num>
  <w:num w:numId="7">
    <w:abstractNumId w:val="4"/>
  </w:num>
  <w:num w:numId="8">
    <w:abstractNumId w:val="12"/>
  </w:num>
  <w:num w:numId="9">
    <w:abstractNumId w:val="19"/>
  </w:num>
  <w:num w:numId="10">
    <w:abstractNumId w:val="28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29"/>
  </w:num>
  <w:num w:numId="16">
    <w:abstractNumId w:val="18"/>
  </w:num>
  <w:num w:numId="17">
    <w:abstractNumId w:val="23"/>
  </w:num>
  <w:num w:numId="18">
    <w:abstractNumId w:val="16"/>
  </w:num>
  <w:num w:numId="19">
    <w:abstractNumId w:val="9"/>
  </w:num>
  <w:num w:numId="20">
    <w:abstractNumId w:val="33"/>
  </w:num>
  <w:num w:numId="21">
    <w:abstractNumId w:val="10"/>
  </w:num>
  <w:num w:numId="22">
    <w:abstractNumId w:val="21"/>
  </w:num>
  <w:num w:numId="23">
    <w:abstractNumId w:val="6"/>
  </w:num>
  <w:num w:numId="24">
    <w:abstractNumId w:val="24"/>
  </w:num>
  <w:num w:numId="25">
    <w:abstractNumId w:val="32"/>
  </w:num>
  <w:num w:numId="26">
    <w:abstractNumId w:val="2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2DCD"/>
    <w:rsid w:val="00003726"/>
    <w:rsid w:val="0000713E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672DA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C70E0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29F8"/>
    <w:rsid w:val="00123F58"/>
    <w:rsid w:val="00124172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5CBE"/>
    <w:rsid w:val="00156FBC"/>
    <w:rsid w:val="001603DA"/>
    <w:rsid w:val="0016172B"/>
    <w:rsid w:val="001631EB"/>
    <w:rsid w:val="00163622"/>
    <w:rsid w:val="00163BA9"/>
    <w:rsid w:val="00165204"/>
    <w:rsid w:val="00167827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148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6EEB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15FD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073D4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21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2B2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35B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153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5DCA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00C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11EE"/>
    <w:rsid w:val="008224AF"/>
    <w:rsid w:val="008251C2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1620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23BB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5502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772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5D1B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1C17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887"/>
    <w:rsid w:val="00D40A02"/>
    <w:rsid w:val="00D4274C"/>
    <w:rsid w:val="00D43B6B"/>
    <w:rsid w:val="00D43CC6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11"/>
    <w:rsid w:val="00D6119D"/>
    <w:rsid w:val="00D620D3"/>
    <w:rsid w:val="00D62938"/>
    <w:rsid w:val="00D62EB4"/>
    <w:rsid w:val="00D638A9"/>
    <w:rsid w:val="00D643BB"/>
    <w:rsid w:val="00D64A78"/>
    <w:rsid w:val="00D67F9B"/>
    <w:rsid w:val="00D72DB2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6D4"/>
    <w:rsid w:val="00E40D04"/>
    <w:rsid w:val="00E41434"/>
    <w:rsid w:val="00E4215A"/>
    <w:rsid w:val="00E4217B"/>
    <w:rsid w:val="00E42182"/>
    <w:rsid w:val="00E42AE7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2C41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81A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styleId="af3">
    <w:name w:val="Hyperlink"/>
    <w:basedOn w:val="a0"/>
    <w:uiPriority w:val="99"/>
    <w:unhideWhenUsed/>
    <w:rsid w:val="007C400C"/>
    <w:rPr>
      <w:color w:val="0000FF" w:themeColor="hyperlink"/>
      <w:u w:val="single"/>
    </w:rPr>
  </w:style>
  <w:style w:type="paragraph" w:customStyle="1" w:styleId="122">
    <w:name w:val="122"/>
    <w:basedOn w:val="a"/>
    <w:link w:val="1220"/>
    <w:rsid w:val="00D43CC6"/>
    <w:pPr>
      <w:ind w:left="851" w:hanging="851"/>
    </w:pPr>
    <w:rPr>
      <w:rFonts w:ascii="Times New Roman CYR" w:hAnsi="Times New Roman CYR"/>
    </w:rPr>
  </w:style>
  <w:style w:type="character" w:customStyle="1" w:styleId="1220">
    <w:name w:val="122 Знак"/>
    <w:basedOn w:val="a0"/>
    <w:link w:val="122"/>
    <w:rsid w:val="00D43C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43CC6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Calibri"/>
      <w:color w:val="000000"/>
      <w:spacing w:val="13"/>
      <w:sz w:val="24"/>
      <w:szCs w:val="24"/>
    </w:rPr>
  </w:style>
  <w:style w:type="character" w:customStyle="1" w:styleId="af5">
    <w:name w:val="Название Знак"/>
    <w:basedOn w:val="a0"/>
    <w:link w:val="af4"/>
    <w:rsid w:val="00D43CC6"/>
    <w:rPr>
      <w:rFonts w:ascii="Times New Roman" w:eastAsia="Calibri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  <w:style w:type="character" w:customStyle="1" w:styleId="object">
    <w:name w:val="object"/>
    <w:basedOn w:val="a0"/>
    <w:rsid w:val="00AB5502"/>
  </w:style>
  <w:style w:type="paragraph" w:styleId="af6">
    <w:name w:val="Block Text"/>
    <w:basedOn w:val="a"/>
    <w:semiHidden/>
    <w:rsid w:val="00D40887"/>
    <w:pPr>
      <w:shd w:val="clear" w:color="auto" w:fill="FFFFFF"/>
      <w:spacing w:line="245" w:lineRule="exact"/>
      <w:ind w:left="284" w:right="572" w:firstLine="76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62</cp:revision>
  <cp:lastPrinted>2013-04-29T04:03:00Z</cp:lastPrinted>
  <dcterms:created xsi:type="dcterms:W3CDTF">2013-01-23T06:03:00Z</dcterms:created>
  <dcterms:modified xsi:type="dcterms:W3CDTF">2013-04-29T04:03:00Z</dcterms:modified>
</cp:coreProperties>
</file>