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34" w:rsidRPr="006A7C00" w:rsidRDefault="00664734" w:rsidP="006A7C00">
      <w:pPr>
        <w:pStyle w:val="a4"/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A7C00">
        <w:rPr>
          <w:rFonts w:ascii="Times New Roman" w:hAnsi="Times New Roman" w:cs="Times New Roman"/>
          <w:b/>
          <w:sz w:val="22"/>
          <w:szCs w:val="22"/>
        </w:rPr>
        <w:t>ДОГОВОР № ___</w:t>
      </w:r>
    </w:p>
    <w:p w:rsidR="00400A53" w:rsidRPr="006A7C00" w:rsidRDefault="00664734" w:rsidP="006A7C00">
      <w:pPr>
        <w:pStyle w:val="a4"/>
        <w:spacing w:before="0" w:after="0"/>
        <w:jc w:val="center"/>
        <w:rPr>
          <w:rFonts w:ascii="Times New Roman" w:hAnsi="Times New Roman" w:cs="Times New Roman"/>
          <w:sz w:val="22"/>
          <w:szCs w:val="22"/>
        </w:rPr>
      </w:pPr>
      <w:r w:rsidRPr="006A7C00">
        <w:rPr>
          <w:rFonts w:ascii="Times New Roman" w:hAnsi="Times New Roman" w:cs="Times New Roman"/>
          <w:sz w:val="22"/>
          <w:szCs w:val="22"/>
        </w:rPr>
        <w:t>на выполнение подрядных работ</w:t>
      </w:r>
    </w:p>
    <w:p w:rsidR="00664734" w:rsidRPr="006A7C00" w:rsidRDefault="00664734" w:rsidP="006A7C00">
      <w:pPr>
        <w:shd w:val="clear" w:color="auto" w:fill="FFFFFF"/>
        <w:tabs>
          <w:tab w:val="left" w:pos="3794"/>
          <w:tab w:val="left" w:pos="8302"/>
        </w:tabs>
        <w:spacing w:after="0" w:line="240" w:lineRule="auto"/>
        <w:ind w:left="29" w:firstLine="511"/>
        <w:jc w:val="both"/>
        <w:rPr>
          <w:rFonts w:ascii="Times New Roman" w:hAnsi="Times New Roman"/>
          <w:color w:val="000000"/>
          <w:spacing w:val="2"/>
        </w:rPr>
      </w:pPr>
      <w:r w:rsidRPr="006A7C00">
        <w:rPr>
          <w:rFonts w:ascii="Times New Roman" w:hAnsi="Times New Roman"/>
          <w:color w:val="000000"/>
          <w:spacing w:val="-1"/>
        </w:rPr>
        <w:t>г.</w:t>
      </w:r>
      <w:r w:rsidR="007D65C2">
        <w:rPr>
          <w:rFonts w:ascii="Times New Roman" w:hAnsi="Times New Roman"/>
          <w:color w:val="000000"/>
          <w:spacing w:val="-1"/>
        </w:rPr>
        <w:t xml:space="preserve"> </w:t>
      </w:r>
      <w:r w:rsidRPr="006A7C00">
        <w:rPr>
          <w:rFonts w:ascii="Times New Roman" w:hAnsi="Times New Roman"/>
          <w:color w:val="000000"/>
          <w:spacing w:val="-1"/>
        </w:rPr>
        <w:t>Новосибирск</w:t>
      </w:r>
      <w:r w:rsidRPr="006A7C00">
        <w:rPr>
          <w:rFonts w:ascii="Times New Roman" w:hAnsi="Times New Roman"/>
          <w:color w:val="000000"/>
        </w:rPr>
        <w:tab/>
        <w:t xml:space="preserve">                                                «</w:t>
      </w:r>
      <w:r w:rsidR="0023683D">
        <w:rPr>
          <w:rFonts w:ascii="Times New Roman" w:hAnsi="Times New Roman"/>
          <w:color w:val="000000"/>
          <w:spacing w:val="2"/>
        </w:rPr>
        <w:t>____» _________  2013</w:t>
      </w:r>
      <w:r w:rsidRPr="006A7C00">
        <w:rPr>
          <w:rFonts w:ascii="Times New Roman" w:hAnsi="Times New Roman"/>
          <w:color w:val="000000"/>
          <w:spacing w:val="2"/>
        </w:rPr>
        <w:t>г.</w:t>
      </w:r>
    </w:p>
    <w:p w:rsidR="00664734" w:rsidRPr="006A7C00" w:rsidRDefault="00664734" w:rsidP="006A7C00">
      <w:pPr>
        <w:shd w:val="clear" w:color="auto" w:fill="FFFFFF"/>
        <w:tabs>
          <w:tab w:val="left" w:pos="3794"/>
          <w:tab w:val="left" w:pos="8302"/>
        </w:tabs>
        <w:spacing w:after="0" w:line="240" w:lineRule="auto"/>
        <w:ind w:left="29"/>
        <w:jc w:val="both"/>
        <w:rPr>
          <w:rFonts w:ascii="Times New Roman" w:hAnsi="Times New Roman"/>
          <w:color w:val="000000"/>
          <w:spacing w:val="2"/>
        </w:rPr>
      </w:pPr>
    </w:p>
    <w:p w:rsidR="00664734" w:rsidRPr="006A7C00" w:rsidRDefault="002C77E1" w:rsidP="006A7C00">
      <w:pPr>
        <w:pStyle w:val="a3"/>
        <w:spacing w:after="0" w:line="240" w:lineRule="auto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>Федеральное г</w:t>
      </w:r>
      <w:r w:rsidR="00664734" w:rsidRPr="006A7C00">
        <w:rPr>
          <w:rFonts w:ascii="Times New Roman" w:hAnsi="Times New Roman"/>
          <w:b/>
        </w:rPr>
        <w:t>осударственное</w:t>
      </w:r>
      <w:r>
        <w:rPr>
          <w:rFonts w:ascii="Times New Roman" w:hAnsi="Times New Roman"/>
          <w:b/>
        </w:rPr>
        <w:t xml:space="preserve"> бюджетное</w:t>
      </w:r>
      <w:r w:rsidR="00664734" w:rsidRPr="006A7C00">
        <w:rPr>
          <w:rFonts w:ascii="Times New Roman" w:hAnsi="Times New Roman"/>
          <w:b/>
        </w:rPr>
        <w:t xml:space="preserve"> образовательное учреждение высшего профессионального образования «Сибирский государственный университет путей сообщения» (СГУПС)</w:t>
      </w:r>
      <w:r w:rsidR="00664734" w:rsidRPr="006A7C00">
        <w:rPr>
          <w:rFonts w:ascii="Times New Roman" w:hAnsi="Times New Roman"/>
        </w:rPr>
        <w:t>, име</w:t>
      </w:r>
      <w:r w:rsidR="000556EF">
        <w:rPr>
          <w:rFonts w:ascii="Times New Roman" w:hAnsi="Times New Roman"/>
        </w:rPr>
        <w:t>нуемое в дальнейшем</w:t>
      </w:r>
      <w:r w:rsidR="00D51D98">
        <w:rPr>
          <w:rFonts w:ascii="Times New Roman" w:hAnsi="Times New Roman"/>
        </w:rPr>
        <w:t xml:space="preserve"> «Заказчик, в лице проректора  </w:t>
      </w:r>
      <w:r w:rsidR="0023683D">
        <w:rPr>
          <w:rFonts w:ascii="Times New Roman" w:hAnsi="Times New Roman"/>
        </w:rPr>
        <w:t>Новоселова Алексея Анатольевича</w:t>
      </w:r>
      <w:r w:rsidR="000556EF" w:rsidRPr="000556EF">
        <w:rPr>
          <w:rFonts w:ascii="Times New Roman" w:hAnsi="Times New Roman"/>
        </w:rPr>
        <w:t>, действующ</w:t>
      </w:r>
      <w:r w:rsidR="00D51D98">
        <w:rPr>
          <w:rFonts w:ascii="Times New Roman" w:hAnsi="Times New Roman"/>
        </w:rPr>
        <w:t xml:space="preserve">его на основании </w:t>
      </w:r>
      <w:r w:rsidR="0023683D">
        <w:rPr>
          <w:rFonts w:ascii="Times New Roman" w:hAnsi="Times New Roman"/>
        </w:rPr>
        <w:t>доверенности №63 от 17.12.2012г.</w:t>
      </w:r>
      <w:r w:rsidR="000556EF" w:rsidRPr="000556EF">
        <w:rPr>
          <w:rFonts w:ascii="Times New Roman" w:hAnsi="Times New Roman"/>
        </w:rPr>
        <w:t>, с о</w:t>
      </w:r>
      <w:r w:rsidR="005678CD">
        <w:rPr>
          <w:rFonts w:ascii="Times New Roman" w:hAnsi="Times New Roman"/>
        </w:rPr>
        <w:t xml:space="preserve">дной стороны и  </w:t>
      </w:r>
      <w:r w:rsidR="00013099">
        <w:rPr>
          <w:rFonts w:ascii="Times New Roman" w:hAnsi="Times New Roman"/>
          <w:b/>
        </w:rPr>
        <w:t>Общество с ограниченной ответственностью РСК «АРМАДА» (ООО РСК «АРМАДА»)</w:t>
      </w:r>
      <w:r w:rsidR="0097233D">
        <w:rPr>
          <w:rFonts w:ascii="Times New Roman" w:hAnsi="Times New Roman"/>
          <w:b/>
        </w:rPr>
        <w:t xml:space="preserve"> </w:t>
      </w:r>
      <w:r w:rsidR="000556EF" w:rsidRPr="000556EF">
        <w:rPr>
          <w:rFonts w:ascii="Times New Roman" w:hAnsi="Times New Roman"/>
        </w:rPr>
        <w:t xml:space="preserve"> именуемое в дальней</w:t>
      </w:r>
      <w:r w:rsidR="005678CD">
        <w:rPr>
          <w:rFonts w:ascii="Times New Roman" w:hAnsi="Times New Roman"/>
        </w:rPr>
        <w:t>шем «По</w:t>
      </w:r>
      <w:r w:rsidR="00812FEA">
        <w:rPr>
          <w:rFonts w:ascii="Times New Roman" w:hAnsi="Times New Roman"/>
        </w:rPr>
        <w:t>дрядч</w:t>
      </w:r>
      <w:r w:rsidR="006B70C8">
        <w:rPr>
          <w:rFonts w:ascii="Times New Roman" w:hAnsi="Times New Roman"/>
        </w:rPr>
        <w:t>ик», в л</w:t>
      </w:r>
      <w:r w:rsidR="00013099">
        <w:rPr>
          <w:rFonts w:ascii="Times New Roman" w:hAnsi="Times New Roman"/>
        </w:rPr>
        <w:t>ице  директора Тяпкина Александра Геннадьевича</w:t>
      </w:r>
      <w:r w:rsidR="000556EF" w:rsidRPr="000556EF">
        <w:rPr>
          <w:rFonts w:ascii="Times New Roman" w:hAnsi="Times New Roman"/>
        </w:rPr>
        <w:t>, действующего на основании Устава, с</w:t>
      </w:r>
      <w:proofErr w:type="gramEnd"/>
      <w:r w:rsidR="000556EF" w:rsidRPr="000556EF">
        <w:rPr>
          <w:rFonts w:ascii="Times New Roman" w:hAnsi="Times New Roman"/>
        </w:rPr>
        <w:t xml:space="preserve"> </w:t>
      </w:r>
      <w:proofErr w:type="gramStart"/>
      <w:r w:rsidR="000556EF" w:rsidRPr="000556EF">
        <w:rPr>
          <w:rFonts w:ascii="Times New Roman" w:hAnsi="Times New Roman"/>
        </w:rPr>
        <w:t>другой стороны,  в результате размещения заказа в соответствии с Федеральным законом №94-ФЗ от 21.07.2005</w:t>
      </w:r>
      <w:r>
        <w:rPr>
          <w:rFonts w:ascii="Times New Roman" w:hAnsi="Times New Roman"/>
        </w:rPr>
        <w:t xml:space="preserve">, </w:t>
      </w:r>
      <w:r w:rsidR="000556EF" w:rsidRPr="000556EF">
        <w:rPr>
          <w:rFonts w:ascii="Times New Roman" w:hAnsi="Times New Roman"/>
        </w:rPr>
        <w:t xml:space="preserve"> путем проведения открытого аук</w:t>
      </w:r>
      <w:r w:rsidR="00D51D98">
        <w:rPr>
          <w:rFonts w:ascii="Times New Roman" w:hAnsi="Times New Roman"/>
        </w:rPr>
        <w:t>циона в элект</w:t>
      </w:r>
      <w:r w:rsidR="00013099">
        <w:rPr>
          <w:rFonts w:ascii="Times New Roman" w:hAnsi="Times New Roman"/>
        </w:rPr>
        <w:t>ронной форме №ЭА-43/ 0351100001713000074</w:t>
      </w:r>
      <w:r w:rsidR="000556EF" w:rsidRPr="000556EF">
        <w:rPr>
          <w:rFonts w:ascii="Times New Roman" w:hAnsi="Times New Roman"/>
        </w:rPr>
        <w:t xml:space="preserve">, </w:t>
      </w:r>
      <w:r w:rsidR="00551176">
        <w:rPr>
          <w:rFonts w:ascii="Times New Roman" w:hAnsi="Times New Roman"/>
        </w:rPr>
        <w:t xml:space="preserve"> на основании протокола подведения итогов открытого</w:t>
      </w:r>
      <w:r w:rsidR="006B70C8">
        <w:rPr>
          <w:rFonts w:ascii="Times New Roman" w:hAnsi="Times New Roman"/>
        </w:rPr>
        <w:t xml:space="preserve"> аукцио</w:t>
      </w:r>
      <w:r w:rsidR="0097233D">
        <w:rPr>
          <w:rFonts w:ascii="Times New Roman" w:hAnsi="Times New Roman"/>
        </w:rPr>
        <w:t xml:space="preserve">на </w:t>
      </w:r>
      <w:r w:rsidR="00013099">
        <w:rPr>
          <w:rFonts w:ascii="Times New Roman" w:hAnsi="Times New Roman"/>
        </w:rPr>
        <w:t>в электронной форме  от 21.05.2013г.</w:t>
      </w:r>
      <w:r w:rsidR="00664734" w:rsidRPr="006A7C00">
        <w:rPr>
          <w:rFonts w:ascii="Times New Roman" w:hAnsi="Times New Roman"/>
        </w:rPr>
        <w:t>, заключ</w:t>
      </w:r>
      <w:r w:rsidR="006B70C8">
        <w:rPr>
          <w:rFonts w:ascii="Times New Roman" w:hAnsi="Times New Roman"/>
        </w:rPr>
        <w:t xml:space="preserve">или путем подписания </w:t>
      </w:r>
      <w:r>
        <w:rPr>
          <w:rFonts w:ascii="Times New Roman" w:hAnsi="Times New Roman"/>
        </w:rPr>
        <w:t xml:space="preserve"> электронной</w:t>
      </w:r>
      <w:r w:rsidR="00664734" w:rsidRPr="006A7C00">
        <w:rPr>
          <w:rFonts w:ascii="Times New Roman" w:hAnsi="Times New Roman"/>
        </w:rPr>
        <w:t xml:space="preserve"> подписью</w:t>
      </w:r>
      <w:r w:rsidR="00FD7D00">
        <w:rPr>
          <w:rFonts w:ascii="Times New Roman" w:hAnsi="Times New Roman"/>
        </w:rPr>
        <w:t xml:space="preserve"> гражданско-правовой договор бюджетного учреждения – настоящий договор на выполнение подрядных работ (далее – договор)</w:t>
      </w:r>
      <w:r w:rsidR="00664734" w:rsidRPr="006A7C00">
        <w:rPr>
          <w:rFonts w:ascii="Times New Roman" w:hAnsi="Times New Roman"/>
        </w:rPr>
        <w:t xml:space="preserve"> о нижеследующем: </w:t>
      </w:r>
      <w:proofErr w:type="gramEnd"/>
    </w:p>
    <w:p w:rsidR="00BB390F" w:rsidRPr="006A7C00" w:rsidRDefault="00BB390F" w:rsidP="006A7C00">
      <w:pPr>
        <w:shd w:val="clear" w:color="auto" w:fill="FFFFFF"/>
        <w:suppressAutoHyphens w:val="0"/>
        <w:spacing w:after="0" w:line="240" w:lineRule="auto"/>
        <w:ind w:firstLine="181"/>
        <w:jc w:val="both"/>
        <w:rPr>
          <w:rFonts w:ascii="Times New Roman" w:hAnsi="Times New Roman"/>
          <w:color w:val="000000"/>
          <w:spacing w:val="-4"/>
          <w:kern w:val="0"/>
          <w:lang w:eastAsia="ru-RU"/>
        </w:rPr>
      </w:pPr>
    </w:p>
    <w:p w:rsidR="00664734" w:rsidRPr="006A7C00" w:rsidRDefault="00664734" w:rsidP="006A7C00">
      <w:pPr>
        <w:shd w:val="clear" w:color="auto" w:fill="FFFFFF"/>
        <w:spacing w:after="0" w:line="240" w:lineRule="auto"/>
        <w:ind w:right="57"/>
        <w:jc w:val="center"/>
        <w:rPr>
          <w:rFonts w:ascii="Times New Roman" w:hAnsi="Times New Roman"/>
        </w:rPr>
      </w:pPr>
      <w:r w:rsidRPr="006A7C00">
        <w:rPr>
          <w:rFonts w:ascii="Times New Roman" w:hAnsi="Times New Roman"/>
          <w:b/>
          <w:color w:val="000000"/>
          <w:spacing w:val="2"/>
        </w:rPr>
        <w:t>1. ПРЕДМЕТ ДОГОВОРА</w:t>
      </w:r>
    </w:p>
    <w:p w:rsidR="000556EF" w:rsidRPr="000556EF" w:rsidRDefault="000556EF" w:rsidP="000556EF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4"/>
          <w:kern w:val="0"/>
          <w:lang w:eastAsia="ru-RU"/>
        </w:rPr>
      </w:pPr>
      <w:r w:rsidRPr="000556EF">
        <w:rPr>
          <w:rFonts w:ascii="Times New Roman" w:hAnsi="Times New Roman"/>
          <w:color w:val="000000"/>
          <w:spacing w:val="-2"/>
          <w:kern w:val="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color w:val="000000"/>
          <w:spacing w:val="-2"/>
          <w:kern w:val="0"/>
          <w:sz w:val="24"/>
          <w:szCs w:val="24"/>
          <w:lang w:eastAsia="ru-RU"/>
        </w:rPr>
        <w:t xml:space="preserve"> </w:t>
      </w:r>
      <w:r w:rsidRPr="000556EF">
        <w:rPr>
          <w:rFonts w:ascii="Times New Roman" w:hAnsi="Times New Roman"/>
          <w:color w:val="000000"/>
          <w:spacing w:val="-2"/>
          <w:kern w:val="0"/>
          <w:sz w:val="24"/>
          <w:szCs w:val="24"/>
          <w:lang w:eastAsia="ru-RU"/>
        </w:rPr>
        <w:t xml:space="preserve"> 1.1.«Подрядчик» обязуется по заданию «Заказчика» выполнить из своих </w:t>
      </w:r>
      <w:r w:rsidR="0008521C">
        <w:rPr>
          <w:rFonts w:ascii="Times New Roman" w:hAnsi="Times New Roman"/>
          <w:color w:val="000000"/>
          <w:spacing w:val="-5"/>
          <w:kern w:val="0"/>
          <w:sz w:val="24"/>
          <w:szCs w:val="24"/>
          <w:lang w:eastAsia="ru-RU"/>
        </w:rPr>
        <w:t>материалов,</w:t>
      </w:r>
      <w:r w:rsidRPr="000556EF">
        <w:rPr>
          <w:rFonts w:ascii="Times New Roman" w:hAnsi="Times New Roman"/>
          <w:color w:val="000000"/>
          <w:spacing w:val="-5"/>
          <w:kern w:val="0"/>
          <w:sz w:val="24"/>
          <w:szCs w:val="24"/>
          <w:lang w:eastAsia="ru-RU"/>
        </w:rPr>
        <w:t xml:space="preserve"> </w:t>
      </w:r>
      <w:r w:rsidRPr="000556EF">
        <w:rPr>
          <w:rFonts w:ascii="Times New Roman" w:hAnsi="Times New Roman"/>
          <w:color w:val="000000"/>
          <w:spacing w:val="-5"/>
          <w:kern w:val="0"/>
          <w:lang w:eastAsia="ru-RU"/>
        </w:rPr>
        <w:t xml:space="preserve">своими </w:t>
      </w:r>
      <w:proofErr w:type="gramStart"/>
      <w:r w:rsidRPr="000556EF">
        <w:rPr>
          <w:rFonts w:ascii="Times New Roman" w:hAnsi="Times New Roman"/>
          <w:color w:val="000000"/>
          <w:spacing w:val="-5"/>
          <w:kern w:val="0"/>
          <w:lang w:val="en-US" w:eastAsia="ru-RU"/>
        </w:rPr>
        <w:t>c</w:t>
      </w:r>
      <w:proofErr w:type="gramEnd"/>
      <w:r w:rsidRPr="000556EF">
        <w:rPr>
          <w:rFonts w:ascii="Times New Roman" w:hAnsi="Times New Roman"/>
          <w:color w:val="000000"/>
          <w:spacing w:val="-5"/>
          <w:kern w:val="0"/>
          <w:lang w:eastAsia="ru-RU"/>
        </w:rPr>
        <w:t>илами</w:t>
      </w:r>
      <w:r w:rsidR="0008521C">
        <w:rPr>
          <w:rFonts w:ascii="Times New Roman" w:hAnsi="Times New Roman"/>
          <w:color w:val="000000"/>
          <w:spacing w:val="-5"/>
          <w:kern w:val="0"/>
          <w:lang w:eastAsia="ru-RU"/>
        </w:rPr>
        <w:t xml:space="preserve"> и средствами </w:t>
      </w:r>
      <w:r w:rsidRPr="000556EF">
        <w:rPr>
          <w:rFonts w:ascii="Times New Roman" w:hAnsi="Times New Roman"/>
          <w:color w:val="000000"/>
          <w:spacing w:val="-5"/>
          <w:kern w:val="0"/>
          <w:lang w:eastAsia="ru-RU"/>
        </w:rPr>
        <w:t xml:space="preserve"> под</w:t>
      </w:r>
      <w:r w:rsidR="001F30BC">
        <w:rPr>
          <w:rFonts w:ascii="Times New Roman" w:hAnsi="Times New Roman"/>
          <w:color w:val="000000"/>
          <w:spacing w:val="-5"/>
          <w:kern w:val="0"/>
          <w:lang w:eastAsia="ru-RU"/>
        </w:rPr>
        <w:t>рядные  работы</w:t>
      </w:r>
      <w:r w:rsidRPr="000556EF">
        <w:rPr>
          <w:rFonts w:ascii="Times New Roman" w:hAnsi="Times New Roman"/>
          <w:color w:val="000000"/>
          <w:spacing w:val="-5"/>
          <w:kern w:val="0"/>
          <w:lang w:eastAsia="ru-RU"/>
        </w:rPr>
        <w:t>, а «Заказчик» принять эти работы и оплатить их стоимость.</w:t>
      </w:r>
    </w:p>
    <w:p w:rsidR="00BB613F" w:rsidRDefault="000556EF" w:rsidP="000556EF">
      <w:pPr>
        <w:shd w:val="clear" w:color="auto" w:fill="FFFFFF"/>
        <w:tabs>
          <w:tab w:val="num" w:pos="180"/>
        </w:tabs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0556EF">
        <w:rPr>
          <w:rFonts w:ascii="Times New Roman" w:hAnsi="Times New Roman"/>
          <w:kern w:val="0"/>
          <w:lang w:eastAsia="ru-RU"/>
        </w:rPr>
        <w:t xml:space="preserve">   </w:t>
      </w:r>
      <w:r>
        <w:rPr>
          <w:rFonts w:ascii="Times New Roman" w:hAnsi="Times New Roman"/>
          <w:kern w:val="0"/>
          <w:lang w:eastAsia="ru-RU"/>
        </w:rPr>
        <w:t xml:space="preserve"> </w:t>
      </w:r>
      <w:r w:rsidRPr="000556EF">
        <w:rPr>
          <w:rFonts w:ascii="Times New Roman" w:hAnsi="Times New Roman"/>
          <w:kern w:val="0"/>
          <w:lang w:eastAsia="ru-RU"/>
        </w:rPr>
        <w:t xml:space="preserve"> </w:t>
      </w:r>
      <w:r w:rsidR="006B70C8">
        <w:rPr>
          <w:rFonts w:ascii="Times New Roman" w:hAnsi="Times New Roman"/>
          <w:kern w:val="0"/>
          <w:lang w:eastAsia="ru-RU"/>
        </w:rPr>
        <w:t>1.2.«Подрядчик» обязуется выполнить</w:t>
      </w:r>
      <w:r w:rsidR="00BB613F">
        <w:rPr>
          <w:rFonts w:ascii="Times New Roman" w:hAnsi="Times New Roman"/>
          <w:kern w:val="0"/>
          <w:lang w:eastAsia="ru-RU"/>
        </w:rPr>
        <w:t xml:space="preserve"> подрядные работы</w:t>
      </w:r>
      <w:r w:rsidR="00BD4C76">
        <w:rPr>
          <w:rFonts w:ascii="Times New Roman" w:hAnsi="Times New Roman"/>
          <w:kern w:val="0"/>
          <w:lang w:eastAsia="ru-RU"/>
        </w:rPr>
        <w:t xml:space="preserve"> – текущий ремонт ауд</w:t>
      </w:r>
      <w:r w:rsidR="0023683D">
        <w:rPr>
          <w:rFonts w:ascii="Times New Roman" w:hAnsi="Times New Roman"/>
          <w:kern w:val="0"/>
          <w:lang w:eastAsia="ru-RU"/>
        </w:rPr>
        <w:t>итории №09</w:t>
      </w:r>
      <w:r w:rsidR="00BD4C76">
        <w:rPr>
          <w:rFonts w:ascii="Times New Roman" w:hAnsi="Times New Roman"/>
          <w:kern w:val="0"/>
          <w:lang w:eastAsia="ru-RU"/>
        </w:rPr>
        <w:t xml:space="preserve"> Учебного корпуса №1 </w:t>
      </w:r>
      <w:r w:rsidR="001F30BC">
        <w:rPr>
          <w:rFonts w:ascii="Times New Roman" w:hAnsi="Times New Roman"/>
          <w:kern w:val="0"/>
          <w:lang w:eastAsia="ru-RU"/>
        </w:rPr>
        <w:t xml:space="preserve"> З</w:t>
      </w:r>
      <w:r w:rsidR="00B64E75">
        <w:rPr>
          <w:rFonts w:ascii="Times New Roman" w:hAnsi="Times New Roman"/>
          <w:kern w:val="0"/>
          <w:lang w:eastAsia="ru-RU"/>
        </w:rPr>
        <w:t>аказчика по адресу: ул.</w:t>
      </w:r>
      <w:r w:rsidR="00CC19BD">
        <w:rPr>
          <w:rFonts w:ascii="Times New Roman" w:hAnsi="Times New Roman"/>
          <w:kern w:val="0"/>
          <w:lang w:eastAsia="ru-RU"/>
        </w:rPr>
        <w:t xml:space="preserve"> Дуси</w:t>
      </w:r>
      <w:r w:rsidR="006B70C8">
        <w:rPr>
          <w:rFonts w:ascii="Times New Roman" w:hAnsi="Times New Roman"/>
          <w:kern w:val="0"/>
          <w:lang w:eastAsia="ru-RU"/>
        </w:rPr>
        <w:t xml:space="preserve"> Ковальчук, 191</w:t>
      </w:r>
      <w:r w:rsidR="00BD4C76">
        <w:rPr>
          <w:rFonts w:ascii="Times New Roman" w:hAnsi="Times New Roman"/>
          <w:kern w:val="0"/>
          <w:lang w:eastAsia="ru-RU"/>
        </w:rPr>
        <w:t xml:space="preserve">, </w:t>
      </w:r>
      <w:r w:rsidR="006B70C8">
        <w:rPr>
          <w:rFonts w:ascii="Times New Roman" w:hAnsi="Times New Roman"/>
          <w:kern w:val="0"/>
          <w:lang w:eastAsia="ru-RU"/>
        </w:rPr>
        <w:t xml:space="preserve"> в соответствии с требованиями технического з</w:t>
      </w:r>
      <w:r w:rsidR="00BD0DA2">
        <w:rPr>
          <w:rFonts w:ascii="Times New Roman" w:hAnsi="Times New Roman"/>
          <w:kern w:val="0"/>
          <w:lang w:eastAsia="ru-RU"/>
        </w:rPr>
        <w:t xml:space="preserve">адания </w:t>
      </w:r>
      <w:r w:rsidR="00C30E83">
        <w:rPr>
          <w:rFonts w:ascii="Times New Roman" w:hAnsi="Times New Roman"/>
          <w:kern w:val="0"/>
          <w:lang w:eastAsia="ru-RU"/>
        </w:rPr>
        <w:t xml:space="preserve"> </w:t>
      </w:r>
      <w:r w:rsidR="006B70C8">
        <w:rPr>
          <w:rFonts w:ascii="Times New Roman" w:hAnsi="Times New Roman"/>
          <w:kern w:val="0"/>
          <w:lang w:eastAsia="ru-RU"/>
        </w:rPr>
        <w:t xml:space="preserve"> Заказчика  (П</w:t>
      </w:r>
      <w:r w:rsidR="00476244">
        <w:rPr>
          <w:rFonts w:ascii="Times New Roman" w:hAnsi="Times New Roman"/>
          <w:kern w:val="0"/>
          <w:lang w:eastAsia="ru-RU"/>
        </w:rPr>
        <w:t>риложение №1)</w:t>
      </w:r>
      <w:r w:rsidR="006B70C8">
        <w:rPr>
          <w:rFonts w:ascii="Times New Roman" w:hAnsi="Times New Roman"/>
          <w:kern w:val="0"/>
          <w:lang w:eastAsia="ru-RU"/>
        </w:rPr>
        <w:t>.</w:t>
      </w:r>
    </w:p>
    <w:p w:rsidR="000556EF" w:rsidRPr="000556EF" w:rsidRDefault="000556EF" w:rsidP="000556EF">
      <w:pPr>
        <w:shd w:val="clear" w:color="auto" w:fill="FFFFFF"/>
        <w:tabs>
          <w:tab w:val="num" w:pos="180"/>
        </w:tabs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0556EF">
        <w:rPr>
          <w:rFonts w:ascii="Times New Roman" w:hAnsi="Times New Roman"/>
          <w:kern w:val="0"/>
          <w:lang w:eastAsia="ru-RU"/>
        </w:rPr>
        <w:t xml:space="preserve">   </w:t>
      </w:r>
      <w:r>
        <w:rPr>
          <w:rFonts w:ascii="Times New Roman" w:hAnsi="Times New Roman"/>
          <w:kern w:val="0"/>
          <w:lang w:eastAsia="ru-RU"/>
        </w:rPr>
        <w:t xml:space="preserve"> </w:t>
      </w:r>
      <w:r w:rsidRPr="000556EF">
        <w:rPr>
          <w:rFonts w:ascii="Times New Roman" w:hAnsi="Times New Roman"/>
          <w:kern w:val="0"/>
          <w:lang w:eastAsia="ru-RU"/>
        </w:rPr>
        <w:t xml:space="preserve"> 1.3.</w:t>
      </w:r>
      <w:r w:rsidR="00693BC8">
        <w:rPr>
          <w:rFonts w:ascii="Times New Roman" w:hAnsi="Times New Roman"/>
          <w:kern w:val="0"/>
          <w:lang w:eastAsia="ru-RU"/>
        </w:rPr>
        <w:t xml:space="preserve"> Перечень, </w:t>
      </w:r>
      <w:proofErr w:type="gramStart"/>
      <w:r w:rsidR="00693BC8">
        <w:rPr>
          <w:rFonts w:ascii="Times New Roman" w:hAnsi="Times New Roman"/>
          <w:kern w:val="0"/>
          <w:lang w:eastAsia="ru-RU"/>
        </w:rPr>
        <w:t>объем</w:t>
      </w:r>
      <w:proofErr w:type="gramEnd"/>
      <w:r w:rsidRPr="000556EF">
        <w:rPr>
          <w:rFonts w:ascii="Times New Roman" w:hAnsi="Times New Roman"/>
          <w:kern w:val="0"/>
          <w:lang w:eastAsia="ru-RU"/>
        </w:rPr>
        <w:t xml:space="preserve"> и стоимость работ предусмотрены локально-сметным рас</w:t>
      </w:r>
      <w:r w:rsidR="0008521C">
        <w:rPr>
          <w:rFonts w:ascii="Times New Roman" w:hAnsi="Times New Roman"/>
          <w:kern w:val="0"/>
          <w:lang w:eastAsia="ru-RU"/>
        </w:rPr>
        <w:t>четом (Приложение № 2</w:t>
      </w:r>
      <w:r w:rsidR="006B5EDB">
        <w:rPr>
          <w:rFonts w:ascii="Times New Roman" w:hAnsi="Times New Roman"/>
          <w:kern w:val="0"/>
          <w:lang w:eastAsia="ru-RU"/>
        </w:rPr>
        <w:t>)</w:t>
      </w:r>
      <w:r w:rsidRPr="000556EF">
        <w:rPr>
          <w:rFonts w:ascii="Times New Roman" w:hAnsi="Times New Roman"/>
          <w:kern w:val="0"/>
          <w:lang w:eastAsia="ru-RU"/>
        </w:rPr>
        <w:t xml:space="preserve">. </w:t>
      </w:r>
    </w:p>
    <w:p w:rsidR="00B22CBB" w:rsidRPr="006A7C00" w:rsidRDefault="000556EF" w:rsidP="000556EF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/>
          <w:color w:val="000000"/>
          <w:spacing w:val="-4"/>
        </w:rPr>
      </w:pPr>
      <w:r>
        <w:rPr>
          <w:rFonts w:ascii="Times New Roman" w:hAnsi="Times New Roman"/>
          <w:spacing w:val="-4"/>
          <w:kern w:val="0"/>
          <w:lang w:eastAsia="ru-RU"/>
        </w:rPr>
        <w:t xml:space="preserve">     </w:t>
      </w:r>
      <w:r w:rsidR="00261AB6">
        <w:rPr>
          <w:rFonts w:ascii="Times New Roman" w:hAnsi="Times New Roman"/>
          <w:spacing w:val="-4"/>
          <w:kern w:val="0"/>
          <w:lang w:eastAsia="ru-RU"/>
        </w:rPr>
        <w:t>1.4</w:t>
      </w:r>
      <w:r w:rsidR="00B22CBB" w:rsidRPr="006A7C00">
        <w:rPr>
          <w:rFonts w:ascii="Times New Roman" w:hAnsi="Times New Roman"/>
          <w:spacing w:val="-4"/>
          <w:kern w:val="0"/>
          <w:lang w:eastAsia="ru-RU"/>
        </w:rPr>
        <w:t xml:space="preserve">. </w:t>
      </w:r>
      <w:r w:rsidR="00B22CBB" w:rsidRPr="006A7C00">
        <w:rPr>
          <w:rFonts w:ascii="Times New Roman" w:hAnsi="Times New Roman"/>
          <w:kern w:val="0"/>
          <w:lang w:eastAsia="ru-RU"/>
        </w:rPr>
        <w:t>Последовательность производства работ осуществл</w:t>
      </w:r>
      <w:r w:rsidR="0008521C">
        <w:rPr>
          <w:rFonts w:ascii="Times New Roman" w:hAnsi="Times New Roman"/>
          <w:kern w:val="0"/>
          <w:lang w:eastAsia="ru-RU"/>
        </w:rPr>
        <w:t>яется в соответствии с графиком производства работ, который</w:t>
      </w:r>
      <w:r w:rsidR="006B5EDB">
        <w:rPr>
          <w:rFonts w:ascii="Times New Roman" w:hAnsi="Times New Roman"/>
          <w:kern w:val="0"/>
          <w:lang w:eastAsia="ru-RU"/>
        </w:rPr>
        <w:t xml:space="preserve"> составляется «Подрядчиком» и согласовывае</w:t>
      </w:r>
      <w:r w:rsidR="00B22CBB" w:rsidRPr="006A7C00">
        <w:rPr>
          <w:rFonts w:ascii="Times New Roman" w:hAnsi="Times New Roman"/>
          <w:kern w:val="0"/>
          <w:lang w:eastAsia="ru-RU"/>
        </w:rPr>
        <w:t>тся с «Заказчиком».</w:t>
      </w:r>
    </w:p>
    <w:p w:rsidR="0023683D" w:rsidRPr="007D5E5C" w:rsidRDefault="00BB390F" w:rsidP="0023683D">
      <w:pPr>
        <w:shd w:val="clear" w:color="auto" w:fill="FFFFFF"/>
        <w:tabs>
          <w:tab w:val="num" w:pos="180"/>
        </w:tabs>
        <w:suppressAutoHyphens w:val="0"/>
        <w:spacing w:after="0" w:line="240" w:lineRule="auto"/>
        <w:ind w:right="34"/>
        <w:jc w:val="both"/>
        <w:rPr>
          <w:rFonts w:ascii="Times New Roman" w:hAnsi="Times New Roman"/>
          <w:kern w:val="0"/>
          <w:lang w:eastAsia="ru-RU"/>
        </w:rPr>
      </w:pPr>
      <w:r w:rsidRPr="006A7C00">
        <w:rPr>
          <w:rFonts w:ascii="Times New Roman" w:hAnsi="Times New Roman"/>
          <w:b/>
          <w:color w:val="000000"/>
          <w:spacing w:val="-6"/>
          <w:kern w:val="0"/>
          <w:lang w:eastAsia="ru-RU"/>
        </w:rPr>
        <w:t xml:space="preserve">      </w:t>
      </w:r>
      <w:r w:rsidR="0023683D">
        <w:rPr>
          <w:rFonts w:ascii="Times New Roman" w:hAnsi="Times New Roman"/>
          <w:kern w:val="0"/>
          <w:lang w:eastAsia="ru-RU"/>
        </w:rPr>
        <w:t>1.5</w:t>
      </w:r>
      <w:r w:rsidR="0023683D" w:rsidRPr="007D5E5C">
        <w:rPr>
          <w:rFonts w:ascii="Times New Roman" w:hAnsi="Times New Roman"/>
          <w:kern w:val="0"/>
          <w:lang w:eastAsia="ru-RU"/>
        </w:rPr>
        <w:t xml:space="preserve">. </w:t>
      </w:r>
      <w:r w:rsidR="0023683D">
        <w:rPr>
          <w:rFonts w:ascii="Times New Roman" w:hAnsi="Times New Roman"/>
          <w:kern w:val="0"/>
          <w:lang w:eastAsia="ru-RU"/>
        </w:rPr>
        <w:t>«</w:t>
      </w:r>
      <w:r w:rsidR="0023683D" w:rsidRPr="007D5E5C">
        <w:rPr>
          <w:rFonts w:ascii="Times New Roman" w:hAnsi="Times New Roman"/>
          <w:kern w:val="0"/>
          <w:lang w:eastAsia="ru-RU"/>
        </w:rPr>
        <w:t>Подрядчик</w:t>
      </w:r>
      <w:r w:rsidR="0023683D">
        <w:rPr>
          <w:rFonts w:ascii="Times New Roman" w:hAnsi="Times New Roman"/>
          <w:kern w:val="0"/>
          <w:lang w:eastAsia="ru-RU"/>
        </w:rPr>
        <w:t>»</w:t>
      </w:r>
      <w:r w:rsidR="0023683D" w:rsidRPr="007D5E5C">
        <w:rPr>
          <w:rFonts w:ascii="Times New Roman" w:hAnsi="Times New Roman"/>
          <w:kern w:val="0"/>
          <w:lang w:eastAsia="ru-RU"/>
        </w:rPr>
        <w:t xml:space="preserve"> гарантирует, что работы, а также материалы, используемые в ходе их выполнения, соответствуют требованиям государственных стандартов Российской Федерации, материалы, оборудование, подлежащие сертификации, сертифицированы в соответствии с законодательством Российской Федерации, являются новыми, исправными, пригодными к использованию с учетом гарантийных </w:t>
      </w:r>
      <w:r w:rsidR="0023683D">
        <w:rPr>
          <w:rFonts w:ascii="Times New Roman" w:hAnsi="Times New Roman"/>
          <w:kern w:val="0"/>
          <w:lang w:eastAsia="ru-RU"/>
        </w:rPr>
        <w:t>сроков, установленных договором</w:t>
      </w:r>
      <w:r w:rsidR="0023683D" w:rsidRPr="007D5E5C">
        <w:rPr>
          <w:rFonts w:ascii="Times New Roman" w:hAnsi="Times New Roman"/>
          <w:kern w:val="0"/>
          <w:lang w:eastAsia="ru-RU"/>
        </w:rPr>
        <w:t xml:space="preserve">. Копии сертификатов соответствия на изделия, оборудование и материалы, используемые </w:t>
      </w:r>
      <w:r w:rsidR="0023683D">
        <w:rPr>
          <w:rFonts w:ascii="Times New Roman" w:hAnsi="Times New Roman"/>
          <w:kern w:val="0"/>
          <w:lang w:eastAsia="ru-RU"/>
        </w:rPr>
        <w:t>«</w:t>
      </w:r>
      <w:r w:rsidR="0023683D" w:rsidRPr="007D5E5C">
        <w:rPr>
          <w:rFonts w:ascii="Times New Roman" w:hAnsi="Times New Roman"/>
          <w:kern w:val="0"/>
          <w:lang w:eastAsia="ru-RU"/>
        </w:rPr>
        <w:t>Подрядчиком</w:t>
      </w:r>
      <w:r w:rsidR="0023683D">
        <w:rPr>
          <w:rFonts w:ascii="Times New Roman" w:hAnsi="Times New Roman"/>
          <w:kern w:val="0"/>
          <w:lang w:eastAsia="ru-RU"/>
        </w:rPr>
        <w:t>»</w:t>
      </w:r>
      <w:r w:rsidR="0023683D" w:rsidRPr="007D5E5C">
        <w:rPr>
          <w:rFonts w:ascii="Times New Roman" w:hAnsi="Times New Roman"/>
          <w:kern w:val="0"/>
          <w:lang w:eastAsia="ru-RU"/>
        </w:rPr>
        <w:t xml:space="preserve"> при выполнении работ, подлежат</w:t>
      </w:r>
      <w:r w:rsidR="0023683D">
        <w:rPr>
          <w:rFonts w:ascii="Times New Roman" w:hAnsi="Times New Roman"/>
          <w:kern w:val="0"/>
          <w:lang w:eastAsia="ru-RU"/>
        </w:rPr>
        <w:t xml:space="preserve"> обязательной передаче «З</w:t>
      </w:r>
      <w:r w:rsidR="0023683D" w:rsidRPr="007D5E5C">
        <w:rPr>
          <w:rFonts w:ascii="Times New Roman" w:hAnsi="Times New Roman"/>
          <w:kern w:val="0"/>
          <w:lang w:eastAsia="ru-RU"/>
        </w:rPr>
        <w:t>аказчику</w:t>
      </w:r>
      <w:r w:rsidR="0023683D">
        <w:rPr>
          <w:rFonts w:ascii="Times New Roman" w:hAnsi="Times New Roman"/>
          <w:kern w:val="0"/>
          <w:lang w:eastAsia="ru-RU"/>
        </w:rPr>
        <w:t>» одновременно с передачей а</w:t>
      </w:r>
      <w:r w:rsidR="0023683D" w:rsidRPr="007D5E5C">
        <w:rPr>
          <w:rFonts w:ascii="Times New Roman" w:hAnsi="Times New Roman"/>
          <w:kern w:val="0"/>
          <w:lang w:eastAsia="ru-RU"/>
        </w:rPr>
        <w:t>кта о приемке выполненных работ.</w:t>
      </w:r>
    </w:p>
    <w:p w:rsidR="00150D55" w:rsidRPr="006A7C00" w:rsidRDefault="00150D55" w:rsidP="006A7C00">
      <w:pPr>
        <w:shd w:val="clear" w:color="auto" w:fill="FFFFFF"/>
        <w:tabs>
          <w:tab w:val="num" w:pos="180"/>
        </w:tabs>
        <w:suppressAutoHyphens w:val="0"/>
        <w:spacing w:after="0" w:line="240" w:lineRule="auto"/>
        <w:ind w:right="36"/>
        <w:jc w:val="both"/>
        <w:rPr>
          <w:rFonts w:ascii="Times New Roman" w:hAnsi="Times New Roman"/>
          <w:spacing w:val="-4"/>
          <w:kern w:val="0"/>
          <w:lang w:eastAsia="ru-RU"/>
        </w:rPr>
      </w:pPr>
    </w:p>
    <w:p w:rsidR="00150D55" w:rsidRPr="006A7C00" w:rsidRDefault="00150D55" w:rsidP="00D40FB5">
      <w:pPr>
        <w:shd w:val="clear" w:color="auto" w:fill="FFFFFF"/>
        <w:spacing w:after="0" w:line="240" w:lineRule="auto"/>
        <w:ind w:left="7" w:right="36" w:hanging="7"/>
        <w:jc w:val="center"/>
        <w:rPr>
          <w:rFonts w:ascii="Times New Roman" w:hAnsi="Times New Roman"/>
        </w:rPr>
      </w:pPr>
      <w:r w:rsidRPr="006A7C00">
        <w:rPr>
          <w:rFonts w:ascii="Times New Roman" w:hAnsi="Times New Roman"/>
          <w:b/>
          <w:color w:val="000000"/>
          <w:spacing w:val="-6"/>
        </w:rPr>
        <w:t>2. ЦЕНА ДОГОВОРА</w:t>
      </w:r>
    </w:p>
    <w:p w:rsidR="00B22CBB" w:rsidRPr="006A7C00" w:rsidRDefault="00150D55" w:rsidP="006A7C00">
      <w:pPr>
        <w:shd w:val="clear" w:color="auto" w:fill="FFFFFF"/>
        <w:spacing w:after="0" w:line="240" w:lineRule="auto"/>
        <w:ind w:right="36" w:firstLine="360"/>
        <w:jc w:val="both"/>
        <w:rPr>
          <w:rFonts w:ascii="Times New Roman" w:hAnsi="Times New Roman"/>
          <w:color w:val="000000"/>
          <w:spacing w:val="-4"/>
        </w:rPr>
      </w:pPr>
      <w:r w:rsidRPr="006A7C00">
        <w:rPr>
          <w:rFonts w:ascii="Times New Roman" w:hAnsi="Times New Roman"/>
          <w:color w:val="000000"/>
          <w:spacing w:val="3"/>
        </w:rPr>
        <w:t xml:space="preserve">2.1. Цена настоящего договора </w:t>
      </w:r>
      <w:r w:rsidR="0023683D">
        <w:rPr>
          <w:rFonts w:ascii="Times New Roman" w:hAnsi="Times New Roman"/>
          <w:color w:val="000000"/>
          <w:spacing w:val="3"/>
        </w:rPr>
        <w:t xml:space="preserve"> составляет</w:t>
      </w:r>
      <w:r w:rsidR="00013099">
        <w:rPr>
          <w:rFonts w:ascii="Times New Roman" w:hAnsi="Times New Roman"/>
          <w:color w:val="000000"/>
          <w:spacing w:val="3"/>
        </w:rPr>
        <w:t xml:space="preserve">  1 899 808,16 рублей (один миллион восемьсот девяносто девять тысяч восемьсот восемь рублей 16 копеек</w:t>
      </w:r>
      <w:r w:rsidRPr="006A7C00">
        <w:rPr>
          <w:rFonts w:ascii="Times New Roman" w:hAnsi="Times New Roman"/>
          <w:color w:val="000000"/>
          <w:spacing w:val="3"/>
        </w:rPr>
        <w:t xml:space="preserve">), </w:t>
      </w:r>
      <w:r w:rsidR="0023683D">
        <w:rPr>
          <w:rFonts w:ascii="Times New Roman" w:hAnsi="Times New Roman"/>
          <w:color w:val="000000"/>
          <w:spacing w:val="3"/>
        </w:rPr>
        <w:t xml:space="preserve">с учетом </w:t>
      </w:r>
      <w:r w:rsidRPr="006A7C00">
        <w:rPr>
          <w:rFonts w:ascii="Times New Roman" w:hAnsi="Times New Roman"/>
          <w:color w:val="000000"/>
          <w:spacing w:val="-4"/>
        </w:rPr>
        <w:t>НДС.</w:t>
      </w:r>
    </w:p>
    <w:p w:rsidR="0023683D" w:rsidRPr="0023683D" w:rsidRDefault="0023683D" w:rsidP="0023683D">
      <w:pPr>
        <w:shd w:val="clear" w:color="auto" w:fill="FFFFFF"/>
        <w:spacing w:after="0" w:line="240" w:lineRule="auto"/>
        <w:ind w:right="36" w:firstLine="360"/>
        <w:jc w:val="both"/>
        <w:rPr>
          <w:rFonts w:ascii="Times New Roman" w:hAnsi="Times New Roman"/>
          <w:color w:val="000000"/>
          <w:spacing w:val="-11"/>
        </w:rPr>
      </w:pPr>
      <w:r w:rsidRPr="0023683D">
        <w:rPr>
          <w:rFonts w:ascii="Times New Roman" w:hAnsi="Times New Roman"/>
          <w:color w:val="000000"/>
          <w:spacing w:val="-11"/>
        </w:rPr>
        <w:t>2.3. Цена договора включает в себя стоимость работ, стоимость материалов, используемых при производстве этих работ, затраты на эксплуатацию оборудования, механизмов и другой техники при производстве работ, расходы на доставку материалов, оборудования, на погрузку-разгрузку и уборку мусора, транспортные расходы и расходы по уплате всех необходимых налогов, сборов и пошлин, а также все затраты, издержки и иные расходы «Подрядчика», в том числе сопутствующие, связанные с исполнением договора.</w:t>
      </w:r>
    </w:p>
    <w:p w:rsidR="00150D55" w:rsidRPr="006A7C00" w:rsidRDefault="0023683D" w:rsidP="0023683D">
      <w:pPr>
        <w:shd w:val="clear" w:color="auto" w:fill="FFFFFF"/>
        <w:spacing w:after="0" w:line="240" w:lineRule="auto"/>
        <w:ind w:right="36" w:firstLine="360"/>
        <w:jc w:val="both"/>
        <w:rPr>
          <w:rFonts w:ascii="Times New Roman" w:hAnsi="Times New Roman"/>
          <w:color w:val="000000"/>
          <w:spacing w:val="-4"/>
        </w:rPr>
      </w:pPr>
      <w:r w:rsidRPr="0023683D">
        <w:rPr>
          <w:rFonts w:ascii="Times New Roman" w:hAnsi="Times New Roman"/>
          <w:color w:val="000000"/>
          <w:spacing w:val="-11"/>
        </w:rPr>
        <w:t xml:space="preserve">  2.4.Цена договора может быть снижена по соглашению сторон без изменения предусмотренных договором объема работ и иных условий его исполнения. При этом стороны составляют и подписывают дополнительное соглашение к договору</w:t>
      </w:r>
      <w:r>
        <w:rPr>
          <w:rFonts w:ascii="Times New Roman" w:hAnsi="Times New Roman"/>
          <w:color w:val="000000"/>
          <w:spacing w:val="-11"/>
        </w:rPr>
        <w:t>.</w:t>
      </w:r>
      <w:r w:rsidR="00150D55" w:rsidRPr="006A7C00">
        <w:rPr>
          <w:rFonts w:ascii="Times New Roman" w:hAnsi="Times New Roman"/>
          <w:color w:val="000000"/>
          <w:spacing w:val="7"/>
        </w:rPr>
        <w:t xml:space="preserve"> </w:t>
      </w:r>
    </w:p>
    <w:p w:rsidR="00150D55" w:rsidRPr="006A7C00" w:rsidRDefault="00150D55" w:rsidP="006A7C00">
      <w:pPr>
        <w:shd w:val="clear" w:color="auto" w:fill="FFFFFF"/>
        <w:tabs>
          <w:tab w:val="num" w:pos="0"/>
          <w:tab w:val="left" w:pos="1217"/>
        </w:tabs>
        <w:spacing w:after="0" w:line="240" w:lineRule="auto"/>
        <w:jc w:val="both"/>
        <w:rPr>
          <w:rFonts w:ascii="Times New Roman" w:hAnsi="Times New Roman"/>
          <w:color w:val="000000"/>
          <w:spacing w:val="-8"/>
        </w:rPr>
      </w:pPr>
    </w:p>
    <w:p w:rsidR="00400A53" w:rsidRPr="006A7C00" w:rsidRDefault="00B22CBB" w:rsidP="006A7C00">
      <w:pPr>
        <w:widowControl w:val="0"/>
        <w:spacing w:after="0" w:line="240" w:lineRule="auto"/>
        <w:ind w:firstLine="225"/>
        <w:jc w:val="center"/>
        <w:rPr>
          <w:rFonts w:ascii="Times New Roman" w:hAnsi="Times New Roman"/>
          <w:b/>
          <w:color w:val="000000"/>
          <w:spacing w:val="-8"/>
          <w:kern w:val="0"/>
          <w:lang w:eastAsia="ru-RU"/>
        </w:rPr>
      </w:pPr>
      <w:r w:rsidRPr="006A7C00">
        <w:rPr>
          <w:rFonts w:ascii="Times New Roman" w:hAnsi="Times New Roman"/>
          <w:b/>
          <w:color w:val="000000"/>
          <w:spacing w:val="-8"/>
          <w:kern w:val="0"/>
          <w:lang w:eastAsia="ru-RU"/>
        </w:rPr>
        <w:t xml:space="preserve">3. ПОРЯДОК </w:t>
      </w:r>
      <w:r w:rsidR="00BB390F" w:rsidRPr="006A7C00">
        <w:rPr>
          <w:rFonts w:ascii="Times New Roman" w:hAnsi="Times New Roman"/>
          <w:b/>
          <w:color w:val="000000"/>
          <w:spacing w:val="-8"/>
          <w:kern w:val="0"/>
          <w:lang w:eastAsia="ru-RU"/>
        </w:rPr>
        <w:t>ОПЛАТЫ</w:t>
      </w:r>
    </w:p>
    <w:p w:rsidR="00BD4C76" w:rsidRDefault="00C24B23" w:rsidP="00465371">
      <w:pPr>
        <w:widowControl w:val="0"/>
        <w:spacing w:after="0" w:line="240" w:lineRule="auto"/>
        <w:ind w:firstLine="360"/>
        <w:jc w:val="both"/>
        <w:rPr>
          <w:rFonts w:ascii="Times New Roman" w:eastAsia="DejaVu Sans" w:hAnsi="Times New Roman"/>
        </w:rPr>
      </w:pPr>
      <w:r w:rsidRPr="00C24B23">
        <w:rPr>
          <w:rFonts w:ascii="Times New Roman" w:hAnsi="Times New Roman"/>
          <w:color w:val="000000"/>
          <w:spacing w:val="-6"/>
          <w:kern w:val="0"/>
          <w:lang w:eastAsia="ru-RU"/>
        </w:rPr>
        <w:t xml:space="preserve"> </w:t>
      </w:r>
      <w:r w:rsidR="00465371" w:rsidRPr="006A7C00">
        <w:rPr>
          <w:rFonts w:ascii="Times New Roman" w:eastAsia="DejaVu Sans" w:hAnsi="Times New Roman"/>
        </w:rPr>
        <w:t xml:space="preserve">3.1. «Заказчик» производит оплату </w:t>
      </w:r>
      <w:r w:rsidR="0087060D">
        <w:rPr>
          <w:rFonts w:ascii="Times New Roman" w:eastAsia="DejaVu Sans" w:hAnsi="Times New Roman"/>
        </w:rPr>
        <w:t>работ</w:t>
      </w:r>
      <w:r w:rsidR="00BD4C76">
        <w:rPr>
          <w:rFonts w:ascii="Times New Roman" w:eastAsia="DejaVu Sans" w:hAnsi="Times New Roman"/>
        </w:rPr>
        <w:t xml:space="preserve"> поэтапно -</w:t>
      </w:r>
      <w:r w:rsidR="0087060D">
        <w:rPr>
          <w:rFonts w:ascii="Times New Roman" w:eastAsia="DejaVu Sans" w:hAnsi="Times New Roman"/>
        </w:rPr>
        <w:t xml:space="preserve"> по факту выполнения работ за каждый</w:t>
      </w:r>
      <w:r w:rsidR="00BD4C76">
        <w:rPr>
          <w:rFonts w:ascii="Times New Roman" w:eastAsia="DejaVu Sans" w:hAnsi="Times New Roman"/>
        </w:rPr>
        <w:t xml:space="preserve"> календарный </w:t>
      </w:r>
      <w:r w:rsidR="0087060D">
        <w:rPr>
          <w:rFonts w:ascii="Times New Roman" w:eastAsia="DejaVu Sans" w:hAnsi="Times New Roman"/>
        </w:rPr>
        <w:t xml:space="preserve"> месяц в течение всего срока выполнения работ, на основании подписанного сторонами акта приемки работ за отчетный период</w:t>
      </w:r>
      <w:r w:rsidR="00465371" w:rsidRPr="006A7C00">
        <w:rPr>
          <w:rFonts w:ascii="Times New Roman" w:eastAsia="DejaVu Sans" w:hAnsi="Times New Roman"/>
        </w:rPr>
        <w:t xml:space="preserve">. </w:t>
      </w:r>
    </w:p>
    <w:p w:rsidR="00465371" w:rsidRPr="006A7C00" w:rsidRDefault="00BD4C76" w:rsidP="00465371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pacing w:val="-8"/>
          <w:kern w:val="0"/>
          <w:lang w:eastAsia="ru-RU"/>
        </w:rPr>
      </w:pPr>
      <w:r>
        <w:rPr>
          <w:rFonts w:ascii="Times New Roman" w:eastAsia="DejaVu Sans" w:hAnsi="Times New Roman"/>
        </w:rPr>
        <w:t xml:space="preserve">3.2. </w:t>
      </w:r>
      <w:r w:rsidR="00465371" w:rsidRPr="006A7C00">
        <w:rPr>
          <w:rFonts w:ascii="Times New Roman" w:hAnsi="Times New Roman"/>
          <w:kern w:val="0"/>
          <w:lang w:eastAsia="ru-RU"/>
        </w:rPr>
        <w:t xml:space="preserve">Оплата производится «Заказчиком» в течение 10 </w:t>
      </w:r>
      <w:r w:rsidR="00465371" w:rsidRPr="006A7C00">
        <w:rPr>
          <w:rFonts w:ascii="Times New Roman" w:eastAsia="DejaVu Sans" w:hAnsi="Times New Roman"/>
        </w:rPr>
        <w:t xml:space="preserve">(десяти) </w:t>
      </w:r>
      <w:r w:rsidR="00465371" w:rsidRPr="006A7C00">
        <w:rPr>
          <w:rFonts w:ascii="Times New Roman" w:hAnsi="Times New Roman"/>
          <w:kern w:val="0"/>
          <w:lang w:eastAsia="ru-RU"/>
        </w:rPr>
        <w:t>банковских дней со дня предоставления «Подрядчиком» надлежаще оформле</w:t>
      </w:r>
      <w:r w:rsidR="00465371">
        <w:rPr>
          <w:rFonts w:ascii="Times New Roman" w:hAnsi="Times New Roman"/>
          <w:kern w:val="0"/>
          <w:lang w:eastAsia="ru-RU"/>
        </w:rPr>
        <w:t>нных документов на оплату (акт КС-2, справка КС-3, счет и счет-фактура</w:t>
      </w:r>
      <w:r w:rsidR="00465371" w:rsidRPr="006A7C00">
        <w:rPr>
          <w:rFonts w:ascii="Times New Roman" w:hAnsi="Times New Roman"/>
          <w:kern w:val="0"/>
          <w:lang w:eastAsia="ru-RU"/>
        </w:rPr>
        <w:t>).</w:t>
      </w:r>
    </w:p>
    <w:p w:rsidR="00BB390F" w:rsidRPr="006A7C00" w:rsidRDefault="00BD4C76" w:rsidP="006A7C00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pacing w:val="-8"/>
          <w:kern w:val="0"/>
          <w:lang w:eastAsia="ru-RU"/>
        </w:rPr>
      </w:pPr>
      <w:r>
        <w:rPr>
          <w:rFonts w:ascii="Times New Roman" w:hAnsi="Times New Roman"/>
        </w:rPr>
        <w:t xml:space="preserve"> 3.3</w:t>
      </w:r>
      <w:r w:rsidR="00B22CBB" w:rsidRPr="006A7C00">
        <w:rPr>
          <w:rFonts w:ascii="Times New Roman" w:hAnsi="Times New Roman"/>
        </w:rPr>
        <w:t xml:space="preserve">. «Заказчик» производит оплату работ, выполняемых по настоящему договору, за счет </w:t>
      </w:r>
      <w:r w:rsidR="00B22CBB" w:rsidRPr="006A7C00">
        <w:rPr>
          <w:rFonts w:ascii="Times New Roman" w:hAnsi="Times New Roman"/>
        </w:rPr>
        <w:lastRenderedPageBreak/>
        <w:t xml:space="preserve">средств федерального бюджета (внебюджетных источников) в безналичном порядке путем перечисления денежных средств на расчетный счет «Подрядчика». </w:t>
      </w:r>
    </w:p>
    <w:p w:rsidR="00BB390F" w:rsidRPr="006A7C00" w:rsidRDefault="00BB390F" w:rsidP="006A7C00">
      <w:pPr>
        <w:suppressAutoHyphens w:val="0"/>
        <w:autoSpaceDE w:val="0"/>
        <w:autoSpaceDN w:val="0"/>
        <w:adjustRightInd w:val="0"/>
        <w:spacing w:after="0" w:line="240" w:lineRule="auto"/>
        <w:ind w:firstLine="225"/>
        <w:jc w:val="both"/>
        <w:rPr>
          <w:rFonts w:ascii="Times New Roman" w:hAnsi="Times New Roman"/>
          <w:kern w:val="0"/>
          <w:lang w:eastAsia="ru-RU"/>
        </w:rPr>
      </w:pPr>
    </w:p>
    <w:p w:rsidR="00BB390F" w:rsidRPr="006A7C00" w:rsidRDefault="000C2030" w:rsidP="006A7C00">
      <w:pPr>
        <w:suppressAutoHyphens w:val="0"/>
        <w:autoSpaceDE w:val="0"/>
        <w:autoSpaceDN w:val="0"/>
        <w:adjustRightInd w:val="0"/>
        <w:spacing w:after="0" w:line="240" w:lineRule="auto"/>
        <w:ind w:firstLine="225"/>
        <w:jc w:val="center"/>
        <w:rPr>
          <w:rFonts w:ascii="Times New Roman" w:hAnsi="Times New Roman"/>
          <w:b/>
          <w:kern w:val="0"/>
          <w:lang w:eastAsia="ru-RU"/>
        </w:rPr>
      </w:pPr>
      <w:r w:rsidRPr="006A7C00">
        <w:rPr>
          <w:rFonts w:ascii="Times New Roman" w:hAnsi="Times New Roman"/>
          <w:b/>
          <w:kern w:val="0"/>
          <w:lang w:eastAsia="ru-RU"/>
        </w:rPr>
        <w:t xml:space="preserve">4. СРОКИ И ПОРЯДОК ВЫПОЛНЕНИЯ </w:t>
      </w:r>
      <w:r w:rsidR="00BB390F" w:rsidRPr="006A7C00">
        <w:rPr>
          <w:rFonts w:ascii="Times New Roman" w:hAnsi="Times New Roman"/>
          <w:b/>
          <w:kern w:val="0"/>
          <w:lang w:eastAsia="ru-RU"/>
        </w:rPr>
        <w:t>РАБОТ</w:t>
      </w:r>
    </w:p>
    <w:p w:rsidR="00400A53" w:rsidRPr="006A7C00" w:rsidRDefault="002634D0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4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ab/>
      </w:r>
      <w:r w:rsidR="00465371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4.1. «Подрядчик»</w:t>
      </w:r>
      <w:r w:rsidR="00400A53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</w:t>
      </w:r>
      <w:r w:rsidR="000556EF">
        <w:rPr>
          <w:rFonts w:ascii="Times New Roman" w:hAnsi="Times New Roman"/>
          <w:color w:val="000000"/>
          <w:spacing w:val="4"/>
          <w:kern w:val="0"/>
          <w:lang w:eastAsia="ru-RU"/>
        </w:rPr>
        <w:t>в течение трех дней со дня заключения договора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должен подготовить и с</w:t>
      </w:r>
      <w:r w:rsidR="00400A53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огласовать с «Заказчиком»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график производства работ.</w:t>
      </w:r>
    </w:p>
    <w:p w:rsidR="00400A53" w:rsidRPr="006A7C00" w:rsidRDefault="00400A53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4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ab/>
      </w:r>
      <w:r w:rsidR="00465371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4.2. «Подрядчик» обязуется </w:t>
      </w:r>
      <w:r w:rsidR="008D1738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приступить к выполнению работ </w:t>
      </w:r>
      <w:r w:rsidR="00BD4C76">
        <w:rPr>
          <w:rFonts w:ascii="Times New Roman" w:hAnsi="Times New Roman"/>
          <w:color w:val="000000"/>
          <w:spacing w:val="4"/>
          <w:kern w:val="0"/>
          <w:lang w:eastAsia="ru-RU"/>
        </w:rPr>
        <w:t>через три дня</w:t>
      </w:r>
      <w:r w:rsidR="008D1738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после дня заключения договора и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выполнить весь объем ра</w:t>
      </w: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бот, предусмотренный настоящим договором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, в </w:t>
      </w:r>
      <w:r w:rsidR="0023683D">
        <w:rPr>
          <w:rFonts w:ascii="Times New Roman" w:hAnsi="Times New Roman"/>
          <w:color w:val="000000"/>
          <w:spacing w:val="4"/>
          <w:kern w:val="0"/>
          <w:lang w:eastAsia="ru-RU"/>
        </w:rPr>
        <w:t>течение 90 (девяносто</w:t>
      </w:r>
      <w:r w:rsidR="00BD4C76">
        <w:rPr>
          <w:rFonts w:ascii="Times New Roman" w:hAnsi="Times New Roman"/>
          <w:color w:val="000000"/>
          <w:spacing w:val="4"/>
          <w:kern w:val="0"/>
          <w:lang w:eastAsia="ru-RU"/>
        </w:rPr>
        <w:t>)</w:t>
      </w:r>
      <w:r w:rsidR="008D1738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календарных дней.</w:t>
      </w:r>
    </w:p>
    <w:p w:rsidR="00BB390F" w:rsidRPr="006A7C00" w:rsidRDefault="002634D0" w:rsidP="006A7C00">
      <w:pPr>
        <w:shd w:val="clear" w:color="auto" w:fill="FFFFFF"/>
        <w:tabs>
          <w:tab w:val="num" w:pos="0"/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2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DD78F7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4.3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. </w:t>
      </w:r>
      <w:proofErr w:type="gramStart"/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Если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в процессе производства р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абот, предусмотренных договором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, «Заказчиком» будут обнаружены недостатки в выполненной работе, то 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«Подрядчик» обязан своими силами, без увеличения стоимости и в срок, установленный «Заказчиком» (письменно),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устранить эти недостатки.</w:t>
      </w:r>
      <w:proofErr w:type="gramEnd"/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После устранения недостатков «Заказчик» обязан принять выполненную работу</w:t>
      </w:r>
      <w:r w:rsidR="00BB390F" w:rsidRPr="006A7C00">
        <w:rPr>
          <w:rFonts w:ascii="Times New Roman" w:hAnsi="Times New Roman"/>
          <w:color w:val="000000"/>
          <w:spacing w:val="5"/>
          <w:kern w:val="0"/>
          <w:lang w:eastAsia="ru-RU"/>
        </w:rPr>
        <w:t xml:space="preserve"> в </w:t>
      </w:r>
      <w:r w:rsidRPr="006A7C00">
        <w:rPr>
          <w:rFonts w:ascii="Times New Roman" w:hAnsi="Times New Roman"/>
          <w:color w:val="000000"/>
          <w:spacing w:val="5"/>
          <w:kern w:val="0"/>
          <w:lang w:eastAsia="ru-RU"/>
        </w:rPr>
        <w:t>течение 1 (одного) рабочего дня</w:t>
      </w:r>
      <w:r w:rsidR="00BB390F" w:rsidRPr="006A7C00">
        <w:rPr>
          <w:rFonts w:ascii="Times New Roman" w:hAnsi="Times New Roman"/>
          <w:color w:val="000000"/>
          <w:spacing w:val="5"/>
          <w:kern w:val="0"/>
          <w:lang w:eastAsia="ru-RU"/>
        </w:rPr>
        <w:t xml:space="preserve"> с момента предъявления их «Заказчику», о чем </w:t>
      </w:r>
      <w:r w:rsidR="00BB390F" w:rsidRPr="006A7C00">
        <w:rPr>
          <w:rFonts w:ascii="Times New Roman" w:hAnsi="Times New Roman"/>
          <w:color w:val="000000"/>
          <w:spacing w:val="6"/>
          <w:kern w:val="0"/>
          <w:lang w:eastAsia="ru-RU"/>
        </w:rPr>
        <w:t>должен быть со</w:t>
      </w:r>
      <w:r w:rsidRPr="006A7C00">
        <w:rPr>
          <w:rFonts w:ascii="Times New Roman" w:hAnsi="Times New Roman"/>
          <w:color w:val="000000"/>
          <w:spacing w:val="6"/>
          <w:kern w:val="0"/>
          <w:lang w:eastAsia="ru-RU"/>
        </w:rPr>
        <w:t xml:space="preserve">ставлен соответствующий акт. В </w:t>
      </w:r>
      <w:r w:rsidR="00BB390F" w:rsidRPr="006A7C00">
        <w:rPr>
          <w:rFonts w:ascii="Times New Roman" w:hAnsi="Times New Roman"/>
          <w:color w:val="000000"/>
          <w:spacing w:val="6"/>
          <w:kern w:val="0"/>
          <w:lang w:eastAsia="ru-RU"/>
        </w:rPr>
        <w:t xml:space="preserve">случае не подписания «Заказчиком» акта, последний 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направляет в адрес «Подрядчика» мотивированный отказ. Если мотивированный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о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тказ не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отправлен </w:t>
      </w:r>
      <w:r w:rsidRPr="006A7C00">
        <w:rPr>
          <w:rFonts w:ascii="Times New Roman" w:hAnsi="Times New Roman"/>
          <w:color w:val="000000"/>
          <w:spacing w:val="-1"/>
          <w:kern w:val="0"/>
          <w:lang w:eastAsia="ru-RU"/>
        </w:rPr>
        <w:t xml:space="preserve">«Подрядчику» в течение 1-го (одного) рабочего дня, объем работ по переделке </w:t>
      </w:r>
      <w:r w:rsidR="00BB390F" w:rsidRPr="006A7C00">
        <w:rPr>
          <w:rFonts w:ascii="Times New Roman" w:hAnsi="Times New Roman"/>
          <w:color w:val="000000"/>
          <w:spacing w:val="-1"/>
          <w:kern w:val="0"/>
          <w:lang w:eastAsia="ru-RU"/>
        </w:rPr>
        <w:t xml:space="preserve">считается принятым 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«Заказчиком».</w:t>
      </w:r>
    </w:p>
    <w:p w:rsidR="00BB390F" w:rsidRPr="006A7C00" w:rsidRDefault="00DD78F7" w:rsidP="006A7C00">
      <w:pPr>
        <w:shd w:val="clear" w:color="auto" w:fill="FFFFFF"/>
        <w:tabs>
          <w:tab w:val="num" w:pos="0"/>
          <w:tab w:val="left" w:pos="1217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2"/>
          <w:kern w:val="0"/>
          <w:lang w:eastAsia="ru-RU"/>
        </w:rPr>
      </w:pPr>
      <w:r>
        <w:rPr>
          <w:rFonts w:ascii="Times New Roman" w:hAnsi="Times New Roman"/>
          <w:color w:val="000000"/>
          <w:spacing w:val="-2"/>
          <w:kern w:val="0"/>
          <w:lang w:eastAsia="ru-RU"/>
        </w:rPr>
        <w:t>4.4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. «Подрядчик» немедленно извещает «Заказчика» и до получения от него ук</w:t>
      </w:r>
      <w:r w:rsidR="002634D0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азаний приостанавливает работы при обнаружении 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при производстве работ возможных неблагоприятных для «Заказчика» обстоятельств, угрожающих годности или прочности результатов выполняемых работ, либо создающих невозможность их завершения в срок.</w:t>
      </w:r>
    </w:p>
    <w:p w:rsidR="00BB390F" w:rsidRPr="006A7C00" w:rsidRDefault="006F7277" w:rsidP="006A7C00">
      <w:pPr>
        <w:shd w:val="clear" w:color="auto" w:fill="FFFFFF"/>
        <w:tabs>
          <w:tab w:val="num" w:pos="0"/>
          <w:tab w:val="left" w:pos="1238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2"/>
          <w:kern w:val="0"/>
          <w:lang w:eastAsia="ru-RU"/>
        </w:rPr>
      </w:pPr>
      <w:r>
        <w:rPr>
          <w:rFonts w:ascii="Times New Roman" w:hAnsi="Times New Roman"/>
          <w:color w:val="000000"/>
          <w:spacing w:val="-2"/>
          <w:kern w:val="0"/>
          <w:lang w:eastAsia="ru-RU"/>
        </w:rPr>
        <w:t>4.5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. Полномочные представители «Заказчика» осуществляют технический надзор и </w:t>
      </w:r>
      <w:proofErr w:type="gramStart"/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контроль за</w:t>
      </w:r>
      <w:proofErr w:type="gramEnd"/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выполнением работ, за соответствием используемых материалов и обору</w:t>
      </w:r>
      <w:r w:rsidR="00400A53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дования условиям договора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, технического задания и имеют право беспрепятственного доступа ко всем видам работ, не вмешиваясь при этом в оперативно-хозяйственную деятельность «Подрядчика».</w:t>
      </w:r>
    </w:p>
    <w:p w:rsidR="001A3004" w:rsidRPr="006A7C00" w:rsidRDefault="001A3004" w:rsidP="006A7C00">
      <w:pPr>
        <w:shd w:val="clear" w:color="auto" w:fill="FFFFFF"/>
        <w:tabs>
          <w:tab w:val="left" w:pos="1238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4"/>
          <w:kern w:val="0"/>
          <w:lang w:eastAsia="ru-RU"/>
        </w:rPr>
      </w:pPr>
    </w:p>
    <w:p w:rsidR="00BB390F" w:rsidRPr="006A7C00" w:rsidRDefault="00BB390F" w:rsidP="006A7C00">
      <w:pPr>
        <w:shd w:val="clear" w:color="auto" w:fill="FFFFFF"/>
        <w:suppressAutoHyphens w:val="0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3"/>
          <w:kern w:val="0"/>
          <w:lang w:eastAsia="ru-RU"/>
        </w:rPr>
      </w:pPr>
      <w:r w:rsidRPr="006A7C00">
        <w:rPr>
          <w:rFonts w:ascii="Times New Roman" w:hAnsi="Times New Roman"/>
          <w:b/>
          <w:color w:val="000000"/>
          <w:spacing w:val="-3"/>
          <w:kern w:val="0"/>
          <w:lang w:eastAsia="ru-RU"/>
        </w:rPr>
        <w:t>5.ОБЯЗАННОСТИ СТОРОН</w:t>
      </w:r>
    </w:p>
    <w:p w:rsidR="00BB390F" w:rsidRPr="006A7C00" w:rsidRDefault="00BB390F" w:rsidP="006A7C00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6A7C00">
        <w:rPr>
          <w:rFonts w:ascii="Times New Roman" w:hAnsi="Times New Roman"/>
          <w:kern w:val="0"/>
          <w:lang w:eastAsia="ru-RU"/>
        </w:rPr>
        <w:t xml:space="preserve">  </w:t>
      </w:r>
      <w:r w:rsidR="00207E0F" w:rsidRPr="006A7C00">
        <w:rPr>
          <w:rFonts w:ascii="Times New Roman" w:hAnsi="Times New Roman"/>
          <w:kern w:val="0"/>
          <w:lang w:eastAsia="ru-RU"/>
        </w:rPr>
        <w:t xml:space="preserve">       Обязанности «Подрядчика»:</w:t>
      </w:r>
    </w:p>
    <w:p w:rsidR="00BB390F" w:rsidRPr="006A7C00" w:rsidRDefault="00BB390F" w:rsidP="006A7C00">
      <w:pPr>
        <w:shd w:val="clear" w:color="auto" w:fill="FFFFFF"/>
        <w:tabs>
          <w:tab w:val="left" w:pos="1238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2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     5.1.«Подрядчик» обязан своевременно приступить к выполнени</w:t>
      </w:r>
      <w:r w:rsidR="008312DD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ю работ и выполнять эти работы</w:t>
      </w:r>
      <w:r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</w:t>
      </w:r>
      <w:r w:rsidR="00BB5088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своими силами и средствами,</w:t>
      </w:r>
      <w:r w:rsidR="006F7277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</w:t>
      </w:r>
      <w:r w:rsidR="00BB5088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</w:t>
      </w:r>
      <w:r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в строгом соответствии с локально-сметным расчетом, техническим заданием и ведом</w:t>
      </w:r>
      <w:r w:rsidR="008312DD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остью объемов работ</w:t>
      </w:r>
      <w:r w:rsidR="008C1FC4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 и с надлежащим качеством</w:t>
      </w:r>
      <w:r w:rsidR="008312DD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.</w:t>
      </w:r>
    </w:p>
    <w:p w:rsidR="008312DD" w:rsidRPr="006A7C00" w:rsidRDefault="008312DD" w:rsidP="006A7C00">
      <w:pPr>
        <w:shd w:val="clear" w:color="auto" w:fill="FFFFFF"/>
        <w:tabs>
          <w:tab w:val="left" w:pos="1296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>5.2.</w:t>
      </w:r>
      <w:r w:rsidRPr="006A7C00">
        <w:rPr>
          <w:rFonts w:ascii="Times New Roman" w:hAnsi="Times New Roman"/>
          <w:color w:val="000000"/>
          <w:kern w:val="0"/>
          <w:lang w:eastAsia="ru-RU"/>
        </w:rPr>
        <w:t xml:space="preserve"> 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«Подрядчик» обязан вести работы, оговоренные в настоящем договоре, соблюдая правила </w:t>
      </w:r>
      <w:proofErr w:type="spellStart"/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взрыво</w:t>
      </w:r>
      <w:proofErr w:type="spellEnd"/>
      <w:r w:rsidR="00BB5088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- и пожарной безопасности, охраны окружающей среды и населения, охраны труда и техники безопасности.</w:t>
      </w:r>
    </w:p>
    <w:p w:rsidR="008312DD" w:rsidRDefault="008312DD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ab/>
        <w:t xml:space="preserve">5.3. </w:t>
      </w:r>
      <w:r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«Подрядчик» обязан за свой счет осуществлять охрану используемого при производстве работ имущества (машины, оборудование, 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материалы, инструменты и т.д.).</w:t>
      </w:r>
    </w:p>
    <w:p w:rsidR="00BD4C76" w:rsidRDefault="00BD4C76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  </w:t>
      </w:r>
      <w:r w:rsidR="00F81FE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 5.4. «Подрядчик» обязан ежедневно в течение </w:t>
      </w:r>
      <w:r w:rsidR="00F81FE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всего </w:t>
      </w:r>
      <w:r>
        <w:rPr>
          <w:rFonts w:ascii="Times New Roman" w:hAnsi="Times New Roman"/>
          <w:color w:val="000000"/>
          <w:spacing w:val="1"/>
          <w:kern w:val="0"/>
          <w:lang w:eastAsia="ru-RU"/>
        </w:rPr>
        <w:t>срока выполнения работ</w:t>
      </w:r>
      <w:r w:rsidR="00F81FE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по договору</w:t>
      </w:r>
      <w:r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проводить </w:t>
      </w:r>
      <w:r w:rsidR="00F81FE0">
        <w:rPr>
          <w:rFonts w:ascii="Times New Roman" w:hAnsi="Times New Roman"/>
          <w:color w:val="000000"/>
          <w:spacing w:val="1"/>
          <w:kern w:val="0"/>
          <w:lang w:eastAsia="ru-RU"/>
        </w:rPr>
        <w:t>уборку рабочего места.</w:t>
      </w:r>
    </w:p>
    <w:p w:rsidR="008312DD" w:rsidRPr="006A7C00" w:rsidRDefault="00F81FE0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11"/>
          <w:kern w:val="0"/>
          <w:lang w:eastAsia="ru-RU"/>
        </w:rPr>
      </w:pPr>
      <w:r>
        <w:rPr>
          <w:rFonts w:ascii="Times New Roman" w:hAnsi="Times New Roman"/>
          <w:color w:val="000000"/>
          <w:spacing w:val="-11"/>
          <w:kern w:val="0"/>
          <w:lang w:eastAsia="ru-RU"/>
        </w:rPr>
        <w:tab/>
        <w:t>5.5</w:t>
      </w:r>
      <w:r w:rsidR="00BB5088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. </w:t>
      </w:r>
      <w:proofErr w:type="gramStart"/>
      <w:r w:rsidR="00BB5088">
        <w:rPr>
          <w:rFonts w:ascii="Times New Roman" w:hAnsi="Times New Roman"/>
          <w:color w:val="000000"/>
          <w:spacing w:val="-11"/>
          <w:kern w:val="0"/>
          <w:lang w:eastAsia="ru-RU"/>
        </w:rPr>
        <w:t>После окончания выполнения</w:t>
      </w:r>
      <w:r w:rsidR="008312DD"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р</w:t>
      </w:r>
      <w:r w:rsidR="00BB5088">
        <w:rPr>
          <w:rFonts w:ascii="Times New Roman" w:hAnsi="Times New Roman"/>
          <w:color w:val="000000"/>
          <w:spacing w:val="-11"/>
          <w:kern w:val="0"/>
          <w:lang w:eastAsia="ru-RU"/>
        </w:rPr>
        <w:t>абот, в течение трех дней с</w:t>
      </w:r>
      <w:r w:rsidR="006F7277">
        <w:rPr>
          <w:rFonts w:ascii="Times New Roman" w:hAnsi="Times New Roman"/>
          <w:color w:val="000000"/>
          <w:spacing w:val="-11"/>
          <w:kern w:val="0"/>
          <w:lang w:eastAsia="ru-RU"/>
        </w:rPr>
        <w:t>о</w:t>
      </w:r>
      <w:r w:rsidR="00BB5088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дня</w:t>
      </w:r>
      <w:r w:rsidR="008312DD"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подписания итогового акта приемки работ, «Подрядчик» обязан вывести</w:t>
      </w:r>
      <w:r w:rsidR="00F11E93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с объекта производства работ </w:t>
      </w:r>
      <w:r w:rsidR="008312DD"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оборудование, инвентарь, инструменты, материалы и другое имущество</w:t>
      </w:r>
      <w:r w:rsidR="00F11E93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, а также </w:t>
      </w:r>
      <w:r w:rsidR="008312DD"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произвести уборку объекта работ и прилегающей территории от отходов</w:t>
      </w:r>
      <w:r w:rsidR="000B46D3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и </w:t>
      </w:r>
      <w:r w:rsidR="008D1738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строительного </w:t>
      </w:r>
      <w:r w:rsidR="000B46D3">
        <w:rPr>
          <w:rFonts w:ascii="Times New Roman" w:hAnsi="Times New Roman"/>
          <w:color w:val="000000"/>
          <w:spacing w:val="-11"/>
          <w:kern w:val="0"/>
          <w:lang w:eastAsia="ru-RU"/>
        </w:rPr>
        <w:t>мусора</w:t>
      </w:r>
      <w:r w:rsidR="008312DD"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>, образовавшихся в результате производства работ, и обеспечить их вывоз.</w:t>
      </w:r>
      <w:proofErr w:type="gramEnd"/>
    </w:p>
    <w:p w:rsidR="00285298" w:rsidRPr="006A7C00" w:rsidRDefault="00BB390F" w:rsidP="006A7C00">
      <w:pPr>
        <w:shd w:val="clear" w:color="auto" w:fill="FFFFFF"/>
        <w:tabs>
          <w:tab w:val="num" w:pos="0"/>
          <w:tab w:val="left" w:pos="1217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1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-11"/>
          <w:kern w:val="0"/>
          <w:lang w:eastAsia="ru-RU"/>
        </w:rPr>
        <w:t xml:space="preserve">     Обязанности «Заказчика».</w:t>
      </w:r>
    </w:p>
    <w:p w:rsidR="00BB390F" w:rsidRPr="006A7C00" w:rsidRDefault="001E090C" w:rsidP="006A7C00">
      <w:pPr>
        <w:shd w:val="clear" w:color="auto" w:fill="FFFFFF"/>
        <w:tabs>
          <w:tab w:val="num" w:pos="0"/>
          <w:tab w:val="left" w:pos="1217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2"/>
          <w:kern w:val="0"/>
          <w:lang w:eastAsia="ru-RU"/>
        </w:rPr>
      </w:pPr>
      <w:r>
        <w:rPr>
          <w:rFonts w:ascii="Times New Roman" w:hAnsi="Times New Roman"/>
          <w:color w:val="000000"/>
          <w:spacing w:val="4"/>
          <w:kern w:val="0"/>
          <w:lang w:eastAsia="ru-RU"/>
        </w:rPr>
        <w:t>5.6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. «Заказчик» обязан произвести приемку и оплату работ, выполненных «Подрядчиком», в порядке, пред</w:t>
      </w:r>
      <w:r w:rsidR="00570508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усмотренном настоящим договором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.</w:t>
      </w:r>
    </w:p>
    <w:p w:rsidR="00BB390F" w:rsidRPr="006A7C00" w:rsidRDefault="00BB390F" w:rsidP="006A7C00">
      <w:pPr>
        <w:shd w:val="clear" w:color="auto" w:fill="FFFFFF"/>
        <w:tabs>
          <w:tab w:val="left" w:pos="127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2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5</w:t>
      </w:r>
      <w:r w:rsidR="001E090C">
        <w:rPr>
          <w:rFonts w:ascii="Times New Roman" w:hAnsi="Times New Roman"/>
          <w:color w:val="000000"/>
          <w:spacing w:val="2"/>
          <w:kern w:val="0"/>
          <w:lang w:eastAsia="ru-RU"/>
        </w:rPr>
        <w:t>.7</w:t>
      </w:r>
      <w:r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. «Заказчик» обязан к моменту начала работ передать «Подряд</w:t>
      </w:r>
      <w:r w:rsidR="006F7277">
        <w:rPr>
          <w:rFonts w:ascii="Times New Roman" w:hAnsi="Times New Roman"/>
          <w:color w:val="000000"/>
          <w:spacing w:val="2"/>
          <w:kern w:val="0"/>
          <w:lang w:eastAsia="ru-RU"/>
        </w:rPr>
        <w:t>чику» объект производства работ</w:t>
      </w:r>
      <w:r w:rsidR="00BB5088">
        <w:rPr>
          <w:rFonts w:ascii="Times New Roman" w:hAnsi="Times New Roman"/>
          <w:color w:val="000000"/>
          <w:spacing w:val="2"/>
          <w:kern w:val="0"/>
          <w:lang w:eastAsia="ru-RU"/>
        </w:rPr>
        <w:t>, предоставить</w:t>
      </w:r>
      <w:r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необходимые условия для производства работ в соответствии требованиям безопасности труда и санитарно-гигиеническим условиям.</w:t>
      </w:r>
    </w:p>
    <w:p w:rsidR="00BB390F" w:rsidRPr="006A7C00" w:rsidRDefault="001E090C" w:rsidP="006A7C00">
      <w:pPr>
        <w:shd w:val="clear" w:color="auto" w:fill="FFFFFF"/>
        <w:tabs>
          <w:tab w:val="left" w:pos="122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>
        <w:rPr>
          <w:rFonts w:ascii="Times New Roman" w:hAnsi="Times New Roman"/>
          <w:color w:val="000000"/>
          <w:spacing w:val="4"/>
          <w:kern w:val="0"/>
          <w:lang w:eastAsia="ru-RU"/>
        </w:rPr>
        <w:t>5.8.</w:t>
      </w:r>
      <w:r w:rsidR="00570508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«Заказчик» обязан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назначить лицо, ответственное за приемку выполненных работ и п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одписание актов сдачи-приемки по форме КС-2, и справок</w:t>
      </w:r>
      <w:r w:rsidR="006F7277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по форме КС-3, а также актов 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на скрытые работы и других актов, составляемых </w:t>
      </w:r>
      <w:r w:rsidR="00570508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по условиям исполнения договора, а также решение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вопросов, связанных с выполнением работ,</w:t>
      </w:r>
      <w:r w:rsidR="00570508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и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известить об этом «Подрядчика».</w:t>
      </w:r>
    </w:p>
    <w:p w:rsidR="00BB390F" w:rsidRPr="006A7C00" w:rsidRDefault="001E090C" w:rsidP="006A7C00">
      <w:pPr>
        <w:shd w:val="clear" w:color="auto" w:fill="FFFFFF"/>
        <w:tabs>
          <w:tab w:val="left" w:pos="127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2"/>
          <w:kern w:val="0"/>
          <w:lang w:eastAsia="ru-RU"/>
        </w:rPr>
      </w:pPr>
      <w:r>
        <w:rPr>
          <w:rFonts w:ascii="Times New Roman" w:hAnsi="Times New Roman"/>
          <w:color w:val="000000"/>
          <w:spacing w:val="2"/>
          <w:kern w:val="0"/>
          <w:lang w:eastAsia="ru-RU"/>
        </w:rPr>
        <w:t>5.9.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 «Заказчик» обязан сообщать «Подрядчику» в письменном виде о недостатках, выявленных при осуществлении контроля и надзора со стороны «Заказчика» за работами, выполняемыми «Подрядчиком» по услов</w:t>
      </w:r>
      <w:r w:rsidR="00570508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иям договора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.</w:t>
      </w:r>
    </w:p>
    <w:p w:rsidR="008312DD" w:rsidRPr="006A7C00" w:rsidRDefault="008312DD" w:rsidP="006A7C0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</w:rPr>
      </w:pPr>
    </w:p>
    <w:p w:rsidR="00BB390F" w:rsidRPr="006A7C00" w:rsidRDefault="00BB390F" w:rsidP="006A7C00">
      <w:pPr>
        <w:shd w:val="clear" w:color="auto" w:fill="FFFFFF"/>
        <w:tabs>
          <w:tab w:val="left" w:pos="1274"/>
        </w:tabs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color w:val="000000"/>
          <w:spacing w:val="2"/>
          <w:kern w:val="0"/>
          <w:lang w:eastAsia="ru-RU"/>
        </w:rPr>
      </w:pPr>
      <w:r w:rsidRPr="006A7C00">
        <w:rPr>
          <w:rFonts w:ascii="Times New Roman" w:hAnsi="Times New Roman"/>
          <w:b/>
          <w:color w:val="000000"/>
          <w:spacing w:val="2"/>
          <w:kern w:val="0"/>
          <w:lang w:eastAsia="ru-RU"/>
        </w:rPr>
        <w:lastRenderedPageBreak/>
        <w:t>6. ПРИЕМКА РАБОТ</w:t>
      </w:r>
    </w:p>
    <w:p w:rsidR="00BB390F" w:rsidRPr="006A7C00" w:rsidRDefault="00BB390F" w:rsidP="006A7C00">
      <w:pPr>
        <w:shd w:val="clear" w:color="auto" w:fill="FFFFFF"/>
        <w:tabs>
          <w:tab w:val="left" w:pos="122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4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6.1.</w:t>
      </w:r>
      <w:r w:rsidR="007421AE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</w:t>
      </w: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Приемка работ осуществляется комиссией с участием полномочных</w:t>
      </w:r>
      <w:r w:rsidR="007421AE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представителей «Подрядчика» и </w:t>
      </w: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«Заказчика». 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-4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6.2. Факт выполнения работ подтверждается подписанием «Заказчиком» </w:t>
      </w:r>
      <w:r w:rsidR="00F81FE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ежемесячных и </w:t>
      </w:r>
      <w:r w:rsidR="00551176">
        <w:rPr>
          <w:rFonts w:ascii="Times New Roman" w:hAnsi="Times New Roman"/>
          <w:color w:val="000000"/>
          <w:spacing w:val="1"/>
          <w:kern w:val="0"/>
          <w:lang w:eastAsia="ru-RU"/>
        </w:rPr>
        <w:t>итогового акта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сдачи-приемки</w:t>
      </w:r>
      <w:r w:rsidR="00551176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работ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по </w:t>
      </w:r>
      <w:r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 xml:space="preserve">форме КС-2 и </w:t>
      </w:r>
      <w:r w:rsidR="00551176">
        <w:rPr>
          <w:rFonts w:ascii="Times New Roman" w:hAnsi="Times New Roman"/>
          <w:color w:val="000000"/>
          <w:spacing w:val="-2"/>
          <w:kern w:val="0"/>
          <w:lang w:eastAsia="ru-RU"/>
        </w:rPr>
        <w:t>справки по форме КС-3</w:t>
      </w:r>
      <w:r w:rsidR="00BB390F" w:rsidRPr="006A7C00">
        <w:rPr>
          <w:rFonts w:ascii="Times New Roman" w:hAnsi="Times New Roman"/>
          <w:color w:val="000000"/>
          <w:spacing w:val="-2"/>
          <w:kern w:val="0"/>
          <w:lang w:eastAsia="ru-RU"/>
        </w:rPr>
        <w:t>, при скрытых работах – актом на скрытые работы.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-6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-6"/>
          <w:kern w:val="0"/>
          <w:lang w:eastAsia="ru-RU"/>
        </w:rPr>
        <w:t>6.3.</w:t>
      </w:r>
      <w:r w:rsidRPr="006A7C00">
        <w:rPr>
          <w:rFonts w:ascii="Times New Roman" w:hAnsi="Times New Roman"/>
          <w:color w:val="000000"/>
          <w:spacing w:val="-6"/>
          <w:kern w:val="0"/>
          <w:lang w:eastAsia="ru-RU"/>
        </w:rPr>
        <w:t xml:space="preserve"> </w:t>
      </w:r>
      <w:r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«Заказчик» обязан произвести приемку 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выполненных «Подрядчиком» работ и </w:t>
      </w:r>
      <w:r w:rsidR="006D44C2">
        <w:rPr>
          <w:rFonts w:ascii="Times New Roman" w:hAnsi="Times New Roman"/>
          <w:color w:val="000000"/>
          <w:spacing w:val="4"/>
          <w:kern w:val="0"/>
          <w:lang w:eastAsia="ru-RU"/>
        </w:rPr>
        <w:t>подписать акт</w:t>
      </w:r>
      <w:r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>выполненны</w:t>
      </w:r>
      <w:r w:rsidR="006D44C2">
        <w:rPr>
          <w:rFonts w:ascii="Times New Roman" w:hAnsi="Times New Roman"/>
          <w:color w:val="000000"/>
          <w:spacing w:val="4"/>
          <w:kern w:val="0"/>
          <w:lang w:eastAsia="ru-RU"/>
        </w:rPr>
        <w:t>х работ по форме КС-2, и справку</w:t>
      </w:r>
      <w:r w:rsidR="00BB390F" w:rsidRPr="006A7C00">
        <w:rPr>
          <w:rFonts w:ascii="Times New Roman" w:hAnsi="Times New Roman"/>
          <w:color w:val="000000"/>
          <w:spacing w:val="4"/>
          <w:kern w:val="0"/>
          <w:lang w:eastAsia="ru-RU"/>
        </w:rPr>
        <w:t xml:space="preserve"> по форме КС-3 в течение 5 (пяти) рабочих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дней с момента их предъявления. В случае не по</w:t>
      </w:r>
      <w:r w:rsidR="006D44C2">
        <w:rPr>
          <w:rFonts w:ascii="Times New Roman" w:hAnsi="Times New Roman"/>
          <w:color w:val="000000"/>
          <w:spacing w:val="1"/>
          <w:kern w:val="0"/>
          <w:lang w:eastAsia="ru-RU"/>
        </w:rPr>
        <w:t>дписания «Заказчиком» акта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, последний направляет в адрес 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«Подрядчика» мотивированный от</w:t>
      </w:r>
      <w:r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каз. Если мотивированный отказ 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не отправлен «Подрядчику» в течение 5 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(пяти) рабочих дней, объем работ считается принятым «Заказчиком» и «Подрядчик» имеет право на оплату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работ в соответствии с действующим законодательством РФ.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6.4. Итоговая приемка объекта выполнения работ производится после выполнения всех р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абот, предусмотренных договором</w:t>
      </w:r>
      <w:r w:rsidR="006F7277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и сопутствующей документацией.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F11E93">
        <w:rPr>
          <w:rFonts w:ascii="Times New Roman" w:hAnsi="Times New Roman"/>
          <w:color w:val="000000"/>
          <w:spacing w:val="1"/>
          <w:kern w:val="0"/>
          <w:lang w:eastAsia="ru-RU"/>
        </w:rPr>
        <w:t>6.5.По завершению выполнения всего объема работ Подрядчик обязан</w:t>
      </w:r>
      <w:r w:rsidR="00F11E93" w:rsidRPr="00F11E93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предоставить комплект исполнительной документации</w:t>
      </w:r>
      <w:r w:rsidR="000B46D3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: </w:t>
      </w:r>
      <w:proofErr w:type="gramStart"/>
      <w:r w:rsidR="006F7277">
        <w:rPr>
          <w:rFonts w:ascii="Times New Roman" w:hAnsi="Times New Roman"/>
          <w:color w:val="000000"/>
          <w:spacing w:val="1"/>
          <w:kern w:val="0"/>
          <w:lang w:eastAsia="ru-RU"/>
        </w:rPr>
        <w:t>(</w:t>
      </w:r>
      <w:r w:rsidR="009A515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</w:t>
      </w:r>
      <w:proofErr w:type="gramEnd"/>
      <w:r w:rsidR="000B46D3" w:rsidRPr="000B46D3">
        <w:rPr>
          <w:rFonts w:ascii="Times New Roman" w:hAnsi="Times New Roman"/>
          <w:color w:val="000000"/>
          <w:spacing w:val="1"/>
          <w:kern w:val="0"/>
          <w:lang w:eastAsia="ru-RU"/>
        </w:rPr>
        <w:t>сертифик</w:t>
      </w:r>
      <w:r w:rsidR="000B46D3">
        <w:rPr>
          <w:rFonts w:ascii="Times New Roman" w:hAnsi="Times New Roman"/>
          <w:color w:val="000000"/>
          <w:spacing w:val="1"/>
          <w:kern w:val="0"/>
          <w:lang w:eastAsia="ru-RU"/>
        </w:rPr>
        <w:t>аты на</w:t>
      </w:r>
      <w:r w:rsidR="006F7277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изделия,</w:t>
      </w:r>
      <w:r w:rsidR="009A515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материалы</w:t>
      </w:r>
      <w:r w:rsidR="000B46D3">
        <w:rPr>
          <w:rFonts w:ascii="Times New Roman" w:hAnsi="Times New Roman"/>
          <w:color w:val="000000"/>
          <w:spacing w:val="1"/>
          <w:kern w:val="0"/>
          <w:lang w:eastAsia="ru-RU"/>
        </w:rPr>
        <w:t>, акты на скры</w:t>
      </w:r>
      <w:r w:rsidR="006F7277">
        <w:rPr>
          <w:rFonts w:ascii="Times New Roman" w:hAnsi="Times New Roman"/>
          <w:color w:val="000000"/>
          <w:spacing w:val="1"/>
          <w:kern w:val="0"/>
          <w:lang w:eastAsia="ru-RU"/>
        </w:rPr>
        <w:t>тые работы</w:t>
      </w:r>
      <w:r w:rsidR="000B46D3">
        <w:rPr>
          <w:rFonts w:ascii="Times New Roman" w:hAnsi="Times New Roman"/>
          <w:color w:val="000000"/>
          <w:spacing w:val="1"/>
          <w:kern w:val="0"/>
          <w:lang w:eastAsia="ru-RU"/>
        </w:rPr>
        <w:t>)</w:t>
      </w:r>
      <w:r w:rsidR="00F11E93" w:rsidRPr="00F11E93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. 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6.6. «Подрядчик» не вправе передавать свои права и обя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занности по настоящему договору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полностью или частично другому лицу.</w:t>
      </w:r>
    </w:p>
    <w:p w:rsidR="00BB390F" w:rsidRPr="006A7C00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1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6.7. «Подрядчик» предоставляет по запросу «Заказчика» в сроки, указанные в таком запросе, информацию о ходе выполнен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ия работ по настоящему договору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.</w:t>
      </w:r>
    </w:p>
    <w:p w:rsidR="00BB390F" w:rsidRDefault="005C4562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b/>
          <w:color w:val="000000"/>
          <w:spacing w:val="-3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ab/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6.8. При обнаружении дефектов в выполненной работе после приемки работ и ввода объекта в эксплуатацию</w:t>
      </w:r>
      <w:r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,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 xml:space="preserve"> «Подрядчик» за свой счет устраняет выявленные дефекты в течение срока действия гарантийного обязательства.</w:t>
      </w:r>
      <w:r w:rsidR="00BB390F" w:rsidRPr="006A7C00">
        <w:rPr>
          <w:rFonts w:ascii="Times New Roman" w:hAnsi="Times New Roman"/>
          <w:b/>
          <w:color w:val="000000"/>
          <w:spacing w:val="-3"/>
          <w:kern w:val="0"/>
          <w:lang w:eastAsia="ru-RU"/>
        </w:rPr>
        <w:t xml:space="preserve"> </w:t>
      </w:r>
    </w:p>
    <w:p w:rsidR="00C24B23" w:rsidRPr="006A7C00" w:rsidRDefault="00C24B23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b/>
          <w:color w:val="000000"/>
          <w:spacing w:val="-3"/>
          <w:kern w:val="0"/>
          <w:lang w:eastAsia="ru-RU"/>
        </w:rPr>
      </w:pPr>
    </w:p>
    <w:p w:rsidR="00BB390F" w:rsidRPr="006A7C00" w:rsidRDefault="00BB390F" w:rsidP="006A7C00">
      <w:pPr>
        <w:shd w:val="clear" w:color="auto" w:fill="FFFFFF"/>
        <w:suppressAutoHyphens w:val="0"/>
        <w:spacing w:after="0" w:line="240" w:lineRule="auto"/>
        <w:rPr>
          <w:rFonts w:ascii="Times New Roman" w:hAnsi="Times New Roman"/>
          <w:kern w:val="0"/>
          <w:lang w:eastAsia="ru-RU"/>
        </w:rPr>
      </w:pPr>
      <w:r w:rsidRPr="006A7C00">
        <w:rPr>
          <w:rFonts w:ascii="Times New Roman" w:hAnsi="Times New Roman"/>
          <w:b/>
          <w:color w:val="000000"/>
          <w:spacing w:val="-3"/>
          <w:kern w:val="0"/>
          <w:lang w:eastAsia="ru-RU"/>
        </w:rPr>
        <w:t xml:space="preserve">                             </w:t>
      </w:r>
      <w:r w:rsidR="001E090C">
        <w:rPr>
          <w:rFonts w:ascii="Times New Roman" w:hAnsi="Times New Roman"/>
          <w:b/>
          <w:color w:val="000000"/>
          <w:spacing w:val="-3"/>
          <w:kern w:val="0"/>
          <w:lang w:eastAsia="ru-RU"/>
        </w:rPr>
        <w:t xml:space="preserve">                               </w:t>
      </w:r>
      <w:r w:rsidR="009A5150">
        <w:rPr>
          <w:rFonts w:ascii="Times New Roman" w:hAnsi="Times New Roman"/>
          <w:b/>
          <w:color w:val="000000"/>
          <w:spacing w:val="-3"/>
          <w:kern w:val="0"/>
          <w:lang w:eastAsia="ru-RU"/>
        </w:rPr>
        <w:t>7</w:t>
      </w:r>
      <w:r w:rsidRPr="006A7C00">
        <w:rPr>
          <w:rFonts w:ascii="Times New Roman" w:hAnsi="Times New Roman"/>
          <w:b/>
          <w:color w:val="000000"/>
          <w:spacing w:val="-3"/>
          <w:kern w:val="0"/>
          <w:lang w:eastAsia="ru-RU"/>
        </w:rPr>
        <w:t>. ОТВЕТСТВЕННОСТЬ СТОРОН</w:t>
      </w:r>
    </w:p>
    <w:p w:rsidR="00BB390F" w:rsidRPr="006A7C00" w:rsidRDefault="009A5150" w:rsidP="006A7C00">
      <w:pPr>
        <w:shd w:val="clear" w:color="auto" w:fill="FFFFFF"/>
        <w:tabs>
          <w:tab w:val="left" w:pos="1375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.1. В случае нарушения о</w:t>
      </w:r>
      <w:r w:rsidR="00420734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дной из Сторон условий договора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, виновная сторона обязана возместить второй стороне убытки, причиненные ненадлежащим исполнением обязательств по настоящ</w:t>
      </w:r>
      <w:r w:rsidR="00420734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ему договору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</w:t>
      </w:r>
    </w:p>
    <w:p w:rsidR="00BB390F" w:rsidRPr="006A7C00" w:rsidRDefault="009A5150" w:rsidP="006A7C00">
      <w:pPr>
        <w:shd w:val="clear" w:color="auto" w:fill="FFFFFF"/>
        <w:tabs>
          <w:tab w:val="left" w:pos="1375"/>
        </w:tabs>
        <w:suppressAutoHyphens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.2. В случае ненадлежащего исполнения «Подрядчиком» своих обязат</w:t>
      </w:r>
      <w:r w:rsidR="00420734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ельств по качеству, технологии 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выполнения работ, «Подрядчик» обязан безвозмездно устранить выявленные недостатки, а также уплатить «Заказчику» неустойку в размере 0,1 % от стоимости некачественных работ (или работ, выполненных с ненадлежащей технологией).</w:t>
      </w:r>
    </w:p>
    <w:p w:rsidR="00BB390F" w:rsidRPr="006A7C00" w:rsidRDefault="009A5150" w:rsidP="006A7C00">
      <w:pPr>
        <w:shd w:val="clear" w:color="auto" w:fill="FFFFFF"/>
        <w:tabs>
          <w:tab w:val="left" w:pos="1375"/>
        </w:tabs>
        <w:suppressAutoHyphens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.3. В случае не устранения или невозможности устранения «Подрядчиком» недостатков, допущенных им в процессе выполнения работ, «Подрядчик» обязан возместить «Заказчику» стоимость затрат, необходимых на устранение этих недостатков, а также уплатить «Заказчику» штраф в размере 1% от стоимости некачественно выполненных работ.</w:t>
      </w:r>
    </w:p>
    <w:p w:rsidR="00BB390F" w:rsidRPr="006A7C00" w:rsidRDefault="009A5150" w:rsidP="006A7C00">
      <w:pPr>
        <w:shd w:val="clear" w:color="auto" w:fill="FFFFFF"/>
        <w:tabs>
          <w:tab w:val="left" w:pos="1375"/>
        </w:tabs>
        <w:suppressAutoHyphens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.4. В случае нарушения сроков выполнения обязательств, пр</w:t>
      </w:r>
      <w:r w:rsidR="00C24B23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едусмотренных </w:t>
      </w:r>
      <w:r w:rsidR="00F81FE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 4.2, 4.3., 5.5</w:t>
      </w:r>
      <w:r w:rsidR="000947A3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 настоящего договора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, «Исполнитель» обязан уплатить «Заказчику» неустойку в размере 0,1 % от </w:t>
      </w:r>
      <w:r w:rsidR="008C1FC4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 цены договора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 за каждый день просрочки до момента исполнения обязательства.</w:t>
      </w:r>
    </w:p>
    <w:p w:rsidR="00BB390F" w:rsidRPr="006A7C00" w:rsidRDefault="009A5150" w:rsidP="006A7C00">
      <w:pPr>
        <w:shd w:val="clear" w:color="auto" w:fill="FFFFFF"/>
        <w:tabs>
          <w:tab w:val="left" w:pos="1375"/>
        </w:tabs>
        <w:suppressAutoHyphens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.5. В случае просрочки «Заказчиком» сроков опла</w:t>
      </w:r>
      <w:r w:rsidR="008C1FC4">
        <w:rPr>
          <w:rFonts w:ascii="Times New Roman" w:hAnsi="Times New Roman"/>
          <w:color w:val="000000"/>
          <w:spacing w:val="3"/>
          <w:kern w:val="0"/>
          <w:lang w:eastAsia="ru-RU"/>
        </w:rPr>
        <w:t>ты работ, предусмотренных п. 3.1</w:t>
      </w:r>
      <w:r w:rsidR="00D00B37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 настоящего договора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, «Заказчик» обязан уплатить «Исполнителю» неустойку в размере одной трехсотой действующей на день уплаты неустойки ставки рефинансирования Центрального банка Российской Федерации от суммы задержанного платежа за каждый день просрочки до момента исполнения обязательства.</w:t>
      </w:r>
    </w:p>
    <w:p w:rsidR="00BB390F" w:rsidRPr="006A7C00" w:rsidRDefault="00D00B37" w:rsidP="006A7C00">
      <w:pPr>
        <w:shd w:val="clear" w:color="auto" w:fill="FFFFFF"/>
        <w:tabs>
          <w:tab w:val="left" w:pos="360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  <w:r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      </w:t>
      </w:r>
      <w:r w:rsidR="009A5150">
        <w:rPr>
          <w:rFonts w:ascii="Times New Roman" w:hAnsi="Times New Roman"/>
          <w:color w:val="000000"/>
          <w:spacing w:val="3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>.6. Уплата неустойки или штрафа не освобождает стороны от выполнения принятых обязательств и возмещения убытков.</w:t>
      </w:r>
    </w:p>
    <w:p w:rsidR="00BB390F" w:rsidRPr="006A7C00" w:rsidRDefault="009A5150" w:rsidP="006A7C00">
      <w:pPr>
        <w:shd w:val="clear" w:color="auto" w:fill="FFFFFF"/>
        <w:tabs>
          <w:tab w:val="left" w:pos="122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2"/>
          <w:kern w:val="0"/>
          <w:lang w:eastAsia="ru-RU"/>
        </w:rPr>
      </w:pPr>
      <w:r>
        <w:rPr>
          <w:rFonts w:ascii="Times New Roman" w:hAnsi="Times New Roman"/>
          <w:color w:val="000000"/>
          <w:spacing w:val="-1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-1"/>
          <w:kern w:val="0"/>
          <w:lang w:eastAsia="ru-RU"/>
        </w:rPr>
        <w:t>.7. Ри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>ск случайной гибели или порчи изделий (конструкций), произошедшей по вине «Подрядчика», несет «Подрядчик».</w:t>
      </w:r>
    </w:p>
    <w:p w:rsidR="00BB390F" w:rsidRPr="006A7C00" w:rsidRDefault="009A5150" w:rsidP="006A7C00">
      <w:pPr>
        <w:shd w:val="clear" w:color="auto" w:fill="FFFFFF"/>
        <w:tabs>
          <w:tab w:val="left" w:pos="1224"/>
        </w:tabs>
        <w:suppressAutoHyphens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2"/>
          <w:kern w:val="0"/>
          <w:lang w:eastAsia="ru-RU"/>
        </w:rPr>
      </w:pPr>
      <w:r>
        <w:rPr>
          <w:rFonts w:ascii="Times New Roman" w:hAnsi="Times New Roman"/>
          <w:color w:val="000000"/>
          <w:spacing w:val="2"/>
          <w:kern w:val="0"/>
          <w:lang w:eastAsia="ru-RU"/>
        </w:rPr>
        <w:t>7</w:t>
      </w:r>
      <w:r w:rsidR="00BB390F" w:rsidRPr="006A7C00">
        <w:rPr>
          <w:rFonts w:ascii="Times New Roman" w:hAnsi="Times New Roman"/>
          <w:color w:val="000000"/>
          <w:spacing w:val="2"/>
          <w:kern w:val="0"/>
          <w:lang w:eastAsia="ru-RU"/>
        </w:rPr>
        <w:t xml:space="preserve">.8. </w:t>
      </w:r>
      <w:r w:rsidR="00BB390F" w:rsidRPr="006A7C00">
        <w:rPr>
          <w:rFonts w:ascii="Times New Roman" w:hAnsi="Times New Roman"/>
          <w:color w:val="000000"/>
          <w:spacing w:val="3"/>
          <w:kern w:val="0"/>
          <w:lang w:eastAsia="ru-RU"/>
        </w:rPr>
        <w:t xml:space="preserve">Риск случайной гибели или порчи изделий (конструкций), произошедшей по вине «Заказчика», а также </w:t>
      </w:r>
      <w:r w:rsidR="00BB390F" w:rsidRPr="006A7C00">
        <w:rPr>
          <w:rFonts w:ascii="Times New Roman" w:hAnsi="Times New Roman"/>
          <w:color w:val="000000"/>
          <w:spacing w:val="1"/>
          <w:kern w:val="0"/>
          <w:lang w:eastAsia="ru-RU"/>
        </w:rPr>
        <w:t>после подписания актов выполненных работ, несет «Заказчик».</w:t>
      </w:r>
    </w:p>
    <w:p w:rsidR="006B5EDB" w:rsidRDefault="006B5EDB" w:rsidP="006B5EDB">
      <w:pPr>
        <w:shd w:val="clear" w:color="auto" w:fill="FFFFFF"/>
        <w:tabs>
          <w:tab w:val="left" w:pos="1375"/>
        </w:tabs>
        <w:suppressAutoHyphens w:val="0"/>
        <w:spacing w:after="0" w:line="240" w:lineRule="auto"/>
        <w:jc w:val="both"/>
        <w:rPr>
          <w:rFonts w:ascii="Times New Roman" w:hAnsi="Times New Roman"/>
          <w:color w:val="000000"/>
          <w:spacing w:val="3"/>
          <w:kern w:val="0"/>
          <w:lang w:eastAsia="ru-RU"/>
        </w:rPr>
      </w:pPr>
    </w:p>
    <w:p w:rsidR="006B5EDB" w:rsidRPr="006B5EDB" w:rsidRDefault="006B5EDB" w:rsidP="006B5EDB">
      <w:pPr>
        <w:suppressAutoHyphens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kern w:val="0"/>
          <w:lang w:eastAsia="ru-RU"/>
        </w:rPr>
      </w:pPr>
      <w:r>
        <w:rPr>
          <w:rFonts w:ascii="Times New Roman" w:hAnsi="Times New Roman"/>
          <w:b/>
          <w:kern w:val="0"/>
          <w:lang w:eastAsia="ru-RU"/>
        </w:rPr>
        <w:t>8</w:t>
      </w:r>
      <w:r w:rsidRPr="00C24B23">
        <w:rPr>
          <w:rFonts w:ascii="Times New Roman" w:hAnsi="Times New Roman"/>
          <w:b/>
          <w:kern w:val="0"/>
          <w:lang w:eastAsia="ru-RU"/>
        </w:rPr>
        <w:t>. ОБЕСПЕЧЕНИЕ  ИСПОЛНЕНИЯ  ДОГОВОРА</w:t>
      </w:r>
    </w:p>
    <w:p w:rsidR="007D65C2" w:rsidRPr="007D65C2" w:rsidRDefault="006B5EDB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   </w:t>
      </w:r>
      <w:r w:rsidR="007D65C2" w:rsidRPr="007D65C2">
        <w:rPr>
          <w:rFonts w:ascii="Times New Roman" w:hAnsi="Times New Roman"/>
          <w:kern w:val="0"/>
          <w:lang w:eastAsia="ru-RU"/>
        </w:rPr>
        <w:t xml:space="preserve">      8.1. Настоящий договор заключается только после предоставления «Подрядчиком» документов, подтверждающих обеспечение исполнения договора, в виде безотзывной банковской гарантии, выданной банком или иной кредитной организацией  или передачи заказчику в залог денежных средств, в том числе в форме вклада (депозита).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lastRenderedPageBreak/>
        <w:t xml:space="preserve">      8.2. Обеспечение исполнения обязательств по настоящему договору предоставляется в размере – </w:t>
      </w:r>
      <w:r>
        <w:rPr>
          <w:rFonts w:ascii="Times New Roman" w:hAnsi="Times New Roman"/>
          <w:kern w:val="0"/>
          <w:lang w:eastAsia="ru-RU"/>
        </w:rPr>
        <w:t>676 438 (шестьсот семьдесят шесть тысяч четыреста тридцать восемь)</w:t>
      </w:r>
      <w:r w:rsidRPr="007D65C2">
        <w:rPr>
          <w:rFonts w:ascii="Times New Roman" w:hAnsi="Times New Roman"/>
          <w:kern w:val="0"/>
          <w:lang w:eastAsia="ru-RU"/>
        </w:rPr>
        <w:t xml:space="preserve"> рублей.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 xml:space="preserve">      8.3. Обеспечение исполнения договора  должно полностью покрывать срок действия обеспеченных им обязательств и предусматривать возможность предъявления  «Заказчиком» требования о выплате денежной суммы (удержания денежных средств) в течение 90 дней со дня  прекращения обязательств.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 xml:space="preserve">       8.4.Обеспечения исполнения договора в виде банковской гарантии оформляется «Подрядчиком» в соответствии с требованиями документации об открытом аукционе в электронной форме, по итогам проведения которого заключается настоящий договор. 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 xml:space="preserve">       8.5. Денежная сумма, полученная «Заказчиком» в обеспечение исполнения настоящего гражданско-правового договора бюджетного учреждения, удерживается «Заказчиком» без согласия «Подрядчика», а также без обращения в суд и не подлежит возврату «Подрядчику» в следующих случаях: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>- несвоевременного, неполного и (или) некачественного исполнения «Подрядчиком» обязательств, предусмотренных настоящим договором (отсутствие подтверждающих документов об исполнении обязательств);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>- одностороннего отказа «Подрядчика» от исполнения  настоящего договора.</w:t>
      </w:r>
    </w:p>
    <w:p w:rsidR="007D65C2" w:rsidRPr="007D65C2" w:rsidRDefault="007D65C2" w:rsidP="007D65C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7D65C2">
        <w:rPr>
          <w:rFonts w:ascii="Times New Roman" w:hAnsi="Times New Roman"/>
          <w:kern w:val="0"/>
          <w:lang w:eastAsia="ru-RU"/>
        </w:rPr>
        <w:t xml:space="preserve">       8.6. В случае</w:t>
      </w:r>
      <w:proofErr w:type="gramStart"/>
      <w:r w:rsidRPr="007D65C2">
        <w:rPr>
          <w:rFonts w:ascii="Times New Roman" w:hAnsi="Times New Roman"/>
          <w:kern w:val="0"/>
          <w:lang w:eastAsia="ru-RU"/>
        </w:rPr>
        <w:t>,</w:t>
      </w:r>
      <w:proofErr w:type="gramEnd"/>
      <w:r w:rsidRPr="007D65C2">
        <w:rPr>
          <w:rFonts w:ascii="Times New Roman" w:hAnsi="Times New Roman"/>
          <w:kern w:val="0"/>
          <w:lang w:eastAsia="ru-RU"/>
        </w:rPr>
        <w:t xml:space="preserve"> если по каким-либо причинам обеспечение исполнения договора перестало быть действительным, закончило свое действие или иным образом перестало обеспечивать исполнение «Подрядчиком» своих обязательств по настоящему договору, «Подрядчик» обязуется в течение 10 (десяти) банковских дней представить «Заказчику» иное (новое) надлежащее обеспечение исполнения обязательств по настоящему договору на тех же условиях и в том же размере, которые указаны в данном разделе настоящего договора.</w:t>
      </w:r>
    </w:p>
    <w:p w:rsidR="006B5EDB" w:rsidRPr="00C24B23" w:rsidRDefault="006B5EDB" w:rsidP="006B5E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</w:p>
    <w:p w:rsidR="00BB390F" w:rsidRPr="006A7C00" w:rsidRDefault="00B64E75" w:rsidP="006A7C00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lang w:eastAsia="ru-RU"/>
        </w:rPr>
      </w:pPr>
      <w:r>
        <w:rPr>
          <w:rFonts w:ascii="Times New Roman" w:hAnsi="Times New Roman"/>
          <w:b/>
          <w:kern w:val="0"/>
          <w:lang w:eastAsia="ru-RU"/>
        </w:rPr>
        <w:t>9</w:t>
      </w:r>
      <w:r w:rsidR="00BB390F" w:rsidRPr="006A7C00">
        <w:rPr>
          <w:rFonts w:ascii="Times New Roman" w:hAnsi="Times New Roman"/>
          <w:b/>
          <w:kern w:val="0"/>
          <w:lang w:eastAsia="ru-RU"/>
        </w:rPr>
        <w:t>. ОБСТОЯТЕЛЬСТВА НЕПРЕОДОЛИМОЙ СИЛЫ</w:t>
      </w:r>
    </w:p>
    <w:p w:rsidR="00BB390F" w:rsidRPr="006A7C00" w:rsidRDefault="00BB390F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 w:rsidRPr="006A7C00">
        <w:rPr>
          <w:rFonts w:ascii="Times New Roman" w:hAnsi="Times New Roman"/>
          <w:b/>
          <w:kern w:val="0"/>
          <w:lang w:eastAsia="ru-RU"/>
        </w:rPr>
        <w:t xml:space="preserve">      </w:t>
      </w:r>
      <w:r w:rsidR="00B64E75">
        <w:rPr>
          <w:rFonts w:ascii="Times New Roman" w:hAnsi="Times New Roman"/>
          <w:kern w:val="0"/>
          <w:lang w:eastAsia="ru-RU"/>
        </w:rPr>
        <w:t>9</w:t>
      </w:r>
      <w:r w:rsidRPr="006A7C00">
        <w:rPr>
          <w:rFonts w:ascii="Times New Roman" w:hAnsi="Times New Roman"/>
          <w:kern w:val="0"/>
          <w:lang w:eastAsia="ru-RU"/>
        </w:rPr>
        <w:t>.1. Ни одна из сторон не несет ответственность за полное или частичное невыполнение своих обязательств, если это произошло по вине обстоятельств непреодолимой силы, произошедших во время</w:t>
      </w:r>
      <w:r w:rsidR="005A7D49" w:rsidRPr="006A7C00">
        <w:rPr>
          <w:rFonts w:ascii="Times New Roman" w:hAnsi="Times New Roman"/>
          <w:kern w:val="0"/>
          <w:lang w:eastAsia="ru-RU"/>
        </w:rPr>
        <w:t xml:space="preserve"> выполнения настоящего договора</w:t>
      </w:r>
      <w:r w:rsidRPr="006A7C00">
        <w:rPr>
          <w:rFonts w:ascii="Times New Roman" w:hAnsi="Times New Roman"/>
          <w:kern w:val="0"/>
          <w:lang w:eastAsia="ru-RU"/>
        </w:rPr>
        <w:t>, таких как: наводнение, пожар, землетрясение и другие природные явления, а также война, блокады, боевые действия и действия государственных органов.</w:t>
      </w:r>
    </w:p>
    <w:p w:rsidR="005A7D49" w:rsidRPr="006A7C00" w:rsidRDefault="001E090C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   </w:t>
      </w:r>
      <w:r w:rsidR="00B64E75">
        <w:rPr>
          <w:rFonts w:ascii="Times New Roman" w:hAnsi="Times New Roman"/>
          <w:kern w:val="0"/>
          <w:lang w:eastAsia="ru-RU"/>
        </w:rPr>
        <w:t>9</w:t>
      </w:r>
      <w:r w:rsidR="00BB390F" w:rsidRPr="006A7C00">
        <w:rPr>
          <w:rFonts w:ascii="Times New Roman" w:hAnsi="Times New Roman"/>
          <w:kern w:val="0"/>
          <w:lang w:eastAsia="ru-RU"/>
        </w:rPr>
        <w:t>.2. Сторона, для которой в связи с названными обстоятельствами создалась невозможность выполнения</w:t>
      </w:r>
      <w:r w:rsidR="005A7D49" w:rsidRPr="006A7C00">
        <w:rPr>
          <w:rFonts w:ascii="Times New Roman" w:hAnsi="Times New Roman"/>
          <w:kern w:val="0"/>
          <w:lang w:eastAsia="ru-RU"/>
        </w:rPr>
        <w:t xml:space="preserve"> своих обязательств по договору</w:t>
      </w:r>
      <w:r w:rsidR="00BB390F" w:rsidRPr="006A7C00">
        <w:rPr>
          <w:rFonts w:ascii="Times New Roman" w:hAnsi="Times New Roman"/>
          <w:kern w:val="0"/>
          <w:lang w:eastAsia="ru-RU"/>
        </w:rPr>
        <w:t>, обязана письменно известить другую сторону об этом в наиболее короткий срок с указанием причин неисполнения.</w:t>
      </w:r>
    </w:p>
    <w:p w:rsidR="005A7D49" w:rsidRPr="006A7C00" w:rsidRDefault="005A7D49" w:rsidP="006A7C00">
      <w:pPr>
        <w:suppressAutoHyphens w:val="0"/>
        <w:spacing w:after="0" w:line="240" w:lineRule="auto"/>
        <w:jc w:val="center"/>
        <w:rPr>
          <w:rFonts w:ascii="Times New Roman" w:hAnsi="Times New Roman"/>
          <w:kern w:val="0"/>
          <w:lang w:eastAsia="ru-RU"/>
        </w:rPr>
      </w:pPr>
    </w:p>
    <w:p w:rsidR="00BB390F" w:rsidRPr="006A7C00" w:rsidRDefault="00B64E75" w:rsidP="006A7C00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lang w:eastAsia="ru-RU"/>
        </w:rPr>
      </w:pPr>
      <w:r>
        <w:rPr>
          <w:rFonts w:ascii="Times New Roman" w:hAnsi="Times New Roman"/>
          <w:b/>
          <w:kern w:val="0"/>
          <w:lang w:eastAsia="ru-RU"/>
        </w:rPr>
        <w:t>10</w:t>
      </w:r>
      <w:r w:rsidR="00BB390F" w:rsidRPr="006A7C00">
        <w:rPr>
          <w:rFonts w:ascii="Times New Roman" w:hAnsi="Times New Roman"/>
          <w:b/>
          <w:kern w:val="0"/>
          <w:lang w:eastAsia="ru-RU"/>
        </w:rPr>
        <w:t>. ГАРАНТИЙНОЕ ОБЯЗАТЕЛЬСТВО</w:t>
      </w:r>
    </w:p>
    <w:p w:rsidR="00916A72" w:rsidRPr="006A7C00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>10</w:t>
      </w:r>
      <w:r w:rsidR="00916A72" w:rsidRPr="006A7C00">
        <w:rPr>
          <w:rFonts w:ascii="Times New Roman" w:hAnsi="Times New Roman"/>
          <w:kern w:val="0"/>
          <w:lang w:eastAsia="ru-RU"/>
        </w:rPr>
        <w:t>.1. «Подрядчик» представляет гарантийное обязательство на весь объем произведенных работ, используемых материалов и установленного</w:t>
      </w:r>
      <w:r w:rsidR="00BB5088">
        <w:rPr>
          <w:rFonts w:ascii="Times New Roman" w:hAnsi="Times New Roman"/>
          <w:kern w:val="0"/>
          <w:lang w:eastAsia="ru-RU"/>
        </w:rPr>
        <w:t xml:space="preserve"> оборудования в течение 24 месяцев</w:t>
      </w:r>
      <w:r w:rsidR="00916A72" w:rsidRPr="006A7C00">
        <w:rPr>
          <w:rFonts w:ascii="Times New Roman" w:hAnsi="Times New Roman"/>
          <w:kern w:val="0"/>
          <w:lang w:eastAsia="ru-RU"/>
        </w:rPr>
        <w:t xml:space="preserve"> со дня подписания актов сдачи-пр</w:t>
      </w:r>
      <w:r w:rsidR="00B767B1">
        <w:rPr>
          <w:rFonts w:ascii="Times New Roman" w:hAnsi="Times New Roman"/>
          <w:kern w:val="0"/>
          <w:lang w:eastAsia="ru-RU"/>
        </w:rPr>
        <w:t>иемки выполненных работ</w:t>
      </w:r>
      <w:r w:rsidR="00916A72" w:rsidRPr="006A7C00">
        <w:rPr>
          <w:rFonts w:ascii="Times New Roman" w:hAnsi="Times New Roman"/>
          <w:kern w:val="0"/>
          <w:lang w:eastAsia="ru-RU"/>
        </w:rPr>
        <w:t>.</w:t>
      </w:r>
    </w:p>
    <w:p w:rsidR="00BB390F" w:rsidRPr="006A7C00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>10</w:t>
      </w:r>
      <w:r w:rsidR="00916A72" w:rsidRPr="006A7C00">
        <w:rPr>
          <w:rFonts w:ascii="Times New Roman" w:hAnsi="Times New Roman"/>
          <w:kern w:val="0"/>
          <w:lang w:eastAsia="ru-RU"/>
        </w:rPr>
        <w:t xml:space="preserve">.2. «Подрядчик» обязан </w:t>
      </w:r>
      <w:r w:rsidR="00BB390F" w:rsidRPr="006A7C00">
        <w:rPr>
          <w:rFonts w:ascii="Times New Roman" w:hAnsi="Times New Roman"/>
          <w:kern w:val="0"/>
          <w:lang w:eastAsia="ru-RU"/>
        </w:rPr>
        <w:t>выезжать на объект по телефонограмме «Заказ</w:t>
      </w:r>
      <w:r w:rsidR="00916A72" w:rsidRPr="006A7C00">
        <w:rPr>
          <w:rFonts w:ascii="Times New Roman" w:hAnsi="Times New Roman"/>
          <w:kern w:val="0"/>
          <w:lang w:eastAsia="ru-RU"/>
        </w:rPr>
        <w:t xml:space="preserve">чика», </w:t>
      </w:r>
      <w:r w:rsidR="00BB390F" w:rsidRPr="006A7C00">
        <w:rPr>
          <w:rFonts w:ascii="Times New Roman" w:hAnsi="Times New Roman"/>
          <w:kern w:val="0"/>
          <w:lang w:eastAsia="ru-RU"/>
        </w:rPr>
        <w:t>при выявлении им в гарантийный срок эксплуатации объекта дефектов, для составления акта и определения сроков устранения дефектов, в течение 12 часов с момента получения телефонограммы</w:t>
      </w:r>
      <w:r w:rsidR="00916A72" w:rsidRPr="006A7C00">
        <w:rPr>
          <w:rFonts w:ascii="Times New Roman" w:hAnsi="Times New Roman"/>
          <w:kern w:val="0"/>
          <w:lang w:eastAsia="ru-RU"/>
        </w:rPr>
        <w:t>.</w:t>
      </w:r>
    </w:p>
    <w:p w:rsidR="00916A72" w:rsidRPr="006A7C00" w:rsidRDefault="00916A72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</w:p>
    <w:p w:rsidR="00BB390F" w:rsidRPr="006A7C00" w:rsidRDefault="00B64E75" w:rsidP="006A7C00">
      <w:pPr>
        <w:suppressAutoHyphens w:val="0"/>
        <w:spacing w:after="0" w:line="240" w:lineRule="auto"/>
        <w:jc w:val="center"/>
        <w:rPr>
          <w:rFonts w:ascii="Times New Roman" w:hAnsi="Times New Roman"/>
          <w:b/>
          <w:kern w:val="0"/>
          <w:lang w:eastAsia="ru-RU"/>
        </w:rPr>
      </w:pPr>
      <w:r>
        <w:rPr>
          <w:rFonts w:ascii="Times New Roman" w:hAnsi="Times New Roman"/>
          <w:b/>
          <w:kern w:val="0"/>
          <w:lang w:eastAsia="ru-RU"/>
        </w:rPr>
        <w:t>11</w:t>
      </w:r>
      <w:r w:rsidR="00BB390F" w:rsidRPr="006A7C00">
        <w:rPr>
          <w:rFonts w:ascii="Times New Roman" w:hAnsi="Times New Roman"/>
          <w:b/>
          <w:kern w:val="0"/>
          <w:lang w:eastAsia="ru-RU"/>
        </w:rPr>
        <w:t xml:space="preserve">. ПОРЯДОК  РАЗРЕШЕНИЯ  СПОРОВ </w:t>
      </w:r>
    </w:p>
    <w:p w:rsidR="00BB390F" w:rsidRPr="006A7C00" w:rsidRDefault="001E090C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   </w:t>
      </w:r>
      <w:r w:rsidR="00B64E75">
        <w:rPr>
          <w:rFonts w:ascii="Times New Roman" w:hAnsi="Times New Roman"/>
          <w:kern w:val="0"/>
          <w:lang w:eastAsia="ru-RU"/>
        </w:rPr>
        <w:t>11</w:t>
      </w:r>
      <w:r w:rsidR="00BB390F" w:rsidRPr="006A7C00">
        <w:rPr>
          <w:rFonts w:ascii="Times New Roman" w:hAnsi="Times New Roman"/>
          <w:kern w:val="0"/>
          <w:lang w:eastAsia="ru-RU"/>
        </w:rPr>
        <w:t>.1. Все споры и разногласия, возникающие между с</w:t>
      </w:r>
      <w:r w:rsidR="005F7951" w:rsidRPr="006A7C00">
        <w:rPr>
          <w:rFonts w:ascii="Times New Roman" w:hAnsi="Times New Roman"/>
          <w:kern w:val="0"/>
          <w:lang w:eastAsia="ru-RU"/>
        </w:rPr>
        <w:t>торонами по настоящему договору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 или в связи с ним, разрешаются путем переговоров между сторонами.</w:t>
      </w:r>
    </w:p>
    <w:p w:rsidR="00BB390F" w:rsidRPr="006A7C00" w:rsidRDefault="001E090C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   </w:t>
      </w:r>
      <w:r w:rsidR="00B64E75">
        <w:rPr>
          <w:rFonts w:ascii="Times New Roman" w:hAnsi="Times New Roman"/>
          <w:kern w:val="0"/>
          <w:lang w:eastAsia="ru-RU"/>
        </w:rPr>
        <w:t>11</w:t>
      </w:r>
      <w:r w:rsidR="00BB390F" w:rsidRPr="006A7C00">
        <w:rPr>
          <w:rFonts w:ascii="Times New Roman" w:hAnsi="Times New Roman"/>
          <w:kern w:val="0"/>
          <w:lang w:eastAsia="ru-RU"/>
        </w:rPr>
        <w:t>.2. Возмещение причиненных убытков, уплата неустойки виновной стороной осуществляется на основании письменной претензии другой стороны. В отношении всех претензий, напр</w:t>
      </w:r>
      <w:r w:rsidR="005F7951" w:rsidRPr="006A7C00">
        <w:rPr>
          <w:rFonts w:ascii="Times New Roman" w:hAnsi="Times New Roman"/>
          <w:kern w:val="0"/>
          <w:lang w:eastAsia="ru-RU"/>
        </w:rPr>
        <w:t>авляемых по настоящему договору</w:t>
      </w:r>
      <w:r w:rsidR="00BB390F" w:rsidRPr="006A7C00">
        <w:rPr>
          <w:rFonts w:ascii="Times New Roman" w:hAnsi="Times New Roman"/>
          <w:kern w:val="0"/>
          <w:lang w:eastAsia="ru-RU"/>
        </w:rPr>
        <w:t>, сторона, к которой адресована данная претензия, должна дать письменный ответ по существу претензии в срок не позднее 10 (десяти) календарных дней со дня ее получения.</w:t>
      </w:r>
    </w:p>
    <w:p w:rsidR="00BB390F" w:rsidRPr="006A7C00" w:rsidRDefault="001E090C" w:rsidP="006A7C00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   </w:t>
      </w:r>
      <w:r w:rsidR="00B64E75">
        <w:rPr>
          <w:rFonts w:ascii="Times New Roman" w:hAnsi="Times New Roman"/>
          <w:kern w:val="0"/>
          <w:lang w:eastAsia="ru-RU"/>
        </w:rPr>
        <w:t>11</w:t>
      </w:r>
      <w:r w:rsidR="00BB390F" w:rsidRPr="006A7C00">
        <w:rPr>
          <w:rFonts w:ascii="Times New Roman" w:hAnsi="Times New Roman"/>
          <w:kern w:val="0"/>
          <w:lang w:eastAsia="ru-RU"/>
        </w:rPr>
        <w:t>.3</w:t>
      </w:r>
      <w:r w:rsidR="00695E53" w:rsidRPr="006A7C00">
        <w:rPr>
          <w:rFonts w:ascii="Times New Roman" w:hAnsi="Times New Roman"/>
          <w:kern w:val="0"/>
          <w:lang w:eastAsia="ru-RU"/>
        </w:rPr>
        <w:t>.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 Все споры, не урегулированные сторонами, разрешаются в Арбитражном суде Новосибирской области.</w:t>
      </w:r>
    </w:p>
    <w:p w:rsidR="00BB390F" w:rsidRPr="006A7C00" w:rsidRDefault="00BB390F" w:rsidP="006A7C00">
      <w:pPr>
        <w:tabs>
          <w:tab w:val="left" w:pos="180"/>
        </w:tabs>
        <w:suppressAutoHyphens w:val="0"/>
        <w:spacing w:after="0" w:line="240" w:lineRule="auto"/>
        <w:rPr>
          <w:rFonts w:ascii="Times New Roman" w:hAnsi="Times New Roman"/>
          <w:b/>
          <w:kern w:val="0"/>
          <w:lang w:eastAsia="ru-RU"/>
        </w:rPr>
      </w:pPr>
    </w:p>
    <w:p w:rsidR="00BB390F" w:rsidRPr="006A7C00" w:rsidRDefault="00B64E75" w:rsidP="006A7C00">
      <w:pPr>
        <w:tabs>
          <w:tab w:val="left" w:pos="180"/>
        </w:tabs>
        <w:suppressAutoHyphens w:val="0"/>
        <w:spacing w:after="0" w:line="240" w:lineRule="auto"/>
        <w:jc w:val="center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b/>
          <w:kern w:val="0"/>
          <w:lang w:eastAsia="ru-RU"/>
        </w:rPr>
        <w:t>12</w:t>
      </w:r>
      <w:r w:rsidR="005F7951" w:rsidRPr="006A7C00">
        <w:rPr>
          <w:rFonts w:ascii="Times New Roman" w:hAnsi="Times New Roman"/>
          <w:b/>
          <w:kern w:val="0"/>
          <w:lang w:eastAsia="ru-RU"/>
        </w:rPr>
        <w:t xml:space="preserve">. </w:t>
      </w:r>
      <w:r w:rsidR="00BB390F" w:rsidRPr="006A7C00">
        <w:rPr>
          <w:rFonts w:ascii="Times New Roman" w:hAnsi="Times New Roman"/>
          <w:b/>
          <w:kern w:val="0"/>
          <w:lang w:eastAsia="ru-RU"/>
        </w:rPr>
        <w:t>ЗАКЛЮЧИТЕЛЬНЫЕ ПОЛОЖЕНИЯ</w:t>
      </w:r>
    </w:p>
    <w:p w:rsidR="00BB390F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>12</w:t>
      </w:r>
      <w:r w:rsidR="00BB390F" w:rsidRPr="006A7C00">
        <w:rPr>
          <w:rFonts w:ascii="Times New Roman" w:hAnsi="Times New Roman"/>
          <w:kern w:val="0"/>
          <w:lang w:eastAsia="ru-RU"/>
        </w:rPr>
        <w:t>.1. Во всех вопросах, не урег</w:t>
      </w:r>
      <w:r w:rsidR="005F7951" w:rsidRPr="006A7C00">
        <w:rPr>
          <w:rFonts w:ascii="Times New Roman" w:hAnsi="Times New Roman"/>
          <w:kern w:val="0"/>
          <w:lang w:eastAsia="ru-RU"/>
        </w:rPr>
        <w:t xml:space="preserve">улированных настоящим договором, стороны руководствуются </w:t>
      </w:r>
      <w:r w:rsidR="00BB390F" w:rsidRPr="006A7C00">
        <w:rPr>
          <w:rFonts w:ascii="Times New Roman" w:hAnsi="Times New Roman"/>
          <w:kern w:val="0"/>
          <w:lang w:eastAsia="ru-RU"/>
        </w:rPr>
        <w:t>законодат</w:t>
      </w:r>
      <w:r w:rsidR="005F7951" w:rsidRPr="006A7C00">
        <w:rPr>
          <w:rFonts w:ascii="Times New Roman" w:hAnsi="Times New Roman"/>
          <w:kern w:val="0"/>
          <w:lang w:eastAsia="ru-RU"/>
        </w:rPr>
        <w:t>ельством Российской Федерации.</w:t>
      </w:r>
    </w:p>
    <w:p w:rsidR="00B767B1" w:rsidRPr="006A7C00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lastRenderedPageBreak/>
        <w:t>12</w:t>
      </w:r>
      <w:r w:rsidR="00B767B1">
        <w:rPr>
          <w:rFonts w:ascii="Times New Roman" w:hAnsi="Times New Roman"/>
          <w:kern w:val="0"/>
          <w:lang w:eastAsia="ru-RU"/>
        </w:rPr>
        <w:t>.2</w:t>
      </w:r>
      <w:r w:rsidR="00BD4640">
        <w:rPr>
          <w:rFonts w:ascii="Times New Roman" w:hAnsi="Times New Roman"/>
          <w:kern w:val="0"/>
          <w:lang w:eastAsia="ru-RU"/>
        </w:rPr>
        <w:t xml:space="preserve">. </w:t>
      </w:r>
      <w:r w:rsidR="008F487E">
        <w:rPr>
          <w:rFonts w:ascii="Times New Roman" w:hAnsi="Times New Roman"/>
          <w:kern w:val="0"/>
          <w:lang w:eastAsia="ru-RU"/>
        </w:rPr>
        <w:t>Договор заключается в электронном виде путем его подписания</w:t>
      </w:r>
      <w:r w:rsidR="00BD4640">
        <w:rPr>
          <w:rFonts w:ascii="Times New Roman" w:hAnsi="Times New Roman"/>
          <w:kern w:val="0"/>
          <w:lang w:eastAsia="ru-RU"/>
        </w:rPr>
        <w:t xml:space="preserve"> сторонами электронной подписью (Э</w:t>
      </w:r>
      <w:r w:rsidR="00B767B1" w:rsidRPr="00B767B1">
        <w:rPr>
          <w:rFonts w:ascii="Times New Roman" w:hAnsi="Times New Roman"/>
          <w:kern w:val="0"/>
          <w:lang w:eastAsia="ru-RU"/>
        </w:rPr>
        <w:t>П).</w:t>
      </w:r>
    </w:p>
    <w:p w:rsidR="00BB390F" w:rsidRPr="006A7C00" w:rsidRDefault="001E090C" w:rsidP="006A7C00">
      <w:pPr>
        <w:suppressAutoHyphens w:val="0"/>
        <w:autoSpaceDE w:val="0"/>
        <w:autoSpaceDN w:val="0"/>
        <w:adjustRightInd w:val="0"/>
        <w:spacing w:after="0" w:line="240" w:lineRule="auto"/>
        <w:ind w:firstLine="225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</w:t>
      </w:r>
      <w:r w:rsidR="00B64E75">
        <w:rPr>
          <w:rFonts w:ascii="Times New Roman" w:hAnsi="Times New Roman"/>
          <w:kern w:val="0"/>
          <w:lang w:eastAsia="ru-RU"/>
        </w:rPr>
        <w:t>12</w:t>
      </w:r>
      <w:r w:rsidR="00B767B1">
        <w:rPr>
          <w:rFonts w:ascii="Times New Roman" w:hAnsi="Times New Roman"/>
          <w:kern w:val="0"/>
          <w:lang w:eastAsia="ru-RU"/>
        </w:rPr>
        <w:t>.3</w:t>
      </w:r>
      <w:r w:rsidR="006A7C00" w:rsidRPr="006A7C00">
        <w:rPr>
          <w:rFonts w:ascii="Times New Roman" w:hAnsi="Times New Roman"/>
          <w:kern w:val="0"/>
          <w:lang w:eastAsia="ru-RU"/>
        </w:rPr>
        <w:t>. Договор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 вступает в силу со дня его подписания обеими сторонами</w:t>
      </w:r>
      <w:r w:rsidR="00B767B1">
        <w:rPr>
          <w:rFonts w:ascii="Times New Roman" w:hAnsi="Times New Roman"/>
          <w:kern w:val="0"/>
          <w:lang w:eastAsia="ru-RU"/>
        </w:rPr>
        <w:t xml:space="preserve"> (момент</w:t>
      </w:r>
      <w:r w:rsidR="00B767B1" w:rsidRPr="00B767B1">
        <w:rPr>
          <w:rFonts w:ascii="Times New Roman" w:hAnsi="Times New Roman"/>
          <w:kern w:val="0"/>
          <w:lang w:eastAsia="ru-RU"/>
        </w:rPr>
        <w:t xml:space="preserve"> направления подрядчику оператором электронной площадки дог</w:t>
      </w:r>
      <w:r w:rsidR="00BD4640">
        <w:rPr>
          <w:rFonts w:ascii="Times New Roman" w:hAnsi="Times New Roman"/>
          <w:kern w:val="0"/>
          <w:lang w:eastAsia="ru-RU"/>
        </w:rPr>
        <w:t>овора, подписанного Э</w:t>
      </w:r>
      <w:r w:rsidR="00B767B1" w:rsidRPr="00B767B1">
        <w:rPr>
          <w:rFonts w:ascii="Times New Roman" w:hAnsi="Times New Roman"/>
          <w:kern w:val="0"/>
          <w:lang w:eastAsia="ru-RU"/>
        </w:rPr>
        <w:t>П</w:t>
      </w:r>
      <w:r w:rsidR="00B767B1">
        <w:rPr>
          <w:rFonts w:ascii="Times New Roman" w:hAnsi="Times New Roman"/>
          <w:kern w:val="0"/>
          <w:lang w:eastAsia="ru-RU"/>
        </w:rPr>
        <w:t>)</w:t>
      </w:r>
      <w:r w:rsidR="00BD4640">
        <w:rPr>
          <w:rFonts w:ascii="Times New Roman" w:hAnsi="Times New Roman"/>
          <w:kern w:val="0"/>
          <w:lang w:eastAsia="ru-RU"/>
        </w:rPr>
        <w:t xml:space="preserve">,  и 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 действует до полного исполнения ими взаимных обязательств.</w:t>
      </w:r>
    </w:p>
    <w:p w:rsidR="00BB390F" w:rsidRPr="006A7C00" w:rsidRDefault="001E090C" w:rsidP="006A7C00">
      <w:pPr>
        <w:suppressAutoHyphens w:val="0"/>
        <w:autoSpaceDE w:val="0"/>
        <w:autoSpaceDN w:val="0"/>
        <w:adjustRightInd w:val="0"/>
        <w:spacing w:after="0" w:line="240" w:lineRule="auto"/>
        <w:ind w:firstLine="225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  </w:t>
      </w:r>
      <w:r w:rsidR="00B64E75">
        <w:rPr>
          <w:rFonts w:ascii="Times New Roman" w:hAnsi="Times New Roman"/>
          <w:kern w:val="0"/>
          <w:lang w:eastAsia="ru-RU"/>
        </w:rPr>
        <w:t>12</w:t>
      </w:r>
      <w:r w:rsidR="00BB390F" w:rsidRPr="006A7C00">
        <w:rPr>
          <w:rFonts w:ascii="Times New Roman" w:hAnsi="Times New Roman"/>
          <w:kern w:val="0"/>
          <w:lang w:eastAsia="ru-RU"/>
        </w:rPr>
        <w:t>.4. Стороны вправе, при наличии обоюдного согласия, подписать бумажн</w:t>
      </w:r>
      <w:r w:rsidR="006A7C00" w:rsidRPr="006A7C00">
        <w:rPr>
          <w:rFonts w:ascii="Times New Roman" w:hAnsi="Times New Roman"/>
          <w:kern w:val="0"/>
          <w:lang w:eastAsia="ru-RU"/>
        </w:rPr>
        <w:t>ый экземпляр договора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, </w:t>
      </w:r>
      <w:r w:rsidR="00BD4640">
        <w:rPr>
          <w:rFonts w:ascii="Times New Roman" w:hAnsi="Times New Roman"/>
          <w:kern w:val="0"/>
          <w:lang w:eastAsia="ru-RU"/>
        </w:rPr>
        <w:t>заключенного путем подписания Э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П. </w:t>
      </w:r>
    </w:p>
    <w:p w:rsidR="00BB390F" w:rsidRPr="006A7C00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12</w:t>
      </w:r>
      <w:r w:rsidR="006A7C00" w:rsidRPr="006A7C00">
        <w:rPr>
          <w:rFonts w:ascii="Times New Roman" w:hAnsi="Times New Roman"/>
          <w:kern w:val="0"/>
          <w:lang w:eastAsia="ru-RU"/>
        </w:rPr>
        <w:t xml:space="preserve">.5. Настоящий </w:t>
      </w:r>
      <w:proofErr w:type="gramStart"/>
      <w:r w:rsidR="006A7C00" w:rsidRPr="006A7C00">
        <w:rPr>
          <w:rFonts w:ascii="Times New Roman" w:hAnsi="Times New Roman"/>
          <w:kern w:val="0"/>
          <w:lang w:eastAsia="ru-RU"/>
        </w:rPr>
        <w:t>договор</w:t>
      </w:r>
      <w:proofErr w:type="gramEnd"/>
      <w:r w:rsidR="00BB390F" w:rsidRPr="006A7C00">
        <w:rPr>
          <w:rFonts w:ascii="Times New Roman" w:hAnsi="Times New Roman"/>
          <w:kern w:val="0"/>
          <w:lang w:eastAsia="ru-RU"/>
        </w:rPr>
        <w:t xml:space="preserve"> может быть расторгнут только по соглашению сторон или решению суда по основаниям, предусмотренным граж</w:t>
      </w:r>
      <w:r w:rsidR="006A7C00" w:rsidRPr="006A7C00">
        <w:rPr>
          <w:rFonts w:ascii="Times New Roman" w:hAnsi="Times New Roman"/>
          <w:kern w:val="0"/>
          <w:lang w:eastAsia="ru-RU"/>
        </w:rPr>
        <w:t>данским законодательством РФ.</w:t>
      </w:r>
    </w:p>
    <w:p w:rsidR="00BB390F" w:rsidRPr="006A7C00" w:rsidRDefault="00B64E75" w:rsidP="006A7C00">
      <w:pPr>
        <w:suppressAutoHyphens w:val="0"/>
        <w:spacing w:after="0" w:line="240" w:lineRule="auto"/>
        <w:ind w:firstLine="360"/>
        <w:jc w:val="both"/>
        <w:rPr>
          <w:rFonts w:ascii="Times New Roman" w:hAnsi="Times New Roman"/>
          <w:kern w:val="0"/>
          <w:lang w:eastAsia="ru-RU"/>
        </w:rPr>
      </w:pPr>
      <w:r>
        <w:rPr>
          <w:rFonts w:ascii="Times New Roman" w:hAnsi="Times New Roman"/>
          <w:kern w:val="0"/>
          <w:lang w:eastAsia="ru-RU"/>
        </w:rPr>
        <w:t xml:space="preserve"> 12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.6. Дополнения и </w:t>
      </w:r>
      <w:r w:rsidR="006A7C00" w:rsidRPr="006A7C00">
        <w:rPr>
          <w:rFonts w:ascii="Times New Roman" w:hAnsi="Times New Roman"/>
          <w:kern w:val="0"/>
          <w:lang w:eastAsia="ru-RU"/>
        </w:rPr>
        <w:t>изменения к настоящему договору</w:t>
      </w:r>
      <w:r w:rsidR="00BB390F" w:rsidRPr="006A7C00">
        <w:rPr>
          <w:rFonts w:ascii="Times New Roman" w:hAnsi="Times New Roman"/>
          <w:kern w:val="0"/>
          <w:lang w:eastAsia="ru-RU"/>
        </w:rPr>
        <w:t xml:space="preserve"> действительны только в том случае, если они составлены </w:t>
      </w:r>
      <w:r w:rsidR="008F487E">
        <w:rPr>
          <w:rFonts w:ascii="Times New Roman" w:hAnsi="Times New Roman"/>
          <w:kern w:val="0"/>
          <w:lang w:eastAsia="ru-RU"/>
        </w:rPr>
        <w:t>в письменной форме и подписаны с</w:t>
      </w:r>
      <w:r w:rsidR="00BB390F" w:rsidRPr="006A7C00">
        <w:rPr>
          <w:rFonts w:ascii="Times New Roman" w:hAnsi="Times New Roman"/>
          <w:kern w:val="0"/>
          <w:lang w:eastAsia="ru-RU"/>
        </w:rPr>
        <w:t>торонами.</w:t>
      </w:r>
    </w:p>
    <w:p w:rsidR="006A7C00" w:rsidRPr="006A7C00" w:rsidRDefault="006A7C00" w:rsidP="006A7C00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kern w:val="0"/>
          <w:lang w:eastAsia="ru-RU"/>
        </w:rPr>
      </w:pPr>
    </w:p>
    <w:p w:rsidR="00BB390F" w:rsidRPr="006A7C00" w:rsidRDefault="00BB390F" w:rsidP="006A7C00">
      <w:pPr>
        <w:suppressAutoHyphens w:val="0"/>
        <w:spacing w:after="0" w:line="240" w:lineRule="auto"/>
        <w:rPr>
          <w:rFonts w:ascii="Times New Roman" w:hAnsi="Times New Roman"/>
          <w:b/>
          <w:kern w:val="0"/>
          <w:lang w:eastAsia="ru-RU"/>
        </w:rPr>
      </w:pPr>
      <w:r w:rsidRPr="006A7C00">
        <w:rPr>
          <w:rFonts w:ascii="Times New Roman" w:hAnsi="Times New Roman"/>
          <w:kern w:val="0"/>
          <w:lang w:eastAsia="ru-RU"/>
        </w:rPr>
        <w:t xml:space="preserve">                                       </w:t>
      </w:r>
      <w:r w:rsidR="00BD4640">
        <w:rPr>
          <w:rFonts w:ascii="Times New Roman" w:hAnsi="Times New Roman"/>
          <w:b/>
          <w:kern w:val="0"/>
          <w:lang w:eastAsia="ru-RU"/>
        </w:rPr>
        <w:t>12</w:t>
      </w:r>
      <w:r w:rsidRPr="006A7C00">
        <w:rPr>
          <w:rFonts w:ascii="Times New Roman" w:hAnsi="Times New Roman"/>
          <w:b/>
          <w:kern w:val="0"/>
          <w:lang w:eastAsia="ru-RU"/>
        </w:rPr>
        <w:t xml:space="preserve">. ЮРИДИЧЕСКИЕ АДРЕСА </w:t>
      </w:r>
      <w:r w:rsidR="006A7C00" w:rsidRPr="006A7C00">
        <w:rPr>
          <w:rFonts w:ascii="Times New Roman" w:hAnsi="Times New Roman"/>
          <w:b/>
          <w:kern w:val="0"/>
          <w:lang w:eastAsia="ru-RU"/>
        </w:rPr>
        <w:t xml:space="preserve">И </w:t>
      </w:r>
      <w:r w:rsidRPr="006A7C00">
        <w:rPr>
          <w:rFonts w:ascii="Times New Roman" w:hAnsi="Times New Roman"/>
          <w:b/>
          <w:kern w:val="0"/>
          <w:lang w:eastAsia="ru-RU"/>
        </w:rPr>
        <w:t>РЕКВИЗИТЫ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2"/>
        <w:gridCol w:w="4739"/>
      </w:tblGrid>
      <w:tr w:rsidR="00664734" w:rsidRPr="00E67094" w:rsidTr="00E67094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734" w:rsidRPr="00E67094" w:rsidRDefault="00664734" w:rsidP="00E6709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E67094">
              <w:rPr>
                <w:rFonts w:ascii="Times New Roman" w:hAnsi="Times New Roman"/>
                <w:b/>
              </w:rPr>
              <w:t>Заказчик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 w:rsidRPr="008D1738">
              <w:rPr>
                <w:rFonts w:ascii="Times New Roman" w:hAnsi="Times New Roman"/>
                <w:b/>
                <w:kern w:val="2"/>
              </w:rPr>
              <w:t>ФГБОУ ВПО «Сибирский государственный университет путей сообщения» (СГУПС)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630049г</w:t>
            </w:r>
            <w:proofErr w:type="gramStart"/>
            <w:r w:rsidRPr="008D1738">
              <w:rPr>
                <w:rFonts w:ascii="Times New Roman" w:hAnsi="Times New Roman"/>
                <w:kern w:val="2"/>
              </w:rPr>
              <w:t>.Н</w:t>
            </w:r>
            <w:proofErr w:type="gramEnd"/>
            <w:r w:rsidRPr="008D1738">
              <w:rPr>
                <w:rFonts w:ascii="Times New Roman" w:hAnsi="Times New Roman"/>
                <w:kern w:val="2"/>
              </w:rPr>
              <w:t xml:space="preserve">овосибирск,49ул.Д.Ковальчук д.191, 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ИНН: 5402113155 КПП 540201001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ОКОНХ 92110     ОКПО 01115969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Получатель: УФК по Новосибирской области (СГУПС л/с 20516Х38</w:t>
            </w:r>
            <w:r w:rsidR="007D65C2">
              <w:rPr>
                <w:rFonts w:ascii="Times New Roman" w:hAnsi="Times New Roman"/>
                <w:kern w:val="2"/>
              </w:rPr>
              <w:t>2</w:t>
            </w:r>
            <w:r w:rsidRPr="008D1738">
              <w:rPr>
                <w:rFonts w:ascii="Times New Roman" w:hAnsi="Times New Roman"/>
                <w:kern w:val="2"/>
              </w:rPr>
              <w:t>90)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БИК 045004001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Банк: ГРКЦ ГУ Банка России по Новосибирской обл. г</w:t>
            </w:r>
            <w:proofErr w:type="gramStart"/>
            <w:r w:rsidRPr="008D1738">
              <w:rPr>
                <w:rFonts w:ascii="Times New Roman" w:hAnsi="Times New Roman"/>
                <w:kern w:val="2"/>
              </w:rPr>
              <w:t>.Н</w:t>
            </w:r>
            <w:proofErr w:type="gramEnd"/>
            <w:r w:rsidRPr="008D1738">
              <w:rPr>
                <w:rFonts w:ascii="Times New Roman" w:hAnsi="Times New Roman"/>
                <w:kern w:val="2"/>
              </w:rPr>
              <w:t>овосибирск</w:t>
            </w:r>
          </w:p>
          <w:p w:rsidR="008D1738" w:rsidRPr="008D1738" w:rsidRDefault="008D1738" w:rsidP="008D1738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8D1738">
              <w:rPr>
                <w:rFonts w:ascii="Times New Roman" w:hAnsi="Times New Roman"/>
                <w:kern w:val="2"/>
              </w:rPr>
              <w:t>Расчетный счет   40501810700042000002</w:t>
            </w:r>
          </w:p>
          <w:p w:rsidR="00BB5088" w:rsidRPr="00BB5088" w:rsidRDefault="00BB5088" w:rsidP="00BB508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088" w:rsidRPr="00BB5088" w:rsidRDefault="00BB5088" w:rsidP="00BB5088">
            <w:pPr>
              <w:spacing w:after="0" w:line="240" w:lineRule="auto"/>
              <w:rPr>
                <w:rFonts w:ascii="Times New Roman" w:hAnsi="Times New Roman"/>
              </w:rPr>
            </w:pPr>
            <w:r w:rsidRPr="00BB5088">
              <w:rPr>
                <w:rFonts w:ascii="Times New Roman" w:hAnsi="Times New Roman"/>
              </w:rPr>
              <w:t xml:space="preserve">Проректор </w:t>
            </w:r>
          </w:p>
          <w:p w:rsidR="00BB5088" w:rsidRPr="00BB5088" w:rsidRDefault="00BB5088" w:rsidP="00BB508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B5088" w:rsidRDefault="00BB5088" w:rsidP="00BB5088">
            <w:pPr>
              <w:spacing w:after="0" w:line="240" w:lineRule="auto"/>
              <w:rPr>
                <w:rFonts w:ascii="Times New Roman" w:hAnsi="Times New Roman"/>
              </w:rPr>
            </w:pPr>
            <w:r w:rsidRPr="00BB5088">
              <w:rPr>
                <w:rFonts w:ascii="Times New Roman" w:hAnsi="Times New Roman"/>
              </w:rPr>
              <w:t xml:space="preserve"> </w:t>
            </w:r>
            <w:proofErr w:type="spellStart"/>
            <w:r w:rsidR="007D65C2">
              <w:rPr>
                <w:rFonts w:ascii="Times New Roman" w:hAnsi="Times New Roman"/>
              </w:rPr>
              <w:t>__________________А.А.Новоселов</w:t>
            </w:r>
            <w:proofErr w:type="spellEnd"/>
          </w:p>
          <w:p w:rsidR="007D65C2" w:rsidRPr="00E67094" w:rsidRDefault="007D65C2" w:rsidP="00BB50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Электронная подпись</w:t>
            </w:r>
          </w:p>
          <w:p w:rsidR="00664734" w:rsidRPr="00E67094" w:rsidRDefault="00664734" w:rsidP="00E67094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</w:rPr>
            </w:pP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734" w:rsidRPr="00E67094" w:rsidRDefault="00664734" w:rsidP="00E6709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</w:rPr>
            </w:pPr>
            <w:r w:rsidRPr="00E67094">
              <w:rPr>
                <w:rFonts w:ascii="Times New Roman" w:hAnsi="Times New Roman"/>
                <w:b/>
              </w:rPr>
              <w:t>Подрядчик</w:t>
            </w:r>
          </w:p>
          <w:p w:rsidR="00BA330D" w:rsidRDefault="00664734" w:rsidP="00E6709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7094">
              <w:rPr>
                <w:rFonts w:ascii="Times New Roman" w:hAnsi="Times New Roman"/>
              </w:rPr>
              <w:t xml:space="preserve">   </w:t>
            </w:r>
            <w:r w:rsidR="00BA330D" w:rsidRPr="00BA330D">
              <w:rPr>
                <w:rFonts w:ascii="Times New Roman" w:hAnsi="Times New Roman"/>
                <w:b/>
              </w:rPr>
              <w:t>ООО РСК «АРМАДА»</w:t>
            </w:r>
            <w:r w:rsidRPr="00BA330D">
              <w:rPr>
                <w:rFonts w:ascii="Times New Roman" w:hAnsi="Times New Roman"/>
                <w:b/>
              </w:rPr>
              <w:t xml:space="preserve">   </w:t>
            </w:r>
          </w:p>
          <w:p w:rsidR="00BA330D" w:rsidRPr="00BA330D" w:rsidRDefault="00664734" w:rsidP="00E67094">
            <w:pPr>
              <w:spacing w:after="0" w:line="240" w:lineRule="auto"/>
              <w:rPr>
                <w:rFonts w:ascii="Times New Roman" w:hAnsi="Times New Roman"/>
              </w:rPr>
            </w:pPr>
            <w:r w:rsidRPr="00BA330D">
              <w:rPr>
                <w:rFonts w:ascii="Times New Roman" w:hAnsi="Times New Roman"/>
                <w:b/>
              </w:rPr>
              <w:t xml:space="preserve"> </w:t>
            </w:r>
            <w:r w:rsidR="00BA330D" w:rsidRPr="00BA330D">
              <w:rPr>
                <w:rFonts w:ascii="Times New Roman" w:hAnsi="Times New Roman"/>
              </w:rPr>
              <w:t>630083 г</w:t>
            </w:r>
            <w:proofErr w:type="gramStart"/>
            <w:r w:rsidR="00BA330D" w:rsidRPr="00BA330D">
              <w:rPr>
                <w:rFonts w:ascii="Times New Roman" w:hAnsi="Times New Roman"/>
              </w:rPr>
              <w:t>.Н</w:t>
            </w:r>
            <w:proofErr w:type="gramEnd"/>
            <w:r w:rsidR="00BA330D" w:rsidRPr="00BA330D">
              <w:rPr>
                <w:rFonts w:ascii="Times New Roman" w:hAnsi="Times New Roman"/>
              </w:rPr>
              <w:t>овосибирск, ул.Большевистская,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BA330D">
              <w:rPr>
                <w:rFonts w:ascii="Times New Roman" w:hAnsi="Times New Roman"/>
              </w:rPr>
              <w:t>ом 177 офис 407</w:t>
            </w:r>
            <w:r>
              <w:rPr>
                <w:rFonts w:ascii="Times New Roman" w:hAnsi="Times New Roman"/>
              </w:rPr>
              <w:t xml:space="preserve">  тел/факс (383)2-227-323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ОГРН 1115476118966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  5405442655     КПП  540501001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счет 40702810308000000259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ГРКЦ ГУ Банка России по новосибирской области Банк «ЛЕВОБЕРЕЖНЫЙ» (ОАО)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чет 30101810100000000850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БИК 045004850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A330D" w:rsidRDefault="00BA330D" w:rsidP="00E670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 А.Г.Тяпкин</w:t>
            </w:r>
          </w:p>
          <w:p w:rsidR="00664734" w:rsidRPr="00BA330D" w:rsidRDefault="00BA330D" w:rsidP="00E67094">
            <w:pPr>
              <w:spacing w:after="0" w:line="240" w:lineRule="auto"/>
              <w:rPr>
                <w:rFonts w:ascii="Times New Roman" w:hAnsi="Times New Roman"/>
                <w:b/>
                <w:kern w:val="2"/>
              </w:rPr>
            </w:pPr>
            <w:r>
              <w:rPr>
                <w:rFonts w:ascii="Times New Roman" w:hAnsi="Times New Roman"/>
              </w:rPr>
              <w:t>Электронная подпись</w:t>
            </w:r>
            <w:r w:rsidR="00664734" w:rsidRPr="00BA330D">
              <w:rPr>
                <w:rFonts w:ascii="Times New Roman" w:hAnsi="Times New Roman"/>
              </w:rPr>
              <w:t xml:space="preserve">                                                                                                 </w:t>
            </w:r>
          </w:p>
        </w:tc>
      </w:tr>
    </w:tbl>
    <w:p w:rsidR="00664734" w:rsidRDefault="00664734" w:rsidP="006A7C00">
      <w:pPr>
        <w:spacing w:after="0" w:line="240" w:lineRule="auto"/>
        <w:rPr>
          <w:rFonts w:ascii="Times New Roman" w:hAnsi="Times New Roman"/>
        </w:rPr>
      </w:pPr>
    </w:p>
    <w:p w:rsidR="005678CD" w:rsidRPr="00BA330D" w:rsidRDefault="00CC19BD" w:rsidP="006A7C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№1 к договору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b/>
        </w:rPr>
        <w:t xml:space="preserve">                                       ТЕХНИЧЕСКОЕ ЗАДАНИЕ НА ВЫПОЛНЕНИЕ РАБОТ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725AED">
        <w:rPr>
          <w:rFonts w:ascii="Times New Roman" w:hAnsi="Times New Roman"/>
          <w:b/>
        </w:rPr>
        <w:t>1</w:t>
      </w:r>
      <w:r w:rsidRPr="00725AED">
        <w:rPr>
          <w:rFonts w:ascii="Times New Roman" w:hAnsi="Times New Roman"/>
          <w:b/>
          <w:sz w:val="20"/>
          <w:szCs w:val="20"/>
        </w:rPr>
        <w:t xml:space="preserve">. Наименование выполняемых работ: </w:t>
      </w:r>
      <w:r w:rsidRPr="00725AED">
        <w:rPr>
          <w:rFonts w:ascii="Times New Roman" w:hAnsi="Times New Roman"/>
          <w:sz w:val="20"/>
          <w:szCs w:val="20"/>
          <w:u w:val="single"/>
        </w:rPr>
        <w:t>Текущий ремонт аудитории № 09 учебного корпуса № 1.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 xml:space="preserve">2. Общие требования к выполнению работ: </w:t>
      </w:r>
      <w:r w:rsidRPr="00725AED">
        <w:rPr>
          <w:rFonts w:ascii="Times New Roman" w:hAnsi="Times New Roman"/>
          <w:sz w:val="20"/>
          <w:szCs w:val="20"/>
        </w:rPr>
        <w:t xml:space="preserve"> Технология и методы производства работ в соответствии с действующими нормами. Работы производятся только в отведенной зоне работ. Работы производятся минимальным количеством технических средств и механизмов, что нужно для сокращения шума, пыли, загрязнения воздуха. Исполнитель обязан соблюдать нормализованную технологию выполнения ремонтно-строительных работ, регламентируемую главами СНиП 3.04.01-87,  СНиП 3.01.01-85, СНиП 31-06-2009, а также требование к качеству материалов согласно ГОСТам.    Интенсивность выполнения работ – продолжительность рабочего дня – не менее 8 часов,  при 5-ти дневной рабочей неделе. Увеличение продолжительности рабочего дня и недели по согласованию с Заказчиком.   Экологические мероприятия – в соответствии с законодательными  и нормативными правовыми актами РФ, а также предписаниями надзорных органов.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>3. Особые требования к выполнению работ: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>-</w:t>
      </w:r>
      <w:r w:rsidRPr="00725AED">
        <w:rPr>
          <w:rFonts w:ascii="Times New Roman" w:hAnsi="Times New Roman"/>
          <w:sz w:val="20"/>
          <w:szCs w:val="20"/>
        </w:rPr>
        <w:t xml:space="preserve"> </w:t>
      </w:r>
      <w:r w:rsidRPr="00725AED">
        <w:rPr>
          <w:rFonts w:ascii="Times New Roman" w:hAnsi="Times New Roman"/>
          <w:bCs/>
          <w:sz w:val="20"/>
          <w:szCs w:val="20"/>
        </w:rPr>
        <w:t xml:space="preserve">существующие деревянные перегородки в помещении №1 демонтируются, на их месте установить перегородки из </w:t>
      </w:r>
      <w:proofErr w:type="spellStart"/>
      <w:r w:rsidRPr="00725AED">
        <w:rPr>
          <w:rFonts w:ascii="Times New Roman" w:hAnsi="Times New Roman"/>
          <w:bCs/>
          <w:sz w:val="20"/>
          <w:szCs w:val="20"/>
        </w:rPr>
        <w:t>сибита</w:t>
      </w:r>
      <w:proofErr w:type="spellEnd"/>
      <w:r w:rsidRPr="00725AED">
        <w:rPr>
          <w:rFonts w:ascii="Times New Roman" w:hAnsi="Times New Roman"/>
          <w:bCs/>
          <w:sz w:val="20"/>
          <w:szCs w:val="20"/>
        </w:rPr>
        <w:t xml:space="preserve"> толщиной не менее 100мм с перевязкой рядов по вертикали и армированием металлической сеткой через 4 ряда кладки;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существующие полы из керамической плитки демонтируются вместе с существующей стяжкой толщиной 35 мм, вместо них требуется выполнить цементно-песчаную стяжку толщиной не менее 20мм и мозаичное покрытие пола толщиной не менее </w:t>
      </w:r>
      <w:smartTag w:uri="urn:schemas-microsoft-com:office:smarttags" w:element="metricconverter">
        <w:smartTagPr>
          <w:attr w:name="ProductID" w:val="25 мм"/>
        </w:smartTagPr>
        <w:r w:rsidRPr="00725AED">
          <w:rPr>
            <w:rFonts w:ascii="Times New Roman" w:hAnsi="Times New Roman"/>
            <w:bCs/>
            <w:sz w:val="20"/>
            <w:szCs w:val="20"/>
          </w:rPr>
          <w:t>25 мм</w:t>
        </w:r>
      </w:smartTag>
      <w:r w:rsidRPr="00725AED">
        <w:rPr>
          <w:rFonts w:ascii="Times New Roman" w:hAnsi="Times New Roman"/>
          <w:bCs/>
          <w:sz w:val="20"/>
          <w:szCs w:val="20"/>
        </w:rPr>
        <w:t xml:space="preserve">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основание, на </w:t>
      </w:r>
      <w:proofErr w:type="gramStart"/>
      <w:r w:rsidRPr="00725AED">
        <w:rPr>
          <w:rFonts w:ascii="Times New Roman" w:hAnsi="Times New Roman"/>
          <w:bCs/>
          <w:sz w:val="20"/>
          <w:szCs w:val="20"/>
        </w:rPr>
        <w:t>которую</w:t>
      </w:r>
      <w:proofErr w:type="gramEnd"/>
      <w:r w:rsidRPr="00725AED">
        <w:rPr>
          <w:rFonts w:ascii="Times New Roman" w:hAnsi="Times New Roman"/>
          <w:bCs/>
          <w:sz w:val="20"/>
          <w:szCs w:val="20"/>
        </w:rPr>
        <w:t xml:space="preserve"> укладывается мозаичное покрытие (слой цементно-песчаной стяжки),  должно быть тщательно очищено от пыли, мусора и грязи, а также от цементной плёнки;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поверхность основания для лучшего сцепления с мозаичным покрытием должна иметь борозды;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непосредственно перед укладкой мозаичного покрытия основание необходимо промыть водой;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заполнение мозаичных полов -  мраморная крошка;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при укладке смеси в местах примыкания покрытий к колоннам устанавливают прокладки из толя;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lastRenderedPageBreak/>
        <w:t>- поверхность  пола необходимо разделить  на отдельные карты. Между картами установить медные прожилки. Укладку выполнить по маякам;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для обеспечения необходимой прочности и качества свежеуложенное покрытие следует укрыть рогожами или матами и в течение  10 дней смачивать водой один раз в сутки;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после достаточного затвердения раствора покрытия  приступить к отделке его поверхности. Отделка заключается в грубой обдирке и шлифовании абразивными камнями;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обдирку мозаичного покрытия произвести на 2/3 требуемой глубины съема. Для обдирки применять абразивные камни зернистостью № 100 – 50. После окончания обдирки перед шлифованием мозаичное покрытие промыть, раковины и другие повреждённые места зашпаклевать цементным тестом с добавлением мраморной муки. Покрытие шлифовать до общей толщины съёма, используя абразивные камни зернистостью № 40 -16;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полы должны иметь горизонтальную поверхность и должны быть выполнены в строгом  соответствии  с  технологией   производства  данного   вида  половых покрытий;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в помещении  №3 стяжку  армировать  сеткой с размерами ячейки не более 150х150мм;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трубную   разводку  выполнить до начала устройства цементной стяжки;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существующие  фундаменты  под оборудование  очищаются  от  существующего  слоя  краски (способ  удаления  согласовать  с заказчиком), затем ремонтируются цементным раствором, по периметру обрамляются   металлическим уголком;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после поверхность фундаментов окрашивается кремнийорганической эмалью </w:t>
      </w:r>
      <w:r w:rsidRPr="00725AED">
        <w:rPr>
          <w:rFonts w:ascii="Times New Roman" w:hAnsi="Times New Roman"/>
          <w:sz w:val="20"/>
          <w:szCs w:val="20"/>
        </w:rPr>
        <w:t xml:space="preserve">для бетонных поверхностей. </w:t>
      </w:r>
      <w:r w:rsidRPr="00725AED">
        <w:rPr>
          <w:rFonts w:ascii="Times New Roman" w:hAnsi="Times New Roman"/>
          <w:bCs/>
          <w:sz w:val="20"/>
          <w:szCs w:val="20"/>
        </w:rPr>
        <w:t>Цвет пленки эмали серый, оттенок согласовывается с заказчиком;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существующий  штукатурный  слой  со стен снимается полностью, стены штукатурятся заново (штукатурка выполняется по штукатурной сетке с размерами ячеи 5х5 мм);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в помещениях №1 и №2 необходимо произвести ремонт существующей  штукатурки потолков. В  помещении №3 необходимо выполнить перетирку потолка под окраску;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во всех помещениях окраска стен до отметки 2.100 выполняется акриловой интерьерной эмалью. Окраска потолков и стен с отметки 2.100 производится  интерьерной водоэмульсионной краской. Цвет стен светло-бежевый, оттенок согласовать с Заказчиком. Цвет потолка белый;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Соблюдать нормы подготовки основания поверхностей под покраску, а именно: выравнивание поверхностей  стен   (штукатурные работы, шпаклевка), нанесение краски на стены без нарушения технологии покраски и соблюдением режима влажности поверхностей (гладкая, ровная пленка).  Выполнять грунтовку поверхности  стен  перед каждым слоем;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необходимо демонтировать старые деревянные двери, и установить утепленные металлические двери. Двери должны быть оборудованы бугельной ручкой с двух сторон и защелкой с шариковым фиксатором;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для крепления коробки двери в проёме необходимо применять стальные анкера (под приварку). Количество точек крепления  не менее 8;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окраска двери должна быть выполнена высококачественными порошковыми красками в заводских условиях. Цвет песочный, оттенок согласовать с Заказчиком;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при монтаже металлической противопожарной двери необходимо заделать швы между дверным блоком  и противопожарными преградами (стены, перегородки) пеной монтажной огнестойкой;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в помещении №2 требуется демонтировать раковину;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радиаторы и трубы отопления должны быть окрашены масляной краской предназначенной для окрашивания горячих поверхностей;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 xml:space="preserve">- дверные откосы эвакуационного выхода необходимо оштукатурить и отделать </w:t>
      </w:r>
      <w:proofErr w:type="spellStart"/>
      <w:r w:rsidRPr="00725AED">
        <w:rPr>
          <w:rFonts w:ascii="Times New Roman" w:hAnsi="Times New Roman"/>
          <w:bCs/>
          <w:sz w:val="20"/>
          <w:szCs w:val="20"/>
        </w:rPr>
        <w:t>гипсокартоном</w:t>
      </w:r>
      <w:proofErr w:type="spellEnd"/>
      <w:r w:rsidRPr="00725AED">
        <w:rPr>
          <w:rFonts w:ascii="Times New Roman" w:hAnsi="Times New Roman"/>
          <w:bCs/>
          <w:sz w:val="20"/>
          <w:szCs w:val="20"/>
        </w:rPr>
        <w:t xml:space="preserve"> по металлическому каркасу;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при производстве ремонтных работ необходимо защитить установленное оборудование и металлические конструкции перекрытия от пыли и краски, принять во внимание, что работы будут производиться в стесненных условиях и на высоте;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выполнить устройство металлического трапа (рисунок №1). Все металлические поверхности трапа   окрасить кремнийорганической эмалью.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электромонтажные работы выполнить </w:t>
      </w:r>
      <w:proofErr w:type="gramStart"/>
      <w:r w:rsidRPr="00725AED">
        <w:rPr>
          <w:rFonts w:ascii="Times New Roman" w:hAnsi="Times New Roman"/>
          <w:sz w:val="20"/>
          <w:szCs w:val="20"/>
        </w:rPr>
        <w:t>согласно</w:t>
      </w:r>
      <w:proofErr w:type="gramEnd"/>
      <w:r w:rsidRPr="00725AED">
        <w:rPr>
          <w:rFonts w:ascii="Times New Roman" w:hAnsi="Times New Roman"/>
          <w:sz w:val="20"/>
          <w:szCs w:val="20"/>
        </w:rPr>
        <w:t xml:space="preserve">: технического регламента безопасность зданий и сооружений (федеральный закон Российской Федерации от 30 декабря 2009г, </w:t>
      </w:r>
      <w:r w:rsidRPr="00725AED">
        <w:rPr>
          <w:rFonts w:ascii="Times New Roman" w:hAnsi="Times New Roman"/>
          <w:sz w:val="20"/>
          <w:szCs w:val="20"/>
          <w:lang w:val="en-US"/>
        </w:rPr>
        <w:t>N</w:t>
      </w:r>
      <w:r w:rsidRPr="00725AED">
        <w:rPr>
          <w:rFonts w:ascii="Times New Roman" w:hAnsi="Times New Roman"/>
          <w:sz w:val="20"/>
          <w:szCs w:val="20"/>
        </w:rPr>
        <w:t xml:space="preserve"> 384-ФЗ); СП 52.13330.2011 «Естественное и искусственное освещение»;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электромонтажные работы производятся согласно представленной Заказчиком схемы (любые изменения согласовываются с заказчиком);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все необходимые отключения и переключения осуществляются  только  по согласованию  с Заказчиком;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кабель освещения, розеточной и силовой группы проложить скрыто (в </w:t>
      </w:r>
      <w:proofErr w:type="spellStart"/>
      <w:r w:rsidRPr="00725AED">
        <w:rPr>
          <w:rFonts w:ascii="Times New Roman" w:hAnsi="Times New Roman"/>
          <w:sz w:val="20"/>
          <w:szCs w:val="20"/>
        </w:rPr>
        <w:t>штробе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с креплением на  скобы);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до начала работ по укладке стяжки и мозаичных полов в помещениях №1, №2, №3 необходимо уложить кабеля для подключения стендов (лабораторных станков) в трубах из ПВХ (d=32мм, d=40мм) по полу и стенам, скрыто (в </w:t>
      </w:r>
      <w:proofErr w:type="spellStart"/>
      <w:r w:rsidRPr="00725AED">
        <w:rPr>
          <w:rFonts w:ascii="Times New Roman" w:hAnsi="Times New Roman"/>
          <w:sz w:val="20"/>
          <w:szCs w:val="20"/>
        </w:rPr>
        <w:t>штробах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с креплением на скобы);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заменить  кабель  от  </w:t>
      </w:r>
      <w:proofErr w:type="spellStart"/>
      <w:r w:rsidRPr="00725AED">
        <w:rPr>
          <w:rFonts w:ascii="Times New Roman" w:hAnsi="Times New Roman"/>
          <w:sz w:val="20"/>
          <w:szCs w:val="20"/>
        </w:rPr>
        <w:t>электрощитовой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 до  вводного щита скрыто (в </w:t>
      </w:r>
      <w:proofErr w:type="spellStart"/>
      <w:r w:rsidRPr="00725AED">
        <w:rPr>
          <w:rFonts w:ascii="Times New Roman" w:hAnsi="Times New Roman"/>
          <w:sz w:val="20"/>
          <w:szCs w:val="20"/>
        </w:rPr>
        <w:t>штробе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с креплением на  скобы);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установить  вводную  группу и отходящие группы </w:t>
      </w:r>
      <w:proofErr w:type="gramStart"/>
      <w:r w:rsidRPr="00725AED">
        <w:rPr>
          <w:rFonts w:ascii="Times New Roman" w:hAnsi="Times New Roman"/>
          <w:sz w:val="20"/>
          <w:szCs w:val="20"/>
        </w:rPr>
        <w:t>согласно</w:t>
      </w:r>
      <w:proofErr w:type="gramEnd"/>
      <w:r w:rsidRPr="00725AED">
        <w:rPr>
          <w:rFonts w:ascii="Times New Roman" w:hAnsi="Times New Roman"/>
          <w:sz w:val="20"/>
          <w:szCs w:val="20"/>
        </w:rPr>
        <w:t xml:space="preserve"> представленной схемы;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установить щиты защиты с контрольными лампами;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lastRenderedPageBreak/>
        <w:t>- отключить  старую  электропроводку  от  стендов  (лабораторных станков)  с  указанием  групп присоединения (маркировка фаза-нуль);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проложить контур заземления из полосы стальной размером не менее 40х4мм открытым способом и подключить к стендам  (лабораторным станкам). Шины контура заземления подводить четко к заземляющему болту на корпусе станка;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схему подключения станков оставлять без изменения;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заменить все осветительные приборы согласно ведомости объёмов работ и представленной  Заказчиком схемы расположения осветительных приборов (любые изменения согласовываются с Заказчиком);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в помещении №1, №2 установить светильники типа ARS 4x36 или эквивалент. В подсобных помещениях необходимо установить светильники маркой НББ 01-60 или эквивалент;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в помещение №3 проложить металлические перфорированные лотки на стальных тросах под потолком на высоте не менее </w:t>
      </w:r>
      <w:smartTag w:uri="urn:schemas-microsoft-com:office:smarttags" w:element="metricconverter">
        <w:smartTagPr>
          <w:attr w:name="ProductID" w:val="50 см"/>
        </w:smartTagPr>
        <w:r w:rsidRPr="00725AED">
          <w:rPr>
            <w:rFonts w:ascii="Times New Roman" w:hAnsi="Times New Roman"/>
            <w:sz w:val="20"/>
            <w:szCs w:val="20"/>
          </w:rPr>
          <w:t>50 см</w:t>
        </w:r>
      </w:smartTag>
      <w:r w:rsidRPr="00725AED">
        <w:rPr>
          <w:rFonts w:ascii="Times New Roman" w:hAnsi="Times New Roman"/>
          <w:sz w:val="20"/>
          <w:szCs w:val="20"/>
        </w:rPr>
        <w:t xml:space="preserve"> от потолка. По лоткам проложить в </w:t>
      </w:r>
      <w:proofErr w:type="spellStart"/>
      <w:r w:rsidRPr="00725AED">
        <w:rPr>
          <w:rFonts w:ascii="Times New Roman" w:hAnsi="Times New Roman"/>
          <w:sz w:val="20"/>
          <w:szCs w:val="20"/>
        </w:rPr>
        <w:t>гофро-трубе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электрический кабель для подключения светильников. На лотки установить светильники марки НВР 250 в комплекте с лампой МГЛ (</w:t>
      </w:r>
      <w:proofErr w:type="spellStart"/>
      <w:r w:rsidRPr="00725AED">
        <w:rPr>
          <w:rFonts w:ascii="Times New Roman" w:hAnsi="Times New Roman"/>
          <w:sz w:val="20"/>
          <w:szCs w:val="20"/>
        </w:rPr>
        <w:t>металлогалогенная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);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все светильники укомплектовать лампами;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узел крепления металлического лотка согласовать с Заказчиком;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после  окончания  электромонтажных  работ  произвести  испытание  и  пуско-наладку согласно нормативной документации;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по окончанию электромонтажных и пуско-наладочных работ Исполнитель обязан предоставить  исполнительные схемы электроснабжения, однолинейные схемы, протоколы испытаний: замер сопротивления цепи «фаза-ноль», замер сопротивления изоляции щитов, кабелей и электрооборудования, проверка параметров </w:t>
      </w:r>
      <w:proofErr w:type="spellStart"/>
      <w:r w:rsidRPr="00725AED">
        <w:rPr>
          <w:rFonts w:ascii="Times New Roman" w:hAnsi="Times New Roman"/>
          <w:sz w:val="20"/>
          <w:szCs w:val="20"/>
        </w:rPr>
        <w:t>металлосвязи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, проверка </w:t>
      </w:r>
      <w:proofErr w:type="spellStart"/>
      <w:r w:rsidRPr="00725AED">
        <w:rPr>
          <w:rFonts w:ascii="Times New Roman" w:hAnsi="Times New Roman"/>
          <w:sz w:val="20"/>
          <w:szCs w:val="20"/>
        </w:rPr>
        <w:t>фазировки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работы выполняются в соответствии с нормативной документацией и в объеме, предусмотренном   техническим заданием;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необходимый комплект оборудования и материалов для электромонтажных работ принимается согласно ведомости объёмов работ, или аналогичные по техническим характеристикам (только по  согласованию с Заказчиком), с предоставлением сертификатов на материалы;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работы по устройству системы вентиляции и отопления должны быть выполнены в соответствии с требованиями </w:t>
      </w:r>
      <w:proofErr w:type="spellStart"/>
      <w:r w:rsidRPr="00725AED">
        <w:rPr>
          <w:rFonts w:ascii="Times New Roman" w:hAnsi="Times New Roman"/>
          <w:sz w:val="20"/>
          <w:szCs w:val="20"/>
        </w:rPr>
        <w:t>СниП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41-01-2003, </w:t>
      </w:r>
      <w:proofErr w:type="spellStart"/>
      <w:r w:rsidRPr="00725AED">
        <w:rPr>
          <w:rFonts w:ascii="Times New Roman" w:hAnsi="Times New Roman"/>
          <w:sz w:val="20"/>
          <w:szCs w:val="20"/>
        </w:rPr>
        <w:t>СниП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31-06-2009, СП 713130-2009, </w:t>
      </w:r>
      <w:proofErr w:type="spellStart"/>
      <w:r w:rsidRPr="00725AED">
        <w:rPr>
          <w:rFonts w:ascii="Times New Roman" w:hAnsi="Times New Roman"/>
          <w:sz w:val="20"/>
          <w:szCs w:val="20"/>
        </w:rPr>
        <w:t>СниП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3.05.01-85*;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монтажные работы системы отопления и водоснабжения производятся согласно представленной Заказчиком схемы (любые изменения согласовываются с заказчиком);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все необходимые отключения осуществляются только по согласованию с Заказчиком;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демонтажные и монтажные работы производятся согласно ведомости объёмов работ;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725AED">
        <w:rPr>
          <w:rFonts w:ascii="Times New Roman" w:hAnsi="Times New Roman"/>
          <w:sz w:val="20"/>
          <w:szCs w:val="20"/>
        </w:rPr>
        <w:t xml:space="preserve">- произвести демонтаж и промывку всех отопительных приборов с последующей установкой 7 существующих отопительных приборов, а также 4-х новых отопительных приборов – чугунных радиаторов марки МС-140-300 или эквивалент. Полная высота новых отопительных приборов должна составлять не более </w:t>
      </w:r>
      <w:smartTag w:uri="urn:schemas-microsoft-com:office:smarttags" w:element="metricconverter">
        <w:smartTagPr>
          <w:attr w:name="ProductID" w:val="400 мм"/>
        </w:smartTagPr>
        <w:r w:rsidRPr="00725AED">
          <w:rPr>
            <w:rFonts w:ascii="Times New Roman" w:hAnsi="Times New Roman"/>
            <w:sz w:val="20"/>
            <w:szCs w:val="20"/>
          </w:rPr>
          <w:t>400 мм</w:t>
        </w:r>
      </w:smartTag>
      <w:r w:rsidRPr="00725AED">
        <w:rPr>
          <w:rFonts w:ascii="Times New Roman" w:hAnsi="Times New Roman"/>
          <w:sz w:val="20"/>
          <w:szCs w:val="20"/>
          <w:u w:val="single"/>
        </w:rPr>
        <w:t>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установить  спускные краны;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произвести демонтаж обратного трубопровода </w:t>
      </w:r>
      <w:r w:rsidRPr="00725AED">
        <w:rPr>
          <w:rFonts w:ascii="Times New Roman" w:hAnsi="Times New Roman"/>
          <w:sz w:val="20"/>
          <w:szCs w:val="20"/>
          <w:lang w:val="en-US"/>
        </w:rPr>
        <w:t>d</w:t>
      </w:r>
      <w:r w:rsidRPr="00725AED">
        <w:rPr>
          <w:rFonts w:ascii="Times New Roman" w:hAnsi="Times New Roman"/>
          <w:sz w:val="20"/>
          <w:szCs w:val="20"/>
        </w:rPr>
        <w:t>=48мм на системе отопления, а также после устройства стяжки и мозаичных полов произвести монтаж нового оцинкованного трубопровода с  врезками в существующий трубопровод (места врезки указаны на схемах);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на магистральном трубопроводе холодной воды (</w:t>
      </w:r>
      <w:r w:rsidRPr="00725AED">
        <w:rPr>
          <w:rFonts w:ascii="Times New Roman" w:hAnsi="Times New Roman"/>
          <w:sz w:val="20"/>
          <w:szCs w:val="20"/>
          <w:lang w:val="en-US"/>
        </w:rPr>
        <w:t>d</w:t>
      </w:r>
      <w:r w:rsidRPr="00725AED">
        <w:rPr>
          <w:rFonts w:ascii="Times New Roman" w:hAnsi="Times New Roman"/>
          <w:sz w:val="20"/>
          <w:szCs w:val="20"/>
        </w:rPr>
        <w:t xml:space="preserve">=108мм и </w:t>
      </w:r>
      <w:r w:rsidRPr="00725AED">
        <w:rPr>
          <w:rFonts w:ascii="Times New Roman" w:hAnsi="Times New Roman"/>
          <w:sz w:val="20"/>
          <w:szCs w:val="20"/>
          <w:lang w:val="en-US"/>
        </w:rPr>
        <w:t>d</w:t>
      </w:r>
      <w:r w:rsidRPr="00725AED">
        <w:rPr>
          <w:rFonts w:ascii="Times New Roman" w:hAnsi="Times New Roman"/>
          <w:sz w:val="20"/>
          <w:szCs w:val="20"/>
        </w:rPr>
        <w:t xml:space="preserve">=89мм) необходимо произвести замену участка трубопровода холодной  воды диаметром 89мм (места врезки указаны на схеме);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прохождение несущих стен  производить только по согласованию с заказчиком;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после окончания  монтажных  работ  необходимо  заделать места проходов трубопроводов (несущие стены, перегородки, потолок и т.д.);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трубопроводы и радиаторы окрасить масляной краской за два раза. </w:t>
      </w:r>
      <w:r w:rsidRPr="00725AED">
        <w:rPr>
          <w:rFonts w:ascii="Times New Roman" w:hAnsi="Times New Roman"/>
          <w:bCs/>
          <w:sz w:val="20"/>
          <w:szCs w:val="20"/>
        </w:rPr>
        <w:t xml:space="preserve"> </w:t>
      </w:r>
      <w:r w:rsidRPr="00725AED">
        <w:rPr>
          <w:rFonts w:ascii="Times New Roman" w:hAnsi="Times New Roman"/>
          <w:sz w:val="20"/>
          <w:szCs w:val="20"/>
        </w:rPr>
        <w:t xml:space="preserve">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Подрядчик обязан передать весь черный металл заказчику после демонтажных работ и вывезти весь оставшийся мусор;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выполнить вытяжную вентиляцию с механическим побуждением. Приток воздуха естественный, неорганизованный, через окна. Вытяжка механическая с канальным, малошумным вентилятором. Устанавливается </w:t>
      </w:r>
      <w:r w:rsidRPr="00725AED">
        <w:rPr>
          <w:rFonts w:ascii="Times New Roman" w:hAnsi="Times New Roman"/>
          <w:bCs/>
          <w:sz w:val="20"/>
          <w:szCs w:val="20"/>
        </w:rPr>
        <w:t>канальный вентилятор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установить шкаф пожарный;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установить мойку стальную со смесителем;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Cs/>
          <w:sz w:val="20"/>
          <w:szCs w:val="20"/>
        </w:rPr>
        <w:t>- уборку мусора производить ежедневно, вывоз мусора осуществляется подрядчиком.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>4. Порядок (последовательность, этапы) выполнения работ:</w:t>
      </w:r>
      <w:r w:rsidRPr="00725AED">
        <w:rPr>
          <w:rFonts w:ascii="Times New Roman" w:hAnsi="Times New Roman"/>
          <w:sz w:val="20"/>
          <w:szCs w:val="20"/>
        </w:rPr>
        <w:t xml:space="preserve"> порядок выполнения работ определяется по согласованию сторон при заключении Договора. Подрядчик обязан перед началом работ предоставить График Производства Работ и согласовать его с Заказчиком.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5. </w:t>
      </w:r>
      <w:r w:rsidRPr="00725AED">
        <w:rPr>
          <w:rFonts w:ascii="Times New Roman" w:hAnsi="Times New Roman"/>
          <w:b/>
          <w:sz w:val="20"/>
          <w:szCs w:val="20"/>
        </w:rPr>
        <w:t>Требования к качеству работ, в том числе технология производства работ, организационно-технологическая схема производства работ, безопасность выполняемых работ</w:t>
      </w:r>
      <w:r w:rsidRPr="00725AED">
        <w:rPr>
          <w:rFonts w:ascii="Times New Roman" w:hAnsi="Times New Roman"/>
          <w:sz w:val="20"/>
          <w:szCs w:val="20"/>
        </w:rPr>
        <w:t xml:space="preserve"> (конкретизируются заказчиком)</w:t>
      </w:r>
      <w:r w:rsidRPr="00725AED">
        <w:rPr>
          <w:rFonts w:ascii="Times New Roman" w:hAnsi="Times New Roman"/>
          <w:b/>
          <w:sz w:val="20"/>
          <w:szCs w:val="20"/>
        </w:rPr>
        <w:t>:</w:t>
      </w:r>
      <w:r w:rsidRPr="00725AED">
        <w:rPr>
          <w:rFonts w:ascii="Times New Roman" w:hAnsi="Times New Roman"/>
          <w:sz w:val="20"/>
          <w:szCs w:val="20"/>
        </w:rPr>
        <w:t xml:space="preserve"> применяемая система контроля качества за выполненными работами -  соответствие требованиям ГОСТ </w:t>
      </w:r>
      <w:proofErr w:type="gramStart"/>
      <w:r w:rsidRPr="00725AED">
        <w:rPr>
          <w:rFonts w:ascii="Times New Roman" w:hAnsi="Times New Roman"/>
          <w:sz w:val="20"/>
          <w:szCs w:val="20"/>
        </w:rPr>
        <w:t>Р</w:t>
      </w:r>
      <w:proofErr w:type="gramEnd"/>
      <w:r w:rsidRPr="00725AED">
        <w:rPr>
          <w:rFonts w:ascii="Times New Roman" w:hAnsi="Times New Roman"/>
          <w:sz w:val="20"/>
          <w:szCs w:val="20"/>
        </w:rPr>
        <w:t xml:space="preserve"> ИСО 9000. Качество выполненной подрядчиком работы должны соответствовать </w:t>
      </w:r>
      <w:r w:rsidRPr="00725AED">
        <w:rPr>
          <w:rFonts w:ascii="Times New Roman" w:hAnsi="Times New Roman"/>
          <w:sz w:val="20"/>
          <w:szCs w:val="20"/>
        </w:rPr>
        <w:lastRenderedPageBreak/>
        <w:t xml:space="preserve">требованиям, обычно предъявляемые к работам соответствующего рода. Если иное не предусмотрено законом, иными правовыми актами или контрактом. Результат выполненной работы должен в момент передачи заказчику обладать свойствами, указанными в контракте или определенными обычно предъявляемыми требованиями. Подрядчик может принять на себя по договору обязанность выполнить работу, отвечающую требованиям к качеству, более высоким по сравнению с установленными для сторон требованиями.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 xml:space="preserve">6. Требования к безопасности выполнения работ и безопасности результатов работ </w:t>
      </w:r>
      <w:r w:rsidRPr="00725AED">
        <w:rPr>
          <w:rFonts w:ascii="Times New Roman" w:hAnsi="Times New Roman"/>
          <w:sz w:val="20"/>
          <w:szCs w:val="20"/>
        </w:rPr>
        <w:t xml:space="preserve">(конкретизируются заказчиком): 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при проведении пожароопасных работ на объекте необходимо руководствоваться правилами ППБ РФ;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 xml:space="preserve">- безопасность при работе на высоте – руководствоваться требованиями безопасности, изложенными в инструкции «По охране труда техники безопасности при изготовлении и эксплуатации переносных и приставных лестниц стремянок», </w:t>
      </w:r>
      <w:proofErr w:type="spellStart"/>
      <w:r w:rsidRPr="00725AED">
        <w:rPr>
          <w:rFonts w:ascii="Times New Roman" w:hAnsi="Times New Roman"/>
          <w:sz w:val="20"/>
          <w:szCs w:val="20"/>
        </w:rPr>
        <w:t>СниП</w:t>
      </w:r>
      <w:proofErr w:type="spellEnd"/>
      <w:r w:rsidRPr="00725AED">
        <w:rPr>
          <w:rFonts w:ascii="Times New Roman" w:hAnsi="Times New Roman"/>
          <w:sz w:val="20"/>
          <w:szCs w:val="20"/>
        </w:rPr>
        <w:t xml:space="preserve"> 12-03-2001  и других нормативных документов;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безопасность выполняемых работ – согласно  Федеральному закону от 30.06.2006  №90-ФЗ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мероприятия по охране труда – охрана труда рабочих должна обеспечиваться выдачей необходимых средств индивидуальной защиты (каски, специальная одежда, обувь и т.д.), выполнением  мероприятий  по коллективной защите работающих (ограждения, освещения, защитные и предохранительные устройства). Организация строительной площадки, для ведения на ней работ, должна обеспечивать безопасность труда работающих на всех этапах выполнения монтажных работ;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sz w:val="20"/>
          <w:szCs w:val="20"/>
        </w:rPr>
        <w:t>- мероприятия по предотвращению аварийных ситуаций – при производстве работ должны использоваться оборудование, машины и механизмы,  предназначенные для конкретных условий или допущенные к применению органами Государственного надзора.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 xml:space="preserve">7. Порядок сдачи и приемки результатов работ </w:t>
      </w:r>
      <w:r w:rsidRPr="00725AED">
        <w:rPr>
          <w:rFonts w:ascii="Times New Roman" w:hAnsi="Times New Roman"/>
          <w:sz w:val="20"/>
          <w:szCs w:val="20"/>
        </w:rPr>
        <w:t>(конкретизируются заказчиком): в соответствии с условиями Договора. Исполнитель по требованию Заказчика, обязан представлять информацию о ходе выполнения работ. Приёмка работ производится ежемесячно. Рассмотрение и приемка результатов выполненных работ осуществляется уполномоченной Заказчиком комиссией в соответствии со сроками выполнения работ. Представлять Заказчику акты на скрытые работы, по факту выполнения работ представить акты на выполненные объемы работ по форме КС-2, КС-3.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 xml:space="preserve">8. </w:t>
      </w:r>
      <w:proofErr w:type="gramStart"/>
      <w:r w:rsidRPr="00725AED">
        <w:rPr>
          <w:rFonts w:ascii="Times New Roman" w:hAnsi="Times New Roman"/>
          <w:b/>
          <w:sz w:val="20"/>
          <w:szCs w:val="20"/>
        </w:rPr>
        <w:t xml:space="preserve">Требования по передачи заказчику технических и иных документов по завершению и сдаче работ </w:t>
      </w:r>
      <w:r w:rsidRPr="00725AED">
        <w:rPr>
          <w:rFonts w:ascii="Times New Roman" w:hAnsi="Times New Roman"/>
          <w:sz w:val="20"/>
          <w:szCs w:val="20"/>
        </w:rPr>
        <w:t>(требований испытаний, контрольных пусков, подписания актов технического контроля, иных документов при сдаче работ): по завершению электромонтажных работ, подрядная организация обязана выполнить испытание (пуско-наладочные работы) и предоставить комплект исполнительной документации, а так же паспорта и сертификаты на материалы, и оборудование, использованные на данном объекте.</w:t>
      </w:r>
      <w:proofErr w:type="gramEnd"/>
      <w:r w:rsidRPr="00725AED">
        <w:rPr>
          <w:rFonts w:ascii="Times New Roman" w:hAnsi="Times New Roman"/>
          <w:sz w:val="20"/>
          <w:szCs w:val="20"/>
        </w:rPr>
        <w:t xml:space="preserve"> Отчётная финансовая документация. Открытие, закрытие объекта и скрытые работы оформляются отдельными актами.</w:t>
      </w:r>
    </w:p>
    <w:p w:rsidR="00725AED" w:rsidRPr="00725AED" w:rsidRDefault="00725AED" w:rsidP="00725AE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25AED">
        <w:rPr>
          <w:rFonts w:ascii="Times New Roman" w:hAnsi="Times New Roman"/>
          <w:b/>
          <w:sz w:val="20"/>
          <w:szCs w:val="20"/>
        </w:rPr>
        <w:t xml:space="preserve">9. Иные требования к работам и условиям их выполнения по усмотрению заказчика: </w:t>
      </w:r>
      <w:r w:rsidRPr="00725AED">
        <w:rPr>
          <w:rFonts w:ascii="Times New Roman" w:hAnsi="Times New Roman"/>
          <w:sz w:val="20"/>
          <w:szCs w:val="20"/>
        </w:rPr>
        <w:t xml:space="preserve">Подрядчик обязан выполнить работы своими материалами, силами и средствами в соответствии с действующими нормативными и правовыми актами законодательства РФ. В случае обнаружения дефектов после приемки объекта в эксплуатацию – исправление дефектов производится за счет Исполнителя. </w:t>
      </w:r>
      <w:r w:rsidRPr="00725AED">
        <w:rPr>
          <w:rFonts w:ascii="Times New Roman" w:hAnsi="Times New Roman"/>
          <w:bCs/>
          <w:sz w:val="20"/>
          <w:szCs w:val="20"/>
        </w:rPr>
        <w:t xml:space="preserve"> </w:t>
      </w:r>
    </w:p>
    <w:p w:rsidR="00725AED" w:rsidRPr="00725AED" w:rsidRDefault="00725AED" w:rsidP="00725AE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Материалы, используемые Подрядчиком при выполнении работ по предмету договора</w:t>
      </w:r>
    </w:p>
    <w:tbl>
      <w:tblPr>
        <w:tblW w:w="99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254"/>
        <w:gridCol w:w="6122"/>
      </w:tblGrid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№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25AED">
              <w:rPr>
                <w:rFonts w:ascii="Times New Roman" w:hAnsi="Times New Roman"/>
              </w:rPr>
              <w:t>п</w:t>
            </w:r>
            <w:proofErr w:type="gramEnd"/>
            <w:r w:rsidRPr="00725AED">
              <w:rPr>
                <w:rFonts w:ascii="Times New Roman" w:hAnsi="Times New Roman"/>
              </w:rPr>
              <w:t>/п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Наименование материалов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Характеристика и показатели материалов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  <w:bCs/>
              </w:rPr>
              <w:t xml:space="preserve">Эмаль кремнийорганическая марки КО-174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область применения – для защитно-декоративной отделки фасадов зданий, для окраски бетонных и асбоцементных поверхностей, для окраски металлических поверхностей; состав – суспензия неорганических и органических пигментов в растворе кремнийорганического лака; интервал рабочих температур от -60</w:t>
            </w:r>
            <w:proofErr w:type="gram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°С</w:t>
            </w:r>
            <w:proofErr w:type="gram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до +150°С; рекомендуемая толщина покрытия  80-100 мкм; рекомендуемое количество слоев  2-3 (в зависимости от метода нанесения); ориентировочный расход при нанесении покрытия толщиной 40 мкм  130-150 г/м</w:t>
            </w:r>
            <w:proofErr w:type="gramStart"/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;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межслойная сушка при температуре 20±2 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0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С составляет 1 час; время высыхания эмали до степени 3  2 ч; полное высыхание слоя эмали при температуре 20±2 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0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С составляет 12 часов; условная вязкость при температуре (20±2)°C 20 с; массовая доля нелетучих веществ 55%; эластичность пленки эмали при изгибе 1 мм; прочность покрытия при ударе 40 см; адгезия 2 балла; твердость покрытия 0,3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усл.ед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.; термостойкость пленки (при</w:t>
            </w:r>
            <w:proofErr w:type="gram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Т</w:t>
            </w:r>
            <w:proofErr w:type="gram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=150±5 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0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С)  6 часов; стойкость покрытия к воздействию нейтрального соляного тумана 24 ч; стойкость пленки эмали к статическому воздействию воды при температуре (20±2)°C 48 ч.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Водоэмульсионная краска «</w:t>
            </w:r>
            <w:proofErr w:type="spellStart"/>
            <w:r w:rsidRPr="00725AED">
              <w:rPr>
                <w:rFonts w:ascii="Times New Roman" w:hAnsi="Times New Roman"/>
                <w:lang w:val="en-US"/>
              </w:rPr>
              <w:t>Tikkurila</w:t>
            </w:r>
            <w:proofErr w:type="spellEnd"/>
            <w:r w:rsidRPr="00725AED">
              <w:rPr>
                <w:rFonts w:ascii="Times New Roman" w:hAnsi="Times New Roman"/>
                <w:lang w:val="en-US"/>
              </w:rPr>
              <w:t xml:space="preserve"> Joker</w:t>
            </w:r>
            <w:r w:rsidRPr="00725AED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моющаяся матовая на чистом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акрилатном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связующем, не содержащая органических растворителей; </w:t>
            </w:r>
            <w:r w:rsidRPr="00725AED">
              <w:rPr>
                <w:rFonts w:ascii="Times New Roman" w:hAnsi="Times New Roman"/>
                <w:sz w:val="18"/>
                <w:szCs w:val="18"/>
              </w:rPr>
              <w:t>класс эмиссии М1; растворитель вода; время   высыхания от пыли (при t = + 23</w:t>
            </w: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*С</w:t>
            </w:r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и относительной влажности  воздуха 50%) 30 минут; следующий  слой  можно  наносить через   1 – 2  часа;    стойкость   к   мытью  –   выдерживает   10000   проходов    щеткой; 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выдерживает чистящие химикаты и слабые растворители;  </w:t>
            </w:r>
            <w:r w:rsidRPr="00725AED">
              <w:rPr>
                <w:rFonts w:ascii="Times New Roman" w:hAnsi="Times New Roman"/>
                <w:sz w:val="18"/>
                <w:szCs w:val="18"/>
              </w:rPr>
              <w:t>термостойкость   +85</w:t>
            </w:r>
            <w:r w:rsidRPr="00725AED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С</w:t>
            </w:r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расход 8-9 м2/л на впитывающую  поверхность; сухой остаток 40% в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зависимости от оттенка; плотность 1,3кг/л в зависимости от оттенка.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Акриловая интерьерная эмаль марки «</w:t>
            </w:r>
            <w:proofErr w:type="spellStart"/>
            <w:r w:rsidRPr="00725AED">
              <w:rPr>
                <w:rFonts w:ascii="Times New Roman" w:hAnsi="Times New Roman"/>
              </w:rPr>
              <w:t>Ливна</w:t>
            </w:r>
            <w:proofErr w:type="spellEnd"/>
            <w:r w:rsidRPr="00725AED">
              <w:rPr>
                <w:rFonts w:ascii="Times New Roman" w:hAnsi="Times New Roman"/>
              </w:rPr>
              <w:t xml:space="preserve"> </w:t>
            </w:r>
            <w:r w:rsidRPr="00725AED">
              <w:rPr>
                <w:rFonts w:ascii="Times New Roman" w:hAnsi="Times New Roman"/>
                <w:lang w:val="en-US"/>
              </w:rPr>
              <w:t>W</w:t>
            </w:r>
            <w:r w:rsidRPr="00725AED">
              <w:rPr>
                <w:rFonts w:ascii="Times New Roman" w:hAnsi="Times New Roman"/>
              </w:rPr>
              <w:t xml:space="preserve"> 136»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акриловая эмаль для внутренних и наружных работ, для финальной окраски любых наружных и внутренних поверхностей; не содержащая органических растворителей; расход 0,1л/м</w:t>
            </w:r>
            <w:proofErr w:type="gram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  <w:proofErr w:type="gram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; степень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перетира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5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мкр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.; количество проходов мокрой абразивной щёткой 20000 проходов;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укрывистость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98,30%.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Металлические двери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с пределом огнестойкости  30 минут (</w:t>
            </w:r>
            <w:r w:rsidRPr="00725AED">
              <w:rPr>
                <w:rFonts w:ascii="Times New Roman" w:hAnsi="Times New Roman"/>
                <w:sz w:val="18"/>
                <w:szCs w:val="18"/>
                <w:lang w:val="en-US"/>
              </w:rPr>
              <w:t>EI</w:t>
            </w:r>
            <w:r w:rsidRPr="00725AED">
              <w:rPr>
                <w:rFonts w:ascii="Times New Roman" w:hAnsi="Times New Roman"/>
                <w:sz w:val="18"/>
                <w:szCs w:val="18"/>
              </w:rPr>
              <w:t>-30);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- Металлическая дверь выполнена из стали 08пс, толщиной  1,5мм;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- Состав дверного блока: стальная рама (короб) с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опанелкой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70 мм, полотно дверного блока толщиной 53 мм;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- Двери оснащены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противодымным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уплотнителем и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терморасширяющимся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материалом;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        - Дверь оснащена замком (врезной) с защелкой, компоновка 3В-7РМП-004 по ГОСТу 5089-2003 (завертка изнутри, снаружи – ключ), металлической ручкой на планке, компоновка Р85-5858ХШ  по ГОСТу 5089-2003, а также доводчиком;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         - Для крепления коробки двери в проёме применяются стальные анкера (под приварку). Количество точек крепления   8;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        - Окраска двери выполнена высококачественными порошковыми красками в заводских условиях. Цвет песочный, оттенок по согласованию с Заказчиком;</w:t>
            </w:r>
          </w:p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- Вид климатического исполнения дверей  УХЛ</w:t>
            </w: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по ГОСТ 15150.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 xml:space="preserve">Канальный вентилятор </w:t>
            </w:r>
            <w:r w:rsidRPr="00725AED">
              <w:rPr>
                <w:rFonts w:ascii="Times New Roman" w:hAnsi="Times New Roman"/>
                <w:bCs/>
                <w:lang w:val="en-US"/>
              </w:rPr>
              <w:t>OSTBERG</w:t>
            </w:r>
            <w:r w:rsidRPr="00725AED">
              <w:rPr>
                <w:rFonts w:ascii="Times New Roman" w:hAnsi="Times New Roman"/>
                <w:bCs/>
              </w:rPr>
              <w:t xml:space="preserve"> марки C</w:t>
            </w:r>
            <w:r w:rsidRPr="00725AED">
              <w:rPr>
                <w:rFonts w:ascii="Times New Roman" w:hAnsi="Times New Roman"/>
                <w:bCs/>
                <w:lang w:val="en-US"/>
              </w:rPr>
              <w:t>K</w:t>
            </w:r>
            <w:r w:rsidRPr="00725AED">
              <w:rPr>
                <w:rFonts w:ascii="Times New Roman" w:hAnsi="Times New Roman"/>
                <w:bCs/>
              </w:rPr>
              <w:t xml:space="preserve"> 315 </w:t>
            </w:r>
            <w:r w:rsidRPr="00725AED">
              <w:rPr>
                <w:rFonts w:ascii="Times New Roman" w:hAnsi="Times New Roman"/>
                <w:bCs/>
                <w:lang w:val="en-US"/>
              </w:rPr>
              <w:t>B</w:t>
            </w:r>
            <w:r w:rsidRPr="00725AED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для круглых воздуховодов, воздухообмен 1400 м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3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/час, номинальная мощность – 190 Вт, напряжение 230</w:t>
            </w:r>
            <w:proofErr w:type="gram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В</w:t>
            </w:r>
            <w:proofErr w:type="gram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, рабочий ток 0,84 А, частота вращения 2465 об/мин, масса – 6,1 кг, диаметр канала – 315 мм, способ установки – в любом положении, максимальная температура эксплуатации 50 </w:t>
            </w:r>
            <w:r w:rsidRPr="00725AED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0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С, уровень шума 70 дБ.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  <w:bCs/>
              </w:rPr>
              <w:t>Чугунные радиаторы марки МС-140-300</w:t>
            </w:r>
            <w:r w:rsidRPr="00725A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область применения – для систем отопления жилых общественных и производственных зданий с небольшой высотой подоконников, тип радиатора – секционный двухканальный; температура теплоносителя 130</w:t>
            </w: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°С</w:t>
            </w:r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; рабочее давление 0,9 Мпа; испытательное давление 1,5 Мпа; номинальный тепловой поток секции  0,120 кВт; ширина секции 93 мм, высота 388 мм, глубина 140 мм, межосевое расстояние 300 мм; ёмкость одной секции 1,11 л; масса одной секции  5,7 кг (с учётом ниппелей и пробок). 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Смеситель</w:t>
            </w:r>
            <w:r w:rsidRPr="00725AED">
              <w:rPr>
                <w:rFonts w:ascii="Times New Roman" w:hAnsi="Times New Roman"/>
                <w:bCs/>
                <w:lang w:val="en-US"/>
              </w:rPr>
              <w:t xml:space="preserve"> </w:t>
            </w:r>
            <w:r w:rsidRPr="00725AED">
              <w:rPr>
                <w:rFonts w:ascii="Times New Roman" w:hAnsi="Times New Roman"/>
                <w:bCs/>
              </w:rPr>
              <w:t>«</w:t>
            </w:r>
            <w:r w:rsidRPr="00725AED">
              <w:rPr>
                <w:rFonts w:ascii="Times New Roman" w:hAnsi="Times New Roman"/>
                <w:bCs/>
                <w:lang w:val="en-US"/>
              </w:rPr>
              <w:t>TEKA Ares</w:t>
            </w:r>
            <w:r w:rsidRPr="00725AED">
              <w:rPr>
                <w:rFonts w:ascii="Times New Roman" w:hAnsi="Times New Roman"/>
                <w:bCs/>
              </w:rPr>
              <w:t>»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однозахватный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, с керамическим картриджем; назначение – для мойки; материал корпуса  - латунь; покрытие – хром; форма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излива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– традиционная; конструкция  - поворотный излив; способ монтажа – горизонтальный (с нижней подводкой); тип подводки – гибкая; излив – длина 223 мм, высота 145 мм.</w:t>
            </w:r>
            <w:proofErr w:type="gramEnd"/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 xml:space="preserve">Мойка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стальная</w:t>
            </w:r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>, эмалированная, размером 500х500мм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 xml:space="preserve">Шкаф пожарный ШПК-315 НЗБ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предназначен для размещения пожарного крана и огнетушителя;</w:t>
            </w:r>
            <w:r w:rsidRPr="00725AE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изготовлен</w:t>
            </w:r>
            <w:r w:rsidRPr="00725AE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из</w:t>
            </w:r>
            <w:r w:rsidRPr="00725AE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25AED">
              <w:rPr>
                <w:rFonts w:ascii="Times New Roman" w:hAnsi="Times New Roman"/>
                <w:sz w:val="18"/>
                <w:szCs w:val="18"/>
              </w:rPr>
              <w:t>металлического листа толщиной 1,0 мм; покрытие - эпоксидно-полиэфир</w:t>
            </w:r>
            <w:r w:rsidRPr="00725AED">
              <w:rPr>
                <w:rFonts w:ascii="Times New Roman" w:hAnsi="Times New Roman"/>
                <w:sz w:val="18"/>
                <w:szCs w:val="18"/>
              </w:rPr>
              <w:softHyphen/>
              <w:t>ная порошковая краска белого цвета; тип исполнения – навесной, закрытый; дверца – цельнометаллическая; угол открывания дверцы 160°; оснащение – кассета для рукава диаметром 51/66 мм; угол поворота рукавной кассеты 90°.</w:t>
            </w:r>
            <w:r w:rsidRPr="00725AE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 xml:space="preserve">Светильник НВР 250 (МГЛ)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мощность 250 Вт, предназначен для установки на тросовый подвес, степень защиты IP 23, тип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лапмы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металлогалогенные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(МГЛ),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рассеиватель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из ПММА (полиметилметакрилата), тип цоколя Е40, класс защиты 2, размеры: диаметр корпуса светильника 420 мм, высота 510 мм; напряжение питания  220 В.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 xml:space="preserve">Светильник НББ 01-60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предназначен для основного и вспомогательного освещения помещений с повышенной влажностью и запыленностью, способ монтажа – настенно-потолочный, мощность источника 60 Вт, количество ламп – 1, тип патрона – Е27, цвет корпуса – белый; материал 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рассеивателя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 xml:space="preserve"> – стекло, прозрачное (</w:t>
            </w:r>
            <w:proofErr w:type="spellStart"/>
            <w:r w:rsidRPr="00725AED">
              <w:rPr>
                <w:rFonts w:ascii="Times New Roman" w:hAnsi="Times New Roman"/>
                <w:sz w:val="18"/>
                <w:szCs w:val="18"/>
              </w:rPr>
              <w:t>призматик</w:t>
            </w:r>
            <w:proofErr w:type="spellEnd"/>
            <w:r w:rsidRPr="00725AED">
              <w:rPr>
                <w:rFonts w:ascii="Times New Roman" w:hAnsi="Times New Roman"/>
                <w:sz w:val="18"/>
                <w:szCs w:val="18"/>
              </w:rPr>
              <w:t>); класс защиты от электрического тока 2; размеры: диаметр светильника 210 мм, высота 102 мм; напряжение питания – 220 В.</w:t>
            </w:r>
            <w:proofErr w:type="gramEnd"/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Светильник типа ARS/</w:t>
            </w:r>
            <w:r w:rsidRPr="00725AED">
              <w:rPr>
                <w:rFonts w:ascii="Times New Roman" w:hAnsi="Times New Roman"/>
                <w:lang w:val="en-US"/>
              </w:rPr>
              <w:t>S</w:t>
            </w:r>
            <w:r w:rsidRPr="00725AED">
              <w:rPr>
                <w:rFonts w:ascii="Times New Roman" w:hAnsi="Times New Roman"/>
              </w:rPr>
              <w:t xml:space="preserve"> 4x36 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 xml:space="preserve">светильник для общего освещения административных  и общественных помещений, тип исполнения – накладной светильник с зеркальным отражателем, способ монтажа – потолочный, материал корпуса светильника – металл, цвет – белый, тип лампы – люминесцентные, количество ламп 4 </w:t>
            </w:r>
            <w:proofErr w:type="spellStart"/>
            <w:proofErr w:type="gramStart"/>
            <w:r w:rsidRPr="00725AED"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 w:rsidRPr="00725AED">
              <w:rPr>
                <w:rFonts w:ascii="Times New Roman" w:hAnsi="Times New Roman"/>
                <w:sz w:val="18"/>
                <w:szCs w:val="18"/>
              </w:rPr>
              <w:t>, мощность ламп 36 Вт, тип цоколя – G13, степень защиты IP20, класс защиты 1, размеры: длина 1235 мм, ширина 610 мм; напряжение питания – 220 В.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Цементный раствор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для ремонта фундаментов под оборудование; марки М200.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Цементно-песчаная стяжка</w:t>
            </w:r>
            <w:r w:rsidRPr="00725AED">
              <w:rPr>
                <w:rFonts w:ascii="Times New Roman" w:hAnsi="Times New Roman"/>
                <w:lang w:val="en-US"/>
              </w:rPr>
              <w:t xml:space="preserve"> </w:t>
            </w:r>
            <w:r w:rsidRPr="00725AED">
              <w:rPr>
                <w:rFonts w:ascii="Times New Roman" w:hAnsi="Times New Roman"/>
              </w:rPr>
              <w:t>«МАГМА»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для выравнивания пола; марки М150, толщиной 20мм.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Сетка для армирования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сетка арматурная дорожная из проволоки ВР-1 диаметром 4 мм (ГОСТ 23279-85), размером ячейки 150х150мм.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725AED">
              <w:rPr>
                <w:rFonts w:ascii="Times New Roman" w:hAnsi="Times New Roman"/>
              </w:rPr>
              <w:t>Гипсокартон</w:t>
            </w:r>
            <w:proofErr w:type="spellEnd"/>
            <w:r w:rsidRPr="00725AED">
              <w:rPr>
                <w:rFonts w:ascii="Times New Roman" w:hAnsi="Times New Roman"/>
              </w:rPr>
              <w:t xml:space="preserve"> </w:t>
            </w:r>
            <w:proofErr w:type="spellStart"/>
            <w:r w:rsidRPr="00725AED">
              <w:rPr>
                <w:rFonts w:ascii="Times New Roman" w:hAnsi="Times New Roman"/>
                <w:lang w:val="en-US"/>
              </w:rPr>
              <w:t>Knauf</w:t>
            </w:r>
            <w:proofErr w:type="spellEnd"/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влагостойкий, толщиной 12,5 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  <w:bCs/>
              </w:rPr>
              <w:t>Металлический уголок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размер 25*25*3 мм (ГОСТ 8509-93)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Трубопровод диаметром 89 мм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из стальных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водогазопроводных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оцинкованных труб; толщина стенок 4,5 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19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Трубопровод диаметром 60 мм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из стальных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водогазопроводных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оцинкованных труб; толщина стенок 4 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20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Трубопровод диаметром 25 мм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из стальных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водогазопроводных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оцинкованных труб; толщина стенок 3,2 мм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21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Трубопровод диаметром 20 мм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из стальных </w:t>
            </w:r>
            <w:proofErr w:type="spellStart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водогазопроводных</w:t>
            </w:r>
            <w:proofErr w:type="spellEnd"/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 xml:space="preserve"> оцинкованных труб; толщина стенок 2,8 мм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22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Мраморная крошка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для заполнения мозаичных полов; крупностью от 5 мм до 15мм.</w:t>
            </w:r>
          </w:p>
        </w:tc>
      </w:tr>
      <w:tr w:rsidR="00725AED" w:rsidRPr="00725AED" w:rsidTr="00725AE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</w:rPr>
            </w:pPr>
            <w:r w:rsidRPr="00725AED">
              <w:rPr>
                <w:rFonts w:ascii="Times New Roman" w:hAnsi="Times New Roman"/>
              </w:rPr>
              <w:t>23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25AED">
              <w:rPr>
                <w:rFonts w:ascii="Times New Roman" w:hAnsi="Times New Roman"/>
                <w:bCs/>
              </w:rPr>
              <w:t>Сетка кладочная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AED" w:rsidRPr="00725AED" w:rsidRDefault="00725AED" w:rsidP="00725AE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25AED">
              <w:rPr>
                <w:rFonts w:ascii="Times New Roman" w:hAnsi="Times New Roman"/>
                <w:sz w:val="18"/>
                <w:szCs w:val="18"/>
              </w:rPr>
              <w:t>из проволоки ВР-1 диаметром 4 мм (ГОСТ 23279-85), р</w:t>
            </w:r>
            <w:r w:rsidRPr="00725AED">
              <w:rPr>
                <w:rFonts w:ascii="Times New Roman" w:hAnsi="Times New Roman"/>
                <w:bCs/>
                <w:sz w:val="18"/>
                <w:szCs w:val="18"/>
              </w:rPr>
              <w:t>азмером ячейки 50х50 мм</w:t>
            </w:r>
          </w:p>
        </w:tc>
      </w:tr>
    </w:tbl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19400" cy="5819775"/>
            <wp:effectExtent l="0" t="0" r="0" b="9525"/>
            <wp:docPr id="25" name="Рисунок 25" descr="тр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  Рисунок 1 – Металлический трап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3600" cy="6115050"/>
            <wp:effectExtent l="0" t="0" r="0" b="0"/>
            <wp:docPr id="24" name="Рисунок 2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                             Рисунок 2 – План аудитории №9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светильников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76900" cy="4248150"/>
            <wp:effectExtent l="0" t="0" r="0" b="0"/>
            <wp:docPr id="23" name="Рисунок 23" descr="Освещение - помещ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вещение - помещение №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светильников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76900" cy="4248150"/>
            <wp:effectExtent l="0" t="0" r="0" b="0"/>
            <wp:docPr id="22" name="Рисунок 22" descr="Освещение - помещ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вещение - помещение №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светильников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76900" cy="4248150"/>
            <wp:effectExtent l="0" t="0" r="0" b="0"/>
            <wp:docPr id="21" name="Рисунок 21" descr="Освещение - помещ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вещение - помещение №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розеток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67200"/>
            <wp:effectExtent l="0" t="0" r="0" b="0"/>
            <wp:docPr id="20" name="Рисунок 20" descr="Розеточная - помещ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еточная - помещение №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розеток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95950" cy="4267200"/>
            <wp:effectExtent l="0" t="0" r="0" b="0"/>
            <wp:docPr id="19" name="Рисунок 19" descr="Розеточная - помещ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еточная - помещение №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розеток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  <w:lang w:val="en-US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67200"/>
            <wp:effectExtent l="0" t="0" r="0" b="0"/>
            <wp:docPr id="18" name="Рисунок 18" descr="Розеточная - помещ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еточная - помещение №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заземления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86425" cy="4267200"/>
            <wp:effectExtent l="0" t="0" r="9525" b="0"/>
            <wp:docPr id="17" name="Рисунок 17" descr="Заземление - помещ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земление - помещение №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заземления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86425" cy="4267200"/>
            <wp:effectExtent l="0" t="0" r="9525" b="0"/>
            <wp:docPr id="16" name="Рисунок 16" descr="Заземление - помещ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земление - помещение №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заземления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95950" cy="4267200"/>
            <wp:effectExtent l="0" t="0" r="0" b="0"/>
            <wp:docPr id="15" name="Рисунок 15" descr="Заземление - помещ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земление - помещение №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силовой разводки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76725"/>
            <wp:effectExtent l="0" t="0" r="0" b="9525"/>
            <wp:docPr id="14" name="Рисунок 14" descr="Силовая - помещ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ловая - помещение №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силовой разводки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86425" cy="4257675"/>
            <wp:effectExtent l="0" t="0" r="9525" b="9525"/>
            <wp:docPr id="13" name="Рисунок 13" descr="Силовая - помещ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ловая - помещение №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силовой разводки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76725"/>
            <wp:effectExtent l="0" t="0" r="0" b="9525"/>
            <wp:docPr id="12" name="Рисунок 12" descr="Силовая - помещ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ловая - помещение №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Однолинейная схема электрического щита </w:t>
      </w:r>
      <w:proofErr w:type="spellStart"/>
      <w:r w:rsidRPr="00725AED">
        <w:rPr>
          <w:rFonts w:ascii="Times New Roman" w:hAnsi="Times New Roman"/>
        </w:rPr>
        <w:t>ЩРн</w:t>
      </w:r>
      <w:proofErr w:type="spellEnd"/>
      <w:r w:rsidRPr="00725AED">
        <w:rPr>
          <w:rFonts w:ascii="Times New Roman" w:hAnsi="Times New Roman"/>
        </w:rPr>
        <w:t xml:space="preserve"> №1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95950" cy="4276725"/>
            <wp:effectExtent l="0" t="0" r="0" b="9525"/>
            <wp:docPr id="11" name="Рисунок 11" descr="ЩРн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ЩРн №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Однолинейная схема электрического щита </w:t>
      </w:r>
      <w:proofErr w:type="spellStart"/>
      <w:r w:rsidRPr="00725AED">
        <w:rPr>
          <w:rFonts w:ascii="Times New Roman" w:hAnsi="Times New Roman"/>
        </w:rPr>
        <w:t>ЩРн</w:t>
      </w:r>
      <w:proofErr w:type="spellEnd"/>
      <w:r w:rsidRPr="00725AED">
        <w:rPr>
          <w:rFonts w:ascii="Times New Roman" w:hAnsi="Times New Roman"/>
        </w:rPr>
        <w:t xml:space="preserve"> №2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67200"/>
            <wp:effectExtent l="0" t="0" r="0" b="0"/>
            <wp:docPr id="10" name="Рисунок 10" descr="ЩРн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ЩРн №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Однолинейная схема электрического щита </w:t>
      </w:r>
      <w:proofErr w:type="spellStart"/>
      <w:r w:rsidRPr="00725AED">
        <w:rPr>
          <w:rFonts w:ascii="Times New Roman" w:hAnsi="Times New Roman"/>
        </w:rPr>
        <w:t>ЩРн</w:t>
      </w:r>
      <w:proofErr w:type="spellEnd"/>
      <w:r w:rsidRPr="00725AED">
        <w:rPr>
          <w:rFonts w:ascii="Times New Roman" w:hAnsi="Times New Roman"/>
        </w:rPr>
        <w:t xml:space="preserve"> №3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76900" cy="4257675"/>
            <wp:effectExtent l="0" t="0" r="0" b="9525"/>
            <wp:docPr id="9" name="Рисунок 9" descr="ЩРн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ЩРн №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 xml:space="preserve">Однолинейная схема электрического щита </w:t>
      </w:r>
      <w:proofErr w:type="spellStart"/>
      <w:r w:rsidRPr="00725AED">
        <w:rPr>
          <w:rFonts w:ascii="Times New Roman" w:hAnsi="Times New Roman"/>
        </w:rPr>
        <w:t>ЩРн</w:t>
      </w:r>
      <w:proofErr w:type="spellEnd"/>
      <w:r w:rsidRPr="00725AED">
        <w:rPr>
          <w:rFonts w:ascii="Times New Roman" w:hAnsi="Times New Roman"/>
        </w:rPr>
        <w:t xml:space="preserve"> №4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ЩРн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ЩРн №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отопительных приборов и трубопроводов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95950" cy="4267200"/>
            <wp:effectExtent l="0" t="0" r="0" b="0"/>
            <wp:docPr id="7" name="Рисунок 7" descr="отопление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опление по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отопительных приборов и трубопроводов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67200"/>
            <wp:effectExtent l="0" t="0" r="0" b="0"/>
            <wp:docPr id="6" name="Рисунок 6" descr="отопление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опление пом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отопительных приборов и трубопроводов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76900" cy="4248150"/>
            <wp:effectExtent l="0" t="0" r="0" b="0"/>
            <wp:docPr id="5" name="Рисунок 5" descr="отопление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опление пом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трубопровода холодной воды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5950" cy="4295775"/>
            <wp:effectExtent l="0" t="0" r="0" b="9525"/>
            <wp:docPr id="4" name="Рисунок 4" descr="Трубопровод холодн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убопровод холодной вод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трубопровода горячей воды в помещении №1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ГВ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В по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трубопровода горячей воды в помещении №2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15000" cy="4257675"/>
            <wp:effectExtent l="0" t="0" r="0" b="9525"/>
            <wp:docPr id="2" name="Рисунок 2" descr="ГВ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В-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</w:rPr>
        <w:t>Схема расположения трубопровода горячей воды в помещении №3</w:t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  <w:r w:rsidRPr="00725A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10250" cy="4343400"/>
            <wp:effectExtent l="0" t="0" r="0" b="0"/>
            <wp:docPr id="1" name="Рисунок 1" descr="ГВ 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В пом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spacing w:after="0" w:line="240" w:lineRule="auto"/>
        <w:rPr>
          <w:rFonts w:ascii="Times New Roman" w:hAnsi="Times New Roman"/>
        </w:rPr>
      </w:pPr>
    </w:p>
    <w:p w:rsidR="00725AED" w:rsidRDefault="00BA330D" w:rsidP="006A7C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Заказчик                                                                                         Подрядчик</w:t>
      </w:r>
    </w:p>
    <w:p w:rsidR="00BA330D" w:rsidRDefault="00BA330D" w:rsidP="006A7C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Проректор СГУПС                                                                                Директор</w:t>
      </w:r>
    </w:p>
    <w:p w:rsidR="00BA330D" w:rsidRDefault="00BA330D" w:rsidP="006A7C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 А.А.Новоселов                                     _______________ А.Г.Тяпкин</w:t>
      </w:r>
    </w:p>
    <w:p w:rsidR="00BA330D" w:rsidRDefault="00BA330D" w:rsidP="006A7C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Электронная подпись                                                           Электронная подпись</w:t>
      </w:r>
    </w:p>
    <w:p w:rsidR="00BA330D" w:rsidRDefault="00BA330D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9442F" w:rsidP="006A7C00">
      <w:pPr>
        <w:spacing w:after="0" w:line="240" w:lineRule="auto"/>
        <w:rPr>
          <w:rFonts w:ascii="Times New Roman" w:hAnsi="Times New Roman"/>
        </w:rPr>
      </w:pPr>
    </w:p>
    <w:p w:rsidR="00B9442F" w:rsidRDefault="00BA330D" w:rsidP="00B9442F">
      <w:pPr>
        <w:spacing w:after="0" w:line="240" w:lineRule="auto"/>
        <w:rPr>
          <w:rFonts w:ascii="Times New Roman" w:hAnsi="Times New Roman"/>
        </w:rPr>
        <w:sectPr w:rsidR="00B9442F" w:rsidSect="006A3241">
          <w:headerReference w:type="default" r:id="rId32"/>
          <w:footerReference w:type="even" r:id="rId33"/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 xml:space="preserve">Приложение №2 к договору </w:t>
      </w:r>
      <w:r w:rsidR="00B9442F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смета</w:t>
      </w:r>
      <w:r w:rsidR="00B9442F">
        <w:rPr>
          <w:rFonts w:ascii="Times New Roman" w:hAnsi="Times New Roman"/>
        </w:rPr>
        <w:br w:type="page"/>
      </w:r>
    </w:p>
    <w:tbl>
      <w:tblPr>
        <w:tblpPr w:leftFromText="180" w:rightFromText="180" w:vertAnchor="page" w:horzAnchor="margin" w:tblpXSpec="center" w:tblpY="1546"/>
        <w:tblW w:w="1659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21"/>
        <w:gridCol w:w="2239"/>
        <w:gridCol w:w="4102"/>
        <w:gridCol w:w="1893"/>
        <w:gridCol w:w="1294"/>
        <w:gridCol w:w="1166"/>
        <w:gridCol w:w="1167"/>
        <w:gridCol w:w="1214"/>
        <w:gridCol w:w="1183"/>
        <w:gridCol w:w="915"/>
        <w:gridCol w:w="900"/>
      </w:tblGrid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СОГЛАСОВАНО:</w:t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УТВЕРЖДАЮ: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  <w:t>______________</w:t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  <w:t>_________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68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" _____ " ________________ 2013 г.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9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"______ " _______________2013 г.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ФГБОУ ВПО СГУПС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318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  <w:t>(наименование стройки)</w:t>
            </w: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ЛОКАЛЬНЫЙ СМЕТНЫЙ РАСЧЕТ № 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  <w:t>(локальная смета)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 xml:space="preserve">на </w:t>
            </w:r>
          </w:p>
        </w:tc>
        <w:tc>
          <w:tcPr>
            <w:tcW w:w="634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текущий ремонт аудитории № 09.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552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i/>
                <w:iCs/>
                <w:color w:val="000000"/>
                <w:kern w:val="0"/>
                <w:sz w:val="20"/>
                <w:szCs w:val="20"/>
                <w:lang w:eastAsia="ru-RU"/>
              </w:rPr>
              <w:t>(наименование работ и затрат, наименование объекта)</w:t>
            </w: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6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Сметная стоимость _________________________</w:t>
            </w: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>
              <w:rPr>
                <w:rFonts w:ascii="Arial" w:hAnsi="Arial" w:cs="Arial"/>
                <w:color w:val="000000"/>
                <w:kern w:val="0"/>
                <w:lang w:eastAsia="ru-RU"/>
              </w:rPr>
              <w:t>________________</w:t>
            </w: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1899808,17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руб.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6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 xml:space="preserve">      строительных работ ______________________________</w:t>
            </w: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>
              <w:rPr>
                <w:rFonts w:ascii="Arial" w:hAnsi="Arial" w:cs="Arial"/>
                <w:color w:val="000000"/>
                <w:kern w:val="0"/>
                <w:lang w:eastAsia="ru-RU"/>
              </w:rPr>
              <w:t>________________</w:t>
            </w: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1768804,14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руб.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6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 xml:space="preserve">      монтажных работ ___________________________</w:t>
            </w: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>
              <w:rPr>
                <w:rFonts w:ascii="Arial" w:hAnsi="Arial" w:cs="Arial"/>
                <w:color w:val="000000"/>
                <w:kern w:val="0"/>
                <w:lang w:eastAsia="ru-RU"/>
              </w:rPr>
              <w:t>_________________</w:t>
            </w: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583470,85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руб.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6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Средства на оплату труда ___________________________</w:t>
            </w: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598209,65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руб.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6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Сметная трудоемкость ______________________________</w:t>
            </w:r>
          </w:p>
        </w:tc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>
              <w:rPr>
                <w:rFonts w:ascii="Arial" w:hAnsi="Arial" w:cs="Arial"/>
                <w:color w:val="000000"/>
                <w:kern w:val="0"/>
                <w:lang w:eastAsia="ru-RU"/>
              </w:rPr>
              <w:t>___________________</w:t>
            </w: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5239,83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чел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.ч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ас</w:t>
            </w:r>
            <w:proofErr w:type="spellEnd"/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95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Составле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н(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lang w:eastAsia="ru-RU"/>
              </w:rPr>
              <w:t>а) в текущих (прогнозных) ценах по состоянию на декабрь 2012г.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52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727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Шифр и номер позиции норматива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Наименование работ и затрат, единица измерения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Стоимость единицы, руб.</w:t>
            </w:r>
          </w:p>
        </w:tc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Общая стоимость, руб.</w:t>
            </w: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Затраты труда рабочих,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чел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.-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ч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не занятых обслуживанием машин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эксплуата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-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ции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машин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оплаты труда</w:t>
            </w:r>
          </w:p>
        </w:tc>
        <w:tc>
          <w:tcPr>
            <w:tcW w:w="2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эксплуата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-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ция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машин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оплаты труда</w:t>
            </w:r>
          </w:p>
        </w:tc>
        <w:tc>
          <w:tcPr>
            <w:tcW w:w="2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 т.ч. оплаты труда</w:t>
            </w:r>
          </w:p>
        </w:tc>
        <w:tc>
          <w:tcPr>
            <w:tcW w:w="12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 т.ч. оплаты труда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на единицу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всего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                                      Раздел 1. Отделочные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 xml:space="preserve">                                       Проемы дверные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ФЕР46-04-012-03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деревянных заполнений проемов: дверных и воротных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0,0685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11686,11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10188,44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1497,67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1088,13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800,5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697,91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102,59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74,54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103,91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7,12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ФЕР09-04-012-01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металлических дверных блоков в готовые проемы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проема)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6,85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506,67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288,58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118,04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3470,69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1976,77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808,57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16,44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ФССЦ-203-8126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Дверь противопожарная металлическая двупольная ДПМ-02/30, размером 1300х2500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17630,45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17630,45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ФССЦ-203-8116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Дверь противопожарная металлическая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однопольная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ДПМ-01/30, размером 900х2100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10271,39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20542,78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ФССЦ-101-0894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Скобяные изделия при заполнении отдельными элементами дверей в помещение (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компл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439,57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1318,71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Полы помещения №09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ФЕРр57-2-3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покрытий полов: из керамических плиток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покрытия)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7502,01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7223,4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278,61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202,4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14478,88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13941,16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537,72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390,63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69,87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134,85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ФЕР11-01-011-01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стяжек: цементных толщиной 20 мм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стяжки)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3260,81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3041,73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219,08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142,82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6293,36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5870,54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422,82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275,64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31,608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ФЕР11-01-011-02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стяжек: на каждые 5 мм изменения толщины стяжки добавлять или исключать к расценке 11-01-011-01 (до 35 мм)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стяжки)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230,17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115,48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114,69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70,97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444,23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222,88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221,35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136,97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2,32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ФЕР06-01-015-10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Армирование подстилающих слоев и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набетонок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(1 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0,12513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24676,45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1357,32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229,65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26,18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3087,76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169,84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3,28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12,64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ФЕР11-01-011-01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Устройство стяжек: цементных толщиной 20 мм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стяжки)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8460,31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3802,17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273,85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178,53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16328,4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7338,19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528,53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344,56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39,51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76,25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ФЕР11-01-017-01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Устройство покрытий мозаичных: из боя мраморных плит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покрытия)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90830,04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15687,76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2228,15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665,15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175301,98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30277,38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4300,33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1283,74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144,3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278,5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ФЕРр57-3-2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плинтусов: цементных и из керамической плитки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плинтуса)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1349,93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1349,93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1498,42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1498,42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14,28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15,85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ФЕР11-01-039-02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Устройство плинтусов: цементных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плинтуса)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1794,94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1394,5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1992,38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1547,9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29,97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11,96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13,28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ФЕРр57-10-2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Заделка выбоин в полах: цементных площадью до 0,5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мест)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7587,69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7169,71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385,27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4552,61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4301,83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231,16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49,74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69,35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41,61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ФССЦ-402-0006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Раствор готовый кладочный цементный марки 200 (м3)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2334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1400,4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ФЕР13-03-003-20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Окраска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огрунтованных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бетонных и оштукатуренных поверхностей: эмалью КО-174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0,378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2702,02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409,64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48,13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1021,36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154,84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18,19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3,726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1,41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ФЕРр56-23-1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Обрамление  угловой сталью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0,0801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29480,5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4783,52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53,45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2361,39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383,16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11,94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4,28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3,52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Потолок в помещении №09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74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ФЕР08-07-002-01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и разборка внутренних трубчатых инвентарных лесов: при высоте помещений до 6 м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горизонтальной проекции)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1,69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8924,4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7351,14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97,12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15082,24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12423,43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164,13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70,2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118,64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ФЕР46-02-009-02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Отбивка штукатурки с поверхностей: стен кирпичных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2157,36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2157,36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1639,59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1639,59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17,34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ФЕР15-02-016-04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Штукатурка поверхностей внутри здания цементно-известковым или цементным раствором по камню и бетону: улучшенная потолков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оштукатуриваемой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16727,69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11398,5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848,34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978,69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12713,04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8662,86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644,74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743,80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100,05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76,04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ФЕРр61-26-1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Перетирка штукатурки: внутренних помещений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перетертой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1,02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3027,3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2939,34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19,37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14,06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3087,85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2998,13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19,76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14,34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28,07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28,63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ФЕР15-04-005-04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Окраска поливинилацетатными водоэмульсионными составами улучшенная: потолков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8008,68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6738,74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112,74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3,48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15857,19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13342,71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223,23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6,89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61,985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122,73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ФССЦ-101-3532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Краска LUJA, ТИККУРИЛА 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(л)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113,4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333,65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37835,91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Стены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ФЕР46-02-009-02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Отбивка штукатурки с поверхностей: стен кирпичных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2157,36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2157,36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8845,18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8845,18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93,56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ФЕР15-02-036-01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Штукатурка по сетке без устройства каркаса: улучшенная стен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оштукатуриваемой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35587,79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16627,2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411,94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249,82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145909,94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68171,52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1688,95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1024,26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149,4425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612,71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ФЕР08-03-002-01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Кладка стен из легкобетонных камней без облицовки (ниши в стене)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м3 кладки)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3782,69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533,55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294,18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89,99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1210,46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170,74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94,14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28,80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5,0945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ФЕР15-04-005-03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Окраска поливинилацетатными водоэмульсионными составами улучшенная: по штукатурке стен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6559,89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5363,48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3,48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11807,8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9654,26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190,8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6,26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49,335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88,8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ФССЦ-101-3532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Краска LUJA, ТИККУРИЛА 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(л)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94,5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333,65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31529,93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ФЕРр62-33-2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Окраска масляными составами ранее окрашенных поверхностей радиаторов и ребристых труб отопления: за 2 раза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10044,81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8032,75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6,73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8538,09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6827,84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5,72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75,831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64,46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ФЕР46-04-006-03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деревянных перегородок: чистых щитовых дощатых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0,2224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4008,25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2684,7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1323,55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961,6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891,43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597,08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294,35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213,86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6,52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ФЕР08-03-002-01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Кладка стен из легкобетонных камней без облицовки: при высоте этажа до 4 м (перегородки) (1 м3 кладки)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2,224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3782,69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533,55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294,18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89,99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8412,7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1186,62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654,26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200,14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5,0945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11,33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ФЕР08-02-007-01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Армирование кладки стен и других конструкций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 металлических изделий)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0,0061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35423,72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7052,91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362,81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47,12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216,08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43,02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2,21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0,29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73,2895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0,45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ФЕРр53-25-1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Устройство металлических перемычек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 металлоконструкций перемычек)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0,0094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55978,15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17370,38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417,27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57,33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526,19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163,28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165,88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ФЕРр61-7-1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Ремонт штукатурки откосов внутри здания по камню и бетону цементно-известковым раствором: прямолинейных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отремонтированной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0,2857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50737,06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41644,93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224,45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163,14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14495,58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11897,96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64,13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46,61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383,06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109,44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ФЕР15-01-050-04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облицовки оконных и дверных откосов декоративным бумажно-слоистым пластиком или листами из синтетических материалов на клее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облицовки)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15046,76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14817,33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229,43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9,02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3009,35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2963,47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45,88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133,176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26,64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36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ФЕР15-01-050-04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Облицовка оконных и дверных откосов декоративным бумажно-слоистым пластиком или листами из синтетических материалов на клее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облицовки)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60197,36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21299,91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358,48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14,09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12039,47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4259,98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71,7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2,82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191,4405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38,29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ФЕР10-05-009-02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Облицовка стен по системе "КНАУФ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"п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 одинарному металлическому каркасу из ПН и ПС профилей гипсокартонными листами в один слой (С 625):(откос)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стен (за вычетом проемов))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0,0385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29291,76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8469,98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98,42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1127,73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326,09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3,79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2,97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ФЕРр56-23-1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Обрамление  проемов угловой сталью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0,029376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29480,5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4783,52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53,45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866,02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140,52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4,38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1,29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ТЕР46-02-009-02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Отбивка штукатурки с поверхностей стен 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кирпичных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0,2734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2547,26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2547,26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696,42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696,42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22,82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6,24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ФЕР15-02-037-03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Устройство каркаса при оштукатуривании: колонн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оштукатуриваемой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0,2734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11374,78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5015,73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87,12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3109,86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1371,3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23,82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9,57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45,08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12,32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ФЕР15-02-016-01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Штукатурка поверхностей внутри здания цементно-известковым или цементным раствором по камню и бетону: простая сте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н(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колонн)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оштукатуриваемой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0,1367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13692,92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9531,92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795,18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939,91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1871,82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1303,01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108,7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128,49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86,71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11,85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ФЕР15-02-016-03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Штукатурка поверхностей внутри здания цементно-известковым или цементным раствором по камню и бетону: улучшенная (колонн)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оштукатуриваемой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0,1367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16492,05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11246,57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848,34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978,69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2254,46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1537,41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115,97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133,79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98,716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13,49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ФЕР15-01-019-05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 (колонны)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облицовки)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0,1367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56427,31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20429,9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245,67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257,7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7713,61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2792,77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33,58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35,23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183,6205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ФЕР15-04-005-03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Окраска поливинилацетатными водоэмульсионными составами улучшенная: по штукатурке (колонн)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0,1367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6559,89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5363,48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3,48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896,74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733,19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14,49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49,335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6,74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45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ФССЦ-101-3532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Краска LUJA, ТИККУРИЛА 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(л)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7,16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333,65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2388,93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ФЕР15-01-019-05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облицовки)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56427,31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20429,9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245,67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257,7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129782,81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46988,77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565,04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592,71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183,6205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422,33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ФЕР10-05-009-02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Демонтаж облицовки короба по одинарному металлическому каркасу из 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ПН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и ПС профилей гипсокартонными листами в один слой (С 625)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стен (за вычетом проемов))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5955,15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5892,16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62,99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178,65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176,76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ФЕР10-05-009-02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Облицовка стен по системе "КНАУФ"  по одинарному металлическому каркасу из 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ПН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и ПС профилей гипсокартонными листами в один слой (С 625): с дверным проемом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стен (за вычетом проемов))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29291,76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8469,98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98,42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878,75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254,1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2,31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ФЕР15-04-005-05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3568,81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3176,89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69,87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107,06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95,31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29,2215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0,88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ФССЦ-101-3532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Краска LUJA, ТИККУРИЛА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(л)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1,583333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333,65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528,28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ФЕР10-01-060-01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Установка и крепление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перфоуглов</w:t>
            </w:r>
            <w:proofErr w:type="spell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коробок блоков)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2662,79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119,83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40,07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8,993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ФЕР46-02-005-01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Монтаж: металлоконструкций покрытия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 монтируемых конструкций)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0,21556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6369,74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2946,25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2464,8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359,12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1373,06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635,09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531,31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77,41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5,84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ФССЦ-204-0056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Надбавки на сварку каркасов из листов, полос, уголков, швеллеров и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двутавров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плоских (т)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0,21556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4988,22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1075,26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ФССЦ-101-1644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Швеллеры № 10 сталь марки Ст3пс5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0,09312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26374,2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2455,97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55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ФССЦ-101-1133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Прокат тонколистовой из стали углеродистой обыкновенного качества и качественной с обрезными кромками толщиной 3,9 мм, горячекатаный (т)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0,08714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28980,5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2525,36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ФССЦ-101-1093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Прокат угловой горячекатаный нормальной точности прокатки немерной длины из стали С345к (63*4) (т)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0,0353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28605,89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1009,79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ФЕР15-04-030-02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Масляная окраска металлических поверхностей: больших (кроме кровель), количество окрасок 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окрашиваемой поверхности)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3605,02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1507,81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504,7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211,09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3,17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14,0415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1,97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ФЕРм08-03-573-04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Шкаф навесной пожарный (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двухпостовой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577,33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284,94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280,72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577,33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284,94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280,72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38,30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2,37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2,37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ФССЦ-302-0622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Шкаф пожарный ШПК-315 навесной закрытый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3632,91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3632,91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                                      Раздел 2. Электромонтажные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Демонтажные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ФЕРр67-3-1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кабеля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2,98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913,22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911,3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2721,4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2715,68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4,32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9,64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28,73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ФЕРм08-03-526-01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Демонтаж автомата одно-, двух-,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трехполюсный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устанавливаемый на конструкции: на стене или колонне, на ток до 25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53,96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448,48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431,68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0,468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3,74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ФЕРм08-03-532-04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пост управления кнопочный общего назначения, устанавливаемый на конструкции: на стене 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64,35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514,8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4,32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ФЕРр67-4-5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Демонтаж: светильников для люминесцентных ламп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1754,45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1738,98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15,47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11,27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245,62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243,46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ФЕРр67-4-1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Демонтаж: выключателей, розеток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552,07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552,07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71,77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71,77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0,76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ФЕРр67-4-3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Демонтаж: светильников с лампами накаливания 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603,33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597,52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5,81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4,24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17,93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0,17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0,19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66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ФЕРр67-2-9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стальных труб, проложенных в борозде пола диаметром: до 40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5038,83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4989,68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2519,42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2494,84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18,08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9,15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50,39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ФЕРм08-05-045-02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шины заземления по: установленным конструкциям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492,97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371,56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121,41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246,49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185,78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60,71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ФЕРм08-03-599-09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щитка осветительные, устанавливаемые на стене распорными дюбелями, масса щитка до 6 кг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127,65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121,19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6,46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255,3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242,38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1,008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2,02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ФЕРм08-02-401-01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Кабель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двух-четырехжильный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сечением жилы до 16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с креплением накладными скобами, полосками с установкой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ответвительных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коробок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13617,88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5878,68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575,92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40,97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26282,51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11345,85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1111,53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79,07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99,59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Кабель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двух-четырехжильный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 установленным конструкциям и лоткам с установкой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ответвительных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коробок: в помещениях с нормальной средой сечением жилы до 10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0,94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5585,55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1743,1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3010,38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5250,42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1638,51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2829,76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290,74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14,38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ФЕРм08-02-403-03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Провод групповой осветительных сетей в защитной оболочке или кабель </w:t>
            </w:r>
            <w:proofErr w:type="spellStart"/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двух-трехжильный</w:t>
            </w:r>
            <w:proofErr w:type="spellEnd"/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: под штукатурку по стенам или в бороздах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4,83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9753,66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4215,34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44,94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4,97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47110,18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20360,09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217,06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24,01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178,71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ФЕРм08-02-412-04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 до 35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2321,03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1275,99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119,84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13,09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3249,44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1786,39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167,78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18,33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15,68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ФЕРм08-02-412-05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Затягивание провода в проложенные трубы и металлические рукава первого одножильного или многожильного в общей оплетке, суммарное сечение до 70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2858,11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1663,35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209,66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22,91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2572,3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1497,02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188,69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20,62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13,14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74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ФЕРм08-03-591-11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Розетка штепсельная 4-х постовая (открытой проводки)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13199,92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8824,94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179,7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19,63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1715,99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1147,24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9,54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ФЕРм08-03-591-10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Розетка штепсельная: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полугерметическая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и герметическая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11962,83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9149,51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412,38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19,63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1315,91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1006,45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8,37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ФЕРм08-03-531-02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Пускатель ручной общего назначения на ток до 25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отдельно стоящий, устанавливаемый на конструкции: на стене или колонне 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504,56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244,1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6,99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7063,84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3417,4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97,86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28,42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ФЕРм08-01-102-01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Шкаф управления и регулирования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шкаф)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3450,4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1702,25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1198,14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130,9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13801,6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6809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4792,56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523,60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58,4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ФЕРм08-03-526-02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Автомат одно-, двух-,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трехполюсный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устанавливаемый на конструкции: на стене или колонне, на ток до 100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А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1293,23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267,37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23,34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53022,43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10962,17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956,94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69,70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95,12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ФЕРм08-02-409-02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Труба винипластовая по установленным конструкциям, по стенам и колоннам с креплением скобами, диаметр: до 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10333,26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3919,12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719,22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54,06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20666,52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7838,24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1438,44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108,12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68,8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ФЕР09-05-003-01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Постановка болтов: строительных с гайками и шайбами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 болтов)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1524,6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1504,33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20,27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914,76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902,6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12,16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13,685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8,21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ФЕРм08-02-303-03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Элемент системы из троса с изоляцией, длина: до 90 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797,32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282,52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513,09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91,63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797,32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282,52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513,09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91,63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2,5095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2,51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ФЕРм08-03-593-06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Светильник потолочный или настенный с креплением винтами или болтами для помещений: с нормальными условиями среды, одноламповый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28385,15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10616,39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10518,73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6184,11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2554,66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955,48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946,69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556,57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7,95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ФЕРм08-03-593-07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Светильник потолочный или настенный с креплением винтами или болтами для помещений: с нормальными условиями среды, двухламповый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32202,04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11734,46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13210,39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7841,76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966,06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352,03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396,31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235,25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2,93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84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ФЕРм08-03-594-08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Светильник отдельно устанавливаемый: на подвесах (штангах) с количеством ламп в светильнике до 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52534,4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22242,62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18847,13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9782,78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4202,75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1779,41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1507,77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782,62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ФЕРм08-03-591-05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Выключатель: двухклавишный утопленного типа при скрытой проводке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4144,93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3943,61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78,87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0,66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ФЕРм08-03-591-02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Выключатель: одноклавишный утопленного типа при скрытой проводке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4072,22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3871,37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6,54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203,61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193,57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ФЕРм08-02-472-02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Заземлитель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горизонтальный из стали: полосовой сечением 160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5674,74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1891,2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486,41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5107,27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1702,08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437,77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32,40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14,94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ФЕРм08-02-396-05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Короб металлический по стенам и потолкам, длина: 2 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9188,63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4283,69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2040,84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209,43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4961,86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2313,19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1102,05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113,09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ФЕР46-03-012-01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Пробивка в бетонных конструкциях полов и стен борозд площадью сечения: до 20 см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борозд)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7860,56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3196,77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4663,79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891,3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22795,62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9270,63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13524,99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2584,77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28,06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81,37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ФЕР46-03-017-07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Заделка кирпичом гнезд, борозд и концов балок (1 м3 заделки)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6214,59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2859,71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95,64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3418,02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1572,84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28,88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15,88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Материалы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не учтенные ценником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ФССЦ-503-0482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Розетка штепсельная с заземляющим контактом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77,14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4859,82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ФССЦ-509-3431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Лоток кабельный оцинкованный замковый перфорированный PNK 100-100x50 мм, длина 2,5 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114,91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2528,02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прайс</w:t>
            </w:r>
            <w:proofErr w:type="spellEnd"/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Розетка стационарная для открытой проводки 3Р+N+PE 63A </w:t>
            </w: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c</w:t>
            </w:r>
            <w:proofErr w:type="spellEnd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 вилкой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847,5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847,5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ФССЦ-501-8236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Кабель силовой с медными жилами с поливинилхлоридной изоляцией в поливинилхлоридной оболочке без защитного покрова ВВГ, напряжением 1,00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число жил – 3 и сечением 2,5 мм2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20097,14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5024,29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95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ФССЦ-501-8387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Кабель силовой с медными жилами с поливинилхлоридной изоляцией с броней из стальной ленты в шланге из поливинилхлорида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ВБбШв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напряжением 0,66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число жил – 5 и сечением 4,0 мм2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82072,11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27904,52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ФССЦ-501-8272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Кабель силовой с медными жилами с поливинилхлоридной изоляцией в поливинилхлоридной оболочке без защитного покрова ВВГ, напряжением 1,00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число жил – 5 и сечением 10 мм2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115584,93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9246,79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ФССЦ-501-8389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Кабель силовой с медными жилами с поливинилхлоридной изоляцией с броней из стальной ленты в шланге из поливинилхлорида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ВБбШв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напряжением 0,66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число жил – 5 и сечением 16 мм2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229363,23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9174,53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ФССЦ-501-8369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Кабель силовой с медными жилами с поливинилхлоридной изоляцией с броней из стальной ленты в шланге из поливинилхлорида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ВБбШв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напряжением 0,66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число жил – 3 и сечением 1,5 мм2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33693,04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6738,61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ФССЦ-501-0644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Кабели силовые переносные с гибкими медными жилами в резиновой оболочке марки КГ, с числом жил - 5 и сечением 10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168666,51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10119,99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ФССЦ-501-0646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Кабели силовые переносные с гибкими медными жилами в резиновой оболочке марки КГ, с числом жил - 5 и сечением 25 мм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(1000 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357274,4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10718,23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ФССЦ-509-2968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Щиты распределительные наружной установки ЩРН-12 IP31 (265x310x120 мм)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822,38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3289,52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Прайс-Лист</w:t>
            </w:r>
            <w:proofErr w:type="spellEnd"/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Бокс  пластиковый с крышкой под 3_х полюсный автомат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56,23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787,22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103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ФССЦ-509-0325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Выключатели автоматические ВА51-25-34-0010000УХЛ3,УХЛ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I-25А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568,72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18767,76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ФССЦ-509-0328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Выключатели автоматические ВА51-31-340010Р-00УХЛ3 I-100А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2021,91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12131,46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ФССЦ-509-0329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Выключатели автоматические ВА51-33-3400100-00УХЛ3 I-160А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3573,63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7147,26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ФССЦ-113-0416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Труба винипластовая диаметром 32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23,38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3273,2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ФССЦ-113-0417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Труба винипластовая диаметром 40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25,44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1526,4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ФССЦ-502-0639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Муфта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19,45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894,7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ФССЦ-503-0584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Коробка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распаечная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НР 70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33,53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1207,08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ФССЦ-509-2362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Светильники люминесцентные с зеркальной экранирующей решеткой потолочные типа ARS/S 436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2838,73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22709,84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прайс</w:t>
            </w:r>
            <w:proofErr w:type="spellEnd"/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Светильник НВР 250 в комплекте с лампой МГЛ 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4594,92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41354,28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ФССЦ-509-0760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Светильники НББ 01-60 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172,25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516,75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ФССЦ-509-0689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Лампы люминесцентные ЛБ-65 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83,32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2666,24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ФССЦ-509-1687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Лампа энергосберегающая 18W/3U E27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54,15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162,45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ФССЦ-509-1201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Выключатель одноклавишный для скрытой проводки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169,4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ФССЦ-503-0606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Коробка для установки выключателей скрытой проводки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7700,76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53,91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ФССЦ-509-0801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Трос стальной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(м)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46,8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4212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118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ФССЦ-101-1728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Дюбели распорные с гайкой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427,9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256,74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100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                                      Раздел 3. </w:t>
            </w: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Санитарнотехнические</w:t>
            </w:r>
            <w:proofErr w:type="spellEnd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работы кафедра "Строительная механика" Ауд.№09</w:t>
            </w: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Демонтажные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Разборка трубопроводов из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труб диаметром: до 32 мм 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3665,39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3490,8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43,89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14,06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2565,77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2443,56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30,72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34,66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24,26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Разборка трубопроводов из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труб диаметром: до 63 мм 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6305,25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6004,73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75,21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23,88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6620,51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6304,97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78,97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25,07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59,62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62,6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ФЕРр65-1-3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Разборка трубопроводов из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труб диаметром: до 100 мм 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8049,4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7692,81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36,6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643,95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615,42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7,89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2,93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76,38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6,11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ФЕРр65-19-2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Демонтаж: радиаторов весом до 160 кг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15809,88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15070,74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739,14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537,04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2055,28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1959,2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96,08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69,82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20,54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ФЕРр65-22-2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Прочистка и промывка: радиаторов отопления весом до 160 кг внутри здания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приборов)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43682,38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41844,78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5678,71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5439,82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399,6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51,95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ФЕРр65-4-1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Демонтаж: умывальников и раковин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приборов)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5353,92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5303,6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50,32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36,6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53,54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53,04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51,3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ФЕР46-03-007-03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Пробивка проемов в конструкциях: из кирпича (1 м3)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2957,74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1337,2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1620,54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309,67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177,46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80,23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97,23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18,58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0,74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15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16507,55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4970,43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423,78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30,75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6603,02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1988,17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169,51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12,30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42,6305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17,05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20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18259,88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4970,43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423,78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30,75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4564,97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1242,61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105,95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7,69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42,6305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10,66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ФССЦ-302-0472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Краны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регулирующие трехходовые КРТПП, латунные диаметром 20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118,65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1898,4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394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129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ФССЦ-302-1876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Кран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шаровый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латунный BROEN BALLOFIX, стандартный проход, с внешней резьбой и накидной гайкой (американка), давлением 1,6 МПа (16 кгс/см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), диаметром 15 мм, присоединение 3/8"х3/8"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607,15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4250,05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25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19413,7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4970,43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423,78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30,75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11842,36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3031,96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258,51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18,76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42,6305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ФЕР17-01-005-01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моек: на одно отделение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(10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компл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13707,13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2322,35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128,91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22,88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1370,71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232,24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12,89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2,29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19,918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1,99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ФССЦ-301-1527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Смеситель латунный с гальванопокрытием для мойки настольный, с верхней камерой смешения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556,27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556,27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30816,67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6386,39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759,36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43,03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18490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3831,83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455,62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25,82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54,7745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32,86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65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37359,65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7811,41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1013,61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57,27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16811,84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3515,13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456,12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25,77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70,2075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31,59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ФЕР16-02-002-09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Прокладка трубопроводов водоснабжения из стальных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водогазопроводных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оцинкованных труб диаметром: 90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 трубопровода)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46494,18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9799,81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1543,63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100,29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3719,53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783,98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123,49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88,0785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7,05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ФССЦ-302-0474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Краны для спуска воздуха СТД 7073В, латунные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компл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1561,6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ФССЦ-507-2294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Переходы концентрические на </w:t>
            </w:r>
            <w:proofErr w:type="spell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Ру</w:t>
            </w:r>
            <w:proofErr w:type="spell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до 16 МПа (160 кгс/см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 диаметром условного прохода 100х80 мм, наружным диаметром и толщиной стенки 108х6-89х6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262,73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262,73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138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ФЕР18-03-001-01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Установка радиаторов: 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чугунных (б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/у)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кВт радиаторов и конвекторов)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0,1792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16809,47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9464,32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3001,3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482,07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3012,26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1696,01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537,83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86,39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87,055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ФЕР18-03-001-01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радиаторов: чугунных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кВт радиаторов и конвекторов)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0,0768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141289,47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9464,32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3001,3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482,07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10851,03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726,86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230,5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37,02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87,055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6,69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15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750,42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616,62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38,22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11256,3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9249,3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573,3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5,129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76,94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20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773,37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616,62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38,22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3093,48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2466,48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152,88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5,129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20,52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25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802,82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616,62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38,22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3211,28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2466,48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152,88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5,129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20,52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2149,19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862,2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54,16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10745,95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4311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270,8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7,3945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36,97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80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1000,33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4,09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3035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1000,33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4,09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8,579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8,58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ФЕР16-07-003-08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Врезка в действующие внутренние сети трубопроводов отопления и водоснабжения диаметром: 100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врезка)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3372,73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1000,33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4,09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3372,73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1000,33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90,61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4,09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8,579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8,58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ФЕРр65-16-1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Смена сгонов у трубопроводов диаметром: до 20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сгонов)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0,53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7691,96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3308,03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2,79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4076,74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1753,26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2,07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1,48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15,21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ФЕРр65-16-3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Смена сгонов у трубопроводов диаметром: до 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сгонов)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19642,29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8183,55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21,29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15,51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982,11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409,18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1,06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3,55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                                      Раздел 4. Вентиляция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Демонтажные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148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ФЕРр65-30-3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воздуховодов из листовой стали толщиной: до 0,9 мм диаметром/периметром до 495 мм /1550 мм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0,0502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3463,73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3318,58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145,15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105,44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173,88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166,59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7,29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5,29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43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ФЕРр65-30-1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воздуховодов из листовой стали толщиной: до 0,9 мм диаметром/периметром до 165 мм /540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0,0283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5086,84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4941,69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145,15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105,44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143,96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139,85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4,11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47,8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1,35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ФЕРр65-30-2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Разборка воздуховодов из листовой стали толщиной: до 0,9 мм диаметром/периметром до 320 мм /1000 мм 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0,0791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4270,2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4125,04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145,16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105,44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337,77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326,29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11,48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8,34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39,9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3,16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ФЕР20-02-005-02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Демонтаж заслонок воздушных и клапанов воздушных КВР с ручным приводом: диаметром до 355 мм 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63,63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59,15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4,48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127,26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118,3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8,96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0,544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1,09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                                 Монтажные работы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ФЕР20-03-002-01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вентиляторов осевых массой: до 0,025 т (1 вентилятор)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806,19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720,48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77,82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806,19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720,48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77,82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2,86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6,179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6,18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ФССЦ-301-2454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Вентиляторы канальные для круглых воздуховодов OSTBERG марки СК 315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, производительность 1400 м3/час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9826,18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9826,18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ФЕР20-02-004-01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клапанов обратных: диаметром до 355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клапан)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218,48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171,79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17,55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218,48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171,79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17,55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1,5991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1,6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ФССЦ-301-5688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Клапаны обратные общего назначения из листовой и сортовой стали круглого сечения Ко-01 диаметром 315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2942,36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2942,36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ФЕР20-02-005-01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заслонок воздушных и клапанов воздушных КВР с ручным приводом: диаметром до 250 мм (1 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281,05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205,85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17,86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1124,2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823,4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71,44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1,894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7,58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ФССЦ-301-6379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Заслонки воздушные унифицированные ручного управления РК-300-06 диаметром 250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1278,22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2556,44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ФССЦ-301-6376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Заслонки воздушные унифицированные ручного управления РК-300-03 диаметром 160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946,32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1892,64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159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ФЕР20-02-009-03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Установка зонтов над шахтами из листовой стали круглого сечения диаметром: 315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зонт)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140,23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110,64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140,23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110,64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0,9936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0,99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ФССЦ-301-0279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Зонты вентиляционных систем из листовой оцинкованной стали, круглые, диаметром шахты 315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352,82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352,82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ФЕР20-01-001-04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Прокладка воздуховодов из листовой, оцинкованной стали и алюминия класса Н (нормальные) толщиной: 0,6 мм, диаметром до 250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0,091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30811,53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27605,39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1515,35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143,58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2803,85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2512,09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137,9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13,07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260,6026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23,71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ФЕР20-01-001-05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Прокладка воздуховодов из листовой, оцинкованной стали и алюминия класса Н (нормальные) толщиной: 0,6 мм, диаметром до 355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0,0494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28055,27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25274,99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1231,75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118,83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1385,93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1248,58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60,85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5,87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238,6037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11,79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ФЕР20-01-001-05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Прокладка воздуховодов из листовой, оцинкованной стали и алюминия класса Н (нормальные) толщиной: 0,6 мм, диаметром до 355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(100 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поверхности воздуховодов)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0,2274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27174,27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24713,33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912,41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88,02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6179,43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5619,81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207,48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20,02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233,3014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53,05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ФССЦ-301-1789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Воздуховоды из оцинкованной стали толщиной 0,6 мм, диаметром до 250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363,79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3310,49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ФССЦ-301-1790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Воздуховоды из оцинкованной стали толщиной 0,6 мм, диаметром до 450 мм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(м</w:t>
            </w:r>
            <w:proofErr w:type="gramStart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</w:t>
            </w:r>
            <w:proofErr w:type="gramEnd"/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27,68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326,95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9049,98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ФССЦ-301-2956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Крепления для воздуховодов хомут со шпилькой диаметром 315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314,55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4718,25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ФССЦ-301-2967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Крепления для воздуховодов хомут диаметром 160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46,76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187,04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ФССЦ-301-2969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Крепления для воздуховодов хомут диаметром 250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ФССЦ-301-2970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Крепления для воздуховодов хомут диаметром 315 мм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прайс</w:t>
            </w:r>
            <w:proofErr w:type="spellEnd"/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Тройник </w:t>
            </w:r>
            <w:proofErr w:type="spell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оцинк</w:t>
            </w:r>
            <w:proofErr w:type="spellEnd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. 315/250 (шт.)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311,86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311,86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                                       Раздел 5. Очистка помещений от </w:t>
            </w: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lastRenderedPageBreak/>
              <w:t>строительного мусора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lastRenderedPageBreak/>
              <w:t>171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ФССЦпг01-01-01-041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Погрузочные работы при автомобильных перевозках: Мусор строительный с погрузкой вручную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 груза)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15,0095</w:t>
            </w:r>
          </w:p>
        </w:tc>
        <w:tc>
          <w:tcPr>
            <w:tcW w:w="2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520,92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520,92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7818,75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7818,75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ФССЦпг03-21-01-015</w:t>
            </w:r>
          </w:p>
        </w:tc>
        <w:tc>
          <w:tcPr>
            <w:tcW w:w="4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Перевозка грузов автомобилями-самосвалами грузоподъемностью 10 т, работающих вне карьера, на расстояние: до 15 км I класс груза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(1 т груза)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15,0095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82,82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82,82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1243,09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1243,09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Итого прямые затраты по смете в текущих ценах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1416770,19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450306,39</w:t>
            </w:r>
          </w:p>
        </w:tc>
        <w:tc>
          <w:tcPr>
            <w:tcW w:w="2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49465,35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11854,24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4039,81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Итого прямые затраты по смете с учетом коэффициентов к итогам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1562926,81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582944,84</w:t>
            </w:r>
          </w:p>
        </w:tc>
        <w:tc>
          <w:tcPr>
            <w:tcW w:w="2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62983,52</w:t>
            </w:r>
          </w:p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15264,81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5239,83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Накладные расходы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504842,65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Сметная прибыль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284505,53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Итоги по смете: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Итого Строительные работы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1768804,14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4269,41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Итого Монтажные работы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583470,85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970,42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Итого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2352274,99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5239,83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В том числе: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Материалы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916998,45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Машины и механизмы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62983,52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ФОТ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598209,65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Накладные расходы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504842,65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    Сметная прибыль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284505,53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непредвиденные работы 1%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23522,75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  Итого с непредвиденными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2375797,74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коэффициент аукционного снижения к=0,67767002337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-765790,82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6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  Итого с учетом доп. затрат </w:t>
            </w:r>
            <w:proofErr w:type="gramStart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в тек</w:t>
            </w:r>
            <w:proofErr w:type="gramEnd"/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 ценах</w:t>
            </w: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1610006,92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 xml:space="preserve">  НДС 18%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  <w:t>289801,24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  ВСЕГО по смете</w:t>
            </w: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1899808,16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</w:pPr>
            <w:r w:rsidRPr="00B9442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</w:rPr>
              <w:t>5239,83</w:t>
            </w: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  <w:r w:rsidRPr="00B9442F"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  <w:t>Составил:</w:t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  <w:tr w:rsidR="00B9442F" w:rsidRPr="00B9442F" w:rsidTr="00B9442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9442F" w:rsidRPr="00B9442F" w:rsidRDefault="00B9442F" w:rsidP="00B9442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kern w:val="0"/>
                <w:sz w:val="16"/>
                <w:szCs w:val="16"/>
                <w:lang w:eastAsia="ru-RU"/>
              </w:rPr>
            </w:pPr>
          </w:p>
        </w:tc>
      </w:tr>
    </w:tbl>
    <w:p w:rsidR="00B9442F" w:rsidRPr="00725AED" w:rsidRDefault="00B9442F" w:rsidP="006A7C00">
      <w:pPr>
        <w:spacing w:after="0" w:line="240" w:lineRule="auto"/>
        <w:rPr>
          <w:rFonts w:ascii="Times New Roman" w:hAnsi="Times New Roman"/>
        </w:rPr>
      </w:pPr>
    </w:p>
    <w:sectPr w:rsidR="00B9442F" w:rsidRPr="00725AED" w:rsidSect="00B944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86D" w:rsidRDefault="00BA286D" w:rsidP="00282A98">
      <w:pPr>
        <w:spacing w:after="0" w:line="240" w:lineRule="auto"/>
      </w:pPr>
      <w:r>
        <w:separator/>
      </w:r>
    </w:p>
  </w:endnote>
  <w:endnote w:type="continuationSeparator" w:id="0">
    <w:p w:rsidR="00BA286D" w:rsidRDefault="00BA286D" w:rsidP="0028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CC"/>
    <w:family w:val="swiss"/>
    <w:pitch w:val="variable"/>
    <w:sig w:usb0="E7002EFF" w:usb1="D200F5FF" w:usb2="0A042029" w:usb3="00000000" w:csb0="000001FF" w:csb1="00000000"/>
  </w:font>
  <w:font w:name="font18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C0E" w:rsidRDefault="006A324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3630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23C0E" w:rsidRDefault="00BA286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C0E" w:rsidRDefault="006A324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3630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9442F">
      <w:rPr>
        <w:rStyle w:val="ac"/>
        <w:noProof/>
      </w:rPr>
      <w:t>27</w:t>
    </w:r>
    <w:r>
      <w:rPr>
        <w:rStyle w:val="ac"/>
      </w:rPr>
      <w:fldChar w:fldCharType="end"/>
    </w:r>
  </w:p>
  <w:p w:rsidR="00B23C0E" w:rsidRDefault="00282A98">
    <w:pPr>
      <w:pStyle w:val="aa"/>
    </w:pPr>
    <w:r>
      <w:t xml:space="preserve">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86D" w:rsidRDefault="00BA286D" w:rsidP="00282A98">
      <w:pPr>
        <w:spacing w:after="0" w:line="240" w:lineRule="auto"/>
      </w:pPr>
      <w:r>
        <w:separator/>
      </w:r>
    </w:p>
  </w:footnote>
  <w:footnote w:type="continuationSeparator" w:id="0">
    <w:p w:rsidR="00BA286D" w:rsidRDefault="00BA286D" w:rsidP="00282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98" w:rsidRDefault="0073630F" w:rsidP="00282A98">
    <w:pPr>
      <w:suppressAutoHyphens w:val="0"/>
      <w:spacing w:after="0" w:line="240" w:lineRule="auto"/>
      <w:rPr>
        <w:rFonts w:ascii="Times New Roman" w:hAnsi="Times New Roman"/>
        <w:i/>
        <w:color w:val="0000FF"/>
        <w:kern w:val="0"/>
        <w:sz w:val="18"/>
        <w:szCs w:val="18"/>
        <w:lang w:eastAsia="ru-RU"/>
      </w:rPr>
    </w:pPr>
    <w:r>
      <w:rPr>
        <w:rFonts w:ascii="Times New Roman" w:hAnsi="Times New Roman"/>
        <w:b/>
        <w:i/>
        <w:color w:val="0000FF"/>
        <w:kern w:val="0"/>
        <w:sz w:val="18"/>
        <w:szCs w:val="18"/>
        <w:lang w:eastAsia="ru-RU"/>
      </w:rPr>
      <w:t xml:space="preserve">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12BD"/>
    <w:multiLevelType w:val="hybridMultilevel"/>
    <w:tmpl w:val="D73A5C62"/>
    <w:lvl w:ilvl="0" w:tplc="9A94A4F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357B04"/>
    <w:multiLevelType w:val="hybridMultilevel"/>
    <w:tmpl w:val="D60651D2"/>
    <w:lvl w:ilvl="0" w:tplc="6600A27C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90F"/>
    <w:rsid w:val="00013099"/>
    <w:rsid w:val="000556EF"/>
    <w:rsid w:val="0007073E"/>
    <w:rsid w:val="0008521C"/>
    <w:rsid w:val="000947A3"/>
    <w:rsid w:val="000B46D3"/>
    <w:rsid w:val="000C2030"/>
    <w:rsid w:val="00131BD1"/>
    <w:rsid w:val="00150D55"/>
    <w:rsid w:val="00157B18"/>
    <w:rsid w:val="00161A50"/>
    <w:rsid w:val="001A3004"/>
    <w:rsid w:val="001C5EA1"/>
    <w:rsid w:val="001E090C"/>
    <w:rsid w:val="001E172A"/>
    <w:rsid w:val="001E38B3"/>
    <w:rsid w:val="001F30BC"/>
    <w:rsid w:val="00205F1F"/>
    <w:rsid w:val="00207E0F"/>
    <w:rsid w:val="002144CA"/>
    <w:rsid w:val="0023683D"/>
    <w:rsid w:val="00261AB6"/>
    <w:rsid w:val="002634D0"/>
    <w:rsid w:val="00275602"/>
    <w:rsid w:val="00282A98"/>
    <w:rsid w:val="00285298"/>
    <w:rsid w:val="002C680A"/>
    <w:rsid w:val="002C77E1"/>
    <w:rsid w:val="003049CB"/>
    <w:rsid w:val="0031338D"/>
    <w:rsid w:val="003A72BB"/>
    <w:rsid w:val="003E2B97"/>
    <w:rsid w:val="00400A53"/>
    <w:rsid w:val="00420734"/>
    <w:rsid w:val="00465371"/>
    <w:rsid w:val="00476244"/>
    <w:rsid w:val="004A0534"/>
    <w:rsid w:val="004F0D64"/>
    <w:rsid w:val="00551176"/>
    <w:rsid w:val="005678CD"/>
    <w:rsid w:val="00570508"/>
    <w:rsid w:val="005A7D49"/>
    <w:rsid w:val="005C4562"/>
    <w:rsid w:val="005F5354"/>
    <w:rsid w:val="005F7951"/>
    <w:rsid w:val="00664734"/>
    <w:rsid w:val="00693BC8"/>
    <w:rsid w:val="00695E53"/>
    <w:rsid w:val="006A3241"/>
    <w:rsid w:val="006A7C00"/>
    <w:rsid w:val="006B5EDB"/>
    <w:rsid w:val="006B70C8"/>
    <w:rsid w:val="006D44C2"/>
    <w:rsid w:val="006F7277"/>
    <w:rsid w:val="00725AED"/>
    <w:rsid w:val="0073630F"/>
    <w:rsid w:val="007421AE"/>
    <w:rsid w:val="0074717B"/>
    <w:rsid w:val="007D65C2"/>
    <w:rsid w:val="00812FEA"/>
    <w:rsid w:val="008312DD"/>
    <w:rsid w:val="008455D4"/>
    <w:rsid w:val="0087060D"/>
    <w:rsid w:val="008903D2"/>
    <w:rsid w:val="008946CF"/>
    <w:rsid w:val="00894FEF"/>
    <w:rsid w:val="008C1FC4"/>
    <w:rsid w:val="008D1738"/>
    <w:rsid w:val="008F487E"/>
    <w:rsid w:val="00913056"/>
    <w:rsid w:val="00916A72"/>
    <w:rsid w:val="00924A05"/>
    <w:rsid w:val="00926818"/>
    <w:rsid w:val="0097233D"/>
    <w:rsid w:val="009A5150"/>
    <w:rsid w:val="00A21CEE"/>
    <w:rsid w:val="00AC672A"/>
    <w:rsid w:val="00AD3EC4"/>
    <w:rsid w:val="00B22CBB"/>
    <w:rsid w:val="00B64E75"/>
    <w:rsid w:val="00B767B1"/>
    <w:rsid w:val="00B9442F"/>
    <w:rsid w:val="00BA286D"/>
    <w:rsid w:val="00BA330D"/>
    <w:rsid w:val="00BB390F"/>
    <w:rsid w:val="00BB5088"/>
    <w:rsid w:val="00BB613F"/>
    <w:rsid w:val="00BD0DA2"/>
    <w:rsid w:val="00BD4640"/>
    <w:rsid w:val="00BD4C76"/>
    <w:rsid w:val="00BF4A69"/>
    <w:rsid w:val="00C24B23"/>
    <w:rsid w:val="00C30E83"/>
    <w:rsid w:val="00C3185E"/>
    <w:rsid w:val="00C804EC"/>
    <w:rsid w:val="00CC19BD"/>
    <w:rsid w:val="00D00B37"/>
    <w:rsid w:val="00D40FB5"/>
    <w:rsid w:val="00D51D98"/>
    <w:rsid w:val="00D9434F"/>
    <w:rsid w:val="00DD78F7"/>
    <w:rsid w:val="00E15950"/>
    <w:rsid w:val="00E67094"/>
    <w:rsid w:val="00EB76DA"/>
    <w:rsid w:val="00EC5C62"/>
    <w:rsid w:val="00ED0FC6"/>
    <w:rsid w:val="00EF4144"/>
    <w:rsid w:val="00F11E93"/>
    <w:rsid w:val="00F81FE0"/>
    <w:rsid w:val="00F9514F"/>
    <w:rsid w:val="00F96301"/>
    <w:rsid w:val="00FA64DF"/>
    <w:rsid w:val="00FD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390F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B390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">
    <w:name w:val="Знак Знак1"/>
    <w:rsid w:val="00BB390F"/>
    <w:rPr>
      <w:rFonts w:ascii="Calibri" w:hAnsi="Calibri"/>
      <w:kern w:val="1"/>
      <w:sz w:val="16"/>
      <w:szCs w:val="16"/>
      <w:lang w:val="ru-RU" w:eastAsia="ar-SA" w:bidi="ar-SA"/>
    </w:rPr>
  </w:style>
  <w:style w:type="paragraph" w:customStyle="1" w:styleId="xl47">
    <w:name w:val="xl47"/>
    <w:basedOn w:val="a"/>
    <w:rsid w:val="00BB390F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kern w:val="0"/>
      <w:sz w:val="24"/>
      <w:szCs w:val="24"/>
      <w:lang w:eastAsia="ru-RU"/>
    </w:rPr>
  </w:style>
  <w:style w:type="paragraph" w:styleId="a3">
    <w:name w:val="Body Text"/>
    <w:aliases w:val="body text"/>
    <w:basedOn w:val="a"/>
    <w:semiHidden/>
    <w:rsid w:val="00BB390F"/>
    <w:pPr>
      <w:spacing w:after="120"/>
    </w:pPr>
  </w:style>
  <w:style w:type="paragraph" w:styleId="2">
    <w:name w:val="Body Text 2"/>
    <w:semiHidden/>
    <w:rsid w:val="00BB390F"/>
    <w:pPr>
      <w:widowControl w:val="0"/>
      <w:suppressAutoHyphens/>
      <w:spacing w:before="120" w:line="100" w:lineRule="atLeast"/>
      <w:jc w:val="both"/>
    </w:pPr>
    <w:rPr>
      <w:rFonts w:eastAsia="DejaVu Sans" w:cs="font185"/>
      <w:kern w:val="1"/>
      <w:sz w:val="24"/>
      <w:lang w:eastAsia="ar-SA"/>
    </w:rPr>
  </w:style>
  <w:style w:type="paragraph" w:styleId="20">
    <w:name w:val="Body Text Indent 2"/>
    <w:aliases w:val="Знак"/>
    <w:semiHidden/>
    <w:rsid w:val="00BB390F"/>
    <w:pPr>
      <w:widowControl w:val="0"/>
      <w:suppressAutoHyphens/>
      <w:spacing w:after="120" w:line="480" w:lineRule="auto"/>
      <w:ind w:left="283"/>
    </w:pPr>
    <w:rPr>
      <w:rFonts w:ascii="Calibri" w:eastAsia="DejaVu Sans" w:hAnsi="Calibri" w:cs="font185"/>
      <w:kern w:val="1"/>
      <w:sz w:val="22"/>
      <w:szCs w:val="22"/>
      <w:lang w:eastAsia="ar-SA"/>
    </w:rPr>
  </w:style>
  <w:style w:type="paragraph" w:styleId="a4">
    <w:name w:val="Title"/>
    <w:basedOn w:val="a"/>
    <w:next w:val="a5"/>
    <w:qFormat/>
    <w:rsid w:val="00BB390F"/>
    <w:pPr>
      <w:keepNext/>
      <w:widowControl w:val="0"/>
      <w:spacing w:before="240" w:after="120" w:line="240" w:lineRule="auto"/>
    </w:pPr>
    <w:rPr>
      <w:rFonts w:ascii="Arial" w:eastAsia="MS Mincho" w:hAnsi="Arial" w:cs="Tahoma"/>
      <w:sz w:val="28"/>
      <w:szCs w:val="28"/>
    </w:rPr>
  </w:style>
  <w:style w:type="paragraph" w:styleId="a5">
    <w:name w:val="Subtitle"/>
    <w:basedOn w:val="a"/>
    <w:next w:val="a3"/>
    <w:qFormat/>
    <w:rsid w:val="00BB390F"/>
    <w:pPr>
      <w:keepNext/>
      <w:widowControl w:val="0"/>
      <w:spacing w:before="240" w:after="120" w:line="240" w:lineRule="auto"/>
      <w:jc w:val="center"/>
    </w:pPr>
    <w:rPr>
      <w:rFonts w:ascii="Arial" w:eastAsia="MS Mincho" w:hAnsi="Arial" w:cs="Tahoma"/>
      <w:i/>
      <w:iCs/>
      <w:sz w:val="28"/>
      <w:szCs w:val="28"/>
    </w:rPr>
  </w:style>
  <w:style w:type="table" w:styleId="a6">
    <w:name w:val="Table Grid"/>
    <w:basedOn w:val="a1"/>
    <w:rsid w:val="00BB3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BB390F"/>
    <w:pPr>
      <w:suppressAutoHyphens w:val="0"/>
      <w:spacing w:before="100" w:beforeAutospacing="1" w:after="100" w:afterAutospacing="1" w:line="240" w:lineRule="auto"/>
    </w:pPr>
    <w:rPr>
      <w:rFonts w:ascii="Tahoma" w:hAnsi="Tahoma"/>
      <w:kern w:val="0"/>
      <w:sz w:val="20"/>
      <w:szCs w:val="20"/>
      <w:lang w:val="en-US" w:eastAsia="en-US"/>
    </w:rPr>
  </w:style>
  <w:style w:type="paragraph" w:styleId="a8">
    <w:name w:val="Body Text Indent"/>
    <w:basedOn w:val="a"/>
    <w:rsid w:val="00BB390F"/>
    <w:pPr>
      <w:spacing w:after="120"/>
      <w:ind w:left="283"/>
    </w:pPr>
  </w:style>
  <w:style w:type="character" w:customStyle="1" w:styleId="ConsPlusNormal0">
    <w:name w:val="ConsPlusNormal Знак"/>
    <w:link w:val="ConsPlusNormal"/>
    <w:locked/>
    <w:rsid w:val="00664734"/>
    <w:rPr>
      <w:rFonts w:ascii="Arial" w:hAnsi="Arial" w:cs="Arial"/>
      <w:lang w:val="ru-RU" w:eastAsia="ru-RU" w:bidi="ar-SA"/>
    </w:rPr>
  </w:style>
  <w:style w:type="paragraph" w:customStyle="1" w:styleId="CharChar">
    <w:name w:val="Char Char"/>
    <w:basedOn w:val="a"/>
    <w:rsid w:val="00B22CBB"/>
    <w:pPr>
      <w:suppressAutoHyphens w:val="0"/>
      <w:spacing w:before="100" w:beforeAutospacing="1" w:after="100" w:afterAutospacing="1" w:line="240" w:lineRule="auto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9">
    <w:name w:val="Пункт"/>
    <w:basedOn w:val="a"/>
    <w:rsid w:val="005678CD"/>
    <w:pPr>
      <w:tabs>
        <w:tab w:val="num" w:pos="1980"/>
      </w:tabs>
      <w:suppressAutoHyphens w:val="0"/>
      <w:spacing w:after="0" w:line="240" w:lineRule="auto"/>
      <w:ind w:left="1404" w:hanging="504"/>
      <w:jc w:val="both"/>
    </w:pPr>
    <w:rPr>
      <w:rFonts w:ascii="Times New Roman" w:hAnsi="Times New Roman"/>
      <w:kern w:val="0"/>
      <w:sz w:val="24"/>
      <w:szCs w:val="24"/>
      <w:lang w:eastAsia="ru-RU"/>
    </w:rPr>
  </w:style>
  <w:style w:type="paragraph" w:styleId="aa">
    <w:name w:val="footer"/>
    <w:basedOn w:val="a"/>
    <w:link w:val="ab"/>
    <w:rsid w:val="00282A98"/>
    <w:pPr>
      <w:tabs>
        <w:tab w:val="center" w:pos="4320"/>
        <w:tab w:val="right" w:pos="8640"/>
      </w:tabs>
    </w:pPr>
  </w:style>
  <w:style w:type="character" w:customStyle="1" w:styleId="ab">
    <w:name w:val="Нижний колонтитул Знак"/>
    <w:basedOn w:val="a0"/>
    <w:link w:val="aa"/>
    <w:rsid w:val="00282A98"/>
    <w:rPr>
      <w:rFonts w:ascii="Calibri" w:hAnsi="Calibri"/>
      <w:kern w:val="1"/>
      <w:sz w:val="22"/>
      <w:szCs w:val="22"/>
      <w:lang w:eastAsia="ar-SA"/>
    </w:rPr>
  </w:style>
  <w:style w:type="character" w:styleId="ac">
    <w:name w:val="page number"/>
    <w:basedOn w:val="a0"/>
    <w:rsid w:val="00282A98"/>
  </w:style>
  <w:style w:type="paragraph" w:styleId="ad">
    <w:name w:val="header"/>
    <w:basedOn w:val="a"/>
    <w:link w:val="ae"/>
    <w:rsid w:val="00282A9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282A98"/>
    <w:rPr>
      <w:rFonts w:ascii="Calibri" w:hAnsi="Calibri"/>
      <w:kern w:val="1"/>
      <w:sz w:val="22"/>
      <w:szCs w:val="22"/>
      <w:lang w:eastAsia="ar-SA"/>
    </w:rPr>
  </w:style>
  <w:style w:type="paragraph" w:styleId="af">
    <w:name w:val="Balloon Text"/>
    <w:basedOn w:val="a"/>
    <w:link w:val="af0"/>
    <w:rsid w:val="0072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25AED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390F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B390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">
    <w:name w:val="Знак Знак1"/>
    <w:rsid w:val="00BB390F"/>
    <w:rPr>
      <w:rFonts w:ascii="Calibri" w:hAnsi="Calibri"/>
      <w:kern w:val="1"/>
      <w:sz w:val="16"/>
      <w:szCs w:val="16"/>
      <w:lang w:val="ru-RU" w:eastAsia="ar-SA" w:bidi="ar-SA"/>
    </w:rPr>
  </w:style>
  <w:style w:type="paragraph" w:customStyle="1" w:styleId="xl47">
    <w:name w:val="xl47"/>
    <w:basedOn w:val="a"/>
    <w:rsid w:val="00BB390F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kern w:val="0"/>
      <w:sz w:val="24"/>
      <w:szCs w:val="24"/>
      <w:lang w:eastAsia="ru-RU"/>
    </w:rPr>
  </w:style>
  <w:style w:type="paragraph" w:styleId="a3">
    <w:name w:val="Body Text"/>
    <w:aliases w:val="body text"/>
    <w:basedOn w:val="a"/>
    <w:semiHidden/>
    <w:rsid w:val="00BB390F"/>
    <w:pPr>
      <w:spacing w:after="120"/>
    </w:pPr>
  </w:style>
  <w:style w:type="paragraph" w:styleId="2">
    <w:name w:val="Body Text 2"/>
    <w:semiHidden/>
    <w:rsid w:val="00BB390F"/>
    <w:pPr>
      <w:widowControl w:val="0"/>
      <w:suppressAutoHyphens/>
      <w:spacing w:before="120" w:line="100" w:lineRule="atLeast"/>
      <w:jc w:val="both"/>
    </w:pPr>
    <w:rPr>
      <w:rFonts w:eastAsia="DejaVu Sans" w:cs="font185"/>
      <w:kern w:val="1"/>
      <w:sz w:val="24"/>
      <w:lang w:eastAsia="ar-SA"/>
    </w:rPr>
  </w:style>
  <w:style w:type="paragraph" w:styleId="20">
    <w:name w:val="Body Text Indent 2"/>
    <w:aliases w:val="Знак"/>
    <w:semiHidden/>
    <w:rsid w:val="00BB390F"/>
    <w:pPr>
      <w:widowControl w:val="0"/>
      <w:suppressAutoHyphens/>
      <w:spacing w:after="120" w:line="480" w:lineRule="auto"/>
      <w:ind w:left="283"/>
    </w:pPr>
    <w:rPr>
      <w:rFonts w:ascii="Calibri" w:eastAsia="DejaVu Sans" w:hAnsi="Calibri" w:cs="font185"/>
      <w:kern w:val="1"/>
      <w:sz w:val="22"/>
      <w:szCs w:val="22"/>
      <w:lang w:eastAsia="ar-SA"/>
    </w:rPr>
  </w:style>
  <w:style w:type="paragraph" w:styleId="a4">
    <w:name w:val="Title"/>
    <w:basedOn w:val="a"/>
    <w:next w:val="a5"/>
    <w:qFormat/>
    <w:rsid w:val="00BB390F"/>
    <w:pPr>
      <w:keepNext/>
      <w:widowControl w:val="0"/>
      <w:spacing w:before="240" w:after="120" w:line="240" w:lineRule="auto"/>
    </w:pPr>
    <w:rPr>
      <w:rFonts w:ascii="Arial" w:eastAsia="MS Mincho" w:hAnsi="Arial" w:cs="Tahoma"/>
      <w:sz w:val="28"/>
      <w:szCs w:val="28"/>
    </w:rPr>
  </w:style>
  <w:style w:type="paragraph" w:styleId="a5">
    <w:name w:val="Subtitle"/>
    <w:basedOn w:val="a"/>
    <w:next w:val="a3"/>
    <w:qFormat/>
    <w:rsid w:val="00BB390F"/>
    <w:pPr>
      <w:keepNext/>
      <w:widowControl w:val="0"/>
      <w:spacing w:before="240" w:after="120" w:line="240" w:lineRule="auto"/>
      <w:jc w:val="center"/>
    </w:pPr>
    <w:rPr>
      <w:rFonts w:ascii="Arial" w:eastAsia="MS Mincho" w:hAnsi="Arial" w:cs="Tahoma"/>
      <w:i/>
      <w:iCs/>
      <w:sz w:val="28"/>
      <w:szCs w:val="28"/>
    </w:rPr>
  </w:style>
  <w:style w:type="table" w:styleId="a6">
    <w:name w:val="Table Grid"/>
    <w:basedOn w:val="a1"/>
    <w:rsid w:val="00BB3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BB390F"/>
    <w:pPr>
      <w:suppressAutoHyphens w:val="0"/>
      <w:spacing w:before="100" w:beforeAutospacing="1" w:after="100" w:afterAutospacing="1" w:line="240" w:lineRule="auto"/>
    </w:pPr>
    <w:rPr>
      <w:rFonts w:ascii="Tahoma" w:hAnsi="Tahoma"/>
      <w:kern w:val="0"/>
      <w:sz w:val="20"/>
      <w:szCs w:val="20"/>
      <w:lang w:val="en-US" w:eastAsia="en-US"/>
    </w:rPr>
  </w:style>
  <w:style w:type="paragraph" w:styleId="a8">
    <w:name w:val="Body Text Indent"/>
    <w:basedOn w:val="a"/>
    <w:rsid w:val="00BB390F"/>
    <w:pPr>
      <w:spacing w:after="120"/>
      <w:ind w:left="283"/>
    </w:pPr>
  </w:style>
  <w:style w:type="character" w:customStyle="1" w:styleId="ConsPlusNormal0">
    <w:name w:val="ConsPlusNormal Знак"/>
    <w:link w:val="ConsPlusNormal"/>
    <w:locked/>
    <w:rsid w:val="00664734"/>
    <w:rPr>
      <w:rFonts w:ascii="Arial" w:hAnsi="Arial" w:cs="Arial"/>
      <w:lang w:val="ru-RU" w:eastAsia="ru-RU" w:bidi="ar-SA"/>
    </w:rPr>
  </w:style>
  <w:style w:type="paragraph" w:customStyle="1" w:styleId="CharChar">
    <w:name w:val="Char Char"/>
    <w:basedOn w:val="a"/>
    <w:rsid w:val="00B22CBB"/>
    <w:pPr>
      <w:suppressAutoHyphens w:val="0"/>
      <w:spacing w:before="100" w:beforeAutospacing="1" w:after="100" w:afterAutospacing="1" w:line="240" w:lineRule="auto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9">
    <w:name w:val="Пункт"/>
    <w:basedOn w:val="a"/>
    <w:rsid w:val="005678CD"/>
    <w:pPr>
      <w:tabs>
        <w:tab w:val="num" w:pos="1980"/>
      </w:tabs>
      <w:suppressAutoHyphens w:val="0"/>
      <w:spacing w:after="0" w:line="240" w:lineRule="auto"/>
      <w:ind w:left="1404" w:hanging="504"/>
      <w:jc w:val="both"/>
    </w:pPr>
    <w:rPr>
      <w:rFonts w:ascii="Times New Roman" w:hAnsi="Times New Roman"/>
      <w:kern w:val="0"/>
      <w:sz w:val="24"/>
      <w:szCs w:val="24"/>
      <w:lang w:eastAsia="ru-RU"/>
    </w:rPr>
  </w:style>
  <w:style w:type="paragraph" w:styleId="aa">
    <w:name w:val="footer"/>
    <w:basedOn w:val="a"/>
    <w:link w:val="ab"/>
    <w:rsid w:val="00282A98"/>
    <w:pPr>
      <w:tabs>
        <w:tab w:val="center" w:pos="4320"/>
        <w:tab w:val="right" w:pos="8640"/>
      </w:tabs>
    </w:pPr>
  </w:style>
  <w:style w:type="character" w:customStyle="1" w:styleId="ab">
    <w:name w:val="Нижний колонтитул Знак"/>
    <w:basedOn w:val="a0"/>
    <w:link w:val="aa"/>
    <w:rsid w:val="00282A98"/>
    <w:rPr>
      <w:rFonts w:ascii="Calibri" w:hAnsi="Calibri"/>
      <w:kern w:val="1"/>
      <w:sz w:val="22"/>
      <w:szCs w:val="22"/>
      <w:lang w:eastAsia="ar-SA"/>
    </w:rPr>
  </w:style>
  <w:style w:type="character" w:styleId="ac">
    <w:name w:val="page number"/>
    <w:basedOn w:val="a0"/>
    <w:rsid w:val="00282A98"/>
  </w:style>
  <w:style w:type="paragraph" w:styleId="ad">
    <w:name w:val="header"/>
    <w:basedOn w:val="a"/>
    <w:link w:val="ae"/>
    <w:rsid w:val="00282A9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282A98"/>
    <w:rPr>
      <w:rFonts w:ascii="Calibri" w:hAnsi="Calibri"/>
      <w:kern w:val="1"/>
      <w:sz w:val="22"/>
      <w:szCs w:val="22"/>
      <w:lang w:eastAsia="ar-SA"/>
    </w:rPr>
  </w:style>
  <w:style w:type="paragraph" w:styleId="af">
    <w:name w:val="Balloon Text"/>
    <w:basedOn w:val="a"/>
    <w:link w:val="af0"/>
    <w:rsid w:val="0072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25AED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42</Pages>
  <Words>10859</Words>
  <Characters>61902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</vt:lpstr>
    </vt:vector>
  </TitlesOfParts>
  <Company>НТЖТ - филиал СГУПС</Company>
  <LinksUpToDate>false</LinksUpToDate>
  <CharactersWithSpaces>72616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</dc:title>
  <dc:subject/>
  <dc:creator>zolochevskaya</dc:creator>
  <cp:keywords/>
  <dc:description/>
  <cp:lastModifiedBy>Хомяк</cp:lastModifiedBy>
  <cp:revision>5</cp:revision>
  <dcterms:created xsi:type="dcterms:W3CDTF">2013-04-24T10:51:00Z</dcterms:created>
  <dcterms:modified xsi:type="dcterms:W3CDTF">2013-05-22T00:58:00Z</dcterms:modified>
</cp:coreProperties>
</file>