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D4" w:rsidRPr="006A7C00" w:rsidRDefault="00410AD4" w:rsidP="00410AD4">
      <w:pPr>
        <w:pStyle w:val="ab"/>
        <w:spacing w:before="0" w:after="0"/>
        <w:jc w:val="center"/>
        <w:rPr>
          <w:rFonts w:ascii="Times New Roman" w:hAnsi="Times New Roman"/>
          <w:b/>
          <w:sz w:val="22"/>
          <w:szCs w:val="22"/>
        </w:rPr>
      </w:pPr>
      <w:r w:rsidRPr="006A7C00">
        <w:rPr>
          <w:rFonts w:ascii="Times New Roman" w:hAnsi="Times New Roman"/>
          <w:b/>
          <w:sz w:val="22"/>
          <w:szCs w:val="22"/>
        </w:rPr>
        <w:t>ДОГОВОР № ___</w:t>
      </w:r>
    </w:p>
    <w:p w:rsidR="00410AD4" w:rsidRPr="006A7C00" w:rsidRDefault="00410AD4" w:rsidP="00410AD4">
      <w:pPr>
        <w:pStyle w:val="ab"/>
        <w:spacing w:before="0" w:after="0"/>
        <w:jc w:val="center"/>
        <w:rPr>
          <w:rFonts w:ascii="Times New Roman" w:hAnsi="Times New Roman"/>
          <w:sz w:val="22"/>
          <w:szCs w:val="22"/>
        </w:rPr>
      </w:pPr>
      <w:r w:rsidRPr="006A7C00">
        <w:rPr>
          <w:rFonts w:ascii="Times New Roman" w:hAnsi="Times New Roman"/>
          <w:sz w:val="22"/>
          <w:szCs w:val="22"/>
        </w:rPr>
        <w:t>на выполнение подрядных работ</w:t>
      </w:r>
    </w:p>
    <w:p w:rsidR="00410AD4" w:rsidRPr="006A7C00" w:rsidRDefault="00410AD4" w:rsidP="00410AD4">
      <w:pPr>
        <w:shd w:val="clear" w:color="auto" w:fill="FFFFFF"/>
        <w:tabs>
          <w:tab w:val="left" w:pos="3794"/>
          <w:tab w:val="left" w:pos="8302"/>
        </w:tabs>
        <w:spacing w:after="0" w:line="240" w:lineRule="auto"/>
        <w:ind w:left="29" w:firstLine="511"/>
        <w:jc w:val="both"/>
        <w:rPr>
          <w:rFonts w:ascii="Times New Roman" w:hAnsi="Times New Roman"/>
          <w:color w:val="000000"/>
          <w:spacing w:val="2"/>
        </w:rPr>
      </w:pPr>
      <w:r w:rsidRPr="006A7C00">
        <w:rPr>
          <w:rFonts w:ascii="Times New Roman" w:hAnsi="Times New Roman"/>
          <w:color w:val="000000"/>
          <w:spacing w:val="-1"/>
        </w:rPr>
        <w:t>г.</w:t>
      </w:r>
      <w:r>
        <w:rPr>
          <w:rFonts w:ascii="Times New Roman" w:hAnsi="Times New Roman"/>
          <w:color w:val="000000"/>
          <w:spacing w:val="-1"/>
        </w:rPr>
        <w:t xml:space="preserve"> </w:t>
      </w:r>
      <w:r w:rsidRPr="006A7C00">
        <w:rPr>
          <w:rFonts w:ascii="Times New Roman" w:hAnsi="Times New Roman"/>
          <w:color w:val="000000"/>
          <w:spacing w:val="-1"/>
        </w:rPr>
        <w:t>Новосибирск</w:t>
      </w:r>
      <w:r w:rsidRPr="006A7C00">
        <w:rPr>
          <w:rFonts w:ascii="Times New Roman" w:hAnsi="Times New Roman"/>
          <w:color w:val="000000"/>
        </w:rPr>
        <w:tab/>
        <w:t xml:space="preserve">                                                «</w:t>
      </w:r>
      <w:r>
        <w:rPr>
          <w:rFonts w:ascii="Times New Roman" w:hAnsi="Times New Roman"/>
          <w:color w:val="000000"/>
          <w:spacing w:val="2"/>
        </w:rPr>
        <w:t>____» _________  2013</w:t>
      </w:r>
      <w:r w:rsidRPr="006A7C00">
        <w:rPr>
          <w:rFonts w:ascii="Times New Roman" w:hAnsi="Times New Roman"/>
          <w:color w:val="000000"/>
          <w:spacing w:val="2"/>
        </w:rPr>
        <w:t>г.</w:t>
      </w:r>
    </w:p>
    <w:p w:rsidR="00410AD4" w:rsidRPr="006A7C00" w:rsidRDefault="00410AD4" w:rsidP="00410AD4">
      <w:pPr>
        <w:shd w:val="clear" w:color="auto" w:fill="FFFFFF"/>
        <w:tabs>
          <w:tab w:val="left" w:pos="3794"/>
          <w:tab w:val="left" w:pos="8302"/>
        </w:tabs>
        <w:spacing w:after="0" w:line="240" w:lineRule="auto"/>
        <w:ind w:left="29"/>
        <w:jc w:val="both"/>
        <w:rPr>
          <w:rFonts w:ascii="Times New Roman" w:hAnsi="Times New Roman"/>
          <w:color w:val="000000"/>
          <w:spacing w:val="2"/>
        </w:rPr>
      </w:pPr>
    </w:p>
    <w:p w:rsidR="00410AD4" w:rsidRPr="006A7C00" w:rsidRDefault="00410AD4" w:rsidP="00410AD4">
      <w:pPr>
        <w:pStyle w:val="a6"/>
        <w:spacing w:after="0" w:line="240" w:lineRule="auto"/>
        <w:ind w:firstLine="540"/>
        <w:jc w:val="both"/>
        <w:rPr>
          <w:rFonts w:ascii="Times New Roman" w:hAnsi="Times New Roman"/>
        </w:rPr>
      </w:pPr>
      <w:proofErr w:type="gramStart"/>
      <w:r>
        <w:rPr>
          <w:rFonts w:ascii="Times New Roman" w:hAnsi="Times New Roman"/>
          <w:b/>
        </w:rPr>
        <w:t>Федеральное г</w:t>
      </w:r>
      <w:r w:rsidRPr="006A7C00">
        <w:rPr>
          <w:rFonts w:ascii="Times New Roman" w:hAnsi="Times New Roman"/>
          <w:b/>
        </w:rPr>
        <w:t>осударственное</w:t>
      </w:r>
      <w:r>
        <w:rPr>
          <w:rFonts w:ascii="Times New Roman" w:hAnsi="Times New Roman"/>
          <w:b/>
        </w:rPr>
        <w:t xml:space="preserve"> бюджетное</w:t>
      </w:r>
      <w:r w:rsidRPr="006A7C00">
        <w:rPr>
          <w:rFonts w:ascii="Times New Roman" w:hAnsi="Times New Roman"/>
          <w:b/>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6A7C00">
        <w:rPr>
          <w:rFonts w:ascii="Times New Roman" w:hAnsi="Times New Roman"/>
        </w:rPr>
        <w:t>, име</w:t>
      </w:r>
      <w:r>
        <w:rPr>
          <w:rFonts w:ascii="Times New Roman" w:hAnsi="Times New Roman"/>
        </w:rPr>
        <w:t>нуемое в дальнейшем «Заказчик, в лице проректора  Васильева Олега Юрьевича</w:t>
      </w:r>
      <w:r w:rsidRPr="000556EF">
        <w:rPr>
          <w:rFonts w:ascii="Times New Roman" w:hAnsi="Times New Roman"/>
        </w:rPr>
        <w:t>, действующ</w:t>
      </w:r>
      <w:r>
        <w:rPr>
          <w:rFonts w:ascii="Times New Roman" w:hAnsi="Times New Roman"/>
        </w:rPr>
        <w:t>его на основании доверенности №68 от 24.12.2012г.</w:t>
      </w:r>
      <w:r w:rsidRPr="000556EF">
        <w:rPr>
          <w:rFonts w:ascii="Times New Roman" w:hAnsi="Times New Roman"/>
        </w:rPr>
        <w:t>, с о</w:t>
      </w:r>
      <w:r>
        <w:rPr>
          <w:rFonts w:ascii="Times New Roman" w:hAnsi="Times New Roman"/>
        </w:rPr>
        <w:t xml:space="preserve">дной стороны и </w:t>
      </w:r>
      <w:r w:rsidR="0037721D" w:rsidRPr="0037721D">
        <w:rPr>
          <w:rFonts w:ascii="Times New Roman" w:hAnsi="Times New Roman"/>
          <w:b/>
        </w:rPr>
        <w:t>Общества с ограниченной ответственностью «Базис»</w:t>
      </w:r>
      <w:r>
        <w:rPr>
          <w:rFonts w:ascii="Times New Roman" w:hAnsi="Times New Roman"/>
          <w:b/>
        </w:rPr>
        <w:t xml:space="preserve"> </w:t>
      </w:r>
      <w:r w:rsidRPr="000556EF">
        <w:rPr>
          <w:rFonts w:ascii="Times New Roman" w:hAnsi="Times New Roman"/>
        </w:rPr>
        <w:t xml:space="preserve"> именуемое в дальней</w:t>
      </w:r>
      <w:r>
        <w:rPr>
          <w:rFonts w:ascii="Times New Roman" w:hAnsi="Times New Roman"/>
        </w:rPr>
        <w:t xml:space="preserve">шем «Подрядчик», в лице  </w:t>
      </w:r>
      <w:r w:rsidR="0037721D">
        <w:rPr>
          <w:rFonts w:ascii="Times New Roman" w:hAnsi="Times New Roman"/>
        </w:rPr>
        <w:t xml:space="preserve">Директора </w:t>
      </w:r>
      <w:r w:rsidR="00DB307E">
        <w:rPr>
          <w:rFonts w:ascii="Times New Roman" w:hAnsi="Times New Roman"/>
        </w:rPr>
        <w:t>Лаврова</w:t>
      </w:r>
      <w:r w:rsidR="0037721D">
        <w:rPr>
          <w:rFonts w:ascii="Times New Roman" w:hAnsi="Times New Roman"/>
        </w:rPr>
        <w:t xml:space="preserve"> Владимира Викторовича</w:t>
      </w:r>
      <w:r w:rsidRPr="000556EF">
        <w:rPr>
          <w:rFonts w:ascii="Times New Roman" w:hAnsi="Times New Roman"/>
        </w:rPr>
        <w:t>, действующего на основании Устава, с другой стороны,  в результате</w:t>
      </w:r>
      <w:proofErr w:type="gramEnd"/>
      <w:r w:rsidRPr="000556EF">
        <w:rPr>
          <w:rFonts w:ascii="Times New Roman" w:hAnsi="Times New Roman"/>
        </w:rPr>
        <w:t xml:space="preserve"> </w:t>
      </w:r>
      <w:proofErr w:type="gramStart"/>
      <w:r w:rsidRPr="000556EF">
        <w:rPr>
          <w:rFonts w:ascii="Times New Roman" w:hAnsi="Times New Roman"/>
        </w:rPr>
        <w:t>размещения заказа в соответствии с Федеральным законом №94-ФЗ от 21.07.2005</w:t>
      </w:r>
      <w:r>
        <w:rPr>
          <w:rFonts w:ascii="Times New Roman" w:hAnsi="Times New Roman"/>
        </w:rPr>
        <w:t xml:space="preserve">, </w:t>
      </w:r>
      <w:r w:rsidRPr="000556EF">
        <w:rPr>
          <w:rFonts w:ascii="Times New Roman" w:hAnsi="Times New Roman"/>
        </w:rPr>
        <w:t xml:space="preserve"> путем проведения открытого аук</w:t>
      </w:r>
      <w:r>
        <w:rPr>
          <w:rFonts w:ascii="Times New Roman" w:hAnsi="Times New Roman"/>
        </w:rPr>
        <w:t>циона в электронной форме №ЭА- 59/</w:t>
      </w:r>
      <w:r w:rsidR="0062011A" w:rsidRPr="0062011A">
        <w:t xml:space="preserve"> </w:t>
      </w:r>
      <w:r w:rsidR="0062011A" w:rsidRPr="0062011A">
        <w:rPr>
          <w:rFonts w:ascii="Times New Roman" w:hAnsi="Times New Roman"/>
        </w:rPr>
        <w:t>0351100001713000103</w:t>
      </w:r>
      <w:r w:rsidRPr="000556EF">
        <w:rPr>
          <w:rFonts w:ascii="Times New Roman" w:hAnsi="Times New Roman"/>
        </w:rPr>
        <w:t xml:space="preserve">, </w:t>
      </w:r>
      <w:r>
        <w:rPr>
          <w:rFonts w:ascii="Times New Roman" w:hAnsi="Times New Roman"/>
        </w:rPr>
        <w:t xml:space="preserve"> на основании протокола подведения итогов открытого аукциона в электронной форме  от </w:t>
      </w:r>
      <w:r w:rsidR="0062011A" w:rsidRPr="0062011A">
        <w:rPr>
          <w:rFonts w:ascii="Times New Roman" w:hAnsi="Times New Roman"/>
        </w:rPr>
        <w:t>09.07.2013</w:t>
      </w:r>
      <w:r w:rsidRPr="006A7C00">
        <w:rPr>
          <w:rFonts w:ascii="Times New Roman" w:hAnsi="Times New Roman"/>
        </w:rPr>
        <w:t>, заключ</w:t>
      </w:r>
      <w:r>
        <w:rPr>
          <w:rFonts w:ascii="Times New Roman" w:hAnsi="Times New Roman"/>
        </w:rPr>
        <w:t>или путем подписания  электронной</w:t>
      </w:r>
      <w:r w:rsidRPr="006A7C00">
        <w:rPr>
          <w:rFonts w:ascii="Times New Roman" w:hAnsi="Times New Roman"/>
        </w:rPr>
        <w:t xml:space="preserve"> подписью</w:t>
      </w:r>
      <w:r>
        <w:rPr>
          <w:rFonts w:ascii="Times New Roman" w:hAnsi="Times New Roman"/>
        </w:rPr>
        <w:t xml:space="preserve"> гражданско-правовой договор бюджетного учреждения – настоящий договор на выполнение подрядных работ (далее – договор)</w:t>
      </w:r>
      <w:r w:rsidRPr="006A7C00">
        <w:rPr>
          <w:rFonts w:ascii="Times New Roman" w:hAnsi="Times New Roman"/>
        </w:rPr>
        <w:t xml:space="preserve"> о нижеследующем: </w:t>
      </w:r>
      <w:proofErr w:type="gramEnd"/>
    </w:p>
    <w:p w:rsidR="00410AD4" w:rsidRPr="006A7C00" w:rsidRDefault="00410AD4" w:rsidP="00410AD4">
      <w:pPr>
        <w:shd w:val="clear" w:color="auto" w:fill="FFFFFF"/>
        <w:suppressAutoHyphens w:val="0"/>
        <w:spacing w:after="0" w:line="240" w:lineRule="auto"/>
        <w:ind w:firstLine="181"/>
        <w:jc w:val="both"/>
        <w:rPr>
          <w:rFonts w:ascii="Times New Roman" w:hAnsi="Times New Roman"/>
          <w:color w:val="000000"/>
          <w:spacing w:val="-4"/>
          <w:kern w:val="0"/>
          <w:lang w:eastAsia="ru-RU"/>
        </w:rPr>
      </w:pPr>
    </w:p>
    <w:p w:rsidR="00410AD4" w:rsidRPr="006A7C00" w:rsidRDefault="00410AD4" w:rsidP="00410AD4">
      <w:pPr>
        <w:shd w:val="clear" w:color="auto" w:fill="FFFFFF"/>
        <w:spacing w:after="0" w:line="240" w:lineRule="auto"/>
        <w:ind w:right="57"/>
        <w:jc w:val="center"/>
        <w:rPr>
          <w:rFonts w:ascii="Times New Roman" w:hAnsi="Times New Roman"/>
        </w:rPr>
      </w:pPr>
      <w:r w:rsidRPr="006A7C00">
        <w:rPr>
          <w:rFonts w:ascii="Times New Roman" w:hAnsi="Times New Roman"/>
          <w:b/>
          <w:color w:val="000000"/>
          <w:spacing w:val="2"/>
        </w:rPr>
        <w:t>1. ПРЕДМЕТ ДОГОВОРА</w:t>
      </w:r>
    </w:p>
    <w:p w:rsidR="00410AD4" w:rsidRPr="000556EF" w:rsidRDefault="00410AD4" w:rsidP="00410AD4">
      <w:pPr>
        <w:shd w:val="clear" w:color="auto" w:fill="FFFFFF"/>
        <w:suppressAutoHyphens w:val="0"/>
        <w:spacing w:after="0" w:line="240" w:lineRule="auto"/>
        <w:jc w:val="both"/>
        <w:rPr>
          <w:rFonts w:ascii="Times New Roman" w:hAnsi="Times New Roman"/>
          <w:color w:val="000000"/>
          <w:spacing w:val="-4"/>
          <w:kern w:val="0"/>
          <w:lang w:eastAsia="ru-RU"/>
        </w:rPr>
      </w:pPr>
      <w:r w:rsidRPr="000556EF">
        <w:rPr>
          <w:rFonts w:ascii="Times New Roman" w:hAnsi="Times New Roman"/>
          <w:color w:val="000000"/>
          <w:spacing w:val="-2"/>
          <w:kern w:val="0"/>
          <w:sz w:val="24"/>
          <w:szCs w:val="24"/>
          <w:lang w:eastAsia="ru-RU"/>
        </w:rPr>
        <w:t xml:space="preserve">   </w:t>
      </w:r>
      <w:r>
        <w:rPr>
          <w:rFonts w:ascii="Times New Roman" w:hAnsi="Times New Roman"/>
          <w:color w:val="000000"/>
          <w:spacing w:val="-2"/>
          <w:kern w:val="0"/>
          <w:sz w:val="24"/>
          <w:szCs w:val="24"/>
          <w:lang w:eastAsia="ru-RU"/>
        </w:rPr>
        <w:t xml:space="preserve"> </w:t>
      </w:r>
      <w:r w:rsidRPr="000556EF">
        <w:rPr>
          <w:rFonts w:ascii="Times New Roman" w:hAnsi="Times New Roman"/>
          <w:color w:val="000000"/>
          <w:spacing w:val="-2"/>
          <w:kern w:val="0"/>
          <w:sz w:val="24"/>
          <w:szCs w:val="24"/>
          <w:lang w:eastAsia="ru-RU"/>
        </w:rPr>
        <w:t xml:space="preserve"> 1.1.«Подрядчик» обязуется по заданию «Заказчика» выполнить из своих </w:t>
      </w:r>
      <w:r>
        <w:rPr>
          <w:rFonts w:ascii="Times New Roman" w:hAnsi="Times New Roman"/>
          <w:color w:val="000000"/>
          <w:spacing w:val="-5"/>
          <w:kern w:val="0"/>
          <w:sz w:val="24"/>
          <w:szCs w:val="24"/>
          <w:lang w:eastAsia="ru-RU"/>
        </w:rPr>
        <w:t>материалов,</w:t>
      </w:r>
      <w:r w:rsidRPr="000556EF">
        <w:rPr>
          <w:rFonts w:ascii="Times New Roman" w:hAnsi="Times New Roman"/>
          <w:color w:val="000000"/>
          <w:spacing w:val="-5"/>
          <w:kern w:val="0"/>
          <w:sz w:val="24"/>
          <w:szCs w:val="24"/>
          <w:lang w:eastAsia="ru-RU"/>
        </w:rPr>
        <w:t xml:space="preserve"> </w:t>
      </w:r>
      <w:r w:rsidRPr="000556EF">
        <w:rPr>
          <w:rFonts w:ascii="Times New Roman" w:hAnsi="Times New Roman"/>
          <w:color w:val="000000"/>
          <w:spacing w:val="-5"/>
          <w:kern w:val="0"/>
          <w:lang w:eastAsia="ru-RU"/>
        </w:rPr>
        <w:t xml:space="preserve">своими </w:t>
      </w:r>
      <w:proofErr w:type="gramStart"/>
      <w:r w:rsidRPr="000556EF">
        <w:rPr>
          <w:rFonts w:ascii="Times New Roman" w:hAnsi="Times New Roman"/>
          <w:color w:val="000000"/>
          <w:spacing w:val="-5"/>
          <w:kern w:val="0"/>
          <w:lang w:val="en-US" w:eastAsia="ru-RU"/>
        </w:rPr>
        <w:t>c</w:t>
      </w:r>
      <w:proofErr w:type="gramEnd"/>
      <w:r w:rsidRPr="000556EF">
        <w:rPr>
          <w:rFonts w:ascii="Times New Roman" w:hAnsi="Times New Roman"/>
          <w:color w:val="000000"/>
          <w:spacing w:val="-5"/>
          <w:kern w:val="0"/>
          <w:lang w:eastAsia="ru-RU"/>
        </w:rPr>
        <w:t>илами</w:t>
      </w:r>
      <w:r>
        <w:rPr>
          <w:rFonts w:ascii="Times New Roman" w:hAnsi="Times New Roman"/>
          <w:color w:val="000000"/>
          <w:spacing w:val="-5"/>
          <w:kern w:val="0"/>
          <w:lang w:eastAsia="ru-RU"/>
        </w:rPr>
        <w:t xml:space="preserve"> и средствами </w:t>
      </w:r>
      <w:r w:rsidRPr="000556EF">
        <w:rPr>
          <w:rFonts w:ascii="Times New Roman" w:hAnsi="Times New Roman"/>
          <w:color w:val="000000"/>
          <w:spacing w:val="-5"/>
          <w:kern w:val="0"/>
          <w:lang w:eastAsia="ru-RU"/>
        </w:rPr>
        <w:t xml:space="preserve"> под</w:t>
      </w:r>
      <w:r>
        <w:rPr>
          <w:rFonts w:ascii="Times New Roman" w:hAnsi="Times New Roman"/>
          <w:color w:val="000000"/>
          <w:spacing w:val="-5"/>
          <w:kern w:val="0"/>
          <w:lang w:eastAsia="ru-RU"/>
        </w:rPr>
        <w:t>рядные  работы</w:t>
      </w:r>
      <w:r w:rsidRPr="000556EF">
        <w:rPr>
          <w:rFonts w:ascii="Times New Roman" w:hAnsi="Times New Roman"/>
          <w:color w:val="000000"/>
          <w:spacing w:val="-5"/>
          <w:kern w:val="0"/>
          <w:lang w:eastAsia="ru-RU"/>
        </w:rPr>
        <w:t>, а «Заказчик» принять эти работы и оплатить их стоимость.</w:t>
      </w:r>
    </w:p>
    <w:p w:rsidR="00410AD4" w:rsidRDefault="00410AD4" w:rsidP="00410AD4">
      <w:pPr>
        <w:shd w:val="clear" w:color="auto" w:fill="FFFFFF"/>
        <w:tabs>
          <w:tab w:val="num" w:pos="180"/>
        </w:tabs>
        <w:suppressAutoHyphens w:val="0"/>
        <w:spacing w:after="0" w:line="240" w:lineRule="auto"/>
        <w:jc w:val="both"/>
        <w:rPr>
          <w:rFonts w:ascii="Times New Roman" w:hAnsi="Times New Roman"/>
          <w:kern w:val="0"/>
          <w:lang w:eastAsia="ru-RU"/>
        </w:rPr>
      </w:pPr>
      <w:r w:rsidRPr="000556EF">
        <w:rPr>
          <w:rFonts w:ascii="Times New Roman" w:hAnsi="Times New Roman"/>
          <w:kern w:val="0"/>
          <w:lang w:eastAsia="ru-RU"/>
        </w:rPr>
        <w:t xml:space="preserve">   </w:t>
      </w:r>
      <w:r>
        <w:rPr>
          <w:rFonts w:ascii="Times New Roman" w:hAnsi="Times New Roman"/>
          <w:kern w:val="0"/>
          <w:lang w:eastAsia="ru-RU"/>
        </w:rPr>
        <w:t xml:space="preserve"> </w:t>
      </w:r>
      <w:r w:rsidRPr="000556EF">
        <w:rPr>
          <w:rFonts w:ascii="Times New Roman" w:hAnsi="Times New Roman"/>
          <w:kern w:val="0"/>
          <w:lang w:eastAsia="ru-RU"/>
        </w:rPr>
        <w:t xml:space="preserve"> </w:t>
      </w:r>
      <w:r>
        <w:rPr>
          <w:rFonts w:ascii="Times New Roman" w:hAnsi="Times New Roman"/>
          <w:kern w:val="0"/>
          <w:lang w:eastAsia="ru-RU"/>
        </w:rPr>
        <w:t>1.2.«Подрядчик» обязуется выполнить подрядные работы  по благоустройству территории   Заказчика – территории университетского комплекта СГУПС,  в соответствии с требованиями технического задания   Заказчика  (Приложение №1).</w:t>
      </w:r>
    </w:p>
    <w:p w:rsidR="00410AD4" w:rsidRPr="000556EF" w:rsidRDefault="00410AD4" w:rsidP="00410AD4">
      <w:pPr>
        <w:shd w:val="clear" w:color="auto" w:fill="FFFFFF"/>
        <w:tabs>
          <w:tab w:val="num" w:pos="180"/>
        </w:tabs>
        <w:suppressAutoHyphens w:val="0"/>
        <w:spacing w:after="0" w:line="240" w:lineRule="auto"/>
        <w:jc w:val="both"/>
        <w:rPr>
          <w:rFonts w:ascii="Times New Roman" w:hAnsi="Times New Roman"/>
          <w:kern w:val="0"/>
          <w:lang w:eastAsia="ru-RU"/>
        </w:rPr>
      </w:pPr>
      <w:r w:rsidRPr="000556EF">
        <w:rPr>
          <w:rFonts w:ascii="Times New Roman" w:hAnsi="Times New Roman"/>
          <w:kern w:val="0"/>
          <w:lang w:eastAsia="ru-RU"/>
        </w:rPr>
        <w:t xml:space="preserve">   </w:t>
      </w:r>
      <w:r>
        <w:rPr>
          <w:rFonts w:ascii="Times New Roman" w:hAnsi="Times New Roman"/>
          <w:kern w:val="0"/>
          <w:lang w:eastAsia="ru-RU"/>
        </w:rPr>
        <w:t xml:space="preserve"> </w:t>
      </w:r>
      <w:r w:rsidRPr="000556EF">
        <w:rPr>
          <w:rFonts w:ascii="Times New Roman" w:hAnsi="Times New Roman"/>
          <w:kern w:val="0"/>
          <w:lang w:eastAsia="ru-RU"/>
        </w:rPr>
        <w:t xml:space="preserve"> 1.3.</w:t>
      </w:r>
      <w:r>
        <w:rPr>
          <w:rFonts w:ascii="Times New Roman" w:hAnsi="Times New Roman"/>
          <w:kern w:val="0"/>
          <w:lang w:eastAsia="ru-RU"/>
        </w:rPr>
        <w:t xml:space="preserve"> Перечень, </w:t>
      </w:r>
      <w:proofErr w:type="gramStart"/>
      <w:r>
        <w:rPr>
          <w:rFonts w:ascii="Times New Roman" w:hAnsi="Times New Roman"/>
          <w:kern w:val="0"/>
          <w:lang w:eastAsia="ru-RU"/>
        </w:rPr>
        <w:t>объем</w:t>
      </w:r>
      <w:proofErr w:type="gramEnd"/>
      <w:r w:rsidRPr="000556EF">
        <w:rPr>
          <w:rFonts w:ascii="Times New Roman" w:hAnsi="Times New Roman"/>
          <w:kern w:val="0"/>
          <w:lang w:eastAsia="ru-RU"/>
        </w:rPr>
        <w:t xml:space="preserve"> и стоимость работ предусмотрены локально-сметным рас</w:t>
      </w:r>
      <w:r>
        <w:rPr>
          <w:rFonts w:ascii="Times New Roman" w:hAnsi="Times New Roman"/>
          <w:kern w:val="0"/>
          <w:lang w:eastAsia="ru-RU"/>
        </w:rPr>
        <w:t>четом</w:t>
      </w:r>
      <w:r w:rsidR="002640EA">
        <w:rPr>
          <w:rFonts w:ascii="Times New Roman" w:hAnsi="Times New Roman"/>
          <w:kern w:val="0"/>
          <w:lang w:eastAsia="ru-RU"/>
        </w:rPr>
        <w:t xml:space="preserve">        </w:t>
      </w:r>
      <w:r>
        <w:rPr>
          <w:rFonts w:ascii="Times New Roman" w:hAnsi="Times New Roman"/>
          <w:kern w:val="0"/>
          <w:lang w:eastAsia="ru-RU"/>
        </w:rPr>
        <w:t xml:space="preserve"> (Приложение № 2)</w:t>
      </w:r>
      <w:r w:rsidRPr="000556EF">
        <w:rPr>
          <w:rFonts w:ascii="Times New Roman" w:hAnsi="Times New Roman"/>
          <w:kern w:val="0"/>
          <w:lang w:eastAsia="ru-RU"/>
        </w:rPr>
        <w:t xml:space="preserve">. </w:t>
      </w:r>
    </w:p>
    <w:p w:rsidR="00410AD4" w:rsidRPr="006A7C00" w:rsidRDefault="00410AD4" w:rsidP="00410AD4">
      <w:pPr>
        <w:shd w:val="clear" w:color="auto" w:fill="FFFFFF"/>
        <w:spacing w:after="0" w:line="240" w:lineRule="auto"/>
        <w:ind w:right="43"/>
        <w:jc w:val="both"/>
        <w:rPr>
          <w:rFonts w:ascii="Times New Roman" w:hAnsi="Times New Roman"/>
          <w:color w:val="000000"/>
          <w:spacing w:val="-4"/>
        </w:rPr>
      </w:pPr>
      <w:r>
        <w:rPr>
          <w:rFonts w:ascii="Times New Roman" w:hAnsi="Times New Roman"/>
          <w:spacing w:val="-4"/>
          <w:kern w:val="0"/>
          <w:lang w:eastAsia="ru-RU"/>
        </w:rPr>
        <w:t xml:space="preserve">     1.4</w:t>
      </w:r>
      <w:r w:rsidRPr="006A7C00">
        <w:rPr>
          <w:rFonts w:ascii="Times New Roman" w:hAnsi="Times New Roman"/>
          <w:spacing w:val="-4"/>
          <w:kern w:val="0"/>
          <w:lang w:eastAsia="ru-RU"/>
        </w:rPr>
        <w:t xml:space="preserve">. </w:t>
      </w:r>
      <w:r w:rsidRPr="006A7C00">
        <w:rPr>
          <w:rFonts w:ascii="Times New Roman" w:hAnsi="Times New Roman"/>
          <w:kern w:val="0"/>
          <w:lang w:eastAsia="ru-RU"/>
        </w:rPr>
        <w:t>Последовательность производства работ осуществл</w:t>
      </w:r>
      <w:r>
        <w:rPr>
          <w:rFonts w:ascii="Times New Roman" w:hAnsi="Times New Roman"/>
          <w:kern w:val="0"/>
          <w:lang w:eastAsia="ru-RU"/>
        </w:rPr>
        <w:t>яется в соответствии с графиком производства работ, который составляется «Подрядчиком» и согласовывае</w:t>
      </w:r>
      <w:r w:rsidRPr="006A7C00">
        <w:rPr>
          <w:rFonts w:ascii="Times New Roman" w:hAnsi="Times New Roman"/>
          <w:kern w:val="0"/>
          <w:lang w:eastAsia="ru-RU"/>
        </w:rPr>
        <w:t>тся с «Заказчиком».</w:t>
      </w:r>
    </w:p>
    <w:p w:rsidR="00410AD4" w:rsidRPr="007D5E5C" w:rsidRDefault="00410AD4" w:rsidP="00410AD4">
      <w:pPr>
        <w:shd w:val="clear" w:color="auto" w:fill="FFFFFF"/>
        <w:tabs>
          <w:tab w:val="num" w:pos="180"/>
        </w:tabs>
        <w:suppressAutoHyphens w:val="0"/>
        <w:spacing w:after="0" w:line="240" w:lineRule="auto"/>
        <w:ind w:right="34"/>
        <w:jc w:val="both"/>
        <w:rPr>
          <w:rFonts w:ascii="Times New Roman" w:hAnsi="Times New Roman"/>
          <w:kern w:val="0"/>
          <w:lang w:eastAsia="ru-RU"/>
        </w:rPr>
      </w:pPr>
      <w:r w:rsidRPr="006A7C00">
        <w:rPr>
          <w:rFonts w:ascii="Times New Roman" w:hAnsi="Times New Roman"/>
          <w:b/>
          <w:color w:val="000000"/>
          <w:spacing w:val="-6"/>
          <w:kern w:val="0"/>
          <w:lang w:eastAsia="ru-RU"/>
        </w:rPr>
        <w:t xml:space="preserve">      </w:t>
      </w:r>
      <w:r>
        <w:rPr>
          <w:rFonts w:ascii="Times New Roman" w:hAnsi="Times New Roman"/>
          <w:kern w:val="0"/>
          <w:lang w:eastAsia="ru-RU"/>
        </w:rPr>
        <w:t>1.5</w:t>
      </w:r>
      <w:r w:rsidRPr="007D5E5C">
        <w:rPr>
          <w:rFonts w:ascii="Times New Roman" w:hAnsi="Times New Roman"/>
          <w:kern w:val="0"/>
          <w:lang w:eastAsia="ru-RU"/>
        </w:rPr>
        <w:t xml:space="preserve">. </w:t>
      </w:r>
      <w:r>
        <w:rPr>
          <w:rFonts w:ascii="Times New Roman" w:hAnsi="Times New Roman"/>
          <w:kern w:val="0"/>
          <w:lang w:eastAsia="ru-RU"/>
        </w:rPr>
        <w:t>«</w:t>
      </w:r>
      <w:r w:rsidRPr="007D5E5C">
        <w:rPr>
          <w:rFonts w:ascii="Times New Roman" w:hAnsi="Times New Roman"/>
          <w:kern w:val="0"/>
          <w:lang w:eastAsia="ru-RU"/>
        </w:rPr>
        <w:t>Подрядчик</w:t>
      </w:r>
      <w:r>
        <w:rPr>
          <w:rFonts w:ascii="Times New Roman" w:hAnsi="Times New Roman"/>
          <w:kern w:val="0"/>
          <w:lang w:eastAsia="ru-RU"/>
        </w:rPr>
        <w:t>»</w:t>
      </w:r>
      <w:r w:rsidRPr="007D5E5C">
        <w:rPr>
          <w:rFonts w:ascii="Times New Roman" w:hAnsi="Times New Roman"/>
          <w:kern w:val="0"/>
          <w:lang w:eastAsia="ru-RU"/>
        </w:rPr>
        <w:t xml:space="preserve">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w:t>
      </w:r>
      <w:r>
        <w:rPr>
          <w:rFonts w:ascii="Times New Roman" w:hAnsi="Times New Roman"/>
          <w:kern w:val="0"/>
          <w:lang w:eastAsia="ru-RU"/>
        </w:rPr>
        <w:t>сроков, установленных договором</w:t>
      </w:r>
      <w:r w:rsidRPr="007D5E5C">
        <w:rPr>
          <w:rFonts w:ascii="Times New Roman" w:hAnsi="Times New Roman"/>
          <w:kern w:val="0"/>
          <w:lang w:eastAsia="ru-RU"/>
        </w:rPr>
        <w:t xml:space="preserve">. Копии сертификатов соответствия на изделия, оборудование и материалы, используемые </w:t>
      </w:r>
      <w:r>
        <w:rPr>
          <w:rFonts w:ascii="Times New Roman" w:hAnsi="Times New Roman"/>
          <w:kern w:val="0"/>
          <w:lang w:eastAsia="ru-RU"/>
        </w:rPr>
        <w:t>«</w:t>
      </w:r>
      <w:r w:rsidRPr="007D5E5C">
        <w:rPr>
          <w:rFonts w:ascii="Times New Roman" w:hAnsi="Times New Roman"/>
          <w:kern w:val="0"/>
          <w:lang w:eastAsia="ru-RU"/>
        </w:rPr>
        <w:t>Подрядчиком</w:t>
      </w:r>
      <w:r>
        <w:rPr>
          <w:rFonts w:ascii="Times New Roman" w:hAnsi="Times New Roman"/>
          <w:kern w:val="0"/>
          <w:lang w:eastAsia="ru-RU"/>
        </w:rPr>
        <w:t>»</w:t>
      </w:r>
      <w:r w:rsidRPr="007D5E5C">
        <w:rPr>
          <w:rFonts w:ascii="Times New Roman" w:hAnsi="Times New Roman"/>
          <w:kern w:val="0"/>
          <w:lang w:eastAsia="ru-RU"/>
        </w:rPr>
        <w:t xml:space="preserve"> при выполнении работ, подлежат</w:t>
      </w:r>
      <w:r>
        <w:rPr>
          <w:rFonts w:ascii="Times New Roman" w:hAnsi="Times New Roman"/>
          <w:kern w:val="0"/>
          <w:lang w:eastAsia="ru-RU"/>
        </w:rPr>
        <w:t xml:space="preserve"> обязательной передаче «З</w:t>
      </w:r>
      <w:r w:rsidRPr="007D5E5C">
        <w:rPr>
          <w:rFonts w:ascii="Times New Roman" w:hAnsi="Times New Roman"/>
          <w:kern w:val="0"/>
          <w:lang w:eastAsia="ru-RU"/>
        </w:rPr>
        <w:t>аказчику</w:t>
      </w:r>
      <w:r>
        <w:rPr>
          <w:rFonts w:ascii="Times New Roman" w:hAnsi="Times New Roman"/>
          <w:kern w:val="0"/>
          <w:lang w:eastAsia="ru-RU"/>
        </w:rPr>
        <w:t>» одновременно с передачей а</w:t>
      </w:r>
      <w:r w:rsidRPr="007D5E5C">
        <w:rPr>
          <w:rFonts w:ascii="Times New Roman" w:hAnsi="Times New Roman"/>
          <w:kern w:val="0"/>
          <w:lang w:eastAsia="ru-RU"/>
        </w:rPr>
        <w:t>кта о приемке выполненных работ.</w:t>
      </w:r>
    </w:p>
    <w:p w:rsidR="00410AD4" w:rsidRPr="006A7C00" w:rsidRDefault="00410AD4" w:rsidP="00410AD4">
      <w:pPr>
        <w:shd w:val="clear" w:color="auto" w:fill="FFFFFF"/>
        <w:tabs>
          <w:tab w:val="num" w:pos="180"/>
        </w:tabs>
        <w:suppressAutoHyphens w:val="0"/>
        <w:spacing w:after="0" w:line="240" w:lineRule="auto"/>
        <w:ind w:right="36"/>
        <w:jc w:val="both"/>
        <w:rPr>
          <w:rFonts w:ascii="Times New Roman" w:hAnsi="Times New Roman"/>
          <w:spacing w:val="-4"/>
          <w:kern w:val="0"/>
          <w:lang w:eastAsia="ru-RU"/>
        </w:rPr>
      </w:pPr>
    </w:p>
    <w:p w:rsidR="00410AD4" w:rsidRPr="006A7C00" w:rsidRDefault="00410AD4" w:rsidP="00410AD4">
      <w:pPr>
        <w:shd w:val="clear" w:color="auto" w:fill="FFFFFF"/>
        <w:spacing w:after="0" w:line="240" w:lineRule="auto"/>
        <w:ind w:left="7" w:right="36" w:hanging="7"/>
        <w:jc w:val="center"/>
        <w:rPr>
          <w:rFonts w:ascii="Times New Roman" w:hAnsi="Times New Roman"/>
        </w:rPr>
      </w:pPr>
      <w:r w:rsidRPr="006A7C00">
        <w:rPr>
          <w:rFonts w:ascii="Times New Roman" w:hAnsi="Times New Roman"/>
          <w:b/>
          <w:color w:val="000000"/>
          <w:spacing w:val="-6"/>
        </w:rPr>
        <w:t>2. ЦЕНА ДОГОВОРА</w:t>
      </w:r>
    </w:p>
    <w:p w:rsidR="00410AD4" w:rsidRPr="006A7C00" w:rsidRDefault="00410AD4" w:rsidP="00410AD4">
      <w:pPr>
        <w:shd w:val="clear" w:color="auto" w:fill="FFFFFF"/>
        <w:spacing w:after="0" w:line="240" w:lineRule="auto"/>
        <w:ind w:right="36" w:firstLine="360"/>
        <w:jc w:val="both"/>
        <w:rPr>
          <w:rFonts w:ascii="Times New Roman" w:hAnsi="Times New Roman"/>
          <w:color w:val="000000"/>
          <w:spacing w:val="-4"/>
        </w:rPr>
      </w:pPr>
      <w:r w:rsidRPr="006A7C00">
        <w:rPr>
          <w:rFonts w:ascii="Times New Roman" w:hAnsi="Times New Roman"/>
          <w:color w:val="000000"/>
          <w:spacing w:val="3"/>
        </w:rPr>
        <w:t xml:space="preserve">2.1. Цена настоящего договора </w:t>
      </w:r>
      <w:r>
        <w:rPr>
          <w:rFonts w:ascii="Times New Roman" w:hAnsi="Times New Roman"/>
          <w:color w:val="000000"/>
          <w:spacing w:val="3"/>
        </w:rPr>
        <w:t xml:space="preserve"> составляет  </w:t>
      </w:r>
      <w:r w:rsidRPr="00BE4DD0">
        <w:rPr>
          <w:rFonts w:ascii="Times New Roman" w:hAnsi="Times New Roman"/>
          <w:color w:val="000000"/>
          <w:spacing w:val="3"/>
        </w:rPr>
        <w:t>914 532,05 руб</w:t>
      </w:r>
      <w:r w:rsidR="00A14ADA">
        <w:rPr>
          <w:rFonts w:ascii="Times New Roman" w:hAnsi="Times New Roman"/>
          <w:color w:val="000000"/>
          <w:spacing w:val="3"/>
        </w:rPr>
        <w:t xml:space="preserve">лей </w:t>
      </w:r>
      <w:r>
        <w:rPr>
          <w:rFonts w:ascii="Times New Roman" w:hAnsi="Times New Roman"/>
          <w:color w:val="000000"/>
          <w:spacing w:val="3"/>
        </w:rPr>
        <w:t>(девятьсот четырнадцать тысяч пятьсот тридцать два рубля 05 копеек</w:t>
      </w:r>
      <w:r w:rsidRPr="006A7C00">
        <w:rPr>
          <w:rFonts w:ascii="Times New Roman" w:hAnsi="Times New Roman"/>
          <w:color w:val="000000"/>
          <w:spacing w:val="3"/>
        </w:rPr>
        <w:t xml:space="preserve">), </w:t>
      </w:r>
      <w:r>
        <w:rPr>
          <w:rFonts w:ascii="Times New Roman" w:hAnsi="Times New Roman"/>
          <w:color w:val="000000"/>
          <w:spacing w:val="3"/>
        </w:rPr>
        <w:t xml:space="preserve">с учетом </w:t>
      </w:r>
      <w:r w:rsidRPr="006A7C00">
        <w:rPr>
          <w:rFonts w:ascii="Times New Roman" w:hAnsi="Times New Roman"/>
          <w:color w:val="000000"/>
          <w:spacing w:val="-4"/>
        </w:rPr>
        <w:t>НДС.</w:t>
      </w:r>
    </w:p>
    <w:p w:rsidR="00410AD4" w:rsidRPr="0023683D" w:rsidRDefault="00410AD4" w:rsidP="00410AD4">
      <w:pPr>
        <w:shd w:val="clear" w:color="auto" w:fill="FFFFFF"/>
        <w:spacing w:after="0" w:line="240" w:lineRule="auto"/>
        <w:ind w:right="36" w:firstLine="360"/>
        <w:jc w:val="both"/>
        <w:rPr>
          <w:rFonts w:ascii="Times New Roman" w:hAnsi="Times New Roman"/>
          <w:color w:val="000000"/>
          <w:spacing w:val="-11"/>
        </w:rPr>
      </w:pPr>
      <w:r>
        <w:rPr>
          <w:rFonts w:ascii="Times New Roman" w:hAnsi="Times New Roman"/>
          <w:color w:val="000000"/>
          <w:spacing w:val="-11"/>
        </w:rPr>
        <w:t>2.2</w:t>
      </w:r>
      <w:r w:rsidRPr="0023683D">
        <w:rPr>
          <w:rFonts w:ascii="Times New Roman" w:hAnsi="Times New Roman"/>
          <w:color w:val="000000"/>
          <w:spacing w:val="-11"/>
        </w:rPr>
        <w:t xml:space="preserve">. </w:t>
      </w:r>
      <w:proofErr w:type="gramStart"/>
      <w:r w:rsidRPr="0023683D">
        <w:rPr>
          <w:rFonts w:ascii="Times New Roman" w:hAnsi="Times New Roman"/>
          <w:color w:val="000000"/>
          <w:spacing w:val="-11"/>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23683D">
        <w:rPr>
          <w:rFonts w:ascii="Times New Roman" w:hAnsi="Times New Roman"/>
          <w:color w:val="000000"/>
          <w:spacing w:val="-11"/>
        </w:rPr>
        <w:t>, связанные с исполнением договора.</w:t>
      </w:r>
    </w:p>
    <w:p w:rsidR="00410AD4" w:rsidRPr="006A7C00" w:rsidRDefault="00410AD4" w:rsidP="00410AD4">
      <w:pPr>
        <w:shd w:val="clear" w:color="auto" w:fill="FFFFFF"/>
        <w:spacing w:after="0" w:line="240" w:lineRule="auto"/>
        <w:ind w:right="36" w:firstLine="360"/>
        <w:jc w:val="both"/>
        <w:rPr>
          <w:rFonts w:ascii="Times New Roman" w:hAnsi="Times New Roman"/>
          <w:color w:val="000000"/>
          <w:spacing w:val="-4"/>
        </w:rPr>
      </w:pPr>
      <w:r>
        <w:rPr>
          <w:rFonts w:ascii="Times New Roman" w:hAnsi="Times New Roman"/>
          <w:color w:val="000000"/>
          <w:spacing w:val="-11"/>
        </w:rPr>
        <w:t xml:space="preserve">  2.3</w:t>
      </w:r>
      <w:r w:rsidRPr="0023683D">
        <w:rPr>
          <w:rFonts w:ascii="Times New Roman" w:hAnsi="Times New Roman"/>
          <w:color w:val="000000"/>
          <w:spacing w:val="-11"/>
        </w:rPr>
        <w:t>.Цена договора может быть снижена по соглашению сторон без изменения предусмотренных договором объема работ и иных условий его исполнения. При этом стороны составляют и подписывают дополнительное соглашение к договору</w:t>
      </w:r>
      <w:r>
        <w:rPr>
          <w:rFonts w:ascii="Times New Roman" w:hAnsi="Times New Roman"/>
          <w:color w:val="000000"/>
          <w:spacing w:val="-11"/>
        </w:rPr>
        <w:t>.</w:t>
      </w:r>
      <w:r w:rsidRPr="006A7C00">
        <w:rPr>
          <w:rFonts w:ascii="Times New Roman" w:hAnsi="Times New Roman"/>
          <w:color w:val="000000"/>
          <w:spacing w:val="7"/>
        </w:rPr>
        <w:t xml:space="preserve"> </w:t>
      </w:r>
    </w:p>
    <w:p w:rsidR="00410AD4" w:rsidRPr="006A7C00" w:rsidRDefault="00410AD4" w:rsidP="00410AD4">
      <w:pPr>
        <w:shd w:val="clear" w:color="auto" w:fill="FFFFFF"/>
        <w:tabs>
          <w:tab w:val="num" w:pos="0"/>
          <w:tab w:val="left" w:pos="1217"/>
        </w:tabs>
        <w:spacing w:after="0" w:line="240" w:lineRule="auto"/>
        <w:jc w:val="both"/>
        <w:rPr>
          <w:rFonts w:ascii="Times New Roman" w:hAnsi="Times New Roman"/>
          <w:color w:val="000000"/>
          <w:spacing w:val="-8"/>
        </w:rPr>
      </w:pPr>
    </w:p>
    <w:p w:rsidR="00410AD4" w:rsidRPr="006A7C00" w:rsidRDefault="00410AD4" w:rsidP="00410AD4">
      <w:pPr>
        <w:widowControl w:val="0"/>
        <w:spacing w:after="0" w:line="240" w:lineRule="auto"/>
        <w:ind w:firstLine="225"/>
        <w:jc w:val="center"/>
        <w:rPr>
          <w:rFonts w:ascii="Times New Roman" w:hAnsi="Times New Roman"/>
          <w:b/>
          <w:color w:val="000000"/>
          <w:spacing w:val="-8"/>
          <w:kern w:val="0"/>
          <w:lang w:eastAsia="ru-RU"/>
        </w:rPr>
      </w:pPr>
      <w:r w:rsidRPr="006A7C00">
        <w:rPr>
          <w:rFonts w:ascii="Times New Roman" w:hAnsi="Times New Roman"/>
          <w:b/>
          <w:color w:val="000000"/>
          <w:spacing w:val="-8"/>
          <w:kern w:val="0"/>
          <w:lang w:eastAsia="ru-RU"/>
        </w:rPr>
        <w:t>3. ПОРЯДОК ОПЛАТЫ</w:t>
      </w:r>
    </w:p>
    <w:p w:rsidR="00410AD4" w:rsidRDefault="00410AD4" w:rsidP="00410AD4">
      <w:pPr>
        <w:widowControl w:val="0"/>
        <w:spacing w:after="0" w:line="240" w:lineRule="auto"/>
        <w:ind w:firstLine="360"/>
        <w:jc w:val="both"/>
        <w:rPr>
          <w:rFonts w:ascii="Times New Roman" w:eastAsia="DejaVu Sans" w:hAnsi="Times New Roman"/>
        </w:rPr>
      </w:pPr>
      <w:r w:rsidRPr="00C24B23">
        <w:rPr>
          <w:rFonts w:ascii="Times New Roman" w:hAnsi="Times New Roman"/>
          <w:color w:val="000000"/>
          <w:spacing w:val="-6"/>
          <w:kern w:val="0"/>
          <w:lang w:eastAsia="ru-RU"/>
        </w:rPr>
        <w:t xml:space="preserve"> </w:t>
      </w:r>
      <w:r w:rsidRPr="006A7C00">
        <w:rPr>
          <w:rFonts w:ascii="Times New Roman" w:eastAsia="DejaVu Sans" w:hAnsi="Times New Roman"/>
        </w:rPr>
        <w:t xml:space="preserve">3.1. «Заказчик» производит оплату </w:t>
      </w:r>
      <w:r>
        <w:rPr>
          <w:rFonts w:ascii="Times New Roman" w:eastAsia="DejaVu Sans" w:hAnsi="Times New Roman"/>
        </w:rPr>
        <w:t>работ  по факту выполнения работ</w:t>
      </w:r>
      <w:proofErr w:type="gramStart"/>
      <w:r>
        <w:rPr>
          <w:rFonts w:ascii="Times New Roman" w:eastAsia="DejaVu Sans" w:hAnsi="Times New Roman"/>
        </w:rPr>
        <w:t xml:space="preserve"> ,</w:t>
      </w:r>
      <w:proofErr w:type="gramEnd"/>
      <w:r>
        <w:rPr>
          <w:rFonts w:ascii="Times New Roman" w:eastAsia="DejaVu Sans" w:hAnsi="Times New Roman"/>
        </w:rPr>
        <w:t xml:space="preserve"> на основании подписанного сторонами акта приемки работ</w:t>
      </w:r>
      <w:r w:rsidRPr="006A7C00">
        <w:rPr>
          <w:rFonts w:ascii="Times New Roman" w:eastAsia="DejaVu Sans" w:hAnsi="Times New Roman"/>
        </w:rPr>
        <w:t xml:space="preserve">. </w:t>
      </w:r>
    </w:p>
    <w:p w:rsidR="00410AD4" w:rsidRPr="006A7C00" w:rsidRDefault="00410AD4" w:rsidP="00410AD4">
      <w:pPr>
        <w:widowControl w:val="0"/>
        <w:spacing w:after="0" w:line="240" w:lineRule="auto"/>
        <w:ind w:firstLine="360"/>
        <w:jc w:val="both"/>
        <w:rPr>
          <w:rFonts w:ascii="Times New Roman" w:hAnsi="Times New Roman"/>
          <w:b/>
          <w:color w:val="000000"/>
          <w:spacing w:val="-8"/>
          <w:kern w:val="0"/>
          <w:lang w:eastAsia="ru-RU"/>
        </w:rPr>
      </w:pPr>
      <w:r>
        <w:rPr>
          <w:rFonts w:ascii="Times New Roman" w:eastAsia="DejaVu Sans" w:hAnsi="Times New Roman"/>
        </w:rPr>
        <w:t xml:space="preserve">3.2. </w:t>
      </w:r>
      <w:r w:rsidRPr="006A7C00">
        <w:rPr>
          <w:rFonts w:ascii="Times New Roman" w:hAnsi="Times New Roman"/>
          <w:kern w:val="0"/>
          <w:lang w:eastAsia="ru-RU"/>
        </w:rPr>
        <w:t xml:space="preserve">Оплата производится «Заказчиком» в течение 10 </w:t>
      </w:r>
      <w:r w:rsidRPr="006A7C00">
        <w:rPr>
          <w:rFonts w:ascii="Times New Roman" w:eastAsia="DejaVu Sans" w:hAnsi="Times New Roman"/>
        </w:rPr>
        <w:t xml:space="preserve">(десяти) </w:t>
      </w:r>
      <w:r w:rsidRPr="006A7C00">
        <w:rPr>
          <w:rFonts w:ascii="Times New Roman" w:hAnsi="Times New Roman"/>
          <w:kern w:val="0"/>
          <w:lang w:eastAsia="ru-RU"/>
        </w:rPr>
        <w:t>банковских дней со дня предоставления «Подрядчиком» надлежаще оформле</w:t>
      </w:r>
      <w:r>
        <w:rPr>
          <w:rFonts w:ascii="Times New Roman" w:hAnsi="Times New Roman"/>
          <w:kern w:val="0"/>
          <w:lang w:eastAsia="ru-RU"/>
        </w:rPr>
        <w:t>нных документов на оплату (акт КС-2, справка КС-3, счет и счет-фактура</w:t>
      </w:r>
      <w:r w:rsidRPr="006A7C00">
        <w:rPr>
          <w:rFonts w:ascii="Times New Roman" w:hAnsi="Times New Roman"/>
          <w:kern w:val="0"/>
          <w:lang w:eastAsia="ru-RU"/>
        </w:rPr>
        <w:t>).</w:t>
      </w:r>
    </w:p>
    <w:p w:rsidR="00410AD4" w:rsidRPr="006A7C00" w:rsidRDefault="00410AD4" w:rsidP="00410AD4">
      <w:pPr>
        <w:widowControl w:val="0"/>
        <w:spacing w:after="0" w:line="240" w:lineRule="auto"/>
        <w:ind w:firstLine="360"/>
        <w:jc w:val="both"/>
        <w:rPr>
          <w:rFonts w:ascii="Times New Roman" w:hAnsi="Times New Roman"/>
          <w:b/>
          <w:color w:val="000000"/>
          <w:spacing w:val="-8"/>
          <w:kern w:val="0"/>
          <w:lang w:eastAsia="ru-RU"/>
        </w:rPr>
      </w:pPr>
      <w:r>
        <w:rPr>
          <w:rFonts w:ascii="Times New Roman" w:hAnsi="Times New Roman"/>
        </w:rPr>
        <w:t xml:space="preserve"> 3.3</w:t>
      </w:r>
      <w:r w:rsidRPr="006A7C00">
        <w:rPr>
          <w:rFonts w:ascii="Times New Roman" w:hAnsi="Times New Roman"/>
        </w:rPr>
        <w:t xml:space="preserve">. «Заказчик» производит оплату работ, выполняемых по настоящему договору, за счет средств федерального бюджета (внебюджетных источников) в безналичном порядке путем перечисления денежных средств на расчетный счет «Подрядчика». </w:t>
      </w:r>
    </w:p>
    <w:p w:rsidR="00410AD4" w:rsidRPr="006A7C00" w:rsidRDefault="00410AD4" w:rsidP="00410AD4">
      <w:pPr>
        <w:suppressAutoHyphens w:val="0"/>
        <w:autoSpaceDE w:val="0"/>
        <w:autoSpaceDN w:val="0"/>
        <w:adjustRightInd w:val="0"/>
        <w:spacing w:after="0" w:line="240" w:lineRule="auto"/>
        <w:ind w:firstLine="225"/>
        <w:jc w:val="both"/>
        <w:rPr>
          <w:rFonts w:ascii="Times New Roman" w:hAnsi="Times New Roman"/>
          <w:kern w:val="0"/>
          <w:lang w:eastAsia="ru-RU"/>
        </w:rPr>
      </w:pPr>
    </w:p>
    <w:p w:rsidR="00410AD4" w:rsidRPr="006A7C00" w:rsidRDefault="00410AD4" w:rsidP="00410AD4">
      <w:pPr>
        <w:suppressAutoHyphens w:val="0"/>
        <w:autoSpaceDE w:val="0"/>
        <w:autoSpaceDN w:val="0"/>
        <w:adjustRightInd w:val="0"/>
        <w:spacing w:after="0" w:line="240" w:lineRule="auto"/>
        <w:ind w:firstLine="225"/>
        <w:jc w:val="center"/>
        <w:rPr>
          <w:rFonts w:ascii="Times New Roman" w:hAnsi="Times New Roman"/>
          <w:b/>
          <w:kern w:val="0"/>
          <w:lang w:eastAsia="ru-RU"/>
        </w:rPr>
      </w:pPr>
      <w:r w:rsidRPr="006A7C00">
        <w:rPr>
          <w:rFonts w:ascii="Times New Roman" w:hAnsi="Times New Roman"/>
          <w:b/>
          <w:kern w:val="0"/>
          <w:lang w:eastAsia="ru-RU"/>
        </w:rPr>
        <w:t>4. СРОКИ И ПОРЯДОК ВЫПОЛНЕНИЯ РАБОТ</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4"/>
          <w:kern w:val="0"/>
          <w:lang w:eastAsia="ru-RU"/>
        </w:rPr>
      </w:pPr>
      <w:r w:rsidRPr="006A7C00">
        <w:rPr>
          <w:rFonts w:ascii="Times New Roman" w:hAnsi="Times New Roman"/>
          <w:color w:val="000000"/>
          <w:spacing w:val="4"/>
          <w:kern w:val="0"/>
          <w:lang w:eastAsia="ru-RU"/>
        </w:rPr>
        <w:tab/>
      </w:r>
      <w:r>
        <w:rPr>
          <w:rFonts w:ascii="Times New Roman" w:hAnsi="Times New Roman"/>
          <w:color w:val="000000"/>
          <w:spacing w:val="4"/>
          <w:kern w:val="0"/>
          <w:lang w:eastAsia="ru-RU"/>
        </w:rPr>
        <w:t xml:space="preserve"> </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4"/>
          <w:kern w:val="0"/>
          <w:lang w:eastAsia="ru-RU"/>
        </w:rPr>
      </w:pPr>
      <w:r w:rsidRPr="006A7C00">
        <w:rPr>
          <w:rFonts w:ascii="Times New Roman" w:hAnsi="Times New Roman"/>
          <w:color w:val="000000"/>
          <w:spacing w:val="4"/>
          <w:kern w:val="0"/>
          <w:lang w:eastAsia="ru-RU"/>
        </w:rPr>
        <w:tab/>
      </w:r>
      <w:r>
        <w:rPr>
          <w:rFonts w:ascii="Times New Roman" w:hAnsi="Times New Roman"/>
          <w:color w:val="000000"/>
          <w:spacing w:val="4"/>
          <w:kern w:val="0"/>
          <w:lang w:eastAsia="ru-RU"/>
        </w:rPr>
        <w:t xml:space="preserve"> 4.1</w:t>
      </w:r>
      <w:r w:rsidRPr="006A7C00">
        <w:rPr>
          <w:rFonts w:ascii="Times New Roman" w:hAnsi="Times New Roman"/>
          <w:color w:val="000000"/>
          <w:spacing w:val="4"/>
          <w:kern w:val="0"/>
          <w:lang w:eastAsia="ru-RU"/>
        </w:rPr>
        <w:t xml:space="preserve">. «Подрядчик» обязуется </w:t>
      </w:r>
      <w:r>
        <w:rPr>
          <w:rFonts w:ascii="Times New Roman" w:hAnsi="Times New Roman"/>
          <w:color w:val="000000"/>
          <w:spacing w:val="4"/>
          <w:kern w:val="0"/>
          <w:lang w:eastAsia="ru-RU"/>
        </w:rPr>
        <w:t xml:space="preserve">приступить к выполнению работ на следующий день после заключения договора и </w:t>
      </w:r>
      <w:r w:rsidRPr="006A7C00">
        <w:rPr>
          <w:rFonts w:ascii="Times New Roman" w:hAnsi="Times New Roman"/>
          <w:color w:val="000000"/>
          <w:spacing w:val="4"/>
          <w:kern w:val="0"/>
          <w:lang w:eastAsia="ru-RU"/>
        </w:rPr>
        <w:t xml:space="preserve">выполнить весь объем работ, предусмотренный настоящим договором, в </w:t>
      </w:r>
      <w:r>
        <w:rPr>
          <w:rFonts w:ascii="Times New Roman" w:hAnsi="Times New Roman"/>
          <w:color w:val="000000"/>
          <w:spacing w:val="4"/>
          <w:kern w:val="0"/>
          <w:lang w:eastAsia="ru-RU"/>
        </w:rPr>
        <w:t>течение 20 (двадцати) календарных дней.</w:t>
      </w:r>
    </w:p>
    <w:p w:rsidR="00410AD4" w:rsidRPr="006A7C00" w:rsidRDefault="00410AD4" w:rsidP="00410AD4">
      <w:pPr>
        <w:shd w:val="clear" w:color="auto" w:fill="FFFFFF"/>
        <w:tabs>
          <w:tab w:val="num" w:pos="0"/>
          <w:tab w:val="left" w:pos="360"/>
        </w:tabs>
        <w:suppressAutoHyphens w:val="0"/>
        <w:spacing w:after="0" w:line="240" w:lineRule="auto"/>
        <w:jc w:val="both"/>
        <w:rPr>
          <w:rFonts w:ascii="Times New Roman" w:hAnsi="Times New Roman"/>
          <w:color w:val="000000"/>
          <w:spacing w:val="-2"/>
          <w:kern w:val="0"/>
          <w:lang w:eastAsia="ru-RU"/>
        </w:rPr>
      </w:pPr>
      <w:r w:rsidRPr="006A7C00">
        <w:rPr>
          <w:rFonts w:ascii="Times New Roman" w:hAnsi="Times New Roman"/>
          <w:color w:val="000000"/>
          <w:spacing w:val="1"/>
          <w:kern w:val="0"/>
          <w:lang w:eastAsia="ru-RU"/>
        </w:rPr>
        <w:lastRenderedPageBreak/>
        <w:tab/>
      </w:r>
      <w:r>
        <w:rPr>
          <w:rFonts w:ascii="Times New Roman" w:hAnsi="Times New Roman"/>
          <w:color w:val="000000"/>
          <w:spacing w:val="1"/>
          <w:kern w:val="0"/>
          <w:lang w:eastAsia="ru-RU"/>
        </w:rPr>
        <w:t xml:space="preserve"> 4.2</w:t>
      </w:r>
      <w:r w:rsidRPr="006A7C00">
        <w:rPr>
          <w:rFonts w:ascii="Times New Roman" w:hAnsi="Times New Roman"/>
          <w:color w:val="000000"/>
          <w:spacing w:val="1"/>
          <w:kern w:val="0"/>
          <w:lang w:eastAsia="ru-RU"/>
        </w:rPr>
        <w:t xml:space="preserve">. </w:t>
      </w:r>
      <w:proofErr w:type="gramStart"/>
      <w:r w:rsidRPr="006A7C00">
        <w:rPr>
          <w:rFonts w:ascii="Times New Roman" w:hAnsi="Times New Roman"/>
          <w:color w:val="000000"/>
          <w:spacing w:val="1"/>
          <w:kern w:val="0"/>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6A7C00">
        <w:rPr>
          <w:rFonts w:ascii="Times New Roman" w:hAnsi="Times New Roman"/>
          <w:color w:val="000000"/>
          <w:spacing w:val="3"/>
          <w:kern w:val="0"/>
          <w:lang w:eastAsia="ru-RU"/>
        </w:rPr>
        <w:t>«Подрядчик» обязан своими силами, без увеличения стоимости и в срок, установленный «Заказчиком» (письменно),</w:t>
      </w:r>
      <w:r w:rsidRPr="006A7C00">
        <w:rPr>
          <w:rFonts w:ascii="Times New Roman" w:hAnsi="Times New Roman"/>
          <w:color w:val="000000"/>
          <w:spacing w:val="2"/>
          <w:kern w:val="0"/>
          <w:lang w:eastAsia="ru-RU"/>
        </w:rPr>
        <w:t xml:space="preserve"> устранить эти недостатки.</w:t>
      </w:r>
      <w:proofErr w:type="gramEnd"/>
      <w:r w:rsidRPr="006A7C00">
        <w:rPr>
          <w:rFonts w:ascii="Times New Roman" w:hAnsi="Times New Roman"/>
          <w:color w:val="000000"/>
          <w:spacing w:val="2"/>
          <w:kern w:val="0"/>
          <w:lang w:eastAsia="ru-RU"/>
        </w:rPr>
        <w:t xml:space="preserve"> После устранения недостатков «Заказчик» обязан принять выполненную работу</w:t>
      </w:r>
      <w:r w:rsidRPr="006A7C00">
        <w:rPr>
          <w:rFonts w:ascii="Times New Roman" w:hAnsi="Times New Roman"/>
          <w:color w:val="000000"/>
          <w:spacing w:val="5"/>
          <w:kern w:val="0"/>
          <w:lang w:eastAsia="ru-RU"/>
        </w:rPr>
        <w:t xml:space="preserve"> в течение 1 (одного) рабочего дня с момента предъявления их «Заказчику», о чем </w:t>
      </w:r>
      <w:r w:rsidRPr="006A7C00">
        <w:rPr>
          <w:rFonts w:ascii="Times New Roman" w:hAnsi="Times New Roman"/>
          <w:color w:val="000000"/>
          <w:spacing w:val="6"/>
          <w:kern w:val="0"/>
          <w:lang w:eastAsia="ru-RU"/>
        </w:rPr>
        <w:t xml:space="preserve">должен быть составлен соответствующий акт. В случае не подписания «Заказчиком» акта, последний </w:t>
      </w:r>
      <w:r w:rsidRPr="006A7C00">
        <w:rPr>
          <w:rFonts w:ascii="Times New Roman" w:hAnsi="Times New Roman"/>
          <w:color w:val="000000"/>
          <w:spacing w:val="1"/>
          <w:kern w:val="0"/>
          <w:lang w:eastAsia="ru-RU"/>
        </w:rPr>
        <w:t xml:space="preserve">направляет в адрес «Подрядчика» мотивированный отказ. Если мотивированный отказ не отправлен </w:t>
      </w:r>
      <w:r w:rsidRPr="006A7C00">
        <w:rPr>
          <w:rFonts w:ascii="Times New Roman" w:hAnsi="Times New Roman"/>
          <w:color w:val="000000"/>
          <w:spacing w:val="-1"/>
          <w:kern w:val="0"/>
          <w:lang w:eastAsia="ru-RU"/>
        </w:rPr>
        <w:t xml:space="preserve">«Подрядчику» в течение 1-го (одного) рабочего дня, объем работ по переделке считается принятым </w:t>
      </w:r>
      <w:r w:rsidRPr="006A7C00">
        <w:rPr>
          <w:rFonts w:ascii="Times New Roman" w:hAnsi="Times New Roman"/>
          <w:color w:val="000000"/>
          <w:spacing w:val="-2"/>
          <w:kern w:val="0"/>
          <w:lang w:eastAsia="ru-RU"/>
        </w:rPr>
        <w:t>«Заказчиком».</w:t>
      </w:r>
    </w:p>
    <w:p w:rsidR="00410AD4" w:rsidRPr="006A7C00" w:rsidRDefault="00410AD4" w:rsidP="00410AD4">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lang w:eastAsia="ru-RU"/>
        </w:rPr>
      </w:pPr>
      <w:r>
        <w:rPr>
          <w:rFonts w:ascii="Times New Roman" w:hAnsi="Times New Roman"/>
          <w:color w:val="000000"/>
          <w:spacing w:val="-2"/>
          <w:kern w:val="0"/>
          <w:lang w:eastAsia="ru-RU"/>
        </w:rPr>
        <w:t>4.3</w:t>
      </w:r>
      <w:r w:rsidRPr="006A7C00">
        <w:rPr>
          <w:rFonts w:ascii="Times New Roman" w:hAnsi="Times New Roman"/>
          <w:color w:val="000000"/>
          <w:spacing w:val="-2"/>
          <w:kern w:val="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10AD4" w:rsidRPr="006A7C00" w:rsidRDefault="00410AD4" w:rsidP="00410AD4">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2"/>
          <w:kern w:val="0"/>
          <w:lang w:eastAsia="ru-RU"/>
        </w:rPr>
      </w:pPr>
      <w:r>
        <w:rPr>
          <w:rFonts w:ascii="Times New Roman" w:hAnsi="Times New Roman"/>
          <w:color w:val="000000"/>
          <w:spacing w:val="-2"/>
          <w:kern w:val="0"/>
          <w:lang w:eastAsia="ru-RU"/>
        </w:rPr>
        <w:t>4.4</w:t>
      </w:r>
      <w:r w:rsidRPr="006A7C00">
        <w:rPr>
          <w:rFonts w:ascii="Times New Roman" w:hAnsi="Times New Roman"/>
          <w:color w:val="000000"/>
          <w:spacing w:val="-2"/>
          <w:kern w:val="0"/>
          <w:lang w:eastAsia="ru-RU"/>
        </w:rPr>
        <w:t xml:space="preserve">. Полномочные представители «Заказчика» осуществляют технический надзор и </w:t>
      </w:r>
      <w:proofErr w:type="gramStart"/>
      <w:r w:rsidRPr="006A7C00">
        <w:rPr>
          <w:rFonts w:ascii="Times New Roman" w:hAnsi="Times New Roman"/>
          <w:color w:val="000000"/>
          <w:spacing w:val="-2"/>
          <w:kern w:val="0"/>
          <w:lang w:eastAsia="ru-RU"/>
        </w:rPr>
        <w:t>контроль за</w:t>
      </w:r>
      <w:proofErr w:type="gramEnd"/>
      <w:r w:rsidRPr="006A7C00">
        <w:rPr>
          <w:rFonts w:ascii="Times New Roman" w:hAnsi="Times New Roman"/>
          <w:color w:val="000000"/>
          <w:spacing w:val="-2"/>
          <w:kern w:val="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10AD4" w:rsidRPr="006A7C00" w:rsidRDefault="00410AD4" w:rsidP="00410AD4">
      <w:pPr>
        <w:shd w:val="clear" w:color="auto" w:fill="FFFFFF"/>
        <w:tabs>
          <w:tab w:val="left" w:pos="1238"/>
        </w:tabs>
        <w:suppressAutoHyphens w:val="0"/>
        <w:spacing w:after="0" w:line="240" w:lineRule="auto"/>
        <w:jc w:val="both"/>
        <w:rPr>
          <w:rFonts w:ascii="Times New Roman" w:hAnsi="Times New Roman"/>
          <w:color w:val="000000"/>
          <w:spacing w:val="-4"/>
          <w:kern w:val="0"/>
          <w:lang w:eastAsia="ru-RU"/>
        </w:rPr>
      </w:pPr>
    </w:p>
    <w:p w:rsidR="00410AD4" w:rsidRPr="006A7C00" w:rsidRDefault="00410AD4" w:rsidP="00410AD4">
      <w:pPr>
        <w:shd w:val="clear" w:color="auto" w:fill="FFFFFF"/>
        <w:suppressAutoHyphens w:val="0"/>
        <w:spacing w:after="0" w:line="240" w:lineRule="auto"/>
        <w:ind w:left="360"/>
        <w:jc w:val="center"/>
        <w:rPr>
          <w:rFonts w:ascii="Times New Roman" w:hAnsi="Times New Roman"/>
          <w:b/>
          <w:color w:val="000000"/>
          <w:spacing w:val="-3"/>
          <w:kern w:val="0"/>
          <w:lang w:eastAsia="ru-RU"/>
        </w:rPr>
      </w:pPr>
      <w:r w:rsidRPr="006A7C00">
        <w:rPr>
          <w:rFonts w:ascii="Times New Roman" w:hAnsi="Times New Roman"/>
          <w:b/>
          <w:color w:val="000000"/>
          <w:spacing w:val="-3"/>
          <w:kern w:val="0"/>
          <w:lang w:eastAsia="ru-RU"/>
        </w:rPr>
        <w:t>5.ОБЯЗАННОСТИ СТОРОН</w:t>
      </w:r>
    </w:p>
    <w:p w:rsidR="00410AD4" w:rsidRPr="006A7C00" w:rsidRDefault="00410AD4" w:rsidP="00410AD4">
      <w:pPr>
        <w:shd w:val="clear" w:color="auto" w:fill="FFFFFF"/>
        <w:suppressAutoHyphens w:val="0"/>
        <w:spacing w:after="0" w:line="240" w:lineRule="auto"/>
        <w:jc w:val="both"/>
        <w:rPr>
          <w:rFonts w:ascii="Times New Roman" w:hAnsi="Times New Roman"/>
          <w:kern w:val="0"/>
          <w:lang w:eastAsia="ru-RU"/>
        </w:rPr>
      </w:pPr>
      <w:r w:rsidRPr="006A7C00">
        <w:rPr>
          <w:rFonts w:ascii="Times New Roman" w:hAnsi="Times New Roman"/>
          <w:kern w:val="0"/>
          <w:lang w:eastAsia="ru-RU"/>
        </w:rPr>
        <w:t xml:space="preserve">         Обязанности «Подрядчика»:</w:t>
      </w:r>
    </w:p>
    <w:p w:rsidR="00410AD4" w:rsidRPr="006A7C00" w:rsidRDefault="00410AD4" w:rsidP="00410AD4">
      <w:pPr>
        <w:shd w:val="clear" w:color="auto" w:fill="FFFFFF"/>
        <w:tabs>
          <w:tab w:val="left" w:pos="1238"/>
        </w:tabs>
        <w:suppressAutoHyphens w:val="0"/>
        <w:spacing w:after="0" w:line="240" w:lineRule="auto"/>
        <w:jc w:val="both"/>
        <w:rPr>
          <w:rFonts w:ascii="Times New Roman" w:hAnsi="Times New Roman"/>
          <w:color w:val="000000"/>
          <w:spacing w:val="-2"/>
          <w:kern w:val="0"/>
          <w:lang w:eastAsia="ru-RU"/>
        </w:rPr>
      </w:pPr>
      <w:r w:rsidRPr="006A7C00">
        <w:rPr>
          <w:rFonts w:ascii="Times New Roman" w:hAnsi="Times New Roman"/>
          <w:color w:val="000000"/>
          <w:spacing w:val="-2"/>
          <w:kern w:val="0"/>
          <w:lang w:eastAsia="ru-RU"/>
        </w:rPr>
        <w:t xml:space="preserve">      5.1.«Подрядчик» обязан своевременно приступить к выполнению работ и выполнять эти работы </w:t>
      </w:r>
      <w:r>
        <w:rPr>
          <w:rFonts w:ascii="Times New Roman" w:hAnsi="Times New Roman"/>
          <w:color w:val="000000"/>
          <w:spacing w:val="-2"/>
          <w:kern w:val="0"/>
          <w:lang w:eastAsia="ru-RU"/>
        </w:rPr>
        <w:t xml:space="preserve"> своими силами и средствами,  </w:t>
      </w:r>
      <w:r w:rsidRPr="006A7C00">
        <w:rPr>
          <w:rFonts w:ascii="Times New Roman" w:hAnsi="Times New Roman"/>
          <w:color w:val="000000"/>
          <w:spacing w:val="-2"/>
          <w:kern w:val="0"/>
          <w:lang w:eastAsia="ru-RU"/>
        </w:rPr>
        <w:t>в строгом соответствии с локально-сметным расчетом, техническим заданием и ведомостью объемов работ</w:t>
      </w:r>
      <w:r>
        <w:rPr>
          <w:rFonts w:ascii="Times New Roman" w:hAnsi="Times New Roman"/>
          <w:color w:val="000000"/>
          <w:spacing w:val="-2"/>
          <w:kern w:val="0"/>
          <w:lang w:eastAsia="ru-RU"/>
        </w:rPr>
        <w:t xml:space="preserve"> и с надлежащим качеством</w:t>
      </w:r>
      <w:r w:rsidRPr="006A7C00">
        <w:rPr>
          <w:rFonts w:ascii="Times New Roman" w:hAnsi="Times New Roman"/>
          <w:color w:val="000000"/>
          <w:spacing w:val="-2"/>
          <w:kern w:val="0"/>
          <w:lang w:eastAsia="ru-RU"/>
        </w:rPr>
        <w:t>.</w:t>
      </w:r>
    </w:p>
    <w:p w:rsidR="00410AD4" w:rsidRPr="006A7C00" w:rsidRDefault="00410AD4" w:rsidP="00410AD4">
      <w:pPr>
        <w:shd w:val="clear" w:color="auto" w:fill="FFFFFF"/>
        <w:tabs>
          <w:tab w:val="left" w:pos="1296"/>
        </w:tabs>
        <w:suppressAutoHyphens w:val="0"/>
        <w:spacing w:after="0" w:line="240" w:lineRule="auto"/>
        <w:ind w:firstLine="360"/>
        <w:jc w:val="both"/>
        <w:rPr>
          <w:rFonts w:ascii="Times New Roman" w:hAnsi="Times New Roman"/>
          <w:kern w:val="0"/>
          <w:lang w:eastAsia="ru-RU"/>
        </w:rPr>
      </w:pPr>
      <w:r w:rsidRPr="006A7C00">
        <w:rPr>
          <w:rFonts w:ascii="Times New Roman" w:hAnsi="Times New Roman"/>
          <w:color w:val="000000"/>
          <w:spacing w:val="-11"/>
          <w:kern w:val="0"/>
          <w:lang w:eastAsia="ru-RU"/>
        </w:rPr>
        <w:t>5.2.</w:t>
      </w:r>
      <w:r w:rsidRPr="006A7C00">
        <w:rPr>
          <w:rFonts w:ascii="Times New Roman" w:hAnsi="Times New Roman"/>
          <w:color w:val="000000"/>
          <w:kern w:val="0"/>
          <w:lang w:eastAsia="ru-RU"/>
        </w:rPr>
        <w:t xml:space="preserve"> </w:t>
      </w:r>
      <w:r w:rsidRPr="006A7C00">
        <w:rPr>
          <w:rFonts w:ascii="Times New Roman" w:hAnsi="Times New Roman"/>
          <w:color w:val="000000"/>
          <w:spacing w:val="1"/>
          <w:kern w:val="0"/>
          <w:lang w:eastAsia="ru-RU"/>
        </w:rPr>
        <w:t xml:space="preserve">«Подрядчик» обязан вести работы, оговоренные в настоящем договоре, соблюдая правила </w:t>
      </w:r>
      <w:proofErr w:type="spellStart"/>
      <w:r w:rsidRPr="006A7C00">
        <w:rPr>
          <w:rFonts w:ascii="Times New Roman" w:hAnsi="Times New Roman"/>
          <w:color w:val="000000"/>
          <w:spacing w:val="1"/>
          <w:kern w:val="0"/>
          <w:lang w:eastAsia="ru-RU"/>
        </w:rPr>
        <w:t>взрыво</w:t>
      </w:r>
      <w:proofErr w:type="spellEnd"/>
      <w:r>
        <w:rPr>
          <w:rFonts w:ascii="Times New Roman" w:hAnsi="Times New Roman"/>
          <w:color w:val="000000"/>
          <w:spacing w:val="1"/>
          <w:kern w:val="0"/>
          <w:lang w:eastAsia="ru-RU"/>
        </w:rPr>
        <w:t xml:space="preserve"> </w:t>
      </w:r>
      <w:r w:rsidRPr="006A7C00">
        <w:rPr>
          <w:rFonts w:ascii="Times New Roman" w:hAnsi="Times New Roman"/>
          <w:color w:val="000000"/>
          <w:spacing w:val="1"/>
          <w:kern w:val="0"/>
          <w:lang w:eastAsia="ru-RU"/>
        </w:rPr>
        <w:t>- и пожарной безопасности, охраны окружающей среды и населения, охраны труда и техники безопасности.</w:t>
      </w:r>
    </w:p>
    <w:p w:rsidR="00410AD4"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
          <w:kern w:val="0"/>
          <w:lang w:eastAsia="ru-RU"/>
        </w:rPr>
      </w:pPr>
      <w:r w:rsidRPr="006A7C00">
        <w:rPr>
          <w:rFonts w:ascii="Times New Roman" w:hAnsi="Times New Roman"/>
          <w:color w:val="000000"/>
          <w:spacing w:val="-11"/>
          <w:kern w:val="0"/>
          <w:lang w:eastAsia="ru-RU"/>
        </w:rPr>
        <w:tab/>
        <w:t xml:space="preserve">5.3. </w:t>
      </w:r>
      <w:r w:rsidRPr="006A7C00">
        <w:rPr>
          <w:rFonts w:ascii="Times New Roman" w:hAnsi="Times New Roman"/>
          <w:color w:val="000000"/>
          <w:spacing w:val="2"/>
          <w:kern w:val="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6A7C00">
        <w:rPr>
          <w:rFonts w:ascii="Times New Roman" w:hAnsi="Times New Roman"/>
          <w:color w:val="000000"/>
          <w:spacing w:val="1"/>
          <w:kern w:val="0"/>
          <w:lang w:eastAsia="ru-RU"/>
        </w:rPr>
        <w:t>материалы, инструменты и т.д.).</w:t>
      </w:r>
    </w:p>
    <w:p w:rsidR="00410AD4"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
          <w:kern w:val="0"/>
          <w:lang w:eastAsia="ru-RU"/>
        </w:rPr>
      </w:pPr>
      <w:r>
        <w:rPr>
          <w:rFonts w:ascii="Times New Roman" w:hAnsi="Times New Roman"/>
          <w:color w:val="000000"/>
          <w:spacing w:val="1"/>
          <w:kern w:val="0"/>
          <w:lang w:eastAsia="ru-RU"/>
        </w:rPr>
        <w:t xml:space="preserve">      5.4. «Подрядчик» обязан ежедневно в течение всего срока выполнения работ по договору проводить уборку рабочего места.</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1"/>
          <w:kern w:val="0"/>
          <w:lang w:eastAsia="ru-RU"/>
        </w:rPr>
      </w:pPr>
      <w:r>
        <w:rPr>
          <w:rFonts w:ascii="Times New Roman" w:hAnsi="Times New Roman"/>
          <w:color w:val="000000"/>
          <w:spacing w:val="-11"/>
          <w:kern w:val="0"/>
          <w:lang w:eastAsia="ru-RU"/>
        </w:rPr>
        <w:tab/>
        <w:t xml:space="preserve">5.5. </w:t>
      </w:r>
      <w:proofErr w:type="gramStart"/>
      <w:r>
        <w:rPr>
          <w:rFonts w:ascii="Times New Roman" w:hAnsi="Times New Roman"/>
          <w:color w:val="000000"/>
          <w:spacing w:val="-11"/>
          <w:kern w:val="0"/>
          <w:lang w:eastAsia="ru-RU"/>
        </w:rPr>
        <w:t>После окончания выполнения</w:t>
      </w:r>
      <w:r w:rsidRPr="006A7C00">
        <w:rPr>
          <w:rFonts w:ascii="Times New Roman" w:hAnsi="Times New Roman"/>
          <w:color w:val="000000"/>
          <w:spacing w:val="-11"/>
          <w:kern w:val="0"/>
          <w:lang w:eastAsia="ru-RU"/>
        </w:rPr>
        <w:t xml:space="preserve"> р</w:t>
      </w:r>
      <w:r>
        <w:rPr>
          <w:rFonts w:ascii="Times New Roman" w:hAnsi="Times New Roman"/>
          <w:color w:val="000000"/>
          <w:spacing w:val="-11"/>
          <w:kern w:val="0"/>
          <w:lang w:eastAsia="ru-RU"/>
        </w:rPr>
        <w:t>абот, в течение трех дней со дня</w:t>
      </w:r>
      <w:r w:rsidRPr="006A7C00">
        <w:rPr>
          <w:rFonts w:ascii="Times New Roman" w:hAnsi="Times New Roman"/>
          <w:color w:val="000000"/>
          <w:spacing w:val="-11"/>
          <w:kern w:val="0"/>
          <w:lang w:eastAsia="ru-RU"/>
        </w:rPr>
        <w:t xml:space="preserve"> подписания итогового акта приемки работ, «Подрядчик» обязан вывести</w:t>
      </w:r>
      <w:r>
        <w:rPr>
          <w:rFonts w:ascii="Times New Roman" w:hAnsi="Times New Roman"/>
          <w:color w:val="000000"/>
          <w:spacing w:val="-11"/>
          <w:kern w:val="0"/>
          <w:lang w:eastAsia="ru-RU"/>
        </w:rPr>
        <w:t xml:space="preserve"> с объекта производства работ </w:t>
      </w:r>
      <w:r w:rsidRPr="006A7C00">
        <w:rPr>
          <w:rFonts w:ascii="Times New Roman" w:hAnsi="Times New Roman"/>
          <w:color w:val="000000"/>
          <w:spacing w:val="-11"/>
          <w:kern w:val="0"/>
          <w:lang w:eastAsia="ru-RU"/>
        </w:rPr>
        <w:t xml:space="preserve"> оборудование, инвентарь, инструменты, материалы и другое имущество</w:t>
      </w:r>
      <w:r>
        <w:rPr>
          <w:rFonts w:ascii="Times New Roman" w:hAnsi="Times New Roman"/>
          <w:color w:val="000000"/>
          <w:spacing w:val="-11"/>
          <w:kern w:val="0"/>
          <w:lang w:eastAsia="ru-RU"/>
        </w:rPr>
        <w:t xml:space="preserve">, а также </w:t>
      </w:r>
      <w:r w:rsidRPr="006A7C00">
        <w:rPr>
          <w:rFonts w:ascii="Times New Roman" w:hAnsi="Times New Roman"/>
          <w:color w:val="000000"/>
          <w:spacing w:val="-11"/>
          <w:kern w:val="0"/>
          <w:lang w:eastAsia="ru-RU"/>
        </w:rPr>
        <w:t xml:space="preserve"> произвести уборку объекта работ и прилегающей территории от отходов</w:t>
      </w:r>
      <w:r>
        <w:rPr>
          <w:rFonts w:ascii="Times New Roman" w:hAnsi="Times New Roman"/>
          <w:color w:val="000000"/>
          <w:spacing w:val="-11"/>
          <w:kern w:val="0"/>
          <w:lang w:eastAsia="ru-RU"/>
        </w:rPr>
        <w:t xml:space="preserve"> и строительного мусора</w:t>
      </w:r>
      <w:r w:rsidRPr="006A7C00">
        <w:rPr>
          <w:rFonts w:ascii="Times New Roman" w:hAnsi="Times New Roman"/>
          <w:color w:val="000000"/>
          <w:spacing w:val="-11"/>
          <w:kern w:val="0"/>
          <w:lang w:eastAsia="ru-RU"/>
        </w:rPr>
        <w:t>, образовавшихся в результате производства работ, и обеспечить их вывоз.</w:t>
      </w:r>
      <w:proofErr w:type="gramEnd"/>
    </w:p>
    <w:p w:rsidR="00410AD4" w:rsidRPr="006A7C00" w:rsidRDefault="00410AD4" w:rsidP="00410AD4">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lang w:eastAsia="ru-RU"/>
        </w:rPr>
      </w:pPr>
      <w:r w:rsidRPr="006A7C00">
        <w:rPr>
          <w:rFonts w:ascii="Times New Roman" w:hAnsi="Times New Roman"/>
          <w:color w:val="000000"/>
          <w:spacing w:val="-11"/>
          <w:kern w:val="0"/>
          <w:lang w:eastAsia="ru-RU"/>
        </w:rPr>
        <w:t xml:space="preserve">     Обязанности «Заказчика».</w:t>
      </w:r>
    </w:p>
    <w:p w:rsidR="00410AD4" w:rsidRPr="006A7C00" w:rsidRDefault="00410AD4" w:rsidP="00410AD4">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lang w:eastAsia="ru-RU"/>
        </w:rPr>
      </w:pPr>
      <w:r>
        <w:rPr>
          <w:rFonts w:ascii="Times New Roman" w:hAnsi="Times New Roman"/>
          <w:color w:val="000000"/>
          <w:spacing w:val="4"/>
          <w:kern w:val="0"/>
          <w:lang w:eastAsia="ru-RU"/>
        </w:rPr>
        <w:t>5.6</w:t>
      </w:r>
      <w:r w:rsidRPr="006A7C00">
        <w:rPr>
          <w:rFonts w:ascii="Times New Roman" w:hAnsi="Times New Roman"/>
          <w:color w:val="000000"/>
          <w:spacing w:val="4"/>
          <w:kern w:val="0"/>
          <w:lang w:eastAsia="ru-RU"/>
        </w:rPr>
        <w:t>. «Заказчик» обязан произвести приемку и оплату работ, выполненных «Подрядчиком», в порядке, предусмотренном настоящим договором.</w:t>
      </w:r>
    </w:p>
    <w:p w:rsidR="00410AD4" w:rsidRPr="006A7C00" w:rsidRDefault="00410AD4" w:rsidP="00410AD4">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lang w:eastAsia="ru-RU"/>
        </w:rPr>
      </w:pPr>
      <w:r w:rsidRPr="006A7C00">
        <w:rPr>
          <w:rFonts w:ascii="Times New Roman" w:hAnsi="Times New Roman"/>
          <w:color w:val="000000"/>
          <w:spacing w:val="2"/>
          <w:kern w:val="0"/>
          <w:lang w:eastAsia="ru-RU"/>
        </w:rPr>
        <w:t>5</w:t>
      </w:r>
      <w:r>
        <w:rPr>
          <w:rFonts w:ascii="Times New Roman" w:hAnsi="Times New Roman"/>
          <w:color w:val="000000"/>
          <w:spacing w:val="2"/>
          <w:kern w:val="0"/>
          <w:lang w:eastAsia="ru-RU"/>
        </w:rPr>
        <w:t>.7</w:t>
      </w:r>
      <w:r w:rsidRPr="006A7C00">
        <w:rPr>
          <w:rFonts w:ascii="Times New Roman" w:hAnsi="Times New Roman"/>
          <w:color w:val="000000"/>
          <w:spacing w:val="2"/>
          <w:kern w:val="0"/>
          <w:lang w:eastAsia="ru-RU"/>
        </w:rPr>
        <w:t>. «Заказчик» обязан к моменту начала работ передать «Подряд</w:t>
      </w:r>
      <w:r>
        <w:rPr>
          <w:rFonts w:ascii="Times New Roman" w:hAnsi="Times New Roman"/>
          <w:color w:val="000000"/>
          <w:spacing w:val="2"/>
          <w:kern w:val="0"/>
          <w:lang w:eastAsia="ru-RU"/>
        </w:rPr>
        <w:t>чику» объект производства работ, предоставить</w:t>
      </w:r>
      <w:r w:rsidRPr="006A7C00">
        <w:rPr>
          <w:rFonts w:ascii="Times New Roman" w:hAnsi="Times New Roman"/>
          <w:color w:val="000000"/>
          <w:spacing w:val="2"/>
          <w:kern w:val="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410AD4" w:rsidRPr="006A7C00" w:rsidRDefault="00410AD4" w:rsidP="00410AD4">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lang w:eastAsia="ru-RU"/>
        </w:rPr>
      </w:pPr>
      <w:r>
        <w:rPr>
          <w:rFonts w:ascii="Times New Roman" w:hAnsi="Times New Roman"/>
          <w:color w:val="000000"/>
          <w:spacing w:val="4"/>
          <w:kern w:val="0"/>
          <w:lang w:eastAsia="ru-RU"/>
        </w:rPr>
        <w:t>5.8.</w:t>
      </w:r>
      <w:r w:rsidRPr="006A7C00">
        <w:rPr>
          <w:rFonts w:ascii="Times New Roman" w:hAnsi="Times New Roman"/>
          <w:color w:val="000000"/>
          <w:spacing w:val="4"/>
          <w:kern w:val="0"/>
          <w:lang w:eastAsia="ru-RU"/>
        </w:rPr>
        <w:t xml:space="preserve"> «Заказчик» обязан назначить лицо, ответственное за приемку выполненных работ и п</w:t>
      </w:r>
      <w:r w:rsidRPr="006A7C00">
        <w:rPr>
          <w:rFonts w:ascii="Times New Roman" w:hAnsi="Times New Roman"/>
          <w:color w:val="000000"/>
          <w:spacing w:val="2"/>
          <w:kern w:val="0"/>
          <w:lang w:eastAsia="ru-RU"/>
        </w:rPr>
        <w:t>одписание актов сдачи-приемки по форме КС-2, и справок</w:t>
      </w:r>
      <w:r>
        <w:rPr>
          <w:rFonts w:ascii="Times New Roman" w:hAnsi="Times New Roman"/>
          <w:color w:val="000000"/>
          <w:spacing w:val="2"/>
          <w:kern w:val="0"/>
          <w:lang w:eastAsia="ru-RU"/>
        </w:rPr>
        <w:t xml:space="preserve"> по форме КС-3, а также актов </w:t>
      </w:r>
      <w:r w:rsidRPr="006A7C00">
        <w:rPr>
          <w:rFonts w:ascii="Times New Roman" w:hAnsi="Times New Roman"/>
          <w:color w:val="000000"/>
          <w:spacing w:val="2"/>
          <w:kern w:val="0"/>
          <w:lang w:eastAsia="ru-RU"/>
        </w:rPr>
        <w:t xml:space="preserve"> на скрытые работы и других актов, составляемых по условиям исполнения договора, а также решение вопросов, связанных с выполнением работ,</w:t>
      </w:r>
      <w:r w:rsidRPr="006A7C00">
        <w:rPr>
          <w:rFonts w:ascii="Times New Roman" w:hAnsi="Times New Roman"/>
          <w:color w:val="000000"/>
          <w:spacing w:val="1"/>
          <w:kern w:val="0"/>
          <w:lang w:eastAsia="ru-RU"/>
        </w:rPr>
        <w:t xml:space="preserve"> и известить об этом «Подрядчика».</w:t>
      </w:r>
    </w:p>
    <w:p w:rsidR="00410AD4" w:rsidRPr="006A7C00" w:rsidRDefault="00410AD4" w:rsidP="00410AD4">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lang w:eastAsia="ru-RU"/>
        </w:rPr>
      </w:pPr>
      <w:r>
        <w:rPr>
          <w:rFonts w:ascii="Times New Roman" w:hAnsi="Times New Roman"/>
          <w:color w:val="000000"/>
          <w:spacing w:val="2"/>
          <w:kern w:val="0"/>
          <w:lang w:eastAsia="ru-RU"/>
        </w:rPr>
        <w:t>5.9.</w:t>
      </w:r>
      <w:r w:rsidRPr="006A7C00">
        <w:rPr>
          <w:rFonts w:ascii="Times New Roman" w:hAnsi="Times New Roman"/>
          <w:color w:val="000000"/>
          <w:spacing w:val="2"/>
          <w:kern w:val="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10AD4" w:rsidRPr="006A7C00" w:rsidRDefault="00410AD4" w:rsidP="00410AD4">
      <w:pPr>
        <w:shd w:val="clear" w:color="auto" w:fill="FFFFFF"/>
        <w:spacing w:after="0" w:line="240" w:lineRule="auto"/>
        <w:jc w:val="center"/>
        <w:rPr>
          <w:rFonts w:ascii="Times New Roman" w:hAnsi="Times New Roman"/>
          <w:b/>
          <w:color w:val="000000"/>
          <w:spacing w:val="-3"/>
        </w:rPr>
      </w:pPr>
    </w:p>
    <w:p w:rsidR="00410AD4" w:rsidRPr="006A7C00" w:rsidRDefault="00410AD4" w:rsidP="00410AD4">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lang w:eastAsia="ru-RU"/>
        </w:rPr>
      </w:pPr>
      <w:r w:rsidRPr="006A7C00">
        <w:rPr>
          <w:rFonts w:ascii="Times New Roman" w:hAnsi="Times New Roman"/>
          <w:b/>
          <w:color w:val="000000"/>
          <w:spacing w:val="2"/>
          <w:kern w:val="0"/>
          <w:lang w:eastAsia="ru-RU"/>
        </w:rPr>
        <w:t>6. ПРИЕМКА РАБОТ</w:t>
      </w:r>
    </w:p>
    <w:p w:rsidR="00410AD4" w:rsidRPr="006A7C00" w:rsidRDefault="00410AD4" w:rsidP="00410AD4">
      <w:pPr>
        <w:shd w:val="clear" w:color="auto" w:fill="FFFFFF"/>
        <w:tabs>
          <w:tab w:val="left" w:pos="1224"/>
        </w:tabs>
        <w:suppressAutoHyphens w:val="0"/>
        <w:spacing w:after="0" w:line="240" w:lineRule="auto"/>
        <w:ind w:firstLine="360"/>
        <w:jc w:val="both"/>
        <w:rPr>
          <w:rFonts w:ascii="Times New Roman" w:hAnsi="Times New Roman"/>
          <w:color w:val="000000"/>
          <w:spacing w:val="4"/>
          <w:kern w:val="0"/>
          <w:lang w:eastAsia="ru-RU"/>
        </w:rPr>
      </w:pPr>
      <w:r w:rsidRPr="006A7C00">
        <w:rPr>
          <w:rFonts w:ascii="Times New Roman" w:hAnsi="Times New Roman"/>
          <w:color w:val="000000"/>
          <w:spacing w:val="4"/>
          <w:kern w:val="0"/>
          <w:lang w:eastAsia="ru-RU"/>
        </w:rPr>
        <w:t xml:space="preserve">6.1. Приемка работ осуществляется комиссией с участием полномочных представителей «Подрядчика» и «Заказчика». </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4"/>
          <w:kern w:val="0"/>
          <w:lang w:eastAsia="ru-RU"/>
        </w:rPr>
      </w:pPr>
      <w:r w:rsidRPr="006A7C00">
        <w:rPr>
          <w:rFonts w:ascii="Times New Roman" w:hAnsi="Times New Roman"/>
          <w:color w:val="000000"/>
          <w:spacing w:val="1"/>
          <w:kern w:val="0"/>
          <w:lang w:eastAsia="ru-RU"/>
        </w:rPr>
        <w:tab/>
        <w:t xml:space="preserve">6.2. Факт выполнения работ подтверждается подписанием «Заказчиком» </w:t>
      </w:r>
      <w:r>
        <w:rPr>
          <w:rFonts w:ascii="Times New Roman" w:hAnsi="Times New Roman"/>
          <w:color w:val="000000"/>
          <w:spacing w:val="1"/>
          <w:kern w:val="0"/>
          <w:lang w:eastAsia="ru-RU"/>
        </w:rPr>
        <w:t xml:space="preserve"> актов</w:t>
      </w:r>
      <w:r w:rsidRPr="006A7C00">
        <w:rPr>
          <w:rFonts w:ascii="Times New Roman" w:hAnsi="Times New Roman"/>
          <w:color w:val="000000"/>
          <w:spacing w:val="1"/>
          <w:kern w:val="0"/>
          <w:lang w:eastAsia="ru-RU"/>
        </w:rPr>
        <w:t xml:space="preserve"> сдачи-приемки</w:t>
      </w:r>
      <w:r>
        <w:rPr>
          <w:rFonts w:ascii="Times New Roman" w:hAnsi="Times New Roman"/>
          <w:color w:val="000000"/>
          <w:spacing w:val="1"/>
          <w:kern w:val="0"/>
          <w:lang w:eastAsia="ru-RU"/>
        </w:rPr>
        <w:t xml:space="preserve"> работ</w:t>
      </w:r>
      <w:r w:rsidRPr="006A7C00">
        <w:rPr>
          <w:rFonts w:ascii="Times New Roman" w:hAnsi="Times New Roman"/>
          <w:color w:val="000000"/>
          <w:spacing w:val="1"/>
          <w:kern w:val="0"/>
          <w:lang w:eastAsia="ru-RU"/>
        </w:rPr>
        <w:t xml:space="preserve"> по </w:t>
      </w:r>
      <w:r w:rsidRPr="006A7C00">
        <w:rPr>
          <w:rFonts w:ascii="Times New Roman" w:hAnsi="Times New Roman"/>
          <w:color w:val="000000"/>
          <w:spacing w:val="-2"/>
          <w:kern w:val="0"/>
          <w:lang w:eastAsia="ru-RU"/>
        </w:rPr>
        <w:t xml:space="preserve">форме КС-2 и </w:t>
      </w:r>
      <w:r>
        <w:rPr>
          <w:rFonts w:ascii="Times New Roman" w:hAnsi="Times New Roman"/>
          <w:color w:val="000000"/>
          <w:spacing w:val="-2"/>
          <w:kern w:val="0"/>
          <w:lang w:eastAsia="ru-RU"/>
        </w:rPr>
        <w:t>справки по форме КС-3</w:t>
      </w:r>
      <w:r w:rsidRPr="006A7C00">
        <w:rPr>
          <w:rFonts w:ascii="Times New Roman" w:hAnsi="Times New Roman"/>
          <w:color w:val="000000"/>
          <w:spacing w:val="-2"/>
          <w:kern w:val="0"/>
          <w:lang w:eastAsia="ru-RU"/>
        </w:rPr>
        <w:t>, при скрытых работах – актом на скрытые работы.</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
          <w:kern w:val="0"/>
          <w:lang w:eastAsia="ru-RU"/>
        </w:rPr>
      </w:pPr>
      <w:r w:rsidRPr="006A7C00">
        <w:rPr>
          <w:rFonts w:ascii="Times New Roman" w:hAnsi="Times New Roman"/>
          <w:color w:val="000000"/>
          <w:spacing w:val="-6"/>
          <w:kern w:val="0"/>
          <w:lang w:eastAsia="ru-RU"/>
        </w:rPr>
        <w:tab/>
        <w:t xml:space="preserve">6.3. </w:t>
      </w:r>
      <w:r w:rsidRPr="006A7C00">
        <w:rPr>
          <w:rFonts w:ascii="Times New Roman" w:hAnsi="Times New Roman"/>
          <w:color w:val="000000"/>
          <w:spacing w:val="3"/>
          <w:kern w:val="0"/>
          <w:lang w:eastAsia="ru-RU"/>
        </w:rPr>
        <w:t xml:space="preserve">«Заказчик» обязан произвести приемку выполненных «Подрядчиком» работ и </w:t>
      </w:r>
      <w:r>
        <w:rPr>
          <w:rFonts w:ascii="Times New Roman" w:hAnsi="Times New Roman"/>
          <w:color w:val="000000"/>
          <w:spacing w:val="4"/>
          <w:kern w:val="0"/>
          <w:lang w:eastAsia="ru-RU"/>
        </w:rPr>
        <w:t>подписать акт</w:t>
      </w:r>
      <w:r w:rsidRPr="006A7C00">
        <w:rPr>
          <w:rFonts w:ascii="Times New Roman" w:hAnsi="Times New Roman"/>
          <w:color w:val="000000"/>
          <w:spacing w:val="4"/>
          <w:kern w:val="0"/>
          <w:lang w:eastAsia="ru-RU"/>
        </w:rPr>
        <w:t xml:space="preserve"> выполненны</w:t>
      </w:r>
      <w:r>
        <w:rPr>
          <w:rFonts w:ascii="Times New Roman" w:hAnsi="Times New Roman"/>
          <w:color w:val="000000"/>
          <w:spacing w:val="4"/>
          <w:kern w:val="0"/>
          <w:lang w:eastAsia="ru-RU"/>
        </w:rPr>
        <w:t>х работ по форме КС-2, и справку</w:t>
      </w:r>
      <w:r w:rsidRPr="006A7C00">
        <w:rPr>
          <w:rFonts w:ascii="Times New Roman" w:hAnsi="Times New Roman"/>
          <w:color w:val="000000"/>
          <w:spacing w:val="4"/>
          <w:kern w:val="0"/>
          <w:lang w:eastAsia="ru-RU"/>
        </w:rPr>
        <w:t xml:space="preserve"> по форме КС-3 в течение 5 (пяти) рабочих </w:t>
      </w:r>
      <w:r w:rsidRPr="006A7C00">
        <w:rPr>
          <w:rFonts w:ascii="Times New Roman" w:hAnsi="Times New Roman"/>
          <w:color w:val="000000"/>
          <w:spacing w:val="1"/>
          <w:kern w:val="0"/>
          <w:lang w:eastAsia="ru-RU"/>
        </w:rPr>
        <w:t>дней с момента их предъявления. В случае не по</w:t>
      </w:r>
      <w:r>
        <w:rPr>
          <w:rFonts w:ascii="Times New Roman" w:hAnsi="Times New Roman"/>
          <w:color w:val="000000"/>
          <w:spacing w:val="1"/>
          <w:kern w:val="0"/>
          <w:lang w:eastAsia="ru-RU"/>
        </w:rPr>
        <w:t>дписания «Заказчиком» акта</w:t>
      </w:r>
      <w:r w:rsidRPr="006A7C00">
        <w:rPr>
          <w:rFonts w:ascii="Times New Roman" w:hAnsi="Times New Roman"/>
          <w:color w:val="000000"/>
          <w:spacing w:val="1"/>
          <w:kern w:val="0"/>
          <w:lang w:eastAsia="ru-RU"/>
        </w:rPr>
        <w:t xml:space="preserve">, последний направляет в адрес </w:t>
      </w:r>
      <w:r w:rsidRPr="006A7C00">
        <w:rPr>
          <w:rFonts w:ascii="Times New Roman" w:hAnsi="Times New Roman"/>
          <w:color w:val="000000"/>
          <w:spacing w:val="2"/>
          <w:kern w:val="0"/>
          <w:lang w:eastAsia="ru-RU"/>
        </w:rPr>
        <w:t xml:space="preserve">«Подрядчика» мотивированный отказ. Если мотивированный отказ не отправлен «Подрядчику» в течение 5 </w:t>
      </w:r>
      <w:r w:rsidRPr="006A7C00">
        <w:rPr>
          <w:rFonts w:ascii="Times New Roman" w:hAnsi="Times New Roman"/>
          <w:color w:val="000000"/>
          <w:spacing w:val="3"/>
          <w:kern w:val="0"/>
          <w:lang w:eastAsia="ru-RU"/>
        </w:rPr>
        <w:t xml:space="preserve">(пяти) рабочих дней, объем работ считается принятым «Заказчиком» и «Подрядчик» имеет право на оплату </w:t>
      </w:r>
      <w:r w:rsidRPr="006A7C00">
        <w:rPr>
          <w:rFonts w:ascii="Times New Roman" w:hAnsi="Times New Roman"/>
          <w:color w:val="000000"/>
          <w:spacing w:val="1"/>
          <w:kern w:val="0"/>
          <w:lang w:eastAsia="ru-RU"/>
        </w:rPr>
        <w:t>работ в соответствии с действующим законодательством РФ.</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
          <w:kern w:val="0"/>
          <w:lang w:eastAsia="ru-RU"/>
        </w:rPr>
      </w:pPr>
      <w:r w:rsidRPr="006A7C00">
        <w:rPr>
          <w:rFonts w:ascii="Times New Roman" w:hAnsi="Times New Roman"/>
          <w:color w:val="000000"/>
          <w:spacing w:val="1"/>
          <w:kern w:val="0"/>
          <w:lang w:eastAsia="ru-RU"/>
        </w:rPr>
        <w:tab/>
        <w:t>6.4. Итоговая приемка объекта выполнения работ производится после выполнения всех работ, предусмотренных договором</w:t>
      </w:r>
      <w:r>
        <w:rPr>
          <w:rFonts w:ascii="Times New Roman" w:hAnsi="Times New Roman"/>
          <w:color w:val="000000"/>
          <w:spacing w:val="1"/>
          <w:kern w:val="0"/>
          <w:lang w:eastAsia="ru-RU"/>
        </w:rPr>
        <w:t xml:space="preserve"> и сопутствующей документацией.</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
          <w:kern w:val="0"/>
          <w:lang w:eastAsia="ru-RU"/>
        </w:rPr>
      </w:pPr>
      <w:r w:rsidRPr="006A7C00">
        <w:rPr>
          <w:rFonts w:ascii="Times New Roman" w:hAnsi="Times New Roman"/>
          <w:color w:val="000000"/>
          <w:spacing w:val="1"/>
          <w:kern w:val="0"/>
          <w:lang w:eastAsia="ru-RU"/>
        </w:rPr>
        <w:tab/>
      </w:r>
      <w:r>
        <w:rPr>
          <w:rFonts w:ascii="Times New Roman" w:hAnsi="Times New Roman"/>
          <w:color w:val="000000"/>
          <w:spacing w:val="1"/>
          <w:kern w:val="0"/>
          <w:lang w:eastAsia="ru-RU"/>
        </w:rPr>
        <w:t>6.5.По завершению выполнения всего объема работ Подрядчик обязан</w:t>
      </w:r>
      <w:r w:rsidRPr="00F11E93">
        <w:rPr>
          <w:rFonts w:ascii="Times New Roman" w:hAnsi="Times New Roman"/>
          <w:color w:val="000000"/>
          <w:spacing w:val="1"/>
          <w:kern w:val="0"/>
          <w:lang w:eastAsia="ru-RU"/>
        </w:rPr>
        <w:t xml:space="preserve"> предоставить </w:t>
      </w:r>
      <w:r w:rsidRPr="00C85DE9">
        <w:rPr>
          <w:rFonts w:ascii="Times New Roman" w:hAnsi="Times New Roman"/>
          <w:iCs/>
          <w:color w:val="000000"/>
          <w:spacing w:val="1"/>
          <w:kern w:val="0"/>
          <w:lang w:eastAsia="ru-RU"/>
        </w:rPr>
        <w:t xml:space="preserve">заключение лаборатории по качеству асфальтобетона и комплект исполнительной документации (паспорта и </w:t>
      </w:r>
      <w:r w:rsidRPr="00C85DE9">
        <w:rPr>
          <w:rFonts w:ascii="Times New Roman" w:hAnsi="Times New Roman"/>
          <w:iCs/>
          <w:color w:val="000000"/>
          <w:spacing w:val="1"/>
          <w:kern w:val="0"/>
          <w:lang w:eastAsia="ru-RU"/>
        </w:rPr>
        <w:lastRenderedPageBreak/>
        <w:t xml:space="preserve">сертификаты на </w:t>
      </w:r>
      <w:proofErr w:type="gramStart"/>
      <w:r w:rsidRPr="00C85DE9">
        <w:rPr>
          <w:rFonts w:ascii="Times New Roman" w:hAnsi="Times New Roman"/>
          <w:iCs/>
          <w:color w:val="000000"/>
          <w:spacing w:val="1"/>
          <w:kern w:val="0"/>
          <w:lang w:eastAsia="ru-RU"/>
        </w:rPr>
        <w:t>материалы</w:t>
      </w:r>
      <w:proofErr w:type="gramEnd"/>
      <w:r w:rsidRPr="00C85DE9">
        <w:rPr>
          <w:rFonts w:ascii="Times New Roman" w:hAnsi="Times New Roman"/>
          <w:iCs/>
          <w:color w:val="000000"/>
          <w:spacing w:val="1"/>
          <w:kern w:val="0"/>
          <w:lang w:eastAsia="ru-RU"/>
        </w:rPr>
        <w:t xml:space="preserve"> и оборудование, использованные на данном объекте</w:t>
      </w:r>
      <w:r>
        <w:rPr>
          <w:rFonts w:ascii="Times New Roman" w:hAnsi="Times New Roman"/>
          <w:color w:val="000000"/>
          <w:spacing w:val="1"/>
          <w:kern w:val="0"/>
          <w:lang w:eastAsia="ru-RU"/>
        </w:rPr>
        <w:t>,  акты на скрытые работы)</w:t>
      </w:r>
      <w:r w:rsidRPr="00F11E93">
        <w:rPr>
          <w:rFonts w:ascii="Times New Roman" w:hAnsi="Times New Roman"/>
          <w:color w:val="000000"/>
          <w:spacing w:val="1"/>
          <w:kern w:val="0"/>
          <w:lang w:eastAsia="ru-RU"/>
        </w:rPr>
        <w:t xml:space="preserve">. </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
          <w:kern w:val="0"/>
          <w:lang w:eastAsia="ru-RU"/>
        </w:rPr>
      </w:pPr>
      <w:r w:rsidRPr="006A7C00">
        <w:rPr>
          <w:rFonts w:ascii="Times New Roman" w:hAnsi="Times New Roman"/>
          <w:color w:val="000000"/>
          <w:spacing w:val="1"/>
          <w:kern w:val="0"/>
          <w:lang w:eastAsia="ru-RU"/>
        </w:rPr>
        <w:tab/>
        <w:t>6.6. «Подрядчик» не вправе передавать свои права и обязанности по настоящему договору полностью или частично другому лицу.</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1"/>
          <w:kern w:val="0"/>
          <w:lang w:eastAsia="ru-RU"/>
        </w:rPr>
      </w:pPr>
      <w:r w:rsidRPr="006A7C00">
        <w:rPr>
          <w:rFonts w:ascii="Times New Roman" w:hAnsi="Times New Roman"/>
          <w:color w:val="000000"/>
          <w:spacing w:val="1"/>
          <w:kern w:val="0"/>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410AD4" w:rsidRDefault="00410AD4" w:rsidP="00410AD4">
      <w:pPr>
        <w:shd w:val="clear" w:color="auto" w:fill="FFFFFF"/>
        <w:tabs>
          <w:tab w:val="left" w:pos="360"/>
        </w:tabs>
        <w:suppressAutoHyphens w:val="0"/>
        <w:spacing w:after="0" w:line="240" w:lineRule="auto"/>
        <w:jc w:val="both"/>
        <w:rPr>
          <w:rFonts w:ascii="Times New Roman" w:hAnsi="Times New Roman"/>
          <w:b/>
          <w:color w:val="000000"/>
          <w:spacing w:val="-3"/>
          <w:kern w:val="0"/>
          <w:lang w:eastAsia="ru-RU"/>
        </w:rPr>
      </w:pPr>
      <w:r w:rsidRPr="006A7C00">
        <w:rPr>
          <w:rFonts w:ascii="Times New Roman" w:hAnsi="Times New Roman"/>
          <w:color w:val="000000"/>
          <w:spacing w:val="1"/>
          <w:kern w:val="0"/>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6A7C00">
        <w:rPr>
          <w:rFonts w:ascii="Times New Roman" w:hAnsi="Times New Roman"/>
          <w:b/>
          <w:color w:val="000000"/>
          <w:spacing w:val="-3"/>
          <w:kern w:val="0"/>
          <w:lang w:eastAsia="ru-RU"/>
        </w:rPr>
        <w:t xml:space="preserve"> </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b/>
          <w:color w:val="000000"/>
          <w:spacing w:val="-3"/>
          <w:kern w:val="0"/>
          <w:lang w:eastAsia="ru-RU"/>
        </w:rPr>
      </w:pPr>
    </w:p>
    <w:p w:rsidR="00410AD4" w:rsidRPr="006A7C00" w:rsidRDefault="00410AD4" w:rsidP="00410AD4">
      <w:pPr>
        <w:shd w:val="clear" w:color="auto" w:fill="FFFFFF"/>
        <w:suppressAutoHyphens w:val="0"/>
        <w:spacing w:after="0" w:line="240" w:lineRule="auto"/>
        <w:rPr>
          <w:rFonts w:ascii="Times New Roman" w:hAnsi="Times New Roman"/>
          <w:kern w:val="0"/>
          <w:lang w:eastAsia="ru-RU"/>
        </w:rPr>
      </w:pPr>
      <w:r w:rsidRPr="006A7C00">
        <w:rPr>
          <w:rFonts w:ascii="Times New Roman" w:hAnsi="Times New Roman"/>
          <w:b/>
          <w:color w:val="000000"/>
          <w:spacing w:val="-3"/>
          <w:kern w:val="0"/>
          <w:lang w:eastAsia="ru-RU"/>
        </w:rPr>
        <w:t xml:space="preserve">                             </w:t>
      </w:r>
      <w:r>
        <w:rPr>
          <w:rFonts w:ascii="Times New Roman" w:hAnsi="Times New Roman"/>
          <w:b/>
          <w:color w:val="000000"/>
          <w:spacing w:val="-3"/>
          <w:kern w:val="0"/>
          <w:lang w:eastAsia="ru-RU"/>
        </w:rPr>
        <w:t xml:space="preserve">                               7</w:t>
      </w:r>
      <w:r w:rsidRPr="006A7C00">
        <w:rPr>
          <w:rFonts w:ascii="Times New Roman" w:hAnsi="Times New Roman"/>
          <w:b/>
          <w:color w:val="000000"/>
          <w:spacing w:val="-3"/>
          <w:kern w:val="0"/>
          <w:lang w:eastAsia="ru-RU"/>
        </w:rPr>
        <w:t>. ОТВЕТСТВЕННОСТЬ СТОРОН</w:t>
      </w:r>
    </w:p>
    <w:p w:rsidR="00410AD4" w:rsidRPr="006A7C00" w:rsidRDefault="00410AD4" w:rsidP="00410AD4">
      <w:pPr>
        <w:shd w:val="clear" w:color="auto" w:fill="FFFFFF"/>
        <w:tabs>
          <w:tab w:val="left" w:pos="1375"/>
        </w:tabs>
        <w:suppressAutoHyphens w:val="0"/>
        <w:spacing w:after="0" w:line="240" w:lineRule="auto"/>
        <w:ind w:firstLine="360"/>
        <w:jc w:val="both"/>
        <w:rPr>
          <w:rFonts w:ascii="Times New Roman" w:hAnsi="Times New Roman"/>
          <w:color w:val="000000"/>
          <w:spacing w:val="3"/>
          <w:kern w:val="0"/>
          <w:lang w:eastAsia="ru-RU"/>
        </w:rPr>
      </w:pPr>
      <w:r>
        <w:rPr>
          <w:rFonts w:ascii="Times New Roman" w:hAnsi="Times New Roman"/>
          <w:color w:val="000000"/>
          <w:spacing w:val="3"/>
          <w:kern w:val="0"/>
          <w:lang w:eastAsia="ru-RU"/>
        </w:rPr>
        <w:t>7</w:t>
      </w:r>
      <w:r w:rsidRPr="006A7C00">
        <w:rPr>
          <w:rFonts w:ascii="Times New Roman" w:hAnsi="Times New Roman"/>
          <w:color w:val="000000"/>
          <w:spacing w:val="3"/>
          <w:kern w:val="0"/>
          <w:lang w:eastAsia="ru-RU"/>
        </w:rPr>
        <w:t>.1.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410AD4" w:rsidRPr="006A7C00" w:rsidRDefault="00410AD4" w:rsidP="00410AD4">
      <w:pPr>
        <w:shd w:val="clear" w:color="auto" w:fill="FFFFFF"/>
        <w:tabs>
          <w:tab w:val="left" w:pos="1375"/>
        </w:tabs>
        <w:suppressAutoHyphens w:val="0"/>
        <w:spacing w:after="0" w:line="240" w:lineRule="auto"/>
        <w:ind w:firstLine="357"/>
        <w:jc w:val="both"/>
        <w:rPr>
          <w:rFonts w:ascii="Times New Roman" w:hAnsi="Times New Roman"/>
          <w:color w:val="000000"/>
          <w:spacing w:val="3"/>
          <w:kern w:val="0"/>
          <w:lang w:eastAsia="ru-RU"/>
        </w:rPr>
      </w:pPr>
      <w:r>
        <w:rPr>
          <w:rFonts w:ascii="Times New Roman" w:hAnsi="Times New Roman"/>
          <w:color w:val="000000"/>
          <w:spacing w:val="3"/>
          <w:kern w:val="0"/>
          <w:lang w:eastAsia="ru-RU"/>
        </w:rPr>
        <w:t>7</w:t>
      </w:r>
      <w:r w:rsidRPr="006A7C00">
        <w:rPr>
          <w:rFonts w:ascii="Times New Roman" w:hAnsi="Times New Roman"/>
          <w:color w:val="000000"/>
          <w:spacing w:val="3"/>
          <w:kern w:val="0"/>
          <w:lang w:eastAsia="ru-RU"/>
        </w:rPr>
        <w:t>.2. В случае ненадлежащего исполнения «Подрядчиком» своих обязательств по качеству, технологии выполнения работ, «Подрядчик» обязан безвозмездно устранить выявленные недостатки, а также уплатить «Заказчику» неустойку в размере 0,1 % от стоимости некачественных работ (или работ, выполненных с ненадлежащей технологией).</w:t>
      </w:r>
    </w:p>
    <w:p w:rsidR="00410AD4" w:rsidRPr="006A7C00" w:rsidRDefault="00410AD4" w:rsidP="00410AD4">
      <w:pPr>
        <w:shd w:val="clear" w:color="auto" w:fill="FFFFFF"/>
        <w:tabs>
          <w:tab w:val="left" w:pos="1375"/>
        </w:tabs>
        <w:suppressAutoHyphens w:val="0"/>
        <w:spacing w:after="0" w:line="240" w:lineRule="auto"/>
        <w:ind w:firstLine="357"/>
        <w:jc w:val="both"/>
        <w:rPr>
          <w:rFonts w:ascii="Times New Roman" w:hAnsi="Times New Roman"/>
          <w:color w:val="000000"/>
          <w:spacing w:val="3"/>
          <w:kern w:val="0"/>
          <w:lang w:eastAsia="ru-RU"/>
        </w:rPr>
      </w:pPr>
      <w:r>
        <w:rPr>
          <w:rFonts w:ascii="Times New Roman" w:hAnsi="Times New Roman"/>
          <w:color w:val="000000"/>
          <w:spacing w:val="3"/>
          <w:kern w:val="0"/>
          <w:lang w:eastAsia="ru-RU"/>
        </w:rPr>
        <w:t>7</w:t>
      </w:r>
      <w:r w:rsidRPr="006A7C00">
        <w:rPr>
          <w:rFonts w:ascii="Times New Roman" w:hAnsi="Times New Roman"/>
          <w:color w:val="000000"/>
          <w:spacing w:val="3"/>
          <w:kern w:val="0"/>
          <w:lang w:eastAsia="ru-RU"/>
        </w:rPr>
        <w:t>.3. В случае не устранения или невозможности устранения «Подрядчиком» недостатков, допущенных им в процессе выполнения работ, «Подрядчик» обязан возместить «Заказчику» стоимость затрат, необходимых на устранение этих недостатков, а также уплатить «Заказчику» штраф в размере 1% от стоимости некачественно выполненных работ.</w:t>
      </w:r>
    </w:p>
    <w:p w:rsidR="00410AD4" w:rsidRPr="006A7C00" w:rsidRDefault="00410AD4" w:rsidP="00410AD4">
      <w:pPr>
        <w:shd w:val="clear" w:color="auto" w:fill="FFFFFF"/>
        <w:tabs>
          <w:tab w:val="left" w:pos="1375"/>
        </w:tabs>
        <w:suppressAutoHyphens w:val="0"/>
        <w:spacing w:after="0" w:line="240" w:lineRule="auto"/>
        <w:ind w:firstLine="357"/>
        <w:jc w:val="both"/>
        <w:rPr>
          <w:rFonts w:ascii="Times New Roman" w:hAnsi="Times New Roman"/>
          <w:color w:val="000000"/>
          <w:spacing w:val="3"/>
          <w:kern w:val="0"/>
          <w:lang w:eastAsia="ru-RU"/>
        </w:rPr>
      </w:pPr>
      <w:r>
        <w:rPr>
          <w:rFonts w:ascii="Times New Roman" w:hAnsi="Times New Roman"/>
          <w:color w:val="000000"/>
          <w:spacing w:val="3"/>
          <w:kern w:val="0"/>
          <w:lang w:eastAsia="ru-RU"/>
        </w:rPr>
        <w:t>7</w:t>
      </w:r>
      <w:r w:rsidRPr="006A7C00">
        <w:rPr>
          <w:rFonts w:ascii="Times New Roman" w:hAnsi="Times New Roman"/>
          <w:color w:val="000000"/>
          <w:spacing w:val="3"/>
          <w:kern w:val="0"/>
          <w:lang w:eastAsia="ru-RU"/>
        </w:rPr>
        <w:t>.4. В случае нарушения сроков выполнения обязательств, пр</w:t>
      </w:r>
      <w:r>
        <w:rPr>
          <w:rFonts w:ascii="Times New Roman" w:hAnsi="Times New Roman"/>
          <w:color w:val="000000"/>
          <w:spacing w:val="3"/>
          <w:kern w:val="0"/>
          <w:lang w:eastAsia="ru-RU"/>
        </w:rPr>
        <w:t>едусмотренных  4.1, 4.2., 5.5</w:t>
      </w:r>
      <w:r w:rsidRPr="006A7C00">
        <w:rPr>
          <w:rFonts w:ascii="Times New Roman" w:hAnsi="Times New Roman"/>
          <w:color w:val="000000"/>
          <w:spacing w:val="3"/>
          <w:kern w:val="0"/>
          <w:lang w:eastAsia="ru-RU"/>
        </w:rPr>
        <w:t xml:space="preserve">. настоящего договора, «Исполнитель» обязан уплатить «Заказчику» неустойку в размере 0,1 % от </w:t>
      </w:r>
      <w:r>
        <w:rPr>
          <w:rFonts w:ascii="Times New Roman" w:hAnsi="Times New Roman"/>
          <w:color w:val="000000"/>
          <w:spacing w:val="3"/>
          <w:kern w:val="0"/>
          <w:lang w:eastAsia="ru-RU"/>
        </w:rPr>
        <w:t xml:space="preserve"> цены договора</w:t>
      </w:r>
      <w:r w:rsidRPr="006A7C00">
        <w:rPr>
          <w:rFonts w:ascii="Times New Roman" w:hAnsi="Times New Roman"/>
          <w:color w:val="000000"/>
          <w:spacing w:val="3"/>
          <w:kern w:val="0"/>
          <w:lang w:eastAsia="ru-RU"/>
        </w:rPr>
        <w:t xml:space="preserve"> за каждый день просрочки до момента исполнения обязательства.</w:t>
      </w:r>
    </w:p>
    <w:p w:rsidR="00410AD4" w:rsidRPr="006A7C00" w:rsidRDefault="00410AD4" w:rsidP="00410AD4">
      <w:pPr>
        <w:shd w:val="clear" w:color="auto" w:fill="FFFFFF"/>
        <w:tabs>
          <w:tab w:val="left" w:pos="1375"/>
        </w:tabs>
        <w:suppressAutoHyphens w:val="0"/>
        <w:spacing w:after="0" w:line="240" w:lineRule="auto"/>
        <w:ind w:firstLine="357"/>
        <w:jc w:val="both"/>
        <w:rPr>
          <w:rFonts w:ascii="Times New Roman" w:hAnsi="Times New Roman"/>
          <w:color w:val="000000"/>
          <w:spacing w:val="3"/>
          <w:kern w:val="0"/>
          <w:lang w:eastAsia="ru-RU"/>
        </w:rPr>
      </w:pPr>
      <w:r>
        <w:rPr>
          <w:rFonts w:ascii="Times New Roman" w:hAnsi="Times New Roman"/>
          <w:color w:val="000000"/>
          <w:spacing w:val="3"/>
          <w:kern w:val="0"/>
          <w:lang w:eastAsia="ru-RU"/>
        </w:rPr>
        <w:t>7</w:t>
      </w:r>
      <w:r w:rsidRPr="006A7C00">
        <w:rPr>
          <w:rFonts w:ascii="Times New Roman" w:hAnsi="Times New Roman"/>
          <w:color w:val="000000"/>
          <w:spacing w:val="3"/>
          <w:kern w:val="0"/>
          <w:lang w:eastAsia="ru-RU"/>
        </w:rPr>
        <w:t>.5. В случае просрочки «Заказчиком» сроков опла</w:t>
      </w:r>
      <w:r>
        <w:rPr>
          <w:rFonts w:ascii="Times New Roman" w:hAnsi="Times New Roman"/>
          <w:color w:val="000000"/>
          <w:spacing w:val="3"/>
          <w:kern w:val="0"/>
          <w:lang w:eastAsia="ru-RU"/>
        </w:rPr>
        <w:t>ты работ, предусмотренных п. 3.2</w:t>
      </w:r>
      <w:r w:rsidRPr="006A7C00">
        <w:rPr>
          <w:rFonts w:ascii="Times New Roman" w:hAnsi="Times New Roman"/>
          <w:color w:val="000000"/>
          <w:spacing w:val="3"/>
          <w:kern w:val="0"/>
          <w:lang w:eastAsia="ru-RU"/>
        </w:rPr>
        <w:t>. настоящего договора, «Заказч</w:t>
      </w:r>
      <w:r>
        <w:rPr>
          <w:rFonts w:ascii="Times New Roman" w:hAnsi="Times New Roman"/>
          <w:color w:val="000000"/>
          <w:spacing w:val="3"/>
          <w:kern w:val="0"/>
          <w:lang w:eastAsia="ru-RU"/>
        </w:rPr>
        <w:t>ик» обязан уплатить «Подрядчику</w:t>
      </w:r>
      <w:r w:rsidRPr="006A7C00">
        <w:rPr>
          <w:rFonts w:ascii="Times New Roman" w:hAnsi="Times New Roman"/>
          <w:color w:val="000000"/>
          <w:spacing w:val="3"/>
          <w:kern w:val="0"/>
          <w:lang w:eastAsia="ru-RU"/>
        </w:rPr>
        <w:t>» неустойку в размере одной трехсотой действующей на день уплаты неустойки ставки рефинансирования Центрального банка Российской Федерации от суммы задержанного платежа за каждый день просрочки до момента исполнения обязательства.</w:t>
      </w:r>
    </w:p>
    <w:p w:rsidR="00410AD4" w:rsidRPr="006A7C00" w:rsidRDefault="00410AD4" w:rsidP="00410AD4">
      <w:pPr>
        <w:shd w:val="clear" w:color="auto" w:fill="FFFFFF"/>
        <w:tabs>
          <w:tab w:val="left" w:pos="360"/>
        </w:tabs>
        <w:suppressAutoHyphens w:val="0"/>
        <w:spacing w:after="0" w:line="240" w:lineRule="auto"/>
        <w:jc w:val="both"/>
        <w:rPr>
          <w:rFonts w:ascii="Times New Roman" w:hAnsi="Times New Roman"/>
          <w:color w:val="000000"/>
          <w:spacing w:val="3"/>
          <w:kern w:val="0"/>
          <w:lang w:eastAsia="ru-RU"/>
        </w:rPr>
      </w:pPr>
      <w:r w:rsidRPr="006A7C00">
        <w:rPr>
          <w:rFonts w:ascii="Times New Roman" w:hAnsi="Times New Roman"/>
          <w:color w:val="000000"/>
          <w:spacing w:val="3"/>
          <w:kern w:val="0"/>
          <w:lang w:eastAsia="ru-RU"/>
        </w:rPr>
        <w:t xml:space="preserve">      </w:t>
      </w:r>
      <w:r>
        <w:rPr>
          <w:rFonts w:ascii="Times New Roman" w:hAnsi="Times New Roman"/>
          <w:color w:val="000000"/>
          <w:spacing w:val="3"/>
          <w:kern w:val="0"/>
          <w:lang w:eastAsia="ru-RU"/>
        </w:rPr>
        <w:t>7</w:t>
      </w:r>
      <w:r w:rsidRPr="006A7C00">
        <w:rPr>
          <w:rFonts w:ascii="Times New Roman" w:hAnsi="Times New Roman"/>
          <w:color w:val="000000"/>
          <w:spacing w:val="3"/>
          <w:kern w:val="0"/>
          <w:lang w:eastAsia="ru-RU"/>
        </w:rPr>
        <w:t>.6. Уплата неустойки или штрафа не освобождает стороны от выполнения принятых обязательств и возмещения убытков.</w:t>
      </w:r>
    </w:p>
    <w:p w:rsidR="00410AD4" w:rsidRPr="006A7C00" w:rsidRDefault="00410AD4" w:rsidP="00410AD4">
      <w:pPr>
        <w:shd w:val="clear" w:color="auto" w:fill="FFFFFF"/>
        <w:tabs>
          <w:tab w:val="left" w:pos="1224"/>
        </w:tabs>
        <w:suppressAutoHyphens w:val="0"/>
        <w:spacing w:after="0" w:line="240" w:lineRule="auto"/>
        <w:ind w:firstLine="360"/>
        <w:jc w:val="both"/>
        <w:rPr>
          <w:rFonts w:ascii="Times New Roman" w:hAnsi="Times New Roman"/>
          <w:color w:val="000000"/>
          <w:spacing w:val="2"/>
          <w:kern w:val="0"/>
          <w:lang w:eastAsia="ru-RU"/>
        </w:rPr>
      </w:pPr>
      <w:r>
        <w:rPr>
          <w:rFonts w:ascii="Times New Roman" w:hAnsi="Times New Roman"/>
          <w:color w:val="000000"/>
          <w:spacing w:val="-1"/>
          <w:kern w:val="0"/>
          <w:lang w:eastAsia="ru-RU"/>
        </w:rPr>
        <w:t>7</w:t>
      </w:r>
      <w:r w:rsidRPr="006A7C00">
        <w:rPr>
          <w:rFonts w:ascii="Times New Roman" w:hAnsi="Times New Roman"/>
          <w:color w:val="000000"/>
          <w:spacing w:val="-1"/>
          <w:kern w:val="0"/>
          <w:lang w:eastAsia="ru-RU"/>
        </w:rPr>
        <w:t>.7. Ри</w:t>
      </w:r>
      <w:r w:rsidRPr="006A7C00">
        <w:rPr>
          <w:rFonts w:ascii="Times New Roman" w:hAnsi="Times New Roman"/>
          <w:color w:val="000000"/>
          <w:spacing w:val="2"/>
          <w:kern w:val="0"/>
          <w:lang w:eastAsia="ru-RU"/>
        </w:rPr>
        <w:t>ск случайной гибели или порчи изделий (конструкций), произошедшей по вине «Подрядчика», несет «Подрядчик».</w:t>
      </w:r>
    </w:p>
    <w:p w:rsidR="00410AD4" w:rsidRPr="006A7C00" w:rsidRDefault="00410AD4" w:rsidP="00410AD4">
      <w:pPr>
        <w:shd w:val="clear" w:color="auto" w:fill="FFFFFF"/>
        <w:tabs>
          <w:tab w:val="left" w:pos="1224"/>
        </w:tabs>
        <w:suppressAutoHyphens w:val="0"/>
        <w:spacing w:after="0" w:line="240" w:lineRule="auto"/>
        <w:ind w:firstLine="360"/>
        <w:jc w:val="both"/>
        <w:rPr>
          <w:rFonts w:ascii="Times New Roman" w:hAnsi="Times New Roman"/>
          <w:color w:val="000000"/>
          <w:spacing w:val="2"/>
          <w:kern w:val="0"/>
          <w:lang w:eastAsia="ru-RU"/>
        </w:rPr>
      </w:pPr>
      <w:r>
        <w:rPr>
          <w:rFonts w:ascii="Times New Roman" w:hAnsi="Times New Roman"/>
          <w:color w:val="000000"/>
          <w:spacing w:val="2"/>
          <w:kern w:val="0"/>
          <w:lang w:eastAsia="ru-RU"/>
        </w:rPr>
        <w:t>7</w:t>
      </w:r>
      <w:r w:rsidRPr="006A7C00">
        <w:rPr>
          <w:rFonts w:ascii="Times New Roman" w:hAnsi="Times New Roman"/>
          <w:color w:val="000000"/>
          <w:spacing w:val="2"/>
          <w:kern w:val="0"/>
          <w:lang w:eastAsia="ru-RU"/>
        </w:rPr>
        <w:t xml:space="preserve">.8. </w:t>
      </w:r>
      <w:r w:rsidRPr="006A7C00">
        <w:rPr>
          <w:rFonts w:ascii="Times New Roman" w:hAnsi="Times New Roman"/>
          <w:color w:val="000000"/>
          <w:spacing w:val="3"/>
          <w:kern w:val="0"/>
          <w:lang w:eastAsia="ru-RU"/>
        </w:rPr>
        <w:t xml:space="preserve">Риск случайной гибели или порчи изделий (конструкций), произошедшей по вине «Заказчика», а также </w:t>
      </w:r>
      <w:r w:rsidRPr="006A7C00">
        <w:rPr>
          <w:rFonts w:ascii="Times New Roman" w:hAnsi="Times New Roman"/>
          <w:color w:val="000000"/>
          <w:spacing w:val="1"/>
          <w:kern w:val="0"/>
          <w:lang w:eastAsia="ru-RU"/>
        </w:rPr>
        <w:t>после подписания актов выполненных работ, несет «Заказчик».</w:t>
      </w:r>
    </w:p>
    <w:p w:rsidR="00410AD4" w:rsidRDefault="00410AD4" w:rsidP="00410AD4">
      <w:pPr>
        <w:shd w:val="clear" w:color="auto" w:fill="FFFFFF"/>
        <w:tabs>
          <w:tab w:val="left" w:pos="1375"/>
        </w:tabs>
        <w:suppressAutoHyphens w:val="0"/>
        <w:spacing w:after="0" w:line="240" w:lineRule="auto"/>
        <w:jc w:val="both"/>
        <w:rPr>
          <w:rFonts w:ascii="Times New Roman" w:hAnsi="Times New Roman"/>
          <w:color w:val="000000"/>
          <w:spacing w:val="3"/>
          <w:kern w:val="0"/>
          <w:lang w:eastAsia="ru-RU"/>
        </w:rPr>
      </w:pPr>
    </w:p>
    <w:p w:rsidR="00410AD4" w:rsidRPr="006B5EDB" w:rsidRDefault="00410AD4" w:rsidP="00410AD4">
      <w:pPr>
        <w:suppressAutoHyphens w:val="0"/>
        <w:autoSpaceDE w:val="0"/>
        <w:autoSpaceDN w:val="0"/>
        <w:adjustRightInd w:val="0"/>
        <w:spacing w:after="0" w:line="240" w:lineRule="auto"/>
        <w:ind w:firstLine="540"/>
        <w:jc w:val="center"/>
        <w:rPr>
          <w:rFonts w:ascii="Times New Roman" w:hAnsi="Times New Roman"/>
          <w:b/>
          <w:kern w:val="0"/>
          <w:lang w:eastAsia="ru-RU"/>
        </w:rPr>
      </w:pPr>
      <w:r>
        <w:rPr>
          <w:rFonts w:ascii="Times New Roman" w:hAnsi="Times New Roman"/>
          <w:b/>
          <w:kern w:val="0"/>
          <w:lang w:eastAsia="ru-RU"/>
        </w:rPr>
        <w:t>8</w:t>
      </w:r>
      <w:r w:rsidRPr="00C24B23">
        <w:rPr>
          <w:rFonts w:ascii="Times New Roman" w:hAnsi="Times New Roman"/>
          <w:b/>
          <w:kern w:val="0"/>
          <w:lang w:eastAsia="ru-RU"/>
        </w:rPr>
        <w:t>. ОБЕСПЕЧЕНИЕ  ИСПОЛНЕНИЯ  ДОГОВОРА</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Pr>
          <w:rFonts w:ascii="Times New Roman" w:hAnsi="Times New Roman"/>
          <w:kern w:val="0"/>
          <w:lang w:eastAsia="ru-RU"/>
        </w:rPr>
        <w:t xml:space="preserve">      </w:t>
      </w:r>
      <w:r w:rsidRPr="007D65C2">
        <w:rPr>
          <w:rFonts w:ascii="Times New Roman" w:hAnsi="Times New Roman"/>
          <w:kern w:val="0"/>
          <w:lang w:eastAsia="ru-RU"/>
        </w:rPr>
        <w:t xml:space="preserve">      8.1. Настоящий договор заключается только после предоставления «Подрядчиком» документов, подтверждающих обеспечение исполнения договора,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sidRPr="007D65C2">
        <w:rPr>
          <w:rFonts w:ascii="Times New Roman" w:hAnsi="Times New Roman"/>
          <w:kern w:val="0"/>
          <w:lang w:eastAsia="ru-RU"/>
        </w:rPr>
        <w:t xml:space="preserve">      8.2. Обеспечение исполнения обязательств по настоящему договору предоставляется в размере – </w:t>
      </w:r>
      <w:r>
        <w:rPr>
          <w:rFonts w:ascii="Times New Roman" w:hAnsi="Times New Roman"/>
          <w:kern w:val="0"/>
          <w:lang w:eastAsia="ru-RU"/>
        </w:rPr>
        <w:t>275 738  (двести семьдесят пять тысяч семьсот тридцать восемь)</w:t>
      </w:r>
      <w:r w:rsidRPr="007D65C2">
        <w:rPr>
          <w:rFonts w:ascii="Times New Roman" w:hAnsi="Times New Roman"/>
          <w:kern w:val="0"/>
          <w:lang w:eastAsia="ru-RU"/>
        </w:rPr>
        <w:t xml:space="preserve"> рублей.</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sidRPr="007D65C2">
        <w:rPr>
          <w:rFonts w:ascii="Times New Roman" w:hAnsi="Times New Roman"/>
          <w:kern w:val="0"/>
          <w:lang w:eastAsia="ru-RU"/>
        </w:rPr>
        <w:t xml:space="preserve">      8.3.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90 дней со дня  прекращения обязательств.</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sidRPr="007D65C2">
        <w:rPr>
          <w:rFonts w:ascii="Times New Roman" w:hAnsi="Times New Roman"/>
          <w:kern w:val="0"/>
          <w:lang w:eastAsia="ru-RU"/>
        </w:rPr>
        <w:t xml:space="preserve">       8.4.Обеспечения исполнения договора в виде банковской гарантии оформляется «Подрядчиком» в соответствии с требованиями документации об открытом аукционе в электронной форме, по итогам проведения которого заключается настоящий договор. </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sidRPr="007D65C2">
        <w:rPr>
          <w:rFonts w:ascii="Times New Roman" w:hAnsi="Times New Roman"/>
          <w:kern w:val="0"/>
          <w:lang w:eastAsia="ru-RU"/>
        </w:rPr>
        <w:t xml:space="preserve">       8.5. Денежная сумма, полученная «Заказчиком» в обеспечение исполнения настоящего гражданско-правового договора бюджетного учреждения, удерживается «Заказчиком» без согласия «Подрядчика», а также без обращения в суд и не подлежит возврату «Подрядчику» в следующих случаях:</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sidRPr="007D65C2">
        <w:rPr>
          <w:rFonts w:ascii="Times New Roman" w:hAnsi="Times New Roman"/>
          <w:kern w:val="0"/>
          <w:lang w:eastAsia="ru-RU"/>
        </w:rPr>
        <w:t>- несвоевременного, неполного и (или) некачественного исполнения «Подрядчиком» обязательств, предусмотренных настоящим договором (отсутствие подтверждающих документов об исполнении обязательств);</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sidRPr="007D65C2">
        <w:rPr>
          <w:rFonts w:ascii="Times New Roman" w:hAnsi="Times New Roman"/>
          <w:kern w:val="0"/>
          <w:lang w:eastAsia="ru-RU"/>
        </w:rPr>
        <w:t>- одностороннего отказа «Подрядчика» от исполнения  настоящего договора.</w:t>
      </w:r>
    </w:p>
    <w:p w:rsidR="00410AD4" w:rsidRPr="007D65C2"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r w:rsidRPr="007D65C2">
        <w:rPr>
          <w:rFonts w:ascii="Times New Roman" w:hAnsi="Times New Roman"/>
          <w:kern w:val="0"/>
          <w:lang w:eastAsia="ru-RU"/>
        </w:rPr>
        <w:t xml:space="preserve">       8.6. В случае</w:t>
      </w:r>
      <w:proofErr w:type="gramStart"/>
      <w:r w:rsidRPr="007D65C2">
        <w:rPr>
          <w:rFonts w:ascii="Times New Roman" w:hAnsi="Times New Roman"/>
          <w:kern w:val="0"/>
          <w:lang w:eastAsia="ru-RU"/>
        </w:rPr>
        <w:t>,</w:t>
      </w:r>
      <w:proofErr w:type="gramEnd"/>
      <w:r w:rsidRPr="007D65C2">
        <w:rPr>
          <w:rFonts w:ascii="Times New Roman" w:hAnsi="Times New Roman"/>
          <w:kern w:val="0"/>
          <w:lang w:eastAsia="ru-RU"/>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договору, «Подрядчик» обязуется в течение 10 (десяти) банковских дней представить «Заказчику» иное (новое) надлежащее обеспечение исполнения </w:t>
      </w:r>
      <w:r w:rsidRPr="007D65C2">
        <w:rPr>
          <w:rFonts w:ascii="Times New Roman" w:hAnsi="Times New Roman"/>
          <w:kern w:val="0"/>
          <w:lang w:eastAsia="ru-RU"/>
        </w:rPr>
        <w:lastRenderedPageBreak/>
        <w:t>обязательств по настоящему договору на тех же условиях и в том же размере, которые указаны в данном разделе настоящего договора.</w:t>
      </w:r>
    </w:p>
    <w:p w:rsidR="00410AD4" w:rsidRPr="00C24B23" w:rsidRDefault="00410AD4" w:rsidP="00410AD4">
      <w:pPr>
        <w:suppressAutoHyphens w:val="0"/>
        <w:autoSpaceDE w:val="0"/>
        <w:autoSpaceDN w:val="0"/>
        <w:adjustRightInd w:val="0"/>
        <w:spacing w:after="0" w:line="240" w:lineRule="auto"/>
        <w:jc w:val="both"/>
        <w:rPr>
          <w:rFonts w:ascii="Times New Roman" w:hAnsi="Times New Roman"/>
          <w:kern w:val="0"/>
          <w:lang w:eastAsia="ru-RU"/>
        </w:rPr>
      </w:pPr>
    </w:p>
    <w:p w:rsidR="00410AD4" w:rsidRPr="006A7C00" w:rsidRDefault="00410AD4" w:rsidP="00410AD4">
      <w:pPr>
        <w:suppressAutoHyphens w:val="0"/>
        <w:spacing w:after="0" w:line="240" w:lineRule="auto"/>
        <w:jc w:val="center"/>
        <w:rPr>
          <w:rFonts w:ascii="Times New Roman" w:hAnsi="Times New Roman"/>
          <w:b/>
          <w:kern w:val="0"/>
          <w:lang w:eastAsia="ru-RU"/>
        </w:rPr>
      </w:pPr>
      <w:r>
        <w:rPr>
          <w:rFonts w:ascii="Times New Roman" w:hAnsi="Times New Roman"/>
          <w:b/>
          <w:kern w:val="0"/>
          <w:lang w:eastAsia="ru-RU"/>
        </w:rPr>
        <w:t>9</w:t>
      </w:r>
      <w:r w:rsidRPr="006A7C00">
        <w:rPr>
          <w:rFonts w:ascii="Times New Roman" w:hAnsi="Times New Roman"/>
          <w:b/>
          <w:kern w:val="0"/>
          <w:lang w:eastAsia="ru-RU"/>
        </w:rPr>
        <w:t>. ОБСТОЯТЕЛЬСТВА НЕПРЕОДОЛИМОЙ СИЛЫ</w:t>
      </w:r>
    </w:p>
    <w:p w:rsidR="00410AD4" w:rsidRPr="006A7C00" w:rsidRDefault="00410AD4" w:rsidP="00410AD4">
      <w:pPr>
        <w:suppressAutoHyphens w:val="0"/>
        <w:spacing w:after="0" w:line="240" w:lineRule="auto"/>
        <w:jc w:val="both"/>
        <w:rPr>
          <w:rFonts w:ascii="Times New Roman" w:hAnsi="Times New Roman"/>
          <w:kern w:val="0"/>
          <w:lang w:eastAsia="ru-RU"/>
        </w:rPr>
      </w:pPr>
      <w:r w:rsidRPr="006A7C00">
        <w:rPr>
          <w:rFonts w:ascii="Times New Roman" w:hAnsi="Times New Roman"/>
          <w:b/>
          <w:kern w:val="0"/>
          <w:lang w:eastAsia="ru-RU"/>
        </w:rPr>
        <w:t xml:space="preserve">      </w:t>
      </w:r>
      <w:r>
        <w:rPr>
          <w:rFonts w:ascii="Times New Roman" w:hAnsi="Times New Roman"/>
          <w:kern w:val="0"/>
          <w:lang w:eastAsia="ru-RU"/>
        </w:rPr>
        <w:t>9</w:t>
      </w:r>
      <w:r w:rsidRPr="006A7C00">
        <w:rPr>
          <w:rFonts w:ascii="Times New Roman" w:hAnsi="Times New Roman"/>
          <w:kern w:val="0"/>
          <w:lang w:eastAsia="ru-RU"/>
        </w:rPr>
        <w:t>.1.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410AD4" w:rsidRPr="006A7C00" w:rsidRDefault="00410AD4" w:rsidP="00410AD4">
      <w:pPr>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      9</w:t>
      </w:r>
      <w:r w:rsidRPr="006A7C00">
        <w:rPr>
          <w:rFonts w:ascii="Times New Roman" w:hAnsi="Times New Roman"/>
          <w:kern w:val="0"/>
          <w:lang w:eastAsia="ru-RU"/>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10AD4" w:rsidRPr="006A7C00" w:rsidRDefault="00410AD4" w:rsidP="00410AD4">
      <w:pPr>
        <w:suppressAutoHyphens w:val="0"/>
        <w:spacing w:after="0" w:line="240" w:lineRule="auto"/>
        <w:jc w:val="center"/>
        <w:rPr>
          <w:rFonts w:ascii="Times New Roman" w:hAnsi="Times New Roman"/>
          <w:kern w:val="0"/>
          <w:lang w:eastAsia="ru-RU"/>
        </w:rPr>
      </w:pPr>
    </w:p>
    <w:p w:rsidR="00410AD4" w:rsidRPr="006A7C00" w:rsidRDefault="00410AD4" w:rsidP="00410AD4">
      <w:pPr>
        <w:suppressAutoHyphens w:val="0"/>
        <w:spacing w:after="0" w:line="240" w:lineRule="auto"/>
        <w:jc w:val="center"/>
        <w:rPr>
          <w:rFonts w:ascii="Times New Roman" w:hAnsi="Times New Roman"/>
          <w:b/>
          <w:kern w:val="0"/>
          <w:lang w:eastAsia="ru-RU"/>
        </w:rPr>
      </w:pPr>
      <w:r>
        <w:rPr>
          <w:rFonts w:ascii="Times New Roman" w:hAnsi="Times New Roman"/>
          <w:b/>
          <w:kern w:val="0"/>
          <w:lang w:eastAsia="ru-RU"/>
        </w:rPr>
        <w:t>10</w:t>
      </w:r>
      <w:r w:rsidRPr="006A7C00">
        <w:rPr>
          <w:rFonts w:ascii="Times New Roman" w:hAnsi="Times New Roman"/>
          <w:b/>
          <w:kern w:val="0"/>
          <w:lang w:eastAsia="ru-RU"/>
        </w:rPr>
        <w:t>. ГАРАНТИЙНОЕ ОБЯЗАТЕЛЬСТВО</w:t>
      </w:r>
    </w:p>
    <w:p w:rsidR="00410AD4" w:rsidRPr="006A7C00"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10</w:t>
      </w:r>
      <w:r w:rsidRPr="006A7C00">
        <w:rPr>
          <w:rFonts w:ascii="Times New Roman" w:hAnsi="Times New Roman"/>
          <w:kern w:val="0"/>
          <w:lang w:eastAsia="ru-RU"/>
        </w:rPr>
        <w:t>.1. «Подрядчик» представляет гарантийное обязательство на весь объем произведенных работ, используемых материалов и установленного</w:t>
      </w:r>
      <w:r>
        <w:rPr>
          <w:rFonts w:ascii="Times New Roman" w:hAnsi="Times New Roman"/>
          <w:kern w:val="0"/>
          <w:lang w:eastAsia="ru-RU"/>
        </w:rPr>
        <w:t xml:space="preserve"> оборудования в течение 24 месяцев</w:t>
      </w:r>
      <w:r w:rsidRPr="006A7C00">
        <w:rPr>
          <w:rFonts w:ascii="Times New Roman" w:hAnsi="Times New Roman"/>
          <w:kern w:val="0"/>
          <w:lang w:eastAsia="ru-RU"/>
        </w:rPr>
        <w:t xml:space="preserve"> со дня подписания актов сдачи-пр</w:t>
      </w:r>
      <w:r>
        <w:rPr>
          <w:rFonts w:ascii="Times New Roman" w:hAnsi="Times New Roman"/>
          <w:kern w:val="0"/>
          <w:lang w:eastAsia="ru-RU"/>
        </w:rPr>
        <w:t>иемки выполненных работ</w:t>
      </w:r>
      <w:r w:rsidRPr="006A7C00">
        <w:rPr>
          <w:rFonts w:ascii="Times New Roman" w:hAnsi="Times New Roman"/>
          <w:kern w:val="0"/>
          <w:lang w:eastAsia="ru-RU"/>
        </w:rPr>
        <w:t>.</w:t>
      </w:r>
    </w:p>
    <w:p w:rsidR="00410AD4" w:rsidRPr="006A7C00"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10</w:t>
      </w:r>
      <w:r w:rsidRPr="006A7C00">
        <w:rPr>
          <w:rFonts w:ascii="Times New Roman" w:hAnsi="Times New Roman"/>
          <w:kern w:val="0"/>
          <w:lang w:eastAsia="ru-RU"/>
        </w:rPr>
        <w:t>.2.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12 часов с момента получения телефонограммы.</w:t>
      </w:r>
    </w:p>
    <w:p w:rsidR="00410AD4" w:rsidRPr="006A7C00" w:rsidRDefault="00410AD4" w:rsidP="00410AD4">
      <w:pPr>
        <w:suppressAutoHyphens w:val="0"/>
        <w:spacing w:after="0" w:line="240" w:lineRule="auto"/>
        <w:jc w:val="both"/>
        <w:rPr>
          <w:rFonts w:ascii="Times New Roman" w:hAnsi="Times New Roman"/>
          <w:kern w:val="0"/>
          <w:lang w:eastAsia="ru-RU"/>
        </w:rPr>
      </w:pPr>
    </w:p>
    <w:p w:rsidR="00410AD4" w:rsidRPr="006A7C00" w:rsidRDefault="00410AD4" w:rsidP="00410AD4">
      <w:pPr>
        <w:suppressAutoHyphens w:val="0"/>
        <w:spacing w:after="0" w:line="240" w:lineRule="auto"/>
        <w:jc w:val="center"/>
        <w:rPr>
          <w:rFonts w:ascii="Times New Roman" w:hAnsi="Times New Roman"/>
          <w:b/>
          <w:kern w:val="0"/>
          <w:lang w:eastAsia="ru-RU"/>
        </w:rPr>
      </w:pPr>
      <w:r>
        <w:rPr>
          <w:rFonts w:ascii="Times New Roman" w:hAnsi="Times New Roman"/>
          <w:b/>
          <w:kern w:val="0"/>
          <w:lang w:eastAsia="ru-RU"/>
        </w:rPr>
        <w:t>11</w:t>
      </w:r>
      <w:r w:rsidRPr="006A7C00">
        <w:rPr>
          <w:rFonts w:ascii="Times New Roman" w:hAnsi="Times New Roman"/>
          <w:b/>
          <w:kern w:val="0"/>
          <w:lang w:eastAsia="ru-RU"/>
        </w:rPr>
        <w:t xml:space="preserve">. ПОРЯДОК  РАЗРЕШЕНИЯ  СПОРОВ </w:t>
      </w:r>
    </w:p>
    <w:p w:rsidR="00410AD4" w:rsidRPr="006A7C00" w:rsidRDefault="00410AD4" w:rsidP="00410AD4">
      <w:pPr>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      11</w:t>
      </w:r>
      <w:r w:rsidRPr="006A7C00">
        <w:rPr>
          <w:rFonts w:ascii="Times New Roman" w:hAnsi="Times New Roman"/>
          <w:kern w:val="0"/>
          <w:lang w:eastAsia="ru-RU"/>
        </w:rPr>
        <w:t>.1. Все споры и разногласия, возникающие между сторонами по настоящему договору или в связи с ним, разрешаются путем переговоров между сторонами.</w:t>
      </w:r>
    </w:p>
    <w:p w:rsidR="00410AD4" w:rsidRPr="006A7C00" w:rsidRDefault="00410AD4" w:rsidP="00410AD4">
      <w:pPr>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      11</w:t>
      </w:r>
      <w:r w:rsidRPr="006A7C00">
        <w:rPr>
          <w:rFonts w:ascii="Times New Roman" w:hAnsi="Times New Roman"/>
          <w:kern w:val="0"/>
          <w:lang w:eastAsia="ru-RU"/>
        </w:rPr>
        <w:t>.2.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410AD4" w:rsidRPr="006A7C00" w:rsidRDefault="00410AD4" w:rsidP="00410AD4">
      <w:pPr>
        <w:suppressAutoHyphens w:val="0"/>
        <w:spacing w:after="0" w:line="240" w:lineRule="auto"/>
        <w:jc w:val="both"/>
        <w:rPr>
          <w:rFonts w:ascii="Times New Roman" w:hAnsi="Times New Roman"/>
          <w:kern w:val="0"/>
          <w:lang w:eastAsia="ru-RU"/>
        </w:rPr>
      </w:pPr>
      <w:r>
        <w:rPr>
          <w:rFonts w:ascii="Times New Roman" w:hAnsi="Times New Roman"/>
          <w:kern w:val="0"/>
          <w:lang w:eastAsia="ru-RU"/>
        </w:rPr>
        <w:t xml:space="preserve">      11</w:t>
      </w:r>
      <w:r w:rsidRPr="006A7C00">
        <w:rPr>
          <w:rFonts w:ascii="Times New Roman" w:hAnsi="Times New Roman"/>
          <w:kern w:val="0"/>
          <w:lang w:eastAsia="ru-RU"/>
        </w:rPr>
        <w:t>.3. Все споры, не урегулированные сторонами, разрешаются в Арбитражном суде Новосибирской области.</w:t>
      </w:r>
    </w:p>
    <w:p w:rsidR="00410AD4" w:rsidRPr="006A7C00" w:rsidRDefault="00410AD4" w:rsidP="00410AD4">
      <w:pPr>
        <w:tabs>
          <w:tab w:val="left" w:pos="180"/>
        </w:tabs>
        <w:suppressAutoHyphens w:val="0"/>
        <w:spacing w:after="0" w:line="240" w:lineRule="auto"/>
        <w:rPr>
          <w:rFonts w:ascii="Times New Roman" w:hAnsi="Times New Roman"/>
          <w:b/>
          <w:kern w:val="0"/>
          <w:lang w:eastAsia="ru-RU"/>
        </w:rPr>
      </w:pPr>
    </w:p>
    <w:p w:rsidR="00410AD4" w:rsidRPr="006A7C00" w:rsidRDefault="00410AD4" w:rsidP="00410AD4">
      <w:pPr>
        <w:tabs>
          <w:tab w:val="left" w:pos="180"/>
        </w:tabs>
        <w:suppressAutoHyphens w:val="0"/>
        <w:spacing w:after="0" w:line="240" w:lineRule="auto"/>
        <w:jc w:val="center"/>
        <w:rPr>
          <w:rFonts w:ascii="Times New Roman" w:hAnsi="Times New Roman"/>
          <w:kern w:val="0"/>
          <w:lang w:eastAsia="ru-RU"/>
        </w:rPr>
      </w:pPr>
      <w:r>
        <w:rPr>
          <w:rFonts w:ascii="Times New Roman" w:hAnsi="Times New Roman"/>
          <w:b/>
          <w:kern w:val="0"/>
          <w:lang w:eastAsia="ru-RU"/>
        </w:rPr>
        <w:t>12</w:t>
      </w:r>
      <w:r w:rsidRPr="006A7C00">
        <w:rPr>
          <w:rFonts w:ascii="Times New Roman" w:hAnsi="Times New Roman"/>
          <w:b/>
          <w:kern w:val="0"/>
          <w:lang w:eastAsia="ru-RU"/>
        </w:rPr>
        <w:t xml:space="preserve">. </w:t>
      </w:r>
      <w:r>
        <w:rPr>
          <w:rFonts w:ascii="Times New Roman" w:hAnsi="Times New Roman"/>
          <w:b/>
          <w:kern w:val="0"/>
          <w:lang w:eastAsia="ru-RU"/>
        </w:rPr>
        <w:t>ПОРЯДОК И СРОК ЗАКЛЮЧЕНИЯ ДОГОВОРА</w:t>
      </w:r>
    </w:p>
    <w:p w:rsidR="00410AD4"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12</w:t>
      </w:r>
      <w:r w:rsidRPr="006A7C00">
        <w:rPr>
          <w:rFonts w:ascii="Times New Roman" w:hAnsi="Times New Roman"/>
          <w:kern w:val="0"/>
          <w:lang w:eastAsia="ru-RU"/>
        </w:rPr>
        <w:t>.1. Во всех вопросах, не урегулированных настоящим договором, стороны руководствуются законодательством Российской Федерации.</w:t>
      </w:r>
    </w:p>
    <w:p w:rsidR="00410AD4" w:rsidRPr="006A7C00"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12.2. Договор заключается в электронном виде путем его подписания сторонами электронной подписью (Э</w:t>
      </w:r>
      <w:r w:rsidRPr="00B767B1">
        <w:rPr>
          <w:rFonts w:ascii="Times New Roman" w:hAnsi="Times New Roman"/>
          <w:kern w:val="0"/>
          <w:lang w:eastAsia="ru-RU"/>
        </w:rPr>
        <w:t>П).</w:t>
      </w:r>
    </w:p>
    <w:p w:rsidR="00410AD4" w:rsidRPr="006A7C00" w:rsidRDefault="00410AD4" w:rsidP="00410AD4">
      <w:pPr>
        <w:suppressAutoHyphens w:val="0"/>
        <w:autoSpaceDE w:val="0"/>
        <w:autoSpaceDN w:val="0"/>
        <w:adjustRightInd w:val="0"/>
        <w:spacing w:after="0" w:line="240" w:lineRule="auto"/>
        <w:ind w:firstLine="225"/>
        <w:jc w:val="both"/>
        <w:rPr>
          <w:rFonts w:ascii="Times New Roman" w:hAnsi="Times New Roman"/>
          <w:kern w:val="0"/>
          <w:lang w:eastAsia="ru-RU"/>
        </w:rPr>
      </w:pPr>
      <w:r>
        <w:rPr>
          <w:rFonts w:ascii="Times New Roman" w:hAnsi="Times New Roman"/>
          <w:kern w:val="0"/>
          <w:lang w:eastAsia="ru-RU"/>
        </w:rPr>
        <w:t xml:space="preserve">   12.3</w:t>
      </w:r>
      <w:r w:rsidRPr="006A7C00">
        <w:rPr>
          <w:rFonts w:ascii="Times New Roman" w:hAnsi="Times New Roman"/>
          <w:kern w:val="0"/>
          <w:lang w:eastAsia="ru-RU"/>
        </w:rPr>
        <w:t>. Договор вступает в силу со дня его подписания обеими сторонами</w:t>
      </w:r>
      <w:r>
        <w:rPr>
          <w:rFonts w:ascii="Times New Roman" w:hAnsi="Times New Roman"/>
          <w:kern w:val="0"/>
          <w:lang w:eastAsia="ru-RU"/>
        </w:rPr>
        <w:t xml:space="preserve"> (момент</w:t>
      </w:r>
      <w:r w:rsidRPr="00B767B1">
        <w:rPr>
          <w:rFonts w:ascii="Times New Roman" w:hAnsi="Times New Roman"/>
          <w:kern w:val="0"/>
          <w:lang w:eastAsia="ru-RU"/>
        </w:rPr>
        <w:t xml:space="preserve"> направления подрядчику оператором электронной площадки дог</w:t>
      </w:r>
      <w:r>
        <w:rPr>
          <w:rFonts w:ascii="Times New Roman" w:hAnsi="Times New Roman"/>
          <w:kern w:val="0"/>
          <w:lang w:eastAsia="ru-RU"/>
        </w:rPr>
        <w:t>овора, подписанного Э</w:t>
      </w:r>
      <w:r w:rsidRPr="00B767B1">
        <w:rPr>
          <w:rFonts w:ascii="Times New Roman" w:hAnsi="Times New Roman"/>
          <w:kern w:val="0"/>
          <w:lang w:eastAsia="ru-RU"/>
        </w:rPr>
        <w:t>П</w:t>
      </w:r>
      <w:r>
        <w:rPr>
          <w:rFonts w:ascii="Times New Roman" w:hAnsi="Times New Roman"/>
          <w:kern w:val="0"/>
          <w:lang w:eastAsia="ru-RU"/>
        </w:rPr>
        <w:t xml:space="preserve">),  и </w:t>
      </w:r>
      <w:r w:rsidRPr="006A7C00">
        <w:rPr>
          <w:rFonts w:ascii="Times New Roman" w:hAnsi="Times New Roman"/>
          <w:kern w:val="0"/>
          <w:lang w:eastAsia="ru-RU"/>
        </w:rPr>
        <w:t xml:space="preserve"> действует до полного исполнения ими взаимных обязательств.</w:t>
      </w:r>
    </w:p>
    <w:p w:rsidR="00410AD4" w:rsidRPr="006A7C00" w:rsidRDefault="00410AD4" w:rsidP="00410AD4">
      <w:pPr>
        <w:suppressAutoHyphens w:val="0"/>
        <w:autoSpaceDE w:val="0"/>
        <w:autoSpaceDN w:val="0"/>
        <w:adjustRightInd w:val="0"/>
        <w:spacing w:after="0" w:line="240" w:lineRule="auto"/>
        <w:ind w:firstLine="225"/>
        <w:jc w:val="both"/>
        <w:rPr>
          <w:rFonts w:ascii="Times New Roman" w:hAnsi="Times New Roman"/>
          <w:kern w:val="0"/>
          <w:lang w:eastAsia="ru-RU"/>
        </w:rPr>
      </w:pPr>
      <w:r>
        <w:rPr>
          <w:rFonts w:ascii="Times New Roman" w:hAnsi="Times New Roman"/>
          <w:kern w:val="0"/>
          <w:lang w:eastAsia="ru-RU"/>
        </w:rPr>
        <w:t xml:space="preserve">   12</w:t>
      </w:r>
      <w:r w:rsidRPr="006A7C00">
        <w:rPr>
          <w:rFonts w:ascii="Times New Roman" w:hAnsi="Times New Roman"/>
          <w:kern w:val="0"/>
          <w:lang w:eastAsia="ru-RU"/>
        </w:rPr>
        <w:t xml:space="preserve">.4. Стороны вправе, при наличии обоюдного согласия, подписать бумажный экземпляр договора, </w:t>
      </w:r>
      <w:r>
        <w:rPr>
          <w:rFonts w:ascii="Times New Roman" w:hAnsi="Times New Roman"/>
          <w:kern w:val="0"/>
          <w:lang w:eastAsia="ru-RU"/>
        </w:rPr>
        <w:t>заключенного путем подписания Э</w:t>
      </w:r>
      <w:r w:rsidRPr="006A7C00">
        <w:rPr>
          <w:rFonts w:ascii="Times New Roman" w:hAnsi="Times New Roman"/>
          <w:kern w:val="0"/>
          <w:lang w:eastAsia="ru-RU"/>
        </w:rPr>
        <w:t xml:space="preserve">П. </w:t>
      </w:r>
    </w:p>
    <w:p w:rsidR="00410AD4"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12.5</w:t>
      </w:r>
      <w:r w:rsidRPr="006A7C00">
        <w:rPr>
          <w:rFonts w:ascii="Times New Roman" w:hAnsi="Times New Roman"/>
          <w:kern w:val="0"/>
          <w:lang w:eastAsia="ru-RU"/>
        </w:rPr>
        <w:t xml:space="preserve">. Дополнения и изменения к настоящему договору действительны только в том случае, если они составлены </w:t>
      </w:r>
      <w:r>
        <w:rPr>
          <w:rFonts w:ascii="Times New Roman" w:hAnsi="Times New Roman"/>
          <w:kern w:val="0"/>
          <w:lang w:eastAsia="ru-RU"/>
        </w:rPr>
        <w:t>в письменной форме и подписаны с</w:t>
      </w:r>
      <w:r w:rsidRPr="006A7C00">
        <w:rPr>
          <w:rFonts w:ascii="Times New Roman" w:hAnsi="Times New Roman"/>
          <w:kern w:val="0"/>
          <w:lang w:eastAsia="ru-RU"/>
        </w:rPr>
        <w:t>торонами.</w:t>
      </w:r>
    </w:p>
    <w:p w:rsidR="00410AD4" w:rsidRDefault="00410AD4" w:rsidP="00410AD4">
      <w:pPr>
        <w:suppressAutoHyphens w:val="0"/>
        <w:spacing w:after="0" w:line="240" w:lineRule="auto"/>
        <w:ind w:firstLine="360"/>
        <w:jc w:val="both"/>
        <w:rPr>
          <w:rFonts w:ascii="Times New Roman" w:hAnsi="Times New Roman"/>
          <w:kern w:val="0"/>
          <w:lang w:eastAsia="ru-RU"/>
        </w:rPr>
      </w:pPr>
    </w:p>
    <w:p w:rsidR="00410AD4" w:rsidRPr="0066404D" w:rsidRDefault="00410AD4" w:rsidP="00410AD4">
      <w:pPr>
        <w:suppressAutoHyphens w:val="0"/>
        <w:spacing w:after="0" w:line="240" w:lineRule="auto"/>
        <w:ind w:firstLine="360"/>
        <w:jc w:val="center"/>
        <w:rPr>
          <w:rFonts w:ascii="Times New Roman" w:hAnsi="Times New Roman"/>
          <w:b/>
          <w:kern w:val="0"/>
          <w:lang w:eastAsia="ru-RU"/>
        </w:rPr>
      </w:pPr>
      <w:r>
        <w:rPr>
          <w:rFonts w:ascii="Times New Roman" w:hAnsi="Times New Roman"/>
          <w:b/>
          <w:kern w:val="0"/>
          <w:lang w:eastAsia="ru-RU"/>
        </w:rPr>
        <w:t>13.ПОРЯДОК РАСТОРЖЕНИЯ ДОГОВОРА</w:t>
      </w:r>
    </w:p>
    <w:p w:rsidR="00410AD4" w:rsidRPr="0066404D"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13</w:t>
      </w:r>
      <w:r w:rsidRPr="0066404D">
        <w:rPr>
          <w:rFonts w:ascii="Times New Roman" w:hAnsi="Times New Roman"/>
          <w:kern w:val="0"/>
          <w:lang w:eastAsia="ru-RU"/>
        </w:rPr>
        <w:t xml:space="preserve">.1. Настоящий </w:t>
      </w:r>
      <w:proofErr w:type="gramStart"/>
      <w:r w:rsidRPr="0066404D">
        <w:rPr>
          <w:rFonts w:ascii="Times New Roman" w:hAnsi="Times New Roman"/>
          <w:kern w:val="0"/>
          <w:lang w:eastAsia="ru-RU"/>
        </w:rPr>
        <w:t>договор</w:t>
      </w:r>
      <w:proofErr w:type="gramEnd"/>
      <w:r w:rsidRPr="0066404D">
        <w:rPr>
          <w:rFonts w:ascii="Times New Roman" w:hAnsi="Times New Roman"/>
          <w:kern w:val="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410AD4" w:rsidRPr="0066404D"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13</w:t>
      </w:r>
      <w:r w:rsidRPr="0066404D">
        <w:rPr>
          <w:rFonts w:ascii="Times New Roman" w:hAnsi="Times New Roman"/>
          <w:kern w:val="0"/>
          <w:lang w:eastAsia="ru-RU"/>
        </w:rPr>
        <w:t>.2.</w:t>
      </w:r>
      <w:r>
        <w:rPr>
          <w:rFonts w:ascii="Times New Roman" w:hAnsi="Times New Roman"/>
          <w:kern w:val="0"/>
          <w:lang w:eastAsia="ru-RU"/>
        </w:rPr>
        <w:t xml:space="preserve"> «</w:t>
      </w:r>
      <w:r w:rsidRPr="0066404D">
        <w:rPr>
          <w:rFonts w:ascii="Times New Roman" w:hAnsi="Times New Roman"/>
          <w:kern w:val="0"/>
          <w:lang w:eastAsia="ru-RU"/>
        </w:rPr>
        <w:t>Заказчик</w:t>
      </w:r>
      <w:r>
        <w:rPr>
          <w:rFonts w:ascii="Times New Roman" w:hAnsi="Times New Roman"/>
          <w:kern w:val="0"/>
          <w:lang w:eastAsia="ru-RU"/>
        </w:rPr>
        <w:t xml:space="preserve">» </w:t>
      </w:r>
      <w:r w:rsidRPr="0066404D">
        <w:rPr>
          <w:rFonts w:ascii="Times New Roman" w:hAnsi="Times New Roman"/>
          <w:kern w:val="0"/>
          <w:lang w:eastAsia="ru-RU"/>
        </w:rPr>
        <w:t xml:space="preserve"> вправе провести</w:t>
      </w:r>
      <w:r>
        <w:rPr>
          <w:rFonts w:ascii="Times New Roman" w:hAnsi="Times New Roman"/>
          <w:kern w:val="0"/>
          <w:lang w:eastAsia="ru-RU"/>
        </w:rPr>
        <w:t xml:space="preserve"> экспертизу выполненных работ</w:t>
      </w:r>
      <w:r w:rsidRPr="0066404D">
        <w:rPr>
          <w:rFonts w:ascii="Times New Roman" w:hAnsi="Times New Roman"/>
          <w:kern w:val="0"/>
          <w:lang w:eastAsia="ru-RU"/>
        </w:rPr>
        <w:t xml:space="preserve">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w:t>
      </w:r>
      <w:r>
        <w:rPr>
          <w:rFonts w:ascii="Times New Roman" w:hAnsi="Times New Roman"/>
          <w:kern w:val="0"/>
          <w:lang w:eastAsia="ru-RU"/>
        </w:rPr>
        <w:t>«</w:t>
      </w:r>
      <w:r w:rsidRPr="0066404D">
        <w:rPr>
          <w:rFonts w:ascii="Times New Roman" w:hAnsi="Times New Roman"/>
          <w:kern w:val="0"/>
          <w:lang w:eastAsia="ru-RU"/>
        </w:rPr>
        <w:t>Заказчиком</w:t>
      </w:r>
      <w:r>
        <w:rPr>
          <w:rFonts w:ascii="Times New Roman" w:hAnsi="Times New Roman"/>
          <w:kern w:val="0"/>
          <w:lang w:eastAsia="ru-RU"/>
        </w:rPr>
        <w:t>»</w:t>
      </w:r>
      <w:r w:rsidRPr="0066404D">
        <w:rPr>
          <w:rFonts w:ascii="Times New Roman" w:hAnsi="Times New Roman"/>
          <w:kern w:val="0"/>
          <w:lang w:eastAsia="ru-RU"/>
        </w:rPr>
        <w:t xml:space="preserve"> об одностороннем отказе от исполнения договора.</w:t>
      </w:r>
    </w:p>
    <w:p w:rsidR="00410AD4" w:rsidRPr="0066404D"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13</w:t>
      </w:r>
      <w:r w:rsidRPr="0066404D">
        <w:rPr>
          <w:rFonts w:ascii="Times New Roman" w:hAnsi="Times New Roman"/>
          <w:kern w:val="0"/>
          <w:lang w:eastAsia="ru-RU"/>
        </w:rPr>
        <w:t>.3.</w:t>
      </w:r>
      <w:r>
        <w:rPr>
          <w:rFonts w:ascii="Times New Roman" w:hAnsi="Times New Roman"/>
          <w:kern w:val="0"/>
          <w:lang w:eastAsia="ru-RU"/>
        </w:rPr>
        <w:t xml:space="preserve"> </w:t>
      </w:r>
      <w:proofErr w:type="gramStart"/>
      <w:r>
        <w:rPr>
          <w:rFonts w:ascii="Times New Roman" w:hAnsi="Times New Roman"/>
          <w:kern w:val="0"/>
          <w:lang w:eastAsia="ru-RU"/>
        </w:rPr>
        <w:t>«</w:t>
      </w:r>
      <w:r w:rsidRPr="0066404D">
        <w:rPr>
          <w:rFonts w:ascii="Times New Roman" w:hAnsi="Times New Roman"/>
          <w:kern w:val="0"/>
          <w:lang w:eastAsia="ru-RU"/>
        </w:rPr>
        <w:t>Заказчик</w:t>
      </w:r>
      <w:r>
        <w:rPr>
          <w:rFonts w:ascii="Times New Roman" w:hAnsi="Times New Roman"/>
          <w:kern w:val="0"/>
          <w:lang w:eastAsia="ru-RU"/>
        </w:rPr>
        <w:t>»</w:t>
      </w:r>
      <w:r w:rsidRPr="0066404D">
        <w:rPr>
          <w:rFonts w:ascii="Times New Roman" w:hAnsi="Times New Roman"/>
          <w:kern w:val="0"/>
          <w:lang w:eastAsia="ru-RU"/>
        </w:rPr>
        <w:t xml:space="preserve"> вправе принять решение об одностороннем отказе от исполнения договора, в этом случае  </w:t>
      </w:r>
      <w:r>
        <w:rPr>
          <w:rFonts w:ascii="Times New Roman" w:hAnsi="Times New Roman"/>
          <w:kern w:val="0"/>
          <w:lang w:eastAsia="ru-RU"/>
        </w:rPr>
        <w:t>«</w:t>
      </w:r>
      <w:r w:rsidRPr="0066404D">
        <w:rPr>
          <w:rFonts w:ascii="Times New Roman" w:hAnsi="Times New Roman"/>
          <w:kern w:val="0"/>
          <w:lang w:eastAsia="ru-RU"/>
        </w:rPr>
        <w:t>Заказчик</w:t>
      </w:r>
      <w:r>
        <w:rPr>
          <w:rFonts w:ascii="Times New Roman" w:hAnsi="Times New Roman"/>
          <w:kern w:val="0"/>
          <w:lang w:eastAsia="ru-RU"/>
        </w:rPr>
        <w:t>»</w:t>
      </w:r>
      <w:r w:rsidRPr="0066404D">
        <w:rPr>
          <w:rFonts w:ascii="Times New Roman" w:hAnsi="Times New Roman"/>
          <w:kern w:val="0"/>
          <w:lang w:eastAsia="ru-RU"/>
        </w:rPr>
        <w:t xml:space="preserve">  в течение одного рабочего дня, следующего за датой принятия  решения, размещает такое решение на официальном сайте и направляет </w:t>
      </w:r>
      <w:r>
        <w:rPr>
          <w:rFonts w:ascii="Times New Roman" w:hAnsi="Times New Roman"/>
          <w:kern w:val="0"/>
          <w:lang w:eastAsia="ru-RU"/>
        </w:rPr>
        <w:t>«Подрядчику»</w:t>
      </w:r>
      <w:r w:rsidRPr="0066404D">
        <w:rPr>
          <w:rFonts w:ascii="Times New Roman" w:hAnsi="Times New Roman"/>
          <w:kern w:val="0"/>
          <w:lang w:eastAsia="ru-RU"/>
        </w:rPr>
        <w:t xml:space="preserve">  по почте заказным письмом с уведомлением о вручении по адресу </w:t>
      </w:r>
      <w:r>
        <w:rPr>
          <w:rFonts w:ascii="Times New Roman" w:hAnsi="Times New Roman"/>
          <w:kern w:val="0"/>
          <w:lang w:eastAsia="ru-RU"/>
        </w:rPr>
        <w:t>«Подрядчика»</w:t>
      </w:r>
      <w:r w:rsidRPr="0066404D">
        <w:rPr>
          <w:rFonts w:ascii="Times New Roman" w:hAnsi="Times New Roman"/>
          <w:kern w:val="0"/>
          <w:lang w:eastAsia="ru-RU"/>
        </w:rPr>
        <w:t>, указанному в  договоре,  или  телеграммой, либо посредством факсимильной связи, либо по адресу электронной почты, либо с</w:t>
      </w:r>
      <w:proofErr w:type="gramEnd"/>
      <w:r w:rsidRPr="0066404D">
        <w:rPr>
          <w:rFonts w:ascii="Times New Roman" w:hAnsi="Times New Roman"/>
          <w:kern w:val="0"/>
          <w:lang w:eastAsia="ru-RU"/>
        </w:rPr>
        <w:t xml:space="preserve"> использованием иных сре</w:t>
      </w:r>
      <w:proofErr w:type="gramStart"/>
      <w:r w:rsidRPr="0066404D">
        <w:rPr>
          <w:rFonts w:ascii="Times New Roman" w:hAnsi="Times New Roman"/>
          <w:kern w:val="0"/>
          <w:lang w:eastAsia="ru-RU"/>
        </w:rPr>
        <w:t>дств св</w:t>
      </w:r>
      <w:proofErr w:type="gramEnd"/>
      <w:r w:rsidRPr="0066404D">
        <w:rPr>
          <w:rFonts w:ascii="Times New Roman" w:hAnsi="Times New Roman"/>
          <w:kern w:val="0"/>
          <w:lang w:eastAsia="ru-RU"/>
        </w:rPr>
        <w:t xml:space="preserve">язи и доставки, обеспечивающих фиксирование данного уведомления и получение </w:t>
      </w:r>
      <w:r>
        <w:rPr>
          <w:rFonts w:ascii="Times New Roman" w:hAnsi="Times New Roman"/>
          <w:kern w:val="0"/>
          <w:lang w:eastAsia="ru-RU"/>
        </w:rPr>
        <w:t>«</w:t>
      </w:r>
      <w:r w:rsidRPr="0066404D">
        <w:rPr>
          <w:rFonts w:ascii="Times New Roman" w:hAnsi="Times New Roman"/>
          <w:kern w:val="0"/>
          <w:lang w:eastAsia="ru-RU"/>
        </w:rPr>
        <w:t>Заказчиком</w:t>
      </w:r>
      <w:r>
        <w:rPr>
          <w:rFonts w:ascii="Times New Roman" w:hAnsi="Times New Roman"/>
          <w:kern w:val="0"/>
          <w:lang w:eastAsia="ru-RU"/>
        </w:rPr>
        <w:t>»</w:t>
      </w:r>
      <w:r w:rsidRPr="0066404D">
        <w:rPr>
          <w:rFonts w:ascii="Times New Roman" w:hAnsi="Times New Roman"/>
          <w:kern w:val="0"/>
          <w:lang w:eastAsia="ru-RU"/>
        </w:rPr>
        <w:t xml:space="preserve"> подтверждения о его вручении </w:t>
      </w:r>
      <w:r>
        <w:rPr>
          <w:rFonts w:ascii="Times New Roman" w:hAnsi="Times New Roman"/>
          <w:kern w:val="0"/>
          <w:lang w:eastAsia="ru-RU"/>
        </w:rPr>
        <w:t>«Подрядчику»</w:t>
      </w:r>
      <w:r w:rsidRPr="0066404D">
        <w:rPr>
          <w:rFonts w:ascii="Times New Roman" w:hAnsi="Times New Roman"/>
          <w:kern w:val="0"/>
          <w:lang w:eastAsia="ru-RU"/>
        </w:rPr>
        <w:t>.</w:t>
      </w:r>
    </w:p>
    <w:p w:rsidR="00410AD4" w:rsidRPr="0066404D"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13</w:t>
      </w:r>
      <w:r w:rsidRPr="0066404D">
        <w:rPr>
          <w:rFonts w:ascii="Times New Roman" w:hAnsi="Times New Roman"/>
          <w:kern w:val="0"/>
          <w:lang w:eastAsia="ru-RU"/>
        </w:rPr>
        <w:t xml:space="preserve">.4. Датой  надлежащего уведомления признается дата получения </w:t>
      </w:r>
      <w:r>
        <w:rPr>
          <w:rFonts w:ascii="Times New Roman" w:hAnsi="Times New Roman"/>
          <w:kern w:val="0"/>
          <w:lang w:eastAsia="ru-RU"/>
        </w:rPr>
        <w:t>«</w:t>
      </w:r>
      <w:r w:rsidRPr="0066404D">
        <w:rPr>
          <w:rFonts w:ascii="Times New Roman" w:hAnsi="Times New Roman"/>
          <w:kern w:val="0"/>
          <w:lang w:eastAsia="ru-RU"/>
        </w:rPr>
        <w:t>Заказчиком</w:t>
      </w:r>
      <w:r>
        <w:rPr>
          <w:rFonts w:ascii="Times New Roman" w:hAnsi="Times New Roman"/>
          <w:kern w:val="0"/>
          <w:lang w:eastAsia="ru-RU"/>
        </w:rPr>
        <w:t>»</w:t>
      </w:r>
      <w:r w:rsidRPr="0066404D">
        <w:rPr>
          <w:rFonts w:ascii="Times New Roman" w:hAnsi="Times New Roman"/>
          <w:kern w:val="0"/>
          <w:lang w:eastAsia="ru-RU"/>
        </w:rPr>
        <w:t xml:space="preserve"> под</w:t>
      </w:r>
      <w:r>
        <w:rPr>
          <w:rFonts w:ascii="Times New Roman" w:hAnsi="Times New Roman"/>
          <w:kern w:val="0"/>
          <w:lang w:eastAsia="ru-RU"/>
        </w:rPr>
        <w:t>тверждения о вручении  «Подрядчику»</w:t>
      </w:r>
      <w:r w:rsidRPr="0066404D">
        <w:rPr>
          <w:rFonts w:ascii="Times New Roman" w:hAnsi="Times New Roman"/>
          <w:kern w:val="0"/>
          <w:lang w:eastAsia="ru-RU"/>
        </w:rPr>
        <w:t xml:space="preserve">  данного уведомления или дата получения </w:t>
      </w:r>
      <w:r>
        <w:rPr>
          <w:rFonts w:ascii="Times New Roman" w:hAnsi="Times New Roman"/>
          <w:kern w:val="0"/>
          <w:lang w:eastAsia="ru-RU"/>
        </w:rPr>
        <w:t>«</w:t>
      </w:r>
      <w:r w:rsidRPr="0066404D">
        <w:rPr>
          <w:rFonts w:ascii="Times New Roman" w:hAnsi="Times New Roman"/>
          <w:kern w:val="0"/>
          <w:lang w:eastAsia="ru-RU"/>
        </w:rPr>
        <w:t>Заказчиком</w:t>
      </w:r>
      <w:r>
        <w:rPr>
          <w:rFonts w:ascii="Times New Roman" w:hAnsi="Times New Roman"/>
          <w:kern w:val="0"/>
          <w:lang w:eastAsia="ru-RU"/>
        </w:rPr>
        <w:t>»</w:t>
      </w:r>
      <w:r w:rsidRPr="0066404D">
        <w:rPr>
          <w:rFonts w:ascii="Times New Roman" w:hAnsi="Times New Roman"/>
          <w:kern w:val="0"/>
          <w:lang w:eastAsia="ru-RU"/>
        </w:rPr>
        <w:t xml:space="preserve"> инф</w:t>
      </w:r>
      <w:r>
        <w:rPr>
          <w:rFonts w:ascii="Times New Roman" w:hAnsi="Times New Roman"/>
          <w:kern w:val="0"/>
          <w:lang w:eastAsia="ru-RU"/>
        </w:rPr>
        <w:t>ормации об отсутствии  «Подрядчика»</w:t>
      </w:r>
      <w:r w:rsidRPr="0066404D">
        <w:rPr>
          <w:rFonts w:ascii="Times New Roman" w:hAnsi="Times New Roman"/>
          <w:kern w:val="0"/>
          <w:lang w:eastAsia="ru-RU"/>
        </w:rPr>
        <w:t xml:space="preserve">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w:t>
      </w:r>
      <w:r w:rsidRPr="0066404D">
        <w:rPr>
          <w:rFonts w:ascii="Times New Roman" w:hAnsi="Times New Roman"/>
          <w:kern w:val="0"/>
          <w:lang w:eastAsia="ru-RU"/>
        </w:rPr>
        <w:lastRenderedPageBreak/>
        <w:t xml:space="preserve">тридцати дней </w:t>
      </w:r>
      <w:proofErr w:type="gramStart"/>
      <w:r w:rsidRPr="0066404D">
        <w:rPr>
          <w:rFonts w:ascii="Times New Roman" w:hAnsi="Times New Roman"/>
          <w:kern w:val="0"/>
          <w:lang w:eastAsia="ru-RU"/>
        </w:rPr>
        <w:t>с даты размещения</w:t>
      </w:r>
      <w:proofErr w:type="gramEnd"/>
      <w:r w:rsidRPr="0066404D">
        <w:rPr>
          <w:rFonts w:ascii="Times New Roman" w:hAnsi="Times New Roman"/>
          <w:kern w:val="0"/>
          <w:lang w:eastAsia="ru-RU"/>
        </w:rPr>
        <w:t xml:space="preserve"> на официальном сайте решения </w:t>
      </w:r>
      <w:r>
        <w:rPr>
          <w:rFonts w:ascii="Times New Roman" w:hAnsi="Times New Roman"/>
          <w:kern w:val="0"/>
          <w:lang w:eastAsia="ru-RU"/>
        </w:rPr>
        <w:t>«</w:t>
      </w:r>
      <w:r w:rsidRPr="0066404D">
        <w:rPr>
          <w:rFonts w:ascii="Times New Roman" w:hAnsi="Times New Roman"/>
          <w:kern w:val="0"/>
          <w:lang w:eastAsia="ru-RU"/>
        </w:rPr>
        <w:t>Заказчика</w:t>
      </w:r>
      <w:r>
        <w:rPr>
          <w:rFonts w:ascii="Times New Roman" w:hAnsi="Times New Roman"/>
          <w:kern w:val="0"/>
          <w:lang w:eastAsia="ru-RU"/>
        </w:rPr>
        <w:t>»</w:t>
      </w:r>
      <w:r w:rsidRPr="0066404D">
        <w:rPr>
          <w:rFonts w:ascii="Times New Roman" w:hAnsi="Times New Roman"/>
          <w:kern w:val="0"/>
          <w:lang w:eastAsia="ru-RU"/>
        </w:rPr>
        <w:t xml:space="preserve"> об одностороннем отказе от исполнения договора.</w:t>
      </w:r>
    </w:p>
    <w:p w:rsidR="00410AD4" w:rsidRPr="0066404D"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13</w:t>
      </w:r>
      <w:r w:rsidRPr="0066404D">
        <w:rPr>
          <w:rFonts w:ascii="Times New Roman" w:hAnsi="Times New Roman"/>
          <w:kern w:val="0"/>
          <w:lang w:eastAsia="ru-RU"/>
        </w:rPr>
        <w:t xml:space="preserve">.5.Решение </w:t>
      </w:r>
      <w:r>
        <w:rPr>
          <w:rFonts w:ascii="Times New Roman" w:hAnsi="Times New Roman"/>
          <w:kern w:val="0"/>
          <w:lang w:eastAsia="ru-RU"/>
        </w:rPr>
        <w:t>«</w:t>
      </w:r>
      <w:r w:rsidRPr="0066404D">
        <w:rPr>
          <w:rFonts w:ascii="Times New Roman" w:hAnsi="Times New Roman"/>
          <w:kern w:val="0"/>
          <w:lang w:eastAsia="ru-RU"/>
        </w:rPr>
        <w:t>Заказчика</w:t>
      </w:r>
      <w:r>
        <w:rPr>
          <w:rFonts w:ascii="Times New Roman" w:hAnsi="Times New Roman"/>
          <w:kern w:val="0"/>
          <w:lang w:eastAsia="ru-RU"/>
        </w:rPr>
        <w:t>»</w:t>
      </w:r>
      <w:r w:rsidRPr="0066404D">
        <w:rPr>
          <w:rFonts w:ascii="Times New Roman" w:hAnsi="Times New Roman"/>
          <w:kern w:val="0"/>
          <w:lang w:eastAsia="ru-RU"/>
        </w:rPr>
        <w:t xml:space="preserve"> об одностороннем отказе от исполнения договора вступает в силу</w:t>
      </w:r>
      <w:r>
        <w:rPr>
          <w:rFonts w:ascii="Times New Roman" w:hAnsi="Times New Roman"/>
          <w:kern w:val="0"/>
          <w:lang w:eastAsia="ru-RU"/>
        </w:rPr>
        <w:t>,</w:t>
      </w:r>
      <w:r w:rsidRPr="0066404D">
        <w:rPr>
          <w:rFonts w:ascii="Times New Roman" w:hAnsi="Times New Roman"/>
          <w:kern w:val="0"/>
          <w:lang w:eastAsia="ru-RU"/>
        </w:rPr>
        <w:t xml:space="preserve"> и договор считается расторгнутым через десять дней </w:t>
      </w:r>
      <w:proofErr w:type="gramStart"/>
      <w:r w:rsidRPr="0066404D">
        <w:rPr>
          <w:rFonts w:ascii="Times New Roman" w:hAnsi="Times New Roman"/>
          <w:kern w:val="0"/>
          <w:lang w:eastAsia="ru-RU"/>
        </w:rPr>
        <w:t>с даты</w:t>
      </w:r>
      <w:proofErr w:type="gramEnd"/>
      <w:r w:rsidRPr="0066404D">
        <w:rPr>
          <w:rFonts w:ascii="Times New Roman" w:hAnsi="Times New Roman"/>
          <w:kern w:val="0"/>
          <w:lang w:eastAsia="ru-RU"/>
        </w:rPr>
        <w:t xml:space="preserve"> надлежащего уведомления </w:t>
      </w:r>
      <w:r>
        <w:rPr>
          <w:rFonts w:ascii="Times New Roman" w:hAnsi="Times New Roman"/>
          <w:kern w:val="0"/>
          <w:lang w:eastAsia="ru-RU"/>
        </w:rPr>
        <w:t>«</w:t>
      </w:r>
      <w:r w:rsidRPr="0066404D">
        <w:rPr>
          <w:rFonts w:ascii="Times New Roman" w:hAnsi="Times New Roman"/>
          <w:kern w:val="0"/>
          <w:lang w:eastAsia="ru-RU"/>
        </w:rPr>
        <w:t>Заказчиком</w:t>
      </w:r>
      <w:r>
        <w:rPr>
          <w:rFonts w:ascii="Times New Roman" w:hAnsi="Times New Roman"/>
          <w:kern w:val="0"/>
          <w:lang w:eastAsia="ru-RU"/>
        </w:rPr>
        <w:t>» «Поставщика»</w:t>
      </w:r>
      <w:r w:rsidRPr="0066404D">
        <w:rPr>
          <w:rFonts w:ascii="Times New Roman" w:hAnsi="Times New Roman"/>
          <w:kern w:val="0"/>
          <w:lang w:eastAsia="ru-RU"/>
        </w:rPr>
        <w:t xml:space="preserve">  об одностороннем отказе от исполнения договора.</w:t>
      </w:r>
    </w:p>
    <w:p w:rsidR="00410AD4" w:rsidRPr="0066404D" w:rsidRDefault="00410AD4" w:rsidP="00410AD4">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13</w:t>
      </w:r>
      <w:r w:rsidRPr="0066404D">
        <w:rPr>
          <w:rFonts w:ascii="Times New Roman" w:hAnsi="Times New Roman"/>
          <w:kern w:val="0"/>
          <w:lang w:eastAsia="ru-RU"/>
        </w:rPr>
        <w:t>.6.</w:t>
      </w:r>
      <w:r>
        <w:rPr>
          <w:rFonts w:ascii="Times New Roman" w:hAnsi="Times New Roman"/>
          <w:kern w:val="0"/>
          <w:lang w:eastAsia="ru-RU"/>
        </w:rPr>
        <w:t xml:space="preserve"> «</w:t>
      </w:r>
      <w:r w:rsidRPr="0066404D">
        <w:rPr>
          <w:rFonts w:ascii="Times New Roman" w:hAnsi="Times New Roman"/>
          <w:kern w:val="0"/>
          <w:lang w:eastAsia="ru-RU"/>
        </w:rPr>
        <w:t>Заказчик</w:t>
      </w:r>
      <w:r>
        <w:rPr>
          <w:rFonts w:ascii="Times New Roman" w:hAnsi="Times New Roman"/>
          <w:kern w:val="0"/>
          <w:lang w:eastAsia="ru-RU"/>
        </w:rPr>
        <w:t>»</w:t>
      </w:r>
      <w:r w:rsidRPr="0066404D">
        <w:rPr>
          <w:rFonts w:ascii="Times New Roman" w:hAnsi="Times New Roman"/>
          <w:kern w:val="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w:t>
      </w:r>
      <w:r>
        <w:rPr>
          <w:rFonts w:ascii="Times New Roman" w:hAnsi="Times New Roman"/>
          <w:kern w:val="0"/>
          <w:lang w:eastAsia="ru-RU"/>
        </w:rPr>
        <w:t>длежащего уведомления «Подрядчика»</w:t>
      </w:r>
      <w:r w:rsidRPr="0066404D">
        <w:rPr>
          <w:rFonts w:ascii="Times New Roman" w:hAnsi="Times New Roman"/>
          <w:kern w:val="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Pr>
          <w:rFonts w:ascii="Times New Roman" w:hAnsi="Times New Roman"/>
          <w:kern w:val="0"/>
          <w:lang w:eastAsia="ru-RU"/>
        </w:rPr>
        <w:t>«</w:t>
      </w:r>
      <w:r w:rsidRPr="0066404D">
        <w:rPr>
          <w:rFonts w:ascii="Times New Roman" w:hAnsi="Times New Roman"/>
          <w:kern w:val="0"/>
          <w:lang w:eastAsia="ru-RU"/>
        </w:rPr>
        <w:t>Заказчику</w:t>
      </w:r>
      <w:r>
        <w:rPr>
          <w:rFonts w:ascii="Times New Roman" w:hAnsi="Times New Roman"/>
          <w:kern w:val="0"/>
          <w:lang w:eastAsia="ru-RU"/>
        </w:rPr>
        <w:t>»</w:t>
      </w:r>
      <w:r w:rsidRPr="0066404D">
        <w:rPr>
          <w:rFonts w:ascii="Times New Roman" w:hAnsi="Times New Roman"/>
          <w:kern w:val="0"/>
          <w:lang w:eastAsia="ru-RU"/>
        </w:rPr>
        <w:t xml:space="preserve"> компенсированы затраты на проведение экспертизы  </w:t>
      </w:r>
      <w:proofErr w:type="gramStart"/>
      <w:r w:rsidRPr="0066404D">
        <w:rPr>
          <w:rFonts w:ascii="Times New Roman" w:hAnsi="Times New Roman"/>
          <w:kern w:val="0"/>
          <w:lang w:eastAsia="ru-RU"/>
        </w:rPr>
        <w:t xml:space="preserve">( </w:t>
      </w:r>
      <w:proofErr w:type="gramEnd"/>
      <w:r w:rsidRPr="0066404D">
        <w:rPr>
          <w:rFonts w:ascii="Times New Roman" w:hAnsi="Times New Roman"/>
          <w:kern w:val="0"/>
          <w:lang w:eastAsia="ru-RU"/>
        </w:rPr>
        <w:t xml:space="preserve">в случае, если до принятия решения проводилась экспертиза). Данное правило не применяется в случае повторного нарушения </w:t>
      </w:r>
      <w:r>
        <w:rPr>
          <w:rFonts w:ascii="Times New Roman" w:hAnsi="Times New Roman"/>
          <w:kern w:val="0"/>
          <w:lang w:eastAsia="ru-RU"/>
        </w:rPr>
        <w:t>«Подрядчиком»</w:t>
      </w:r>
      <w:r w:rsidRPr="0066404D">
        <w:rPr>
          <w:rFonts w:ascii="Times New Roman" w:hAnsi="Times New Roman"/>
          <w:kern w:val="0"/>
          <w:lang w:eastAsia="ru-RU"/>
        </w:rPr>
        <w:t xml:space="preserve">  условий договора, которые в соответствии с гражданским законодательством являются основанием для одностороннего отказа</w:t>
      </w:r>
      <w:r>
        <w:rPr>
          <w:rFonts w:ascii="Times New Roman" w:hAnsi="Times New Roman"/>
          <w:kern w:val="0"/>
          <w:lang w:eastAsia="ru-RU"/>
        </w:rPr>
        <w:t xml:space="preserve"> «</w:t>
      </w:r>
      <w:r w:rsidRPr="0066404D">
        <w:rPr>
          <w:rFonts w:ascii="Times New Roman" w:hAnsi="Times New Roman"/>
          <w:kern w:val="0"/>
          <w:lang w:eastAsia="ru-RU"/>
        </w:rPr>
        <w:t>Заказчика</w:t>
      </w:r>
      <w:r>
        <w:rPr>
          <w:rFonts w:ascii="Times New Roman" w:hAnsi="Times New Roman"/>
          <w:kern w:val="0"/>
          <w:lang w:eastAsia="ru-RU"/>
        </w:rPr>
        <w:t>»</w:t>
      </w:r>
      <w:r w:rsidRPr="0066404D">
        <w:rPr>
          <w:rFonts w:ascii="Times New Roman" w:hAnsi="Times New Roman"/>
          <w:kern w:val="0"/>
          <w:lang w:eastAsia="ru-RU"/>
        </w:rPr>
        <w:t xml:space="preserve"> от исполнения договора.</w:t>
      </w:r>
    </w:p>
    <w:p w:rsidR="00410AD4" w:rsidRPr="006A7C00" w:rsidRDefault="00410AD4" w:rsidP="00410AD4">
      <w:pPr>
        <w:suppressAutoHyphens w:val="0"/>
        <w:spacing w:after="0" w:line="240" w:lineRule="auto"/>
        <w:ind w:firstLine="360"/>
        <w:jc w:val="center"/>
        <w:rPr>
          <w:rFonts w:ascii="Times New Roman" w:hAnsi="Times New Roman"/>
          <w:kern w:val="0"/>
          <w:lang w:eastAsia="ru-RU"/>
        </w:rPr>
      </w:pPr>
    </w:p>
    <w:p w:rsidR="00410AD4" w:rsidRPr="006A7C00" w:rsidRDefault="00410AD4" w:rsidP="00410AD4">
      <w:pPr>
        <w:suppressAutoHyphens w:val="0"/>
        <w:spacing w:after="0" w:line="240" w:lineRule="auto"/>
        <w:rPr>
          <w:rFonts w:ascii="Times New Roman" w:hAnsi="Times New Roman"/>
          <w:b/>
          <w:kern w:val="0"/>
          <w:lang w:eastAsia="ru-RU"/>
        </w:rPr>
      </w:pPr>
      <w:r w:rsidRPr="006A7C00">
        <w:rPr>
          <w:rFonts w:ascii="Times New Roman" w:hAnsi="Times New Roman"/>
          <w:kern w:val="0"/>
          <w:lang w:eastAsia="ru-RU"/>
        </w:rPr>
        <w:t xml:space="preserve">                                       </w:t>
      </w:r>
      <w:r>
        <w:rPr>
          <w:rFonts w:ascii="Times New Roman" w:hAnsi="Times New Roman"/>
          <w:b/>
          <w:kern w:val="0"/>
          <w:lang w:eastAsia="ru-RU"/>
        </w:rPr>
        <w:t>12</w:t>
      </w:r>
      <w:r w:rsidRPr="006A7C00">
        <w:rPr>
          <w:rFonts w:ascii="Times New Roman" w:hAnsi="Times New Roman"/>
          <w:b/>
          <w:kern w:val="0"/>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410AD4" w:rsidRPr="00E67094" w:rsidTr="0035679E">
        <w:tc>
          <w:tcPr>
            <w:tcW w:w="4832" w:type="dxa"/>
            <w:tcBorders>
              <w:top w:val="single" w:sz="4" w:space="0" w:color="auto"/>
              <w:left w:val="single" w:sz="4" w:space="0" w:color="auto"/>
              <w:bottom w:val="single" w:sz="4" w:space="0" w:color="auto"/>
              <w:right w:val="single" w:sz="4" w:space="0" w:color="auto"/>
            </w:tcBorders>
            <w:shd w:val="clear" w:color="auto" w:fill="auto"/>
          </w:tcPr>
          <w:p w:rsidR="00410AD4" w:rsidRPr="00E67094" w:rsidRDefault="00410AD4" w:rsidP="0035679E">
            <w:pPr>
              <w:spacing w:after="0" w:line="240" w:lineRule="auto"/>
              <w:jc w:val="center"/>
              <w:rPr>
                <w:rFonts w:ascii="Times New Roman" w:hAnsi="Times New Roman"/>
                <w:b/>
                <w:kern w:val="2"/>
              </w:rPr>
            </w:pPr>
            <w:r w:rsidRPr="00E67094">
              <w:rPr>
                <w:rFonts w:ascii="Times New Roman" w:hAnsi="Times New Roman"/>
                <w:b/>
              </w:rPr>
              <w:t>Заказчик</w:t>
            </w:r>
          </w:p>
          <w:p w:rsidR="00410AD4" w:rsidRPr="008D1738" w:rsidRDefault="00410AD4" w:rsidP="0035679E">
            <w:pPr>
              <w:spacing w:after="0" w:line="240" w:lineRule="auto"/>
              <w:rPr>
                <w:rFonts w:ascii="Times New Roman" w:hAnsi="Times New Roman"/>
                <w:b/>
                <w:kern w:val="2"/>
              </w:rPr>
            </w:pPr>
            <w:r w:rsidRPr="008D1738">
              <w:rPr>
                <w:rFonts w:ascii="Times New Roman" w:hAnsi="Times New Roman"/>
                <w:b/>
                <w:kern w:val="2"/>
              </w:rPr>
              <w:t>ФГБОУ ВПО «Сибирский государственный университет путей сообщения» (СГУПС)</w:t>
            </w:r>
          </w:p>
          <w:p w:rsidR="00410AD4" w:rsidRPr="008D1738" w:rsidRDefault="00410AD4" w:rsidP="0035679E">
            <w:pPr>
              <w:spacing w:after="0" w:line="240" w:lineRule="auto"/>
              <w:rPr>
                <w:rFonts w:ascii="Times New Roman" w:hAnsi="Times New Roman"/>
                <w:kern w:val="2"/>
              </w:rPr>
            </w:pPr>
            <w:r w:rsidRPr="008D1738">
              <w:rPr>
                <w:rFonts w:ascii="Times New Roman" w:hAnsi="Times New Roman"/>
                <w:kern w:val="2"/>
              </w:rPr>
              <w:t>630049г</w:t>
            </w:r>
            <w:proofErr w:type="gramStart"/>
            <w:r w:rsidRPr="008D1738">
              <w:rPr>
                <w:rFonts w:ascii="Times New Roman" w:hAnsi="Times New Roman"/>
                <w:kern w:val="2"/>
              </w:rPr>
              <w:t>.Н</w:t>
            </w:r>
            <w:proofErr w:type="gramEnd"/>
            <w:r w:rsidRPr="008D1738">
              <w:rPr>
                <w:rFonts w:ascii="Times New Roman" w:hAnsi="Times New Roman"/>
                <w:kern w:val="2"/>
              </w:rPr>
              <w:t xml:space="preserve">овосибирск,49ул.Д.Ковальчук д.191, </w:t>
            </w:r>
          </w:p>
          <w:p w:rsidR="00410AD4" w:rsidRPr="008D1738" w:rsidRDefault="00410AD4" w:rsidP="0035679E">
            <w:pPr>
              <w:spacing w:after="0" w:line="240" w:lineRule="auto"/>
              <w:rPr>
                <w:rFonts w:ascii="Times New Roman" w:hAnsi="Times New Roman"/>
                <w:kern w:val="2"/>
              </w:rPr>
            </w:pPr>
            <w:r w:rsidRPr="008D1738">
              <w:rPr>
                <w:rFonts w:ascii="Times New Roman" w:hAnsi="Times New Roman"/>
                <w:kern w:val="2"/>
              </w:rPr>
              <w:t>ИНН: 5402113155 КПП 540201001</w:t>
            </w:r>
          </w:p>
          <w:p w:rsidR="00410AD4" w:rsidRPr="008D1738" w:rsidRDefault="00410AD4" w:rsidP="0035679E">
            <w:pPr>
              <w:spacing w:after="0" w:line="240" w:lineRule="auto"/>
              <w:rPr>
                <w:rFonts w:ascii="Times New Roman" w:hAnsi="Times New Roman"/>
                <w:kern w:val="2"/>
              </w:rPr>
            </w:pPr>
            <w:r w:rsidRPr="008D1738">
              <w:rPr>
                <w:rFonts w:ascii="Times New Roman" w:hAnsi="Times New Roman"/>
                <w:kern w:val="2"/>
              </w:rPr>
              <w:t>ОКОНХ 92110     ОКПО 01115969</w:t>
            </w:r>
          </w:p>
          <w:p w:rsidR="00410AD4" w:rsidRPr="008D1738" w:rsidRDefault="00410AD4" w:rsidP="0035679E">
            <w:pPr>
              <w:spacing w:after="0" w:line="240" w:lineRule="auto"/>
              <w:rPr>
                <w:rFonts w:ascii="Times New Roman" w:hAnsi="Times New Roman"/>
                <w:kern w:val="2"/>
              </w:rPr>
            </w:pPr>
            <w:r w:rsidRPr="008D1738">
              <w:rPr>
                <w:rFonts w:ascii="Times New Roman" w:hAnsi="Times New Roman"/>
                <w:kern w:val="2"/>
              </w:rPr>
              <w:t>Получатель: УФК по Новосибирской области (СГУПС л/с 20516Х38</w:t>
            </w:r>
            <w:r>
              <w:rPr>
                <w:rFonts w:ascii="Times New Roman" w:hAnsi="Times New Roman"/>
                <w:kern w:val="2"/>
              </w:rPr>
              <w:t>2</w:t>
            </w:r>
            <w:r w:rsidRPr="008D1738">
              <w:rPr>
                <w:rFonts w:ascii="Times New Roman" w:hAnsi="Times New Roman"/>
                <w:kern w:val="2"/>
              </w:rPr>
              <w:t>90)</w:t>
            </w:r>
          </w:p>
          <w:p w:rsidR="00410AD4" w:rsidRPr="008D1738" w:rsidRDefault="00410AD4" w:rsidP="0035679E">
            <w:pPr>
              <w:spacing w:after="0" w:line="240" w:lineRule="auto"/>
              <w:rPr>
                <w:rFonts w:ascii="Times New Roman" w:hAnsi="Times New Roman"/>
                <w:kern w:val="2"/>
              </w:rPr>
            </w:pPr>
            <w:r w:rsidRPr="008D1738">
              <w:rPr>
                <w:rFonts w:ascii="Times New Roman" w:hAnsi="Times New Roman"/>
                <w:kern w:val="2"/>
              </w:rPr>
              <w:t>БИК 045004001</w:t>
            </w:r>
          </w:p>
          <w:p w:rsidR="00410AD4" w:rsidRPr="008D1738" w:rsidRDefault="00410AD4" w:rsidP="0035679E">
            <w:pPr>
              <w:spacing w:after="0" w:line="240" w:lineRule="auto"/>
              <w:rPr>
                <w:rFonts w:ascii="Times New Roman" w:hAnsi="Times New Roman"/>
                <w:kern w:val="2"/>
              </w:rPr>
            </w:pPr>
            <w:r w:rsidRPr="008D1738">
              <w:rPr>
                <w:rFonts w:ascii="Times New Roman" w:hAnsi="Times New Roman"/>
                <w:kern w:val="2"/>
              </w:rPr>
              <w:t>Банк: ГРКЦ ГУ Банка России по Новосибирской обл. г</w:t>
            </w:r>
            <w:proofErr w:type="gramStart"/>
            <w:r w:rsidRPr="008D1738">
              <w:rPr>
                <w:rFonts w:ascii="Times New Roman" w:hAnsi="Times New Roman"/>
                <w:kern w:val="2"/>
              </w:rPr>
              <w:t>.Н</w:t>
            </w:r>
            <w:proofErr w:type="gramEnd"/>
            <w:r w:rsidRPr="008D1738">
              <w:rPr>
                <w:rFonts w:ascii="Times New Roman" w:hAnsi="Times New Roman"/>
                <w:kern w:val="2"/>
              </w:rPr>
              <w:t>овосибирск</w:t>
            </w:r>
          </w:p>
          <w:p w:rsidR="00410AD4" w:rsidRPr="008D1738" w:rsidRDefault="00410AD4" w:rsidP="0035679E">
            <w:pPr>
              <w:spacing w:after="0" w:line="240" w:lineRule="auto"/>
              <w:rPr>
                <w:rFonts w:ascii="Times New Roman" w:hAnsi="Times New Roman"/>
                <w:kern w:val="2"/>
              </w:rPr>
            </w:pPr>
            <w:r w:rsidRPr="008D1738">
              <w:rPr>
                <w:rFonts w:ascii="Times New Roman" w:hAnsi="Times New Roman"/>
                <w:kern w:val="2"/>
              </w:rPr>
              <w:t>Расчетный счет   40501810700042000002</w:t>
            </w:r>
          </w:p>
          <w:p w:rsidR="00410AD4" w:rsidRPr="00BB5088" w:rsidRDefault="00410AD4" w:rsidP="0035679E">
            <w:pPr>
              <w:spacing w:after="0" w:line="240" w:lineRule="auto"/>
              <w:rPr>
                <w:rFonts w:ascii="Times New Roman" w:hAnsi="Times New Roman"/>
              </w:rPr>
            </w:pPr>
          </w:p>
          <w:p w:rsidR="00410AD4" w:rsidRPr="00BB5088" w:rsidRDefault="00410AD4" w:rsidP="0035679E">
            <w:pPr>
              <w:spacing w:after="0" w:line="240" w:lineRule="auto"/>
              <w:rPr>
                <w:rFonts w:ascii="Times New Roman" w:hAnsi="Times New Roman"/>
              </w:rPr>
            </w:pPr>
            <w:r w:rsidRPr="00BB5088">
              <w:rPr>
                <w:rFonts w:ascii="Times New Roman" w:hAnsi="Times New Roman"/>
              </w:rPr>
              <w:t xml:space="preserve">Проректор </w:t>
            </w:r>
          </w:p>
          <w:p w:rsidR="00410AD4" w:rsidRPr="00BB5088" w:rsidRDefault="00410AD4" w:rsidP="0035679E">
            <w:pPr>
              <w:spacing w:after="0" w:line="240" w:lineRule="auto"/>
              <w:rPr>
                <w:rFonts w:ascii="Times New Roman" w:hAnsi="Times New Roman"/>
              </w:rPr>
            </w:pPr>
          </w:p>
          <w:p w:rsidR="00410AD4" w:rsidRDefault="00410AD4" w:rsidP="0035679E">
            <w:pPr>
              <w:spacing w:after="0" w:line="240" w:lineRule="auto"/>
              <w:rPr>
                <w:rFonts w:ascii="Times New Roman" w:hAnsi="Times New Roman"/>
              </w:rPr>
            </w:pPr>
            <w:r w:rsidRPr="00BB5088">
              <w:rPr>
                <w:rFonts w:ascii="Times New Roman" w:hAnsi="Times New Roman"/>
              </w:rPr>
              <w:t xml:space="preserve"> </w:t>
            </w:r>
            <w:proofErr w:type="spellStart"/>
            <w:r>
              <w:rPr>
                <w:rFonts w:ascii="Times New Roman" w:hAnsi="Times New Roman"/>
              </w:rPr>
              <w:t>__________________О.Ю.Васильев</w:t>
            </w:r>
            <w:proofErr w:type="spellEnd"/>
          </w:p>
          <w:p w:rsidR="00410AD4" w:rsidRPr="00E67094" w:rsidRDefault="00410AD4" w:rsidP="0035679E">
            <w:pPr>
              <w:spacing w:after="0" w:line="240" w:lineRule="auto"/>
              <w:rPr>
                <w:rFonts w:ascii="Times New Roman" w:hAnsi="Times New Roman"/>
              </w:rPr>
            </w:pPr>
            <w:r>
              <w:rPr>
                <w:rFonts w:ascii="Times New Roman" w:hAnsi="Times New Roman"/>
              </w:rPr>
              <w:t>Электронная подпись</w:t>
            </w:r>
          </w:p>
          <w:p w:rsidR="00410AD4" w:rsidRPr="00E67094" w:rsidRDefault="00410AD4" w:rsidP="0035679E">
            <w:pPr>
              <w:spacing w:after="0" w:line="240" w:lineRule="auto"/>
              <w:jc w:val="both"/>
              <w:rPr>
                <w:rFonts w:ascii="Times New Roman" w:hAnsi="Times New Roman"/>
                <w:kern w:val="2"/>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410AD4" w:rsidRPr="00E67094" w:rsidRDefault="00410AD4" w:rsidP="0035679E">
            <w:pPr>
              <w:spacing w:after="0" w:line="240" w:lineRule="auto"/>
              <w:jc w:val="center"/>
              <w:rPr>
                <w:rFonts w:ascii="Times New Roman" w:hAnsi="Times New Roman"/>
                <w:b/>
                <w:kern w:val="2"/>
              </w:rPr>
            </w:pPr>
            <w:r w:rsidRPr="00E67094">
              <w:rPr>
                <w:rFonts w:ascii="Times New Roman" w:hAnsi="Times New Roman"/>
                <w:b/>
              </w:rPr>
              <w:t>Подрядчик</w:t>
            </w:r>
          </w:p>
          <w:p w:rsidR="00392E32" w:rsidRPr="00392E32" w:rsidRDefault="00410AD4" w:rsidP="000E0695">
            <w:pPr>
              <w:spacing w:after="0" w:line="240" w:lineRule="auto"/>
              <w:rPr>
                <w:rFonts w:ascii="Times New Roman" w:hAnsi="Times New Roman"/>
                <w:kern w:val="0"/>
                <w:lang w:eastAsia="ru-RU"/>
              </w:rPr>
            </w:pPr>
            <w:r w:rsidRPr="00E67094">
              <w:rPr>
                <w:rFonts w:ascii="Times New Roman" w:hAnsi="Times New Roman"/>
              </w:rPr>
              <w:t xml:space="preserve">   </w:t>
            </w:r>
            <w:r w:rsidR="00392E32" w:rsidRPr="00392E32">
              <w:rPr>
                <w:rFonts w:ascii="Times New Roman" w:hAnsi="Times New Roman"/>
                <w:b/>
                <w:bCs/>
                <w:kern w:val="0"/>
                <w:lang w:eastAsia="ru-RU"/>
              </w:rPr>
              <w:t>Общество с ограниченной ответственностью 'Базис'</w:t>
            </w:r>
          </w:p>
          <w:p w:rsidR="00392E32" w:rsidRPr="000E0695" w:rsidRDefault="00392E32" w:rsidP="000E0695">
            <w:pPr>
              <w:suppressAutoHyphens w:val="0"/>
              <w:spacing w:after="75" w:line="240" w:lineRule="auto"/>
              <w:rPr>
                <w:rFonts w:ascii="Times New Roman" w:hAnsi="Times New Roman"/>
                <w:kern w:val="0"/>
                <w:lang w:eastAsia="ru-RU"/>
              </w:rPr>
            </w:pPr>
            <w:r w:rsidRPr="000E0695">
              <w:rPr>
                <w:rFonts w:ascii="Times New Roman" w:hAnsi="Times New Roman"/>
                <w:kern w:val="0"/>
                <w:lang w:eastAsia="ru-RU"/>
              </w:rPr>
              <w:t xml:space="preserve">630007, Российская Федерация, Новосибирская область, Новосибирск, Советская </w:t>
            </w:r>
            <w:proofErr w:type="spellStart"/>
            <w:proofErr w:type="gramStart"/>
            <w:r w:rsidRPr="000E0695">
              <w:rPr>
                <w:rFonts w:ascii="Times New Roman" w:hAnsi="Times New Roman"/>
                <w:kern w:val="0"/>
                <w:lang w:eastAsia="ru-RU"/>
              </w:rPr>
              <w:t>ул</w:t>
            </w:r>
            <w:proofErr w:type="spellEnd"/>
            <w:proofErr w:type="gramEnd"/>
            <w:r w:rsidRPr="000E0695">
              <w:rPr>
                <w:rFonts w:ascii="Times New Roman" w:hAnsi="Times New Roman"/>
                <w:kern w:val="0"/>
                <w:lang w:eastAsia="ru-RU"/>
              </w:rPr>
              <w:t>, 8</w:t>
            </w:r>
          </w:p>
          <w:p w:rsidR="00392E32" w:rsidRPr="00392E32" w:rsidRDefault="00392E32" w:rsidP="000E0695">
            <w:pPr>
              <w:suppressAutoHyphens w:val="0"/>
              <w:spacing w:after="75" w:line="240" w:lineRule="auto"/>
              <w:rPr>
                <w:rFonts w:ascii="Times New Roman" w:hAnsi="Times New Roman"/>
                <w:kern w:val="0"/>
                <w:lang w:eastAsia="ru-RU"/>
              </w:rPr>
            </w:pPr>
            <w:r w:rsidRPr="00392E32">
              <w:rPr>
                <w:rFonts w:ascii="Times New Roman" w:hAnsi="Times New Roman"/>
                <w:kern w:val="0"/>
                <w:lang w:eastAsia="ru-RU"/>
              </w:rPr>
              <w:t>ИНН:5406663110 КПП: 540601001</w:t>
            </w:r>
          </w:p>
          <w:p w:rsidR="00392E32" w:rsidRPr="00392E32" w:rsidRDefault="00392E32" w:rsidP="000E0695">
            <w:pPr>
              <w:suppressAutoHyphens w:val="0"/>
              <w:spacing w:after="75" w:line="240" w:lineRule="auto"/>
              <w:rPr>
                <w:rFonts w:ascii="Times New Roman" w:hAnsi="Times New Roman"/>
                <w:kern w:val="0"/>
                <w:lang w:eastAsia="ru-RU"/>
              </w:rPr>
            </w:pPr>
            <w:r w:rsidRPr="00392E32">
              <w:rPr>
                <w:rFonts w:ascii="Times New Roman" w:hAnsi="Times New Roman"/>
                <w:kern w:val="0"/>
                <w:lang w:eastAsia="ru-RU"/>
              </w:rPr>
              <w:t>Банковские реквизиты: ОАО "НОМОС-БАНК-СИБИРЬ"</w:t>
            </w:r>
            <w:r w:rsidR="00201F43" w:rsidRPr="000E0695">
              <w:rPr>
                <w:rFonts w:ascii="Times New Roman" w:hAnsi="Times New Roman"/>
                <w:kern w:val="0"/>
                <w:lang w:eastAsia="ru-RU"/>
              </w:rPr>
              <w:t xml:space="preserve"> </w:t>
            </w:r>
            <w:r w:rsidRPr="00392E32">
              <w:rPr>
                <w:rFonts w:ascii="Times New Roman" w:hAnsi="Times New Roman"/>
                <w:kern w:val="0"/>
                <w:lang w:eastAsia="ru-RU"/>
              </w:rPr>
              <w:t>БИК: 045004897</w:t>
            </w:r>
          </w:p>
          <w:p w:rsidR="00392E32" w:rsidRPr="00392E32" w:rsidRDefault="00392E32" w:rsidP="000E0695">
            <w:pPr>
              <w:suppressAutoHyphens w:val="0"/>
              <w:spacing w:after="75" w:line="240" w:lineRule="auto"/>
              <w:rPr>
                <w:rFonts w:ascii="Times New Roman" w:hAnsi="Times New Roman"/>
                <w:kern w:val="0"/>
                <w:lang w:eastAsia="ru-RU"/>
              </w:rPr>
            </w:pPr>
            <w:r w:rsidRPr="00392E32">
              <w:rPr>
                <w:rFonts w:ascii="Times New Roman" w:hAnsi="Times New Roman"/>
                <w:kern w:val="0"/>
                <w:lang w:eastAsia="ru-RU"/>
              </w:rPr>
              <w:t>Рас/с: 40702810200000020866</w:t>
            </w:r>
          </w:p>
          <w:p w:rsidR="00392E32" w:rsidRDefault="00392E32" w:rsidP="000E0695">
            <w:pPr>
              <w:suppressAutoHyphens w:val="0"/>
              <w:spacing w:after="75" w:line="240" w:lineRule="auto"/>
              <w:rPr>
                <w:rFonts w:ascii="Times New Roman" w:hAnsi="Times New Roman"/>
                <w:kern w:val="0"/>
                <w:sz w:val="24"/>
                <w:szCs w:val="24"/>
                <w:lang w:eastAsia="ru-RU"/>
              </w:rPr>
            </w:pPr>
            <w:proofErr w:type="spellStart"/>
            <w:r w:rsidRPr="00392E32">
              <w:rPr>
                <w:rFonts w:ascii="Times New Roman" w:hAnsi="Times New Roman"/>
                <w:kern w:val="0"/>
                <w:lang w:eastAsia="ru-RU"/>
              </w:rPr>
              <w:t>Кор</w:t>
            </w:r>
            <w:proofErr w:type="spellEnd"/>
            <w:r w:rsidRPr="00392E32">
              <w:rPr>
                <w:rFonts w:ascii="Times New Roman" w:hAnsi="Times New Roman"/>
                <w:kern w:val="0"/>
                <w:lang w:eastAsia="ru-RU"/>
              </w:rPr>
              <w:t>/с: 30101810600000000897</w:t>
            </w:r>
          </w:p>
          <w:p w:rsidR="000E0695" w:rsidRDefault="000E0695" w:rsidP="00392E32">
            <w:pPr>
              <w:spacing w:after="0" w:line="240" w:lineRule="auto"/>
              <w:rPr>
                <w:rFonts w:ascii="Times New Roman" w:hAnsi="Times New Roman"/>
              </w:rPr>
            </w:pPr>
          </w:p>
          <w:p w:rsidR="00392E32" w:rsidRPr="00BB5088" w:rsidRDefault="00201F43" w:rsidP="00392E32">
            <w:pPr>
              <w:spacing w:after="0" w:line="240" w:lineRule="auto"/>
              <w:rPr>
                <w:rFonts w:ascii="Times New Roman" w:hAnsi="Times New Roman"/>
              </w:rPr>
            </w:pPr>
            <w:r>
              <w:rPr>
                <w:rFonts w:ascii="Times New Roman" w:hAnsi="Times New Roman"/>
              </w:rPr>
              <w:t>Директор</w:t>
            </w:r>
          </w:p>
          <w:p w:rsidR="00392E32" w:rsidRPr="00BB5088" w:rsidRDefault="00392E32" w:rsidP="00392E32">
            <w:pPr>
              <w:spacing w:after="0" w:line="240" w:lineRule="auto"/>
              <w:rPr>
                <w:rFonts w:ascii="Times New Roman" w:hAnsi="Times New Roman"/>
              </w:rPr>
            </w:pPr>
          </w:p>
          <w:p w:rsidR="00DB307E" w:rsidRDefault="00392E32" w:rsidP="00201F43">
            <w:pPr>
              <w:spacing w:after="0" w:line="240" w:lineRule="auto"/>
              <w:rPr>
                <w:rFonts w:ascii="Times New Roman" w:hAnsi="Times New Roman"/>
              </w:rPr>
            </w:pPr>
            <w:r w:rsidRPr="00BB5088">
              <w:rPr>
                <w:rFonts w:ascii="Times New Roman" w:hAnsi="Times New Roman"/>
              </w:rPr>
              <w:t xml:space="preserve"> </w:t>
            </w:r>
            <w:r>
              <w:rPr>
                <w:rFonts w:ascii="Times New Roman" w:hAnsi="Times New Roman"/>
              </w:rPr>
              <w:t>__________________</w:t>
            </w:r>
            <w:r w:rsidR="00201F43">
              <w:rPr>
                <w:rFonts w:ascii="Times New Roman" w:hAnsi="Times New Roman"/>
              </w:rPr>
              <w:t>В.В.</w:t>
            </w:r>
            <w:r w:rsidR="00DB307E">
              <w:rPr>
                <w:rFonts w:ascii="Times New Roman" w:hAnsi="Times New Roman"/>
              </w:rPr>
              <w:t xml:space="preserve"> Лавров </w:t>
            </w:r>
          </w:p>
          <w:p w:rsidR="00410AD4" w:rsidRPr="00BA330D" w:rsidRDefault="00392E32" w:rsidP="00201F43">
            <w:pPr>
              <w:spacing w:after="0" w:line="240" w:lineRule="auto"/>
              <w:rPr>
                <w:rFonts w:ascii="Times New Roman" w:hAnsi="Times New Roman"/>
                <w:b/>
                <w:kern w:val="2"/>
              </w:rPr>
            </w:pPr>
            <w:r>
              <w:rPr>
                <w:rFonts w:ascii="Times New Roman" w:hAnsi="Times New Roman"/>
              </w:rPr>
              <w:t>Электронная подпись</w:t>
            </w:r>
          </w:p>
        </w:tc>
      </w:tr>
    </w:tbl>
    <w:p w:rsidR="00410AD4" w:rsidRDefault="00410AD4" w:rsidP="00410AD4">
      <w:pPr>
        <w:spacing w:after="0" w:line="240" w:lineRule="auto"/>
        <w:rPr>
          <w:rFonts w:ascii="Times New Roman" w:hAnsi="Times New Roman"/>
        </w:rPr>
      </w:pPr>
    </w:p>
    <w:p w:rsidR="00106C75" w:rsidRPr="00392E32" w:rsidRDefault="001B3860" w:rsidP="001B3860">
      <w:pPr>
        <w:ind w:left="6372" w:firstLine="708"/>
        <w:rPr>
          <w:rFonts w:ascii="Times New Roman" w:hAnsi="Times New Roman"/>
          <w:b/>
          <w:u w:val="single"/>
        </w:rPr>
      </w:pPr>
      <w:r w:rsidRPr="00392E32">
        <w:rPr>
          <w:rFonts w:ascii="Times New Roman" w:hAnsi="Times New Roman"/>
          <w:b/>
          <w:u w:val="single"/>
        </w:rPr>
        <w:t>Приложение №1</w:t>
      </w:r>
    </w:p>
    <w:p w:rsidR="001B3860" w:rsidRDefault="001B3860" w:rsidP="001B3860">
      <w:pPr>
        <w:ind w:left="6372" w:firstLine="708"/>
        <w:rPr>
          <w:rFonts w:ascii="Times New Roman" w:hAnsi="Times New Roman"/>
        </w:rPr>
      </w:pPr>
    </w:p>
    <w:p w:rsidR="001B3860" w:rsidRPr="00D345BA" w:rsidRDefault="001B3860" w:rsidP="001B3860">
      <w:pPr>
        <w:jc w:val="center"/>
        <w:rPr>
          <w:rFonts w:ascii="Times New Roman" w:hAnsi="Times New Roman"/>
          <w:b/>
        </w:rPr>
      </w:pPr>
      <w:r w:rsidRPr="007260CB">
        <w:rPr>
          <w:rFonts w:ascii="Times New Roman" w:hAnsi="Times New Roman"/>
          <w:b/>
        </w:rPr>
        <w:t>ТЕХНИЧЕСКОЕ ЗАДАНИЕ НА ВЫПОЛНЕНИЕ РАБОТ</w:t>
      </w:r>
    </w:p>
    <w:p w:rsidR="001B3860" w:rsidRPr="00D70D00" w:rsidRDefault="001B3860" w:rsidP="001B3860">
      <w:pPr>
        <w:pStyle w:val="afff2"/>
        <w:numPr>
          <w:ilvl w:val="0"/>
          <w:numId w:val="26"/>
        </w:numPr>
        <w:tabs>
          <w:tab w:val="left" w:pos="708"/>
        </w:tabs>
        <w:spacing w:after="120"/>
        <w:rPr>
          <w:sz w:val="22"/>
          <w:szCs w:val="22"/>
        </w:rPr>
      </w:pPr>
      <w:r>
        <w:rPr>
          <w:b/>
          <w:bCs/>
          <w:sz w:val="22"/>
          <w:szCs w:val="22"/>
        </w:rPr>
        <w:t>Наименование выполняемых работ</w:t>
      </w:r>
      <w:r>
        <w:rPr>
          <w:sz w:val="22"/>
          <w:szCs w:val="22"/>
        </w:rPr>
        <w:t xml:space="preserve">: </w:t>
      </w:r>
      <w:r>
        <w:rPr>
          <w:i/>
          <w:sz w:val="22"/>
          <w:szCs w:val="22"/>
          <w:u w:val="single"/>
        </w:rPr>
        <w:t xml:space="preserve">Выполнение работ по благоустройству  территории СГУПС </w:t>
      </w:r>
    </w:p>
    <w:p w:rsidR="001B3860" w:rsidRPr="002C1CC3" w:rsidRDefault="001B3860" w:rsidP="001B3860">
      <w:pPr>
        <w:numPr>
          <w:ilvl w:val="0"/>
          <w:numId w:val="26"/>
        </w:numPr>
        <w:spacing w:after="0"/>
        <w:jc w:val="both"/>
        <w:rPr>
          <w:rFonts w:ascii="Times New Roman" w:hAnsi="Times New Roman"/>
          <w:b/>
          <w:kern w:val="22"/>
        </w:rPr>
      </w:pPr>
      <w:r w:rsidRPr="002C1CC3">
        <w:rPr>
          <w:rFonts w:ascii="Times New Roman" w:hAnsi="Times New Roman"/>
          <w:b/>
          <w:kern w:val="22"/>
        </w:rPr>
        <w:t>Работы по благоустройству включают в себя</w:t>
      </w:r>
      <w:proofErr w:type="gramStart"/>
      <w:r w:rsidRPr="002C1CC3">
        <w:rPr>
          <w:rFonts w:ascii="Times New Roman" w:hAnsi="Times New Roman"/>
          <w:b/>
          <w:kern w:val="22"/>
        </w:rPr>
        <w:t xml:space="preserve"> :</w:t>
      </w:r>
      <w:proofErr w:type="gramEnd"/>
    </w:p>
    <w:p w:rsidR="001B3860" w:rsidRDefault="001B3860" w:rsidP="001B3860">
      <w:pPr>
        <w:spacing w:after="0"/>
        <w:ind w:left="1135"/>
        <w:jc w:val="both"/>
        <w:rPr>
          <w:rFonts w:ascii="Times New Roman" w:hAnsi="Times New Roman"/>
          <w:kern w:val="22"/>
        </w:rPr>
      </w:pPr>
      <w:r>
        <w:rPr>
          <w:rFonts w:ascii="Times New Roman" w:hAnsi="Times New Roman"/>
          <w:kern w:val="22"/>
        </w:rPr>
        <w:t xml:space="preserve">- Демонтаж существующего </w:t>
      </w:r>
      <w:r w:rsidRPr="00366E17">
        <w:rPr>
          <w:rFonts w:ascii="Times New Roman" w:hAnsi="Times New Roman"/>
          <w:kern w:val="22"/>
        </w:rPr>
        <w:t>асфальт</w:t>
      </w:r>
      <w:r>
        <w:rPr>
          <w:rFonts w:ascii="Times New Roman" w:hAnsi="Times New Roman"/>
          <w:kern w:val="22"/>
        </w:rPr>
        <w:t>обетонного покрытия;</w:t>
      </w:r>
      <w:r w:rsidRPr="00366E17">
        <w:rPr>
          <w:rFonts w:ascii="Times New Roman" w:hAnsi="Times New Roman"/>
          <w:kern w:val="22"/>
        </w:rPr>
        <w:t xml:space="preserve"> </w:t>
      </w:r>
    </w:p>
    <w:p w:rsidR="001B3860" w:rsidRDefault="001B3860" w:rsidP="001B3860">
      <w:pPr>
        <w:spacing w:after="0"/>
        <w:ind w:left="1135"/>
        <w:jc w:val="both"/>
        <w:rPr>
          <w:rFonts w:ascii="Times New Roman" w:hAnsi="Times New Roman"/>
          <w:kern w:val="22"/>
        </w:rPr>
      </w:pPr>
      <w:r>
        <w:rPr>
          <w:rFonts w:ascii="Times New Roman" w:hAnsi="Times New Roman"/>
          <w:kern w:val="22"/>
        </w:rPr>
        <w:t>- Демонтаж</w:t>
      </w:r>
      <w:r w:rsidRPr="00823EFD">
        <w:t xml:space="preserve"> </w:t>
      </w:r>
      <w:r w:rsidRPr="00823EFD">
        <w:rPr>
          <w:rFonts w:ascii="Times New Roman" w:hAnsi="Times New Roman"/>
          <w:kern w:val="22"/>
        </w:rPr>
        <w:t>бортовых камней</w:t>
      </w:r>
      <w:r w:rsidRPr="00992ACD">
        <w:rPr>
          <w:rFonts w:ascii="Times New Roman" w:hAnsi="Times New Roman"/>
          <w:kern w:val="22"/>
        </w:rPr>
        <w:t>;</w:t>
      </w:r>
    </w:p>
    <w:p w:rsidR="001B3860" w:rsidRPr="00992ACD" w:rsidRDefault="001B3860" w:rsidP="001B3860">
      <w:pPr>
        <w:spacing w:after="0"/>
        <w:ind w:left="1135"/>
        <w:jc w:val="both"/>
        <w:rPr>
          <w:rFonts w:ascii="Times New Roman" w:hAnsi="Times New Roman"/>
          <w:kern w:val="22"/>
        </w:rPr>
      </w:pPr>
      <w:r>
        <w:rPr>
          <w:rFonts w:ascii="Times New Roman" w:hAnsi="Times New Roman"/>
          <w:kern w:val="22"/>
        </w:rPr>
        <w:t>- Погрузка и в</w:t>
      </w:r>
      <w:r w:rsidRPr="00992ACD">
        <w:rPr>
          <w:rFonts w:ascii="Times New Roman" w:hAnsi="Times New Roman"/>
          <w:kern w:val="22"/>
        </w:rPr>
        <w:t xml:space="preserve">ывоз </w:t>
      </w:r>
      <w:r>
        <w:rPr>
          <w:rFonts w:ascii="Times New Roman" w:hAnsi="Times New Roman"/>
          <w:kern w:val="22"/>
        </w:rPr>
        <w:t xml:space="preserve">строительного </w:t>
      </w:r>
      <w:r w:rsidRPr="00992ACD">
        <w:rPr>
          <w:rFonts w:ascii="Times New Roman" w:hAnsi="Times New Roman"/>
          <w:kern w:val="22"/>
        </w:rPr>
        <w:t xml:space="preserve">мусора; </w:t>
      </w:r>
    </w:p>
    <w:p w:rsidR="001B3860" w:rsidRDefault="001B3860" w:rsidP="001B3860">
      <w:pPr>
        <w:spacing w:after="0"/>
        <w:ind w:left="1135"/>
        <w:jc w:val="both"/>
        <w:rPr>
          <w:rFonts w:ascii="Times New Roman" w:hAnsi="Times New Roman"/>
          <w:kern w:val="22"/>
        </w:rPr>
      </w:pPr>
      <w:r>
        <w:rPr>
          <w:rFonts w:ascii="Times New Roman" w:hAnsi="Times New Roman"/>
          <w:kern w:val="22"/>
        </w:rPr>
        <w:t xml:space="preserve">- </w:t>
      </w:r>
      <w:r w:rsidRPr="00992ACD">
        <w:rPr>
          <w:rFonts w:ascii="Times New Roman" w:hAnsi="Times New Roman"/>
          <w:kern w:val="22"/>
        </w:rPr>
        <w:t xml:space="preserve">Устройство </w:t>
      </w:r>
      <w:r>
        <w:rPr>
          <w:rFonts w:ascii="Times New Roman" w:hAnsi="Times New Roman"/>
          <w:kern w:val="2"/>
        </w:rPr>
        <w:t>бортовых камней</w:t>
      </w:r>
      <w:r w:rsidRPr="00992ACD">
        <w:rPr>
          <w:rFonts w:ascii="Times New Roman" w:hAnsi="Times New Roman"/>
          <w:kern w:val="22"/>
        </w:rPr>
        <w:t>;</w:t>
      </w:r>
    </w:p>
    <w:p w:rsidR="001B3860" w:rsidRDefault="001B3860" w:rsidP="001B3860">
      <w:pPr>
        <w:spacing w:after="0"/>
        <w:ind w:left="1135"/>
        <w:jc w:val="both"/>
        <w:rPr>
          <w:rFonts w:ascii="Times New Roman" w:hAnsi="Times New Roman"/>
          <w:kern w:val="22"/>
        </w:rPr>
      </w:pPr>
      <w:r>
        <w:rPr>
          <w:rFonts w:ascii="Times New Roman" w:hAnsi="Times New Roman"/>
          <w:kern w:val="22"/>
        </w:rPr>
        <w:t xml:space="preserve">- </w:t>
      </w:r>
      <w:r w:rsidRPr="00823EFD">
        <w:rPr>
          <w:rFonts w:ascii="Times New Roman" w:hAnsi="Times New Roman"/>
          <w:kern w:val="22"/>
        </w:rPr>
        <w:t>Поднятие люков колодцев в отметку</w:t>
      </w:r>
      <w:r>
        <w:rPr>
          <w:rFonts w:ascii="Times New Roman" w:hAnsi="Times New Roman"/>
          <w:kern w:val="22"/>
        </w:rPr>
        <w:t>;</w:t>
      </w:r>
    </w:p>
    <w:p w:rsidR="001B3860" w:rsidRDefault="001B3860" w:rsidP="001B3860">
      <w:pPr>
        <w:spacing w:after="0"/>
        <w:ind w:left="1135"/>
        <w:jc w:val="both"/>
        <w:rPr>
          <w:rFonts w:ascii="Times New Roman" w:hAnsi="Times New Roman"/>
          <w:kern w:val="22"/>
        </w:rPr>
      </w:pPr>
      <w:r>
        <w:rPr>
          <w:rFonts w:ascii="Times New Roman" w:hAnsi="Times New Roman"/>
          <w:kern w:val="22"/>
        </w:rPr>
        <w:t xml:space="preserve">- </w:t>
      </w:r>
      <w:r w:rsidRPr="00992ACD">
        <w:rPr>
          <w:rFonts w:ascii="Times New Roman" w:hAnsi="Times New Roman"/>
          <w:kern w:val="22"/>
        </w:rPr>
        <w:t xml:space="preserve">Геодезическая разбивка  с установкой  контрольных  «маяков» и  выноской  отметок на бортовой камень; </w:t>
      </w:r>
    </w:p>
    <w:p w:rsidR="001B3860" w:rsidRPr="00992ACD" w:rsidRDefault="001B3860" w:rsidP="001B3860">
      <w:pPr>
        <w:spacing w:after="0"/>
        <w:ind w:left="1135"/>
        <w:jc w:val="both"/>
        <w:rPr>
          <w:rFonts w:ascii="Times New Roman" w:hAnsi="Times New Roman"/>
          <w:kern w:val="22"/>
        </w:rPr>
      </w:pPr>
      <w:r>
        <w:rPr>
          <w:rFonts w:ascii="Times New Roman" w:hAnsi="Times New Roman"/>
          <w:kern w:val="22"/>
        </w:rPr>
        <w:t>- Очистка основания</w:t>
      </w:r>
      <w:r w:rsidRPr="0054580A">
        <w:rPr>
          <w:rFonts w:ascii="Times New Roman" w:hAnsi="Times New Roman"/>
          <w:kern w:val="22"/>
        </w:rPr>
        <w:t xml:space="preserve"> от пыли и грязи</w:t>
      </w:r>
      <w:r>
        <w:rPr>
          <w:rFonts w:ascii="Times New Roman" w:hAnsi="Times New Roman"/>
          <w:kern w:val="22"/>
        </w:rPr>
        <w:t>;</w:t>
      </w:r>
    </w:p>
    <w:p w:rsidR="001B3860" w:rsidRPr="00992ACD" w:rsidRDefault="001B3860" w:rsidP="001B3860">
      <w:pPr>
        <w:spacing w:after="0"/>
        <w:ind w:left="1135"/>
        <w:jc w:val="both"/>
        <w:rPr>
          <w:rFonts w:ascii="Times New Roman" w:hAnsi="Times New Roman"/>
          <w:kern w:val="22"/>
        </w:rPr>
      </w:pPr>
      <w:r w:rsidRPr="00992ACD">
        <w:rPr>
          <w:rFonts w:ascii="Times New Roman" w:hAnsi="Times New Roman"/>
          <w:kern w:val="22"/>
        </w:rPr>
        <w:t xml:space="preserve">- Устройство </w:t>
      </w:r>
      <w:r>
        <w:rPr>
          <w:rFonts w:ascii="Times New Roman" w:hAnsi="Times New Roman"/>
          <w:kern w:val="22"/>
        </w:rPr>
        <w:t>подстилающих и выравнивающих слоев</w:t>
      </w:r>
      <w:r w:rsidRPr="00992ACD">
        <w:rPr>
          <w:rFonts w:ascii="Times New Roman" w:hAnsi="Times New Roman"/>
          <w:kern w:val="22"/>
        </w:rPr>
        <w:t xml:space="preserve"> </w:t>
      </w:r>
      <w:r>
        <w:rPr>
          <w:rFonts w:ascii="Times New Roman" w:hAnsi="Times New Roman"/>
          <w:kern w:val="22"/>
        </w:rPr>
        <w:t xml:space="preserve">из щебня </w:t>
      </w:r>
      <w:r w:rsidRPr="00992ACD">
        <w:rPr>
          <w:rFonts w:ascii="Times New Roman" w:hAnsi="Times New Roman"/>
          <w:kern w:val="22"/>
        </w:rPr>
        <w:t xml:space="preserve">с соблюдением уклона в </w:t>
      </w:r>
      <w:r>
        <w:rPr>
          <w:rFonts w:ascii="Times New Roman" w:hAnsi="Times New Roman"/>
          <w:kern w:val="22"/>
        </w:rPr>
        <w:t>сторону проезжей части</w:t>
      </w:r>
      <w:r w:rsidRPr="00992ACD">
        <w:rPr>
          <w:rFonts w:ascii="Times New Roman" w:hAnsi="Times New Roman"/>
          <w:kern w:val="22"/>
        </w:rPr>
        <w:t>;</w:t>
      </w:r>
    </w:p>
    <w:p w:rsidR="001B3860" w:rsidRDefault="001B3860" w:rsidP="001B3860">
      <w:pPr>
        <w:spacing w:after="0"/>
        <w:ind w:left="1135"/>
        <w:jc w:val="both"/>
        <w:rPr>
          <w:rFonts w:ascii="Times New Roman" w:hAnsi="Times New Roman"/>
          <w:kern w:val="22"/>
        </w:rPr>
      </w:pPr>
      <w:r w:rsidRPr="00992ACD">
        <w:rPr>
          <w:rFonts w:ascii="Times New Roman" w:hAnsi="Times New Roman"/>
          <w:kern w:val="22"/>
        </w:rPr>
        <w:t>-  Уплотнение щебеночного основания с пределом прочности на сжатие 68-98,1мПа;</w:t>
      </w:r>
    </w:p>
    <w:p w:rsidR="001B3860" w:rsidRPr="00992ACD" w:rsidRDefault="001B3860" w:rsidP="001B3860">
      <w:pPr>
        <w:spacing w:after="0"/>
        <w:ind w:left="1135"/>
        <w:jc w:val="both"/>
        <w:rPr>
          <w:rFonts w:ascii="Times New Roman" w:hAnsi="Times New Roman"/>
          <w:kern w:val="22"/>
        </w:rPr>
      </w:pPr>
      <w:r>
        <w:rPr>
          <w:rFonts w:ascii="Times New Roman" w:hAnsi="Times New Roman"/>
          <w:kern w:val="22"/>
        </w:rPr>
        <w:t xml:space="preserve">- </w:t>
      </w:r>
      <w:r w:rsidRPr="0054580A">
        <w:rPr>
          <w:rFonts w:ascii="Times New Roman" w:hAnsi="Times New Roman"/>
          <w:kern w:val="22"/>
        </w:rPr>
        <w:t>Обработка</w:t>
      </w:r>
      <w:r>
        <w:rPr>
          <w:rFonts w:ascii="Times New Roman" w:hAnsi="Times New Roman"/>
          <w:kern w:val="22"/>
        </w:rPr>
        <w:t xml:space="preserve"> поверхности битумной эмульсией;</w:t>
      </w:r>
    </w:p>
    <w:p w:rsidR="001B3860" w:rsidRDefault="001B3860" w:rsidP="001B3860">
      <w:pPr>
        <w:spacing w:after="0"/>
        <w:ind w:left="1135"/>
        <w:jc w:val="both"/>
        <w:rPr>
          <w:rFonts w:ascii="Times New Roman" w:hAnsi="Times New Roman"/>
          <w:kern w:val="22"/>
        </w:rPr>
      </w:pPr>
      <w:r>
        <w:rPr>
          <w:rFonts w:ascii="Times New Roman" w:hAnsi="Times New Roman"/>
          <w:kern w:val="22"/>
        </w:rPr>
        <w:t xml:space="preserve">- Устройство </w:t>
      </w:r>
      <w:r w:rsidRPr="00992ACD">
        <w:rPr>
          <w:rFonts w:ascii="Times New Roman" w:hAnsi="Times New Roman"/>
          <w:kern w:val="22"/>
        </w:rPr>
        <w:t>асфальто</w:t>
      </w:r>
      <w:r>
        <w:rPr>
          <w:rFonts w:ascii="Times New Roman" w:hAnsi="Times New Roman"/>
          <w:kern w:val="22"/>
        </w:rPr>
        <w:t>вого</w:t>
      </w:r>
      <w:r w:rsidRPr="00992ACD">
        <w:rPr>
          <w:rFonts w:ascii="Times New Roman" w:hAnsi="Times New Roman"/>
          <w:kern w:val="22"/>
        </w:rPr>
        <w:t xml:space="preserve"> покрытия  с устройством уклона </w:t>
      </w:r>
      <w:r>
        <w:rPr>
          <w:rFonts w:ascii="Times New Roman" w:hAnsi="Times New Roman"/>
          <w:kern w:val="22"/>
        </w:rPr>
        <w:t>не менее 2</w:t>
      </w:r>
      <w:r w:rsidRPr="000F13F6">
        <w:rPr>
          <w:rFonts w:ascii="Times New Roman" w:hAnsi="Times New Roman"/>
          <w:kern w:val="22"/>
        </w:rPr>
        <w:t xml:space="preserve">% </w:t>
      </w:r>
      <w:r w:rsidRPr="00992ACD">
        <w:rPr>
          <w:rFonts w:ascii="Times New Roman" w:hAnsi="Times New Roman"/>
          <w:kern w:val="22"/>
        </w:rPr>
        <w:t xml:space="preserve">в сторону проезжей части </w:t>
      </w:r>
      <w:r>
        <w:rPr>
          <w:rFonts w:ascii="Times New Roman" w:hAnsi="Times New Roman"/>
          <w:kern w:val="22"/>
        </w:rPr>
        <w:t xml:space="preserve">для отвода ливневых </w:t>
      </w:r>
      <w:r w:rsidRPr="00992ACD">
        <w:rPr>
          <w:rFonts w:ascii="Times New Roman" w:hAnsi="Times New Roman"/>
          <w:kern w:val="22"/>
        </w:rPr>
        <w:t>вод</w:t>
      </w:r>
      <w:r>
        <w:rPr>
          <w:rFonts w:ascii="Times New Roman" w:hAnsi="Times New Roman"/>
          <w:kern w:val="22"/>
        </w:rPr>
        <w:t>;</w:t>
      </w:r>
    </w:p>
    <w:p w:rsidR="001B3860" w:rsidRDefault="001B3860" w:rsidP="001B3860">
      <w:pPr>
        <w:spacing w:after="0"/>
        <w:ind w:left="1135"/>
        <w:jc w:val="both"/>
        <w:rPr>
          <w:rFonts w:ascii="Times New Roman" w:hAnsi="Times New Roman"/>
          <w:kern w:val="22"/>
        </w:rPr>
      </w:pPr>
      <w:r>
        <w:rPr>
          <w:rFonts w:ascii="Times New Roman" w:hAnsi="Times New Roman"/>
          <w:kern w:val="22"/>
        </w:rPr>
        <w:t xml:space="preserve">- </w:t>
      </w:r>
      <w:proofErr w:type="spellStart"/>
      <w:r w:rsidRPr="007D5E1C">
        <w:rPr>
          <w:rFonts w:ascii="Times New Roman" w:hAnsi="Times New Roman"/>
          <w:kern w:val="22"/>
        </w:rPr>
        <w:t>Проливка</w:t>
      </w:r>
      <w:proofErr w:type="spellEnd"/>
      <w:r w:rsidRPr="007D5E1C">
        <w:rPr>
          <w:rFonts w:ascii="Times New Roman" w:hAnsi="Times New Roman"/>
          <w:kern w:val="22"/>
        </w:rPr>
        <w:t xml:space="preserve"> битумом швов (стыков) примыкания старого асфальта к новому</w:t>
      </w:r>
      <w:r>
        <w:rPr>
          <w:rFonts w:ascii="Times New Roman" w:hAnsi="Times New Roman"/>
          <w:kern w:val="22"/>
        </w:rPr>
        <w:t>.</w:t>
      </w:r>
    </w:p>
    <w:p w:rsidR="001B3860" w:rsidRPr="002C1CC3" w:rsidRDefault="001B3860" w:rsidP="001B3860">
      <w:pPr>
        <w:numPr>
          <w:ilvl w:val="0"/>
          <w:numId w:val="26"/>
        </w:numPr>
        <w:spacing w:after="0"/>
        <w:jc w:val="both"/>
        <w:rPr>
          <w:rFonts w:ascii="Times New Roman" w:hAnsi="Times New Roman"/>
          <w:b/>
          <w:kern w:val="22"/>
        </w:rPr>
      </w:pPr>
      <w:r w:rsidRPr="002C1CC3">
        <w:rPr>
          <w:rFonts w:ascii="Times New Roman" w:hAnsi="Times New Roman"/>
          <w:b/>
          <w:kern w:val="22"/>
        </w:rPr>
        <w:t>Не допускается при проведении ремонта асфальтовых покрытий:</w:t>
      </w:r>
    </w:p>
    <w:p w:rsidR="001B3860" w:rsidRPr="00450F4D" w:rsidRDefault="001B3860" w:rsidP="001B3860">
      <w:pPr>
        <w:spacing w:after="0"/>
        <w:ind w:left="1135"/>
        <w:jc w:val="both"/>
        <w:rPr>
          <w:rFonts w:ascii="Times New Roman" w:hAnsi="Times New Roman"/>
          <w:kern w:val="22"/>
        </w:rPr>
      </w:pPr>
      <w:r>
        <w:rPr>
          <w:rFonts w:ascii="Times New Roman" w:hAnsi="Times New Roman"/>
          <w:kern w:val="22"/>
        </w:rPr>
        <w:lastRenderedPageBreak/>
        <w:t xml:space="preserve">- </w:t>
      </w:r>
      <w:r w:rsidRPr="00450F4D">
        <w:rPr>
          <w:rFonts w:ascii="Times New Roman" w:hAnsi="Times New Roman"/>
          <w:kern w:val="22"/>
        </w:rPr>
        <w:t>выполнение работ без подготовки основания;</w:t>
      </w:r>
    </w:p>
    <w:p w:rsidR="001B3860" w:rsidRPr="00450F4D" w:rsidRDefault="001B3860" w:rsidP="001B3860">
      <w:pPr>
        <w:spacing w:after="0"/>
        <w:ind w:left="1135"/>
        <w:jc w:val="both"/>
        <w:rPr>
          <w:rFonts w:ascii="Times New Roman" w:hAnsi="Times New Roman"/>
          <w:kern w:val="22"/>
        </w:rPr>
      </w:pPr>
      <w:r>
        <w:rPr>
          <w:rFonts w:ascii="Times New Roman" w:hAnsi="Times New Roman"/>
          <w:kern w:val="22"/>
        </w:rPr>
        <w:t xml:space="preserve">- </w:t>
      </w:r>
      <w:r w:rsidRPr="00450F4D">
        <w:rPr>
          <w:rFonts w:ascii="Times New Roman" w:hAnsi="Times New Roman"/>
          <w:kern w:val="22"/>
        </w:rPr>
        <w:t>нарушение температурного режима при укладке и уплотнении асфальтобетонных смесей;</w:t>
      </w:r>
    </w:p>
    <w:p w:rsidR="001B3860" w:rsidRPr="00450F4D" w:rsidRDefault="001B3860" w:rsidP="001B3860">
      <w:pPr>
        <w:spacing w:after="0"/>
        <w:ind w:left="1135"/>
        <w:jc w:val="both"/>
        <w:rPr>
          <w:rFonts w:ascii="Times New Roman" w:hAnsi="Times New Roman"/>
          <w:kern w:val="22"/>
        </w:rPr>
      </w:pPr>
      <w:r>
        <w:rPr>
          <w:rFonts w:ascii="Times New Roman" w:hAnsi="Times New Roman"/>
          <w:kern w:val="22"/>
        </w:rPr>
        <w:t xml:space="preserve">- </w:t>
      </w:r>
      <w:r w:rsidRPr="00450F4D">
        <w:rPr>
          <w:rFonts w:ascii="Times New Roman" w:hAnsi="Times New Roman"/>
          <w:kern w:val="22"/>
        </w:rPr>
        <w:t>просветы под 3-х метровой рейкой;</w:t>
      </w:r>
    </w:p>
    <w:p w:rsidR="001B3860" w:rsidRPr="00450F4D" w:rsidRDefault="001B3860" w:rsidP="001B3860">
      <w:pPr>
        <w:spacing w:after="0"/>
        <w:ind w:left="1135"/>
        <w:jc w:val="both"/>
        <w:rPr>
          <w:rFonts w:ascii="Times New Roman" w:hAnsi="Times New Roman"/>
          <w:kern w:val="22"/>
        </w:rPr>
      </w:pPr>
      <w:r>
        <w:rPr>
          <w:rFonts w:ascii="Times New Roman" w:hAnsi="Times New Roman"/>
          <w:kern w:val="22"/>
        </w:rPr>
        <w:t xml:space="preserve">- </w:t>
      </w:r>
      <w:r w:rsidRPr="00450F4D">
        <w:rPr>
          <w:rFonts w:ascii="Times New Roman" w:hAnsi="Times New Roman"/>
          <w:kern w:val="22"/>
        </w:rPr>
        <w:t>ширина швов между бортовыми камнями превышает 5 мм;</w:t>
      </w:r>
    </w:p>
    <w:p w:rsidR="001B3860" w:rsidRPr="00450F4D" w:rsidRDefault="001B3860" w:rsidP="001B3860">
      <w:pPr>
        <w:spacing w:after="0"/>
        <w:ind w:left="1277"/>
        <w:jc w:val="both"/>
        <w:rPr>
          <w:rFonts w:ascii="Times New Roman" w:hAnsi="Times New Roman"/>
          <w:kern w:val="22"/>
        </w:rPr>
      </w:pPr>
      <w:r>
        <w:rPr>
          <w:rFonts w:ascii="Times New Roman" w:hAnsi="Times New Roman"/>
          <w:kern w:val="22"/>
        </w:rPr>
        <w:t xml:space="preserve">- </w:t>
      </w:r>
      <w:r w:rsidRPr="00450F4D">
        <w:rPr>
          <w:rFonts w:ascii="Times New Roman" w:hAnsi="Times New Roman"/>
          <w:kern w:val="22"/>
        </w:rPr>
        <w:t>не обеспечение требуемого коэффициента уплотнения;</w:t>
      </w:r>
    </w:p>
    <w:p w:rsidR="001B3860" w:rsidRPr="00450F4D" w:rsidRDefault="001B3860" w:rsidP="001B3860">
      <w:pPr>
        <w:spacing w:after="0"/>
        <w:ind w:left="1277"/>
        <w:jc w:val="both"/>
        <w:rPr>
          <w:rFonts w:ascii="Times New Roman" w:hAnsi="Times New Roman"/>
          <w:kern w:val="22"/>
        </w:rPr>
      </w:pPr>
      <w:r>
        <w:rPr>
          <w:rFonts w:ascii="Times New Roman" w:hAnsi="Times New Roman"/>
          <w:kern w:val="22"/>
        </w:rPr>
        <w:t xml:space="preserve">- </w:t>
      </w:r>
      <w:r w:rsidRPr="00450F4D">
        <w:rPr>
          <w:rFonts w:ascii="Times New Roman" w:hAnsi="Times New Roman"/>
          <w:kern w:val="22"/>
        </w:rPr>
        <w:t>несоблюдение толщины слоя укладываемого покрытия;</w:t>
      </w:r>
    </w:p>
    <w:p w:rsidR="001B3860" w:rsidRDefault="001B3860" w:rsidP="001B3860">
      <w:pPr>
        <w:spacing w:after="0"/>
        <w:ind w:left="1277"/>
        <w:jc w:val="both"/>
        <w:rPr>
          <w:rFonts w:ascii="Times New Roman" w:hAnsi="Times New Roman"/>
          <w:kern w:val="22"/>
        </w:rPr>
      </w:pPr>
      <w:r>
        <w:rPr>
          <w:rFonts w:ascii="Times New Roman" w:hAnsi="Times New Roman"/>
          <w:kern w:val="22"/>
        </w:rPr>
        <w:t xml:space="preserve">- </w:t>
      </w:r>
      <w:r w:rsidRPr="00450F4D">
        <w:rPr>
          <w:rFonts w:ascii="Times New Roman" w:hAnsi="Times New Roman"/>
          <w:kern w:val="22"/>
        </w:rPr>
        <w:t>не обеспечение требуемого сцепления между слоями.</w:t>
      </w:r>
    </w:p>
    <w:p w:rsidR="001B3860" w:rsidRPr="00992ACD" w:rsidRDefault="001B3860" w:rsidP="001B3860">
      <w:pPr>
        <w:numPr>
          <w:ilvl w:val="0"/>
          <w:numId w:val="26"/>
        </w:numPr>
        <w:spacing w:after="0"/>
        <w:jc w:val="both"/>
        <w:rPr>
          <w:rFonts w:ascii="Times New Roman" w:hAnsi="Times New Roman"/>
          <w:kern w:val="22"/>
        </w:rPr>
      </w:pPr>
      <w:r w:rsidRPr="00992ACD">
        <w:rPr>
          <w:rFonts w:ascii="Times New Roman" w:hAnsi="Times New Roman"/>
          <w:kern w:val="22"/>
        </w:rPr>
        <w:t>Места расположения ремонтируемых участк</w:t>
      </w:r>
      <w:r>
        <w:rPr>
          <w:rFonts w:ascii="Times New Roman" w:hAnsi="Times New Roman"/>
          <w:kern w:val="22"/>
        </w:rPr>
        <w:t>ов указаны в схеме №1, состав работ по каждому участку указан в таблице № 2 «Номера</w:t>
      </w:r>
      <w:proofErr w:type="gramStart"/>
      <w:r>
        <w:rPr>
          <w:rFonts w:ascii="Times New Roman" w:hAnsi="Times New Roman"/>
          <w:kern w:val="22"/>
        </w:rPr>
        <w:t xml:space="preserve"> ,</w:t>
      </w:r>
      <w:proofErr w:type="gramEnd"/>
      <w:r>
        <w:rPr>
          <w:rFonts w:ascii="Times New Roman" w:hAnsi="Times New Roman"/>
          <w:kern w:val="22"/>
        </w:rPr>
        <w:t xml:space="preserve"> площади и перечень работ  асфальтируемых участков».</w:t>
      </w:r>
    </w:p>
    <w:p w:rsidR="001B3860" w:rsidRPr="00992ACD" w:rsidRDefault="001B3860" w:rsidP="001B3860">
      <w:pPr>
        <w:spacing w:after="0"/>
        <w:jc w:val="both"/>
        <w:rPr>
          <w:rFonts w:ascii="Times New Roman" w:hAnsi="Times New Roman"/>
          <w:kern w:val="22"/>
        </w:rPr>
      </w:pPr>
    </w:p>
    <w:p w:rsidR="001B3860" w:rsidRPr="00C4655E" w:rsidRDefault="001B3860" w:rsidP="001B3860">
      <w:pPr>
        <w:pStyle w:val="afff2"/>
        <w:numPr>
          <w:ilvl w:val="0"/>
          <w:numId w:val="26"/>
        </w:numPr>
        <w:tabs>
          <w:tab w:val="left" w:pos="708"/>
        </w:tabs>
        <w:spacing w:after="120"/>
        <w:rPr>
          <w:b/>
          <w:bCs/>
          <w:sz w:val="22"/>
          <w:szCs w:val="22"/>
        </w:rPr>
      </w:pPr>
      <w:r w:rsidRPr="00C4655E">
        <w:rPr>
          <w:b/>
          <w:bCs/>
          <w:sz w:val="22"/>
          <w:szCs w:val="22"/>
        </w:rPr>
        <w:t xml:space="preserve">Общие требования к выполнению работ </w:t>
      </w:r>
      <w:r w:rsidRPr="00C4655E">
        <w:rPr>
          <w:sz w:val="22"/>
          <w:szCs w:val="22"/>
        </w:rPr>
        <w:t>(</w:t>
      </w:r>
      <w:r w:rsidRPr="00C4655E">
        <w:rPr>
          <w:i/>
          <w:iCs/>
          <w:sz w:val="22"/>
          <w:szCs w:val="22"/>
        </w:rPr>
        <w:t>указываются обязательные требования ко всем работам независимо от вида и этапа</w:t>
      </w:r>
      <w:r w:rsidRPr="00C4655E">
        <w:rPr>
          <w:sz w:val="22"/>
          <w:szCs w:val="22"/>
        </w:rPr>
        <w:t>):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Перед началом работ по ремонту асфальтного покрытия Подрядчик в течени</w:t>
      </w:r>
      <w:proofErr w:type="gramStart"/>
      <w:r w:rsidRPr="00C4655E">
        <w:rPr>
          <w:sz w:val="22"/>
          <w:szCs w:val="22"/>
        </w:rPr>
        <w:t>и</w:t>
      </w:r>
      <w:proofErr w:type="gramEnd"/>
      <w:r w:rsidRPr="00C4655E">
        <w:rPr>
          <w:sz w:val="22"/>
          <w:szCs w:val="22"/>
        </w:rPr>
        <w:t xml:space="preserve"> 3 рабочих дней должен предоставить и согласовать с Заказчиком ППР с указанием участков на которых необходимо выполнить ремонт асфальта и набором работ по каждому участку, и график производства работ. При устройстве асфальтобетонного покрытия, должны быть выполнены требования соответствующих нормативных документов, </w:t>
      </w:r>
      <w:proofErr w:type="spellStart"/>
      <w:r w:rsidRPr="00C4655E">
        <w:rPr>
          <w:sz w:val="22"/>
          <w:szCs w:val="22"/>
        </w:rPr>
        <w:t>СНиП</w:t>
      </w:r>
      <w:proofErr w:type="spellEnd"/>
      <w:r w:rsidRPr="00C4655E">
        <w:rPr>
          <w:sz w:val="22"/>
          <w:szCs w:val="22"/>
        </w:rPr>
        <w:t xml:space="preserve"> 2.07.01-89* «Градостроительство. Планировка и застройка городских и сельских поселений», </w:t>
      </w:r>
      <w:proofErr w:type="spellStart"/>
      <w:r w:rsidRPr="00C4655E">
        <w:rPr>
          <w:sz w:val="22"/>
          <w:szCs w:val="22"/>
        </w:rPr>
        <w:t>СНиП</w:t>
      </w:r>
      <w:proofErr w:type="spellEnd"/>
      <w:r w:rsidRPr="00C4655E">
        <w:rPr>
          <w:sz w:val="22"/>
          <w:szCs w:val="22"/>
        </w:rPr>
        <w:t xml:space="preserve"> Ш-10-75 «Благоустройство территорий», </w:t>
      </w:r>
      <w:proofErr w:type="spellStart"/>
      <w:r w:rsidRPr="00C4655E">
        <w:rPr>
          <w:sz w:val="22"/>
          <w:szCs w:val="22"/>
        </w:rPr>
        <w:t>СНиП</w:t>
      </w:r>
      <w:proofErr w:type="spellEnd"/>
      <w:r w:rsidRPr="00C4655E">
        <w:rPr>
          <w:sz w:val="22"/>
          <w:szCs w:val="22"/>
        </w:rPr>
        <w:t xml:space="preserve"> 2.05.02-85 «Автомобильные дороги», </w:t>
      </w:r>
      <w:proofErr w:type="spellStart"/>
      <w:r w:rsidRPr="00C4655E">
        <w:rPr>
          <w:sz w:val="22"/>
          <w:szCs w:val="22"/>
        </w:rPr>
        <w:t>СНиП</w:t>
      </w:r>
      <w:proofErr w:type="spellEnd"/>
      <w:r w:rsidRPr="00C4655E">
        <w:rPr>
          <w:sz w:val="22"/>
          <w:szCs w:val="22"/>
        </w:rPr>
        <w:t xml:space="preserve"> 3.06.03-85 «Автомобильные дороги», ГОСТ 8267-93 «Щебень и гравий из плотных горных пород для   строительных работ. Технические условия», ГОСТ 31015-2002 «Смеси асфальтобетонные и асфальтобетон щебеночно-мастичные. Технические условия», ГОСТ25607-94 «Смеси </w:t>
      </w:r>
      <w:proofErr w:type="spellStart"/>
      <w:r w:rsidRPr="00C4655E">
        <w:rPr>
          <w:sz w:val="22"/>
          <w:szCs w:val="22"/>
        </w:rPr>
        <w:t>щебеночно-гравийно-песчаные</w:t>
      </w:r>
      <w:proofErr w:type="spellEnd"/>
      <w:r w:rsidRPr="00C4655E">
        <w:rPr>
          <w:sz w:val="22"/>
          <w:szCs w:val="22"/>
        </w:rPr>
        <w:t xml:space="preserve"> для покрытий и оснований, автомобильных дорог и аэродромов. Технические условия».</w:t>
      </w:r>
      <w:r w:rsidRPr="00C4655E">
        <w:rPr>
          <w:b/>
          <w:bCs/>
          <w:sz w:val="22"/>
          <w:szCs w:val="22"/>
        </w:rPr>
        <w:t xml:space="preserve"> </w:t>
      </w:r>
      <w:r w:rsidRPr="00C4655E">
        <w:rPr>
          <w:sz w:val="22"/>
          <w:szCs w:val="22"/>
        </w:rPr>
        <w:t xml:space="preserve">Асфальтобетонные смеси должны соответствовать ГОСТ 9128-2009 «Смеси асфальтобетонные дорожные, аэродромные и асфальтобетон. Технические условия», битумы, предназначенные в качестве вяжущего материала - ГОСТ 22245-90* «Битумы нефтяные дорожные вязкие. Технические условия.», а битумные эмульсии - ГОСТ </w:t>
      </w:r>
      <w:proofErr w:type="gramStart"/>
      <w:r w:rsidRPr="00C4655E">
        <w:rPr>
          <w:sz w:val="22"/>
          <w:szCs w:val="22"/>
        </w:rPr>
        <w:t>Р</w:t>
      </w:r>
      <w:proofErr w:type="gramEnd"/>
      <w:r w:rsidRPr="00C4655E">
        <w:rPr>
          <w:sz w:val="22"/>
          <w:szCs w:val="22"/>
        </w:rPr>
        <w:t xml:space="preserve"> 52128-2003 «Эмульсии битумные дорожные. Технические условия». </w:t>
      </w:r>
    </w:p>
    <w:p w:rsidR="001B3860" w:rsidRPr="002C1CC3" w:rsidRDefault="001B3860" w:rsidP="001B3860">
      <w:pPr>
        <w:pStyle w:val="afff2"/>
        <w:numPr>
          <w:ilvl w:val="0"/>
          <w:numId w:val="26"/>
        </w:numPr>
        <w:tabs>
          <w:tab w:val="left" w:pos="708"/>
        </w:tabs>
        <w:spacing w:before="120"/>
        <w:rPr>
          <w:sz w:val="22"/>
          <w:szCs w:val="22"/>
        </w:rPr>
      </w:pPr>
      <w:r>
        <w:rPr>
          <w:b/>
          <w:bCs/>
          <w:sz w:val="22"/>
          <w:szCs w:val="22"/>
        </w:rPr>
        <w:t>Особые требования к выполнению работ:</w:t>
      </w:r>
    </w:p>
    <w:p w:rsidR="001B3860" w:rsidRPr="00992ACD" w:rsidRDefault="001B3860" w:rsidP="001B3860">
      <w:pPr>
        <w:spacing w:after="0"/>
        <w:ind w:left="1637"/>
        <w:jc w:val="both"/>
        <w:rPr>
          <w:rFonts w:ascii="Times New Roman" w:hAnsi="Times New Roman"/>
          <w:kern w:val="22"/>
        </w:rPr>
      </w:pPr>
      <w:r>
        <w:rPr>
          <w:rFonts w:ascii="Times New Roman" w:hAnsi="Times New Roman"/>
          <w:kern w:val="22"/>
        </w:rPr>
        <w:t>-</w:t>
      </w:r>
      <w:r w:rsidRPr="00992ACD">
        <w:rPr>
          <w:rFonts w:ascii="Times New Roman" w:hAnsi="Times New Roman"/>
          <w:kern w:val="22"/>
        </w:rPr>
        <w:t>Укладка  асфальта  должна  проходить только в сухую погоду. Температура воздуха при уклад</w:t>
      </w:r>
      <w:r>
        <w:rPr>
          <w:rFonts w:ascii="Times New Roman" w:hAnsi="Times New Roman"/>
          <w:kern w:val="22"/>
        </w:rPr>
        <w:t>ке   асфальтобетонных покрытий должна быть не ниже +5С˚.</w:t>
      </w:r>
    </w:p>
    <w:p w:rsidR="001B3860" w:rsidRDefault="001B3860" w:rsidP="001B3860">
      <w:pPr>
        <w:spacing w:after="0"/>
        <w:ind w:left="1637"/>
        <w:jc w:val="both"/>
        <w:rPr>
          <w:rFonts w:ascii="Times New Roman" w:hAnsi="Times New Roman"/>
          <w:kern w:val="22"/>
        </w:rPr>
      </w:pPr>
      <w:r>
        <w:rPr>
          <w:rFonts w:ascii="Times New Roman" w:hAnsi="Times New Roman"/>
          <w:kern w:val="22"/>
        </w:rPr>
        <w:t xml:space="preserve">- </w:t>
      </w:r>
      <w:r w:rsidRPr="007E1CFD">
        <w:rPr>
          <w:rFonts w:ascii="Times New Roman" w:hAnsi="Times New Roman"/>
          <w:kern w:val="22"/>
        </w:rPr>
        <w:t>Асфальт укладывать горячей смесью</w:t>
      </w:r>
      <w:r>
        <w:rPr>
          <w:rFonts w:ascii="Times New Roman" w:hAnsi="Times New Roman"/>
          <w:kern w:val="22"/>
        </w:rPr>
        <w:t>.</w:t>
      </w:r>
      <w:r w:rsidRPr="007E1CFD">
        <w:rPr>
          <w:rFonts w:ascii="Times New Roman" w:hAnsi="Times New Roman"/>
          <w:kern w:val="22"/>
        </w:rPr>
        <w:t xml:space="preserve"> </w:t>
      </w:r>
      <w:r w:rsidRPr="00C40DAD">
        <w:rPr>
          <w:rFonts w:ascii="Times New Roman" w:hAnsi="Times New Roman"/>
          <w:kern w:val="22"/>
        </w:rPr>
        <w:t>Тол</w:t>
      </w:r>
      <w:r>
        <w:rPr>
          <w:rFonts w:ascii="Times New Roman" w:hAnsi="Times New Roman"/>
          <w:kern w:val="22"/>
        </w:rPr>
        <w:t xml:space="preserve">щина слоя асфальтобетонного покрытия должна быть не менее 5 см и иметь сцепление с нижележащим слоем. </w:t>
      </w:r>
    </w:p>
    <w:p w:rsidR="001B3860" w:rsidRPr="00C40DAD" w:rsidRDefault="001B3860" w:rsidP="001B3860">
      <w:pPr>
        <w:spacing w:after="0"/>
        <w:ind w:left="1277"/>
        <w:jc w:val="both"/>
        <w:rPr>
          <w:rFonts w:ascii="Times New Roman" w:hAnsi="Times New Roman"/>
          <w:kern w:val="22"/>
        </w:rPr>
      </w:pPr>
      <w:r>
        <w:rPr>
          <w:rFonts w:ascii="Times New Roman" w:hAnsi="Times New Roman"/>
          <w:kern w:val="22"/>
        </w:rPr>
        <w:t xml:space="preserve">      -  Основание или слой асфальтобетона за 3-5 </w:t>
      </w:r>
      <w:r w:rsidRPr="00C40DAD">
        <w:rPr>
          <w:rFonts w:ascii="Times New Roman" w:hAnsi="Times New Roman"/>
          <w:kern w:val="22"/>
        </w:rPr>
        <w:t xml:space="preserve">часов </w:t>
      </w:r>
      <w:r>
        <w:rPr>
          <w:rFonts w:ascii="Times New Roman" w:hAnsi="Times New Roman"/>
          <w:kern w:val="22"/>
        </w:rPr>
        <w:t xml:space="preserve">до </w:t>
      </w:r>
      <w:r w:rsidRPr="00C40DAD">
        <w:rPr>
          <w:rFonts w:ascii="Times New Roman" w:hAnsi="Times New Roman"/>
          <w:kern w:val="22"/>
        </w:rPr>
        <w:t>укладки  асфальтобетонной смеси должны быть обработаны жидким битумом или битумной эмульсией.</w:t>
      </w:r>
    </w:p>
    <w:p w:rsidR="001B3860" w:rsidRPr="00C40DAD" w:rsidRDefault="001B3860" w:rsidP="001B3860">
      <w:pPr>
        <w:spacing w:after="0"/>
        <w:ind w:left="1637"/>
        <w:jc w:val="both"/>
        <w:rPr>
          <w:rFonts w:ascii="Times New Roman" w:hAnsi="Times New Roman"/>
          <w:kern w:val="22"/>
        </w:rPr>
      </w:pPr>
      <w:r>
        <w:rPr>
          <w:rFonts w:ascii="Times New Roman" w:hAnsi="Times New Roman"/>
          <w:kern w:val="22"/>
        </w:rPr>
        <w:t xml:space="preserve">- Коэффициент уплотнения конструктивных слоев дорожной одежды в соответствии с ГОСТ 12801-98* </w:t>
      </w:r>
      <w:r w:rsidRPr="00C40DAD">
        <w:rPr>
          <w:rFonts w:ascii="Times New Roman" w:hAnsi="Times New Roman"/>
          <w:kern w:val="22"/>
        </w:rPr>
        <w:t>долже</w:t>
      </w:r>
      <w:r>
        <w:rPr>
          <w:rFonts w:ascii="Times New Roman" w:hAnsi="Times New Roman"/>
          <w:kern w:val="22"/>
        </w:rPr>
        <w:t xml:space="preserve">н быть через 10 суток после уплотнения не ниже 0,93%, водонасыщение – не более 5%. Для определения физико-механических свойств уложенного асфальтобетонного покрытия необходимо </w:t>
      </w:r>
      <w:r w:rsidRPr="00C40DAD">
        <w:rPr>
          <w:rFonts w:ascii="Times New Roman" w:hAnsi="Times New Roman"/>
          <w:kern w:val="22"/>
        </w:rPr>
        <w:t xml:space="preserve">отобрать керны или вырубки.       </w:t>
      </w:r>
    </w:p>
    <w:p w:rsidR="001B3860" w:rsidRDefault="001B3860" w:rsidP="001B3860">
      <w:pPr>
        <w:spacing w:after="0"/>
        <w:ind w:left="1637"/>
        <w:jc w:val="both"/>
        <w:rPr>
          <w:rFonts w:ascii="Times New Roman" w:hAnsi="Times New Roman"/>
          <w:kern w:val="22"/>
        </w:rPr>
      </w:pPr>
      <w:r>
        <w:rPr>
          <w:rFonts w:ascii="Times New Roman" w:hAnsi="Times New Roman"/>
          <w:kern w:val="22"/>
        </w:rPr>
        <w:t xml:space="preserve">- Все дорожные </w:t>
      </w:r>
      <w:r w:rsidRPr="000F13F6">
        <w:rPr>
          <w:rFonts w:ascii="Times New Roman" w:hAnsi="Times New Roman"/>
          <w:kern w:val="22"/>
        </w:rPr>
        <w:t xml:space="preserve">и садовые бордюры устанавливаются </w:t>
      </w:r>
      <w:r>
        <w:rPr>
          <w:rFonts w:ascii="Times New Roman" w:hAnsi="Times New Roman"/>
          <w:kern w:val="22"/>
        </w:rPr>
        <w:t>на бетонное основание</w:t>
      </w:r>
      <w:r w:rsidRPr="000F13F6">
        <w:rPr>
          <w:rFonts w:ascii="Times New Roman" w:hAnsi="Times New Roman"/>
          <w:kern w:val="22"/>
        </w:rPr>
        <w:t>. Швы между бордюрами затираются цементным раствором. Установка бордюров п</w:t>
      </w:r>
      <w:r>
        <w:rPr>
          <w:rFonts w:ascii="Times New Roman" w:hAnsi="Times New Roman"/>
          <w:kern w:val="22"/>
        </w:rPr>
        <w:t>роизводится до укладки асфальта.</w:t>
      </w:r>
    </w:p>
    <w:p w:rsidR="001B3860" w:rsidRPr="002C1CC3" w:rsidRDefault="001B3860" w:rsidP="001B3860">
      <w:pPr>
        <w:numPr>
          <w:ilvl w:val="0"/>
          <w:numId w:val="26"/>
        </w:numPr>
        <w:spacing w:after="0"/>
        <w:ind w:left="-142" w:firstLine="1276"/>
        <w:jc w:val="both"/>
        <w:rPr>
          <w:rFonts w:ascii="Times New Roman" w:hAnsi="Times New Roman"/>
          <w:kern w:val="22"/>
        </w:rPr>
      </w:pPr>
      <w:r w:rsidRPr="00A709E0">
        <w:rPr>
          <w:rFonts w:ascii="Times New Roman" w:hAnsi="Times New Roman"/>
          <w:kern w:val="22"/>
        </w:rPr>
        <w:t>Уборку мусора производить ежедневно, вывоз мусора осуществляется подрядчиком.</w:t>
      </w:r>
    </w:p>
    <w:p w:rsidR="001B3860" w:rsidRDefault="001B3860" w:rsidP="001B3860">
      <w:pPr>
        <w:pStyle w:val="afff2"/>
        <w:numPr>
          <w:ilvl w:val="0"/>
          <w:numId w:val="26"/>
        </w:numPr>
        <w:tabs>
          <w:tab w:val="left" w:pos="708"/>
        </w:tabs>
        <w:spacing w:before="120"/>
        <w:rPr>
          <w:sz w:val="22"/>
          <w:szCs w:val="22"/>
        </w:rPr>
      </w:pPr>
      <w:r>
        <w:rPr>
          <w:b/>
          <w:bCs/>
          <w:sz w:val="22"/>
          <w:szCs w:val="22"/>
        </w:rPr>
        <w:t>Порядок (последовательность, этапы) выполнения работ</w:t>
      </w:r>
      <w:r>
        <w:rPr>
          <w:sz w:val="22"/>
          <w:szCs w:val="22"/>
        </w:rPr>
        <w:t>: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w:t>
      </w:r>
    </w:p>
    <w:p w:rsidR="001B3860" w:rsidRPr="00A5116B" w:rsidRDefault="001B3860" w:rsidP="001B3860">
      <w:pPr>
        <w:pStyle w:val="afff2"/>
        <w:numPr>
          <w:ilvl w:val="0"/>
          <w:numId w:val="26"/>
        </w:numPr>
        <w:tabs>
          <w:tab w:val="left" w:pos="708"/>
        </w:tabs>
        <w:spacing w:before="120"/>
        <w:rPr>
          <w:sz w:val="22"/>
          <w:szCs w:val="22"/>
        </w:rPr>
      </w:pPr>
      <w:r w:rsidRPr="00331F4A">
        <w:rPr>
          <w:b/>
          <w:bCs/>
          <w:sz w:val="22"/>
          <w:szCs w:val="22"/>
        </w:rPr>
        <w:lastRenderedPageBreak/>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331F4A">
        <w:rPr>
          <w:sz w:val="22"/>
          <w:szCs w:val="22"/>
        </w:rPr>
        <w:t>(</w:t>
      </w:r>
      <w:r w:rsidRPr="00331F4A">
        <w:rPr>
          <w:i/>
          <w:iCs/>
          <w:sz w:val="22"/>
          <w:szCs w:val="22"/>
        </w:rPr>
        <w:t>конкретизируются заказчиком</w:t>
      </w:r>
      <w:r w:rsidRPr="00331F4A">
        <w:rPr>
          <w:sz w:val="22"/>
          <w:szCs w:val="22"/>
        </w:rPr>
        <w:t xml:space="preserve">): Применяемая система контроля качества за выполненными работами - соответствие требованиям ГОСТ </w:t>
      </w:r>
      <w:proofErr w:type="gramStart"/>
      <w:r w:rsidRPr="00331F4A">
        <w:rPr>
          <w:sz w:val="22"/>
          <w:szCs w:val="22"/>
        </w:rPr>
        <w:t>Р</w:t>
      </w:r>
      <w:proofErr w:type="gramEnd"/>
      <w:r w:rsidRPr="00331F4A">
        <w:rPr>
          <w:sz w:val="22"/>
          <w:szCs w:val="22"/>
        </w:rPr>
        <w:t xml:space="preserve"> ИСО 9000, </w:t>
      </w:r>
      <w:proofErr w:type="spellStart"/>
      <w:r w:rsidRPr="00331F4A">
        <w:rPr>
          <w:sz w:val="22"/>
          <w:szCs w:val="22"/>
        </w:rPr>
        <w:t>СНиП</w:t>
      </w:r>
      <w:proofErr w:type="spellEnd"/>
      <w:r w:rsidRPr="00331F4A">
        <w:rPr>
          <w:sz w:val="22"/>
          <w:szCs w:val="22"/>
        </w:rPr>
        <w:t xml:space="preserve"> 12-01-2004  «Организация строительства», </w:t>
      </w:r>
      <w:proofErr w:type="spellStart"/>
      <w:r w:rsidRPr="00331F4A">
        <w:rPr>
          <w:sz w:val="22"/>
          <w:szCs w:val="22"/>
        </w:rPr>
        <w:t>СНиП</w:t>
      </w:r>
      <w:proofErr w:type="spellEnd"/>
      <w:r w:rsidRPr="00331F4A">
        <w:rPr>
          <w:sz w:val="22"/>
          <w:szCs w:val="22"/>
        </w:rPr>
        <w:t xml:space="preserve"> 3.01.03-84 «Геодезические работы в строительстве», </w:t>
      </w:r>
      <w:proofErr w:type="spellStart"/>
      <w:r w:rsidRPr="00331F4A">
        <w:rPr>
          <w:sz w:val="22"/>
          <w:szCs w:val="22"/>
        </w:rPr>
        <w:t>СНиП</w:t>
      </w:r>
      <w:proofErr w:type="spellEnd"/>
      <w:r w:rsidRPr="00331F4A">
        <w:rPr>
          <w:sz w:val="22"/>
          <w:szCs w:val="22"/>
        </w:rPr>
        <w:t xml:space="preserve"> 3.06.03-85 «Автомобильные дороги». Качество выпол</w:t>
      </w:r>
      <w:r>
        <w:rPr>
          <w:sz w:val="22"/>
          <w:szCs w:val="22"/>
        </w:rPr>
        <w:t xml:space="preserve">ненной подрядчиком работы </w:t>
      </w:r>
      <w:r w:rsidRPr="00331F4A">
        <w:rPr>
          <w:sz w:val="22"/>
          <w:szCs w:val="22"/>
        </w:rPr>
        <w:t>должн</w:t>
      </w:r>
      <w:r>
        <w:rPr>
          <w:sz w:val="22"/>
          <w:szCs w:val="22"/>
        </w:rPr>
        <w:t xml:space="preserve">ы соответствовать требованиям, обычно предъявляемые к работам </w:t>
      </w:r>
      <w:r w:rsidRPr="00331F4A">
        <w:rPr>
          <w:sz w:val="22"/>
          <w:szCs w:val="22"/>
        </w:rPr>
        <w:t>соответствующего рода. Если иное не предусмотрено законом, иными</w:t>
      </w:r>
      <w:r>
        <w:rPr>
          <w:sz w:val="22"/>
          <w:szCs w:val="22"/>
        </w:rPr>
        <w:t xml:space="preserve"> правовыми актами или договором</w:t>
      </w:r>
      <w:r w:rsidRPr="00331F4A">
        <w:rPr>
          <w:sz w:val="22"/>
          <w:szCs w:val="22"/>
        </w:rPr>
        <w:t>. Результат выполненной работы должен в момент передачи заказчику обладать св</w:t>
      </w:r>
      <w:r>
        <w:rPr>
          <w:sz w:val="22"/>
          <w:szCs w:val="22"/>
        </w:rPr>
        <w:t>ойствами, указанными в договоре</w:t>
      </w:r>
      <w:r w:rsidRPr="00331F4A">
        <w:rPr>
          <w:sz w:val="22"/>
          <w:szCs w:val="22"/>
        </w:rPr>
        <w:t xml:space="preserve">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1B3860" w:rsidRPr="00A5116B" w:rsidRDefault="001B3860" w:rsidP="001B3860">
      <w:pPr>
        <w:pStyle w:val="afff2"/>
        <w:numPr>
          <w:ilvl w:val="0"/>
          <w:numId w:val="26"/>
        </w:numPr>
        <w:tabs>
          <w:tab w:val="left" w:pos="708"/>
        </w:tabs>
        <w:spacing w:before="120"/>
        <w:rPr>
          <w:sz w:val="22"/>
          <w:szCs w:val="22"/>
        </w:rPr>
      </w:pPr>
      <w:r>
        <w:rPr>
          <w:b/>
          <w:bCs/>
          <w:sz w:val="22"/>
          <w:szCs w:val="22"/>
        </w:rPr>
        <w:t xml:space="preserve">Требования к безопасности выполнения работ и безопасности результатов работ </w:t>
      </w:r>
      <w:r w:rsidRPr="00A5116B">
        <w:rPr>
          <w:sz w:val="22"/>
          <w:szCs w:val="22"/>
        </w:rPr>
        <w:t>(</w:t>
      </w:r>
      <w:r w:rsidRPr="00A5116B">
        <w:rPr>
          <w:i/>
          <w:iCs/>
          <w:sz w:val="22"/>
          <w:szCs w:val="22"/>
        </w:rPr>
        <w:t>конкретизируются заказчиком</w:t>
      </w:r>
      <w:r w:rsidRPr="00A5116B">
        <w:rPr>
          <w:sz w:val="22"/>
          <w:szCs w:val="22"/>
        </w:rPr>
        <w:t xml:space="preserve">): </w:t>
      </w:r>
    </w:p>
    <w:p w:rsidR="001B3860" w:rsidRPr="00A5116B" w:rsidRDefault="001B3860" w:rsidP="001B3860">
      <w:pPr>
        <w:pStyle w:val="afff2"/>
        <w:tabs>
          <w:tab w:val="left" w:pos="708"/>
        </w:tabs>
        <w:ind w:left="0" w:firstLine="0"/>
        <w:rPr>
          <w:bCs/>
          <w:sz w:val="22"/>
          <w:szCs w:val="22"/>
        </w:rPr>
      </w:pPr>
      <w:r>
        <w:rPr>
          <w:b/>
          <w:bCs/>
          <w:sz w:val="22"/>
          <w:szCs w:val="22"/>
        </w:rPr>
        <w:t xml:space="preserve">                        </w:t>
      </w:r>
      <w:r w:rsidRPr="00A5116B">
        <w:rPr>
          <w:b/>
          <w:bCs/>
          <w:sz w:val="22"/>
          <w:szCs w:val="22"/>
        </w:rPr>
        <w:t xml:space="preserve">- </w:t>
      </w:r>
      <w:r w:rsidRPr="00A5116B">
        <w:rPr>
          <w:bCs/>
          <w:sz w:val="22"/>
          <w:szCs w:val="22"/>
        </w:rPr>
        <w:t xml:space="preserve">при проведении пожароопасных работ на объекте необходимо руководствоваться </w:t>
      </w:r>
      <w:r>
        <w:rPr>
          <w:bCs/>
          <w:sz w:val="22"/>
          <w:szCs w:val="22"/>
        </w:rPr>
        <w:t xml:space="preserve">              </w:t>
      </w:r>
      <w:r w:rsidRPr="00A5116B">
        <w:rPr>
          <w:bCs/>
          <w:sz w:val="22"/>
          <w:szCs w:val="22"/>
        </w:rPr>
        <w:t>правилами ППБ РФ;</w:t>
      </w:r>
    </w:p>
    <w:p w:rsidR="001B3860" w:rsidRPr="00A5116B" w:rsidRDefault="001B3860" w:rsidP="001B3860">
      <w:pPr>
        <w:pStyle w:val="afff2"/>
        <w:tabs>
          <w:tab w:val="left" w:pos="708"/>
        </w:tabs>
        <w:ind w:left="1418" w:hanging="1418"/>
        <w:rPr>
          <w:sz w:val="22"/>
          <w:szCs w:val="22"/>
        </w:rPr>
      </w:pPr>
      <w:r w:rsidRPr="00A5116B">
        <w:rPr>
          <w:b/>
          <w:bCs/>
          <w:sz w:val="22"/>
          <w:szCs w:val="22"/>
        </w:rPr>
        <w:t>-</w:t>
      </w:r>
      <w:r w:rsidRPr="00A5116B">
        <w:rPr>
          <w:sz w:val="22"/>
          <w:szCs w:val="22"/>
        </w:rPr>
        <w:t xml:space="preserve"> при проведении огневых работ требуется обязательное оформление разрешения на их производство;</w:t>
      </w:r>
    </w:p>
    <w:p w:rsidR="001B3860" w:rsidRPr="00A5116B" w:rsidRDefault="001B3860" w:rsidP="001B3860">
      <w:pPr>
        <w:pStyle w:val="afff2"/>
        <w:tabs>
          <w:tab w:val="left" w:pos="708"/>
        </w:tabs>
        <w:ind w:left="0" w:firstLine="0"/>
        <w:rPr>
          <w:sz w:val="22"/>
          <w:szCs w:val="22"/>
        </w:rPr>
      </w:pPr>
      <w:r w:rsidRPr="00A5116B">
        <w:rPr>
          <w:b/>
          <w:bCs/>
          <w:sz w:val="22"/>
          <w:szCs w:val="22"/>
        </w:rPr>
        <w:t>-</w:t>
      </w:r>
      <w:r w:rsidRPr="00A5116B">
        <w:rPr>
          <w:sz w:val="22"/>
          <w:szCs w:val="22"/>
        </w:rPr>
        <w:t xml:space="preserve"> безопасность выполняемых работ – согласно  Фед</w:t>
      </w:r>
      <w:r>
        <w:rPr>
          <w:sz w:val="22"/>
          <w:szCs w:val="22"/>
        </w:rPr>
        <w:t xml:space="preserve">еральному закону от 30.06.2006 </w:t>
      </w:r>
      <w:r w:rsidRPr="00A5116B">
        <w:rPr>
          <w:sz w:val="22"/>
          <w:szCs w:val="22"/>
        </w:rPr>
        <w:t>№90-ФЗ</w:t>
      </w:r>
      <w:r>
        <w:rPr>
          <w:sz w:val="22"/>
          <w:szCs w:val="22"/>
        </w:rPr>
        <w:t xml:space="preserve">, </w:t>
      </w:r>
      <w:proofErr w:type="spellStart"/>
      <w:r w:rsidRPr="00A5116B">
        <w:rPr>
          <w:sz w:val="22"/>
          <w:szCs w:val="22"/>
        </w:rPr>
        <w:t>СНиП</w:t>
      </w:r>
      <w:proofErr w:type="spellEnd"/>
      <w:r w:rsidRPr="00A5116B">
        <w:rPr>
          <w:sz w:val="22"/>
          <w:szCs w:val="22"/>
        </w:rPr>
        <w:t xml:space="preserve"> 12-03-2001, </w:t>
      </w:r>
      <w:proofErr w:type="spellStart"/>
      <w:r w:rsidRPr="00A5116B">
        <w:rPr>
          <w:sz w:val="22"/>
          <w:szCs w:val="22"/>
        </w:rPr>
        <w:t>СНиП</w:t>
      </w:r>
      <w:proofErr w:type="spellEnd"/>
      <w:r w:rsidRPr="00A5116B">
        <w:rPr>
          <w:sz w:val="22"/>
          <w:szCs w:val="22"/>
        </w:rPr>
        <w:t xml:space="preserve"> 12-04-2002 </w:t>
      </w:r>
      <w:r>
        <w:rPr>
          <w:sz w:val="22"/>
          <w:szCs w:val="22"/>
        </w:rPr>
        <w:t>«</w:t>
      </w:r>
      <w:r w:rsidRPr="00A5116B">
        <w:rPr>
          <w:sz w:val="22"/>
          <w:szCs w:val="22"/>
        </w:rPr>
        <w:t>Безопасность труда в строительстве</w:t>
      </w:r>
      <w:r>
        <w:rPr>
          <w:sz w:val="22"/>
          <w:szCs w:val="22"/>
        </w:rPr>
        <w:t>»;</w:t>
      </w:r>
    </w:p>
    <w:p w:rsidR="001B3860" w:rsidRPr="00A5116B" w:rsidRDefault="001B3860" w:rsidP="001B3860">
      <w:pPr>
        <w:pStyle w:val="afff2"/>
        <w:tabs>
          <w:tab w:val="left" w:pos="708"/>
        </w:tabs>
        <w:ind w:left="0" w:firstLine="0"/>
        <w:rPr>
          <w:sz w:val="22"/>
          <w:szCs w:val="22"/>
        </w:rPr>
      </w:pPr>
      <w:r w:rsidRPr="00A5116B">
        <w:rPr>
          <w:b/>
          <w:bCs/>
          <w:sz w:val="22"/>
          <w:szCs w:val="22"/>
        </w:rPr>
        <w:t>-</w:t>
      </w:r>
      <w:r w:rsidRPr="00A5116B">
        <w:rPr>
          <w:sz w:val="22"/>
          <w:szCs w:val="22"/>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работ по ремонту асфальтобетонного покрытия;</w:t>
      </w:r>
    </w:p>
    <w:p w:rsidR="001B3860" w:rsidRPr="00A5116B" w:rsidRDefault="001B3860" w:rsidP="001B3860">
      <w:pPr>
        <w:pStyle w:val="afff2"/>
        <w:tabs>
          <w:tab w:val="left" w:pos="708"/>
        </w:tabs>
        <w:ind w:left="0" w:firstLine="0"/>
      </w:pPr>
      <w:r w:rsidRPr="00A5116B">
        <w:rPr>
          <w:b/>
          <w:bCs/>
          <w:sz w:val="22"/>
          <w:szCs w:val="22"/>
        </w:rPr>
        <w:t>-</w:t>
      </w:r>
      <w:r w:rsidRPr="00A5116B">
        <w:rPr>
          <w:sz w:val="22"/>
          <w:szCs w:val="22"/>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r w:rsidRPr="00A5116B">
        <w:t xml:space="preserve"> </w:t>
      </w:r>
    </w:p>
    <w:p w:rsidR="001B3860" w:rsidRDefault="001B3860" w:rsidP="001B3860">
      <w:pPr>
        <w:pStyle w:val="afff2"/>
        <w:numPr>
          <w:ilvl w:val="0"/>
          <w:numId w:val="26"/>
        </w:numPr>
        <w:tabs>
          <w:tab w:val="left" w:pos="708"/>
        </w:tabs>
        <w:spacing w:before="120"/>
        <w:rPr>
          <w:sz w:val="22"/>
          <w:szCs w:val="22"/>
        </w:rPr>
      </w:pPr>
      <w:r>
        <w:rPr>
          <w:b/>
          <w:bCs/>
          <w:sz w:val="22"/>
          <w:szCs w:val="22"/>
        </w:rPr>
        <w:t xml:space="preserve">Порядок сдачи и приемки результатов работ </w:t>
      </w:r>
      <w:r>
        <w:rPr>
          <w:sz w:val="22"/>
          <w:szCs w:val="22"/>
        </w:rPr>
        <w:t>(</w:t>
      </w:r>
      <w:r>
        <w:rPr>
          <w:i/>
          <w:iCs/>
          <w:sz w:val="22"/>
          <w:szCs w:val="22"/>
        </w:rPr>
        <w:t>конкретизируются заказчиком</w:t>
      </w:r>
      <w:r>
        <w:rPr>
          <w:sz w:val="22"/>
          <w:szCs w:val="22"/>
        </w:rPr>
        <w:t xml:space="preserve">): в соответствии с условиями Договора. </w:t>
      </w:r>
      <w:r w:rsidRPr="001C0A01">
        <w:rPr>
          <w:sz w:val="22"/>
          <w:szCs w:val="22"/>
        </w:rPr>
        <w:t>Исполнитель по требованию Заказчика, обязан представлять инфо</w:t>
      </w:r>
      <w:r>
        <w:rPr>
          <w:sz w:val="22"/>
          <w:szCs w:val="22"/>
        </w:rPr>
        <w:t>рмацию о ходе выполнения работ. Подрядчик обязан представить Заказчику акты на скрытые работы (устройство бортовых камней на бетонное основание, очистка основания от пыли и грязи, устройство подстилающих и выравнивающих слоев из щебня, уплотнение щебеночного основания, обработка поверхности битумной эмульсией), по факту выполнения работ представить акты на выполненные объемы работ по форме КС-2, КС-3.</w:t>
      </w:r>
    </w:p>
    <w:p w:rsidR="001B3860" w:rsidRDefault="001B3860" w:rsidP="001B3860">
      <w:pPr>
        <w:pStyle w:val="afff2"/>
        <w:numPr>
          <w:ilvl w:val="0"/>
          <w:numId w:val="26"/>
        </w:numPr>
        <w:tabs>
          <w:tab w:val="left" w:pos="708"/>
        </w:tabs>
        <w:spacing w:before="120"/>
        <w:rPr>
          <w:sz w:val="22"/>
          <w:szCs w:val="22"/>
        </w:rPr>
      </w:pPr>
      <w:r w:rsidRPr="004714A1">
        <w:rPr>
          <w:b/>
          <w:bCs/>
          <w:sz w:val="22"/>
          <w:szCs w:val="22"/>
        </w:rPr>
        <w:t xml:space="preserve">Требования по передаче заказчику технических и иных документов по завершению и сдаче работ </w:t>
      </w:r>
      <w:r w:rsidRPr="004714A1">
        <w:rPr>
          <w:i/>
          <w:iCs/>
          <w:sz w:val="22"/>
          <w:szCs w:val="22"/>
        </w:rPr>
        <w:t>(требований испытаний, контрольных пусков, подписания актов технического контроля, иных документов при сдаче работ)</w:t>
      </w:r>
      <w:r w:rsidRPr="00516B5B">
        <w:rPr>
          <w:iCs/>
          <w:sz w:val="22"/>
          <w:szCs w:val="22"/>
        </w:rPr>
        <w:t>:</w:t>
      </w:r>
      <w:r>
        <w:rPr>
          <w:i/>
          <w:iCs/>
          <w:sz w:val="22"/>
          <w:szCs w:val="22"/>
        </w:rPr>
        <w:t xml:space="preserve"> </w:t>
      </w:r>
      <w:r>
        <w:rPr>
          <w:iCs/>
          <w:sz w:val="22"/>
          <w:szCs w:val="22"/>
        </w:rPr>
        <w:t xml:space="preserve">По завершению работ, подрядная организация обязана </w:t>
      </w:r>
      <w:r w:rsidRPr="005540E1">
        <w:rPr>
          <w:iCs/>
          <w:sz w:val="22"/>
          <w:szCs w:val="22"/>
        </w:rPr>
        <w:t>пред</w:t>
      </w:r>
      <w:r>
        <w:rPr>
          <w:iCs/>
          <w:sz w:val="22"/>
          <w:szCs w:val="22"/>
        </w:rPr>
        <w:t xml:space="preserve">оставить заключение лаборатории по качеству асфальтобетона и комплект исполнительной документации (паспорта и сертификаты на </w:t>
      </w:r>
      <w:proofErr w:type="gramStart"/>
      <w:r>
        <w:rPr>
          <w:iCs/>
          <w:sz w:val="22"/>
          <w:szCs w:val="22"/>
        </w:rPr>
        <w:t>материалы</w:t>
      </w:r>
      <w:proofErr w:type="gramEnd"/>
      <w:r>
        <w:rPr>
          <w:iCs/>
          <w:sz w:val="22"/>
          <w:szCs w:val="22"/>
        </w:rPr>
        <w:t xml:space="preserve"> и оборудование, </w:t>
      </w:r>
      <w:r w:rsidRPr="005540E1">
        <w:rPr>
          <w:iCs/>
          <w:sz w:val="22"/>
          <w:szCs w:val="22"/>
        </w:rPr>
        <w:t>использованные</w:t>
      </w:r>
      <w:r>
        <w:rPr>
          <w:iCs/>
          <w:sz w:val="22"/>
          <w:szCs w:val="22"/>
        </w:rPr>
        <w:t xml:space="preserve"> на данном </w:t>
      </w:r>
      <w:r w:rsidRPr="005540E1">
        <w:rPr>
          <w:iCs/>
          <w:sz w:val="22"/>
          <w:szCs w:val="22"/>
        </w:rPr>
        <w:t>объекте</w:t>
      </w:r>
      <w:r>
        <w:rPr>
          <w:iCs/>
          <w:sz w:val="22"/>
          <w:szCs w:val="22"/>
        </w:rPr>
        <w:t>).</w:t>
      </w:r>
    </w:p>
    <w:p w:rsidR="001B3860" w:rsidRPr="004714A1" w:rsidRDefault="001B3860" w:rsidP="001B3860">
      <w:pPr>
        <w:pStyle w:val="afff2"/>
        <w:numPr>
          <w:ilvl w:val="0"/>
          <w:numId w:val="26"/>
        </w:numPr>
        <w:tabs>
          <w:tab w:val="left" w:pos="708"/>
        </w:tabs>
        <w:spacing w:before="120"/>
        <w:rPr>
          <w:sz w:val="22"/>
          <w:szCs w:val="22"/>
        </w:rPr>
      </w:pPr>
      <w:r w:rsidRPr="004714A1">
        <w:rPr>
          <w:b/>
          <w:sz w:val="22"/>
          <w:szCs w:val="22"/>
        </w:rPr>
        <w:t>Требования по объёму гарантий качества работ:</w:t>
      </w:r>
      <w:r w:rsidRPr="004714A1">
        <w:rPr>
          <w:sz w:val="22"/>
          <w:szCs w:val="22"/>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1B3860" w:rsidRDefault="001B3860" w:rsidP="001B3860">
      <w:pPr>
        <w:pStyle w:val="afff2"/>
        <w:numPr>
          <w:ilvl w:val="0"/>
          <w:numId w:val="26"/>
        </w:numPr>
        <w:tabs>
          <w:tab w:val="left" w:pos="708"/>
        </w:tabs>
        <w:spacing w:before="120"/>
        <w:rPr>
          <w:sz w:val="22"/>
          <w:szCs w:val="22"/>
        </w:rPr>
      </w:pPr>
      <w:r w:rsidRPr="004714A1">
        <w:rPr>
          <w:b/>
          <w:sz w:val="22"/>
          <w:szCs w:val="22"/>
        </w:rPr>
        <w:t>Требования по сроку гарантий качества на результаты работ</w:t>
      </w:r>
      <w:r w:rsidRPr="004714A1">
        <w:rPr>
          <w:sz w:val="22"/>
          <w:szCs w:val="22"/>
        </w:rPr>
        <w:t xml:space="preserve"> (указать минимально приемлемые для заказчика либо жестко установленные сроки): не менее 24 месяцев.</w:t>
      </w:r>
    </w:p>
    <w:p w:rsidR="001B3860" w:rsidRDefault="001B3860" w:rsidP="001B3860">
      <w:pPr>
        <w:pStyle w:val="afff2"/>
        <w:numPr>
          <w:ilvl w:val="0"/>
          <w:numId w:val="26"/>
        </w:numPr>
        <w:tabs>
          <w:tab w:val="left" w:pos="708"/>
        </w:tabs>
        <w:spacing w:before="120"/>
        <w:rPr>
          <w:sz w:val="22"/>
          <w:szCs w:val="22"/>
        </w:rPr>
      </w:pPr>
      <w:r w:rsidRPr="00530589">
        <w:rPr>
          <w:b/>
          <w:sz w:val="22"/>
          <w:szCs w:val="22"/>
        </w:rPr>
        <w:t>Иные требования к работам и условиям их выполнения по усмотрению заказчика:</w:t>
      </w:r>
      <w:r w:rsidRPr="00530589">
        <w:rPr>
          <w:sz w:val="22"/>
          <w:szCs w:val="22"/>
        </w:rPr>
        <w:t xml:space="preserve"> Подрядчик обязан выполнить работы своими материалами, согласованными с  Заказчиком,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1B3860" w:rsidRPr="00F3047D" w:rsidRDefault="001B3860" w:rsidP="001B3860">
      <w:pPr>
        <w:pStyle w:val="afff2"/>
        <w:numPr>
          <w:ilvl w:val="0"/>
          <w:numId w:val="26"/>
        </w:numPr>
        <w:tabs>
          <w:tab w:val="left" w:pos="708"/>
        </w:tabs>
        <w:spacing w:before="120" w:after="120"/>
        <w:rPr>
          <w:sz w:val="22"/>
          <w:szCs w:val="22"/>
        </w:rPr>
      </w:pPr>
      <w:r w:rsidRPr="003D52E3">
        <w:rPr>
          <w:b/>
          <w:sz w:val="22"/>
          <w:szCs w:val="22"/>
        </w:rPr>
        <w:t>Требования к качеству используемых материалов:</w:t>
      </w:r>
      <w:r w:rsidRPr="003D52E3">
        <w:rPr>
          <w:sz w:val="22"/>
          <w:szCs w:val="22"/>
        </w:rPr>
        <w:t xml:space="preserve"> </w:t>
      </w:r>
      <w:proofErr w:type="gramStart"/>
      <w:r w:rsidRPr="003D52E3">
        <w:rPr>
          <w:sz w:val="22"/>
          <w:szCs w:val="22"/>
        </w:rPr>
        <w:t>Используемые при выполнении работ материалы (обор</w:t>
      </w:r>
      <w:r>
        <w:rPr>
          <w:sz w:val="22"/>
          <w:szCs w:val="22"/>
        </w:rPr>
        <w:t xml:space="preserve">удование, изделия) должны иметь </w:t>
      </w:r>
      <w:r w:rsidRPr="003D52E3">
        <w:rPr>
          <w:sz w:val="22"/>
          <w:szCs w:val="22"/>
        </w:rPr>
        <w:t xml:space="preserve">сертификаты соответствия в рамках требований установленных постановлением Правительства РФ от 01 декабря </w:t>
      </w:r>
      <w:r w:rsidRPr="003D52E3">
        <w:rPr>
          <w:sz w:val="22"/>
          <w:szCs w:val="22"/>
        </w:rPr>
        <w:lastRenderedPageBreak/>
        <w:t>2009г.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sz w:val="22"/>
          <w:szCs w:val="22"/>
        </w:rPr>
        <w:t xml:space="preserve">тия декларации о соответствии», </w:t>
      </w:r>
      <w:r w:rsidRPr="003D52E3">
        <w:rPr>
          <w:sz w:val="22"/>
          <w:szCs w:val="22"/>
        </w:rPr>
        <w:t>которые передаются Заказчику до начала выполнения работ.</w:t>
      </w:r>
      <w:proofErr w:type="gramEnd"/>
      <w:r>
        <w:rPr>
          <w:sz w:val="22"/>
          <w:szCs w:val="22"/>
        </w:rPr>
        <w:t xml:space="preserve"> Ассортимент и качество материалов </w:t>
      </w:r>
      <w:r w:rsidRPr="002F5B92">
        <w:rPr>
          <w:sz w:val="22"/>
          <w:szCs w:val="22"/>
        </w:rPr>
        <w:t>применяемых при производстве работ подрядчик согласовывает с Заказчиком до начала выполнения работ.</w:t>
      </w:r>
    </w:p>
    <w:p w:rsidR="00A13A2C" w:rsidRDefault="001B3860" w:rsidP="001B3860">
      <w:pPr>
        <w:spacing w:after="120"/>
        <w:rPr>
          <w:rFonts w:ascii="Times New Roman" w:hAnsi="Times New Roman"/>
        </w:rPr>
      </w:pPr>
      <w:r>
        <w:rPr>
          <w:rFonts w:ascii="Times New Roman" w:hAnsi="Times New Roman"/>
        </w:rPr>
        <w:t xml:space="preserve">                                                                                                                 </w:t>
      </w:r>
    </w:p>
    <w:p w:rsidR="00A13A2C" w:rsidRDefault="00A13A2C" w:rsidP="001B3860">
      <w:pPr>
        <w:spacing w:after="120"/>
        <w:rPr>
          <w:rFonts w:ascii="Times New Roman" w:hAnsi="Times New Roman"/>
        </w:rPr>
      </w:pPr>
    </w:p>
    <w:p w:rsidR="001B3860" w:rsidRPr="002C1CC3" w:rsidRDefault="001B3860" w:rsidP="00A13A2C">
      <w:pPr>
        <w:spacing w:after="120"/>
        <w:ind w:left="8496" w:firstLine="708"/>
        <w:rPr>
          <w:rFonts w:ascii="Times New Roman" w:hAnsi="Times New Roman"/>
          <w:b/>
        </w:rPr>
      </w:pPr>
      <w:r>
        <w:rPr>
          <w:rFonts w:ascii="Times New Roman" w:hAnsi="Times New Roman"/>
        </w:rPr>
        <w:t xml:space="preserve">    </w:t>
      </w:r>
      <w:r w:rsidRPr="002C1CC3">
        <w:rPr>
          <w:rFonts w:ascii="Times New Roman" w:hAnsi="Times New Roman"/>
          <w:b/>
        </w:rPr>
        <w:t>Таблица № 1</w:t>
      </w:r>
    </w:p>
    <w:p w:rsidR="001B3860" w:rsidRDefault="001B3860" w:rsidP="001B3860">
      <w:pPr>
        <w:spacing w:after="120"/>
        <w:rPr>
          <w:rFonts w:ascii="Times New Roman" w:hAnsi="Times New Roman"/>
        </w:rPr>
      </w:pPr>
    </w:p>
    <w:p w:rsidR="001B3860" w:rsidRPr="002C1CC3" w:rsidRDefault="001B3860" w:rsidP="001B3860">
      <w:pPr>
        <w:spacing w:after="120"/>
        <w:rPr>
          <w:rFonts w:ascii="Times New Roman" w:hAnsi="Times New Roman"/>
          <w:b/>
        </w:rPr>
      </w:pPr>
      <w:r>
        <w:rPr>
          <w:rFonts w:ascii="Times New Roman" w:hAnsi="Times New Roman"/>
        </w:rPr>
        <w:t xml:space="preserve">                                                           </w:t>
      </w:r>
      <w:r w:rsidRPr="002C1CC3">
        <w:rPr>
          <w:rFonts w:ascii="Times New Roman" w:hAnsi="Times New Roman"/>
          <w:b/>
        </w:rPr>
        <w:t>Характеристика материалов</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502"/>
        <w:gridCol w:w="5940"/>
      </w:tblGrid>
      <w:tr w:rsidR="001B3860" w:rsidRPr="00B01066" w:rsidTr="0035679E">
        <w:tc>
          <w:tcPr>
            <w:tcW w:w="513" w:type="dxa"/>
          </w:tcPr>
          <w:p w:rsidR="001B3860" w:rsidRPr="00B01066" w:rsidRDefault="001B3860" w:rsidP="0035679E">
            <w:pPr>
              <w:spacing w:after="0"/>
              <w:jc w:val="center"/>
              <w:rPr>
                <w:rFonts w:ascii="Times New Roman" w:hAnsi="Times New Roman"/>
              </w:rPr>
            </w:pPr>
            <w:r w:rsidRPr="00B01066">
              <w:rPr>
                <w:rFonts w:ascii="Times New Roman" w:hAnsi="Times New Roman"/>
              </w:rPr>
              <w:t xml:space="preserve">№ </w:t>
            </w:r>
            <w:proofErr w:type="spellStart"/>
            <w:proofErr w:type="gramStart"/>
            <w:r w:rsidRPr="00B01066">
              <w:rPr>
                <w:rFonts w:ascii="Times New Roman" w:hAnsi="Times New Roman"/>
              </w:rPr>
              <w:t>п</w:t>
            </w:r>
            <w:proofErr w:type="spellEnd"/>
            <w:proofErr w:type="gramEnd"/>
            <w:r w:rsidRPr="00B01066">
              <w:rPr>
                <w:rFonts w:ascii="Times New Roman" w:hAnsi="Times New Roman"/>
              </w:rPr>
              <w:t>/</w:t>
            </w:r>
            <w:proofErr w:type="spellStart"/>
            <w:r w:rsidRPr="00B01066">
              <w:rPr>
                <w:rFonts w:ascii="Times New Roman" w:hAnsi="Times New Roman"/>
              </w:rPr>
              <w:t>п</w:t>
            </w:r>
            <w:proofErr w:type="spellEnd"/>
          </w:p>
        </w:tc>
        <w:tc>
          <w:tcPr>
            <w:tcW w:w="2502" w:type="dxa"/>
          </w:tcPr>
          <w:p w:rsidR="001B3860" w:rsidRPr="00B01066" w:rsidRDefault="001B3860" w:rsidP="0035679E">
            <w:pPr>
              <w:spacing w:after="0"/>
              <w:jc w:val="center"/>
              <w:rPr>
                <w:rFonts w:ascii="Times New Roman" w:hAnsi="Times New Roman"/>
              </w:rPr>
            </w:pPr>
            <w:r w:rsidRPr="00B01066">
              <w:rPr>
                <w:rFonts w:ascii="Times New Roman" w:hAnsi="Times New Roman"/>
              </w:rPr>
              <w:t>Наименование материалов</w:t>
            </w:r>
          </w:p>
        </w:tc>
        <w:tc>
          <w:tcPr>
            <w:tcW w:w="5940" w:type="dxa"/>
          </w:tcPr>
          <w:p w:rsidR="001B3860" w:rsidRPr="00B01066" w:rsidRDefault="001B3860" w:rsidP="0035679E">
            <w:pPr>
              <w:spacing w:after="0"/>
              <w:jc w:val="center"/>
              <w:rPr>
                <w:rFonts w:ascii="Times New Roman" w:hAnsi="Times New Roman"/>
              </w:rPr>
            </w:pPr>
            <w:r w:rsidRPr="00B01066">
              <w:rPr>
                <w:rFonts w:ascii="Times New Roman" w:hAnsi="Times New Roman"/>
              </w:rPr>
              <w:t>Характеристика и показатели эквивалентности</w:t>
            </w:r>
          </w:p>
          <w:p w:rsidR="001B3860" w:rsidRPr="00B01066" w:rsidRDefault="001B3860" w:rsidP="0035679E">
            <w:pPr>
              <w:spacing w:after="0"/>
              <w:jc w:val="center"/>
              <w:rPr>
                <w:rFonts w:ascii="Times New Roman" w:hAnsi="Times New Roman"/>
              </w:rPr>
            </w:pPr>
            <w:r w:rsidRPr="00B01066">
              <w:rPr>
                <w:rFonts w:ascii="Times New Roman" w:hAnsi="Times New Roman"/>
              </w:rPr>
              <w:t>материалов</w:t>
            </w:r>
          </w:p>
        </w:tc>
      </w:tr>
      <w:tr w:rsidR="001B3860" w:rsidRPr="00B01066" w:rsidTr="0035679E">
        <w:tc>
          <w:tcPr>
            <w:tcW w:w="513" w:type="dxa"/>
          </w:tcPr>
          <w:p w:rsidR="001B3860" w:rsidRPr="00B01066" w:rsidRDefault="001B3860" w:rsidP="0035679E">
            <w:pPr>
              <w:spacing w:after="0"/>
              <w:jc w:val="center"/>
              <w:rPr>
                <w:rFonts w:ascii="Times New Roman" w:hAnsi="Times New Roman"/>
              </w:rPr>
            </w:pPr>
            <w:r>
              <w:rPr>
                <w:rFonts w:ascii="Times New Roman" w:hAnsi="Times New Roman"/>
              </w:rPr>
              <w:t>1</w:t>
            </w:r>
          </w:p>
        </w:tc>
        <w:tc>
          <w:tcPr>
            <w:tcW w:w="2502" w:type="dxa"/>
          </w:tcPr>
          <w:p w:rsidR="001B3860" w:rsidRPr="00B01066" w:rsidRDefault="001B3860" w:rsidP="0035679E">
            <w:pPr>
              <w:spacing w:after="0"/>
              <w:rPr>
                <w:rFonts w:ascii="Times New Roman" w:hAnsi="Times New Roman"/>
              </w:rPr>
            </w:pPr>
            <w:r>
              <w:rPr>
                <w:rFonts w:ascii="Times New Roman" w:hAnsi="Times New Roman"/>
              </w:rPr>
              <w:t>Асфальтовое покрытие</w:t>
            </w:r>
          </w:p>
        </w:tc>
        <w:tc>
          <w:tcPr>
            <w:tcW w:w="5940" w:type="dxa"/>
          </w:tcPr>
          <w:p w:rsidR="001B3860" w:rsidRPr="00B01066" w:rsidRDefault="001B3860" w:rsidP="0035679E">
            <w:pPr>
              <w:spacing w:after="0"/>
              <w:rPr>
                <w:rFonts w:ascii="Times New Roman" w:hAnsi="Times New Roman"/>
                <w:bCs/>
              </w:rPr>
            </w:pPr>
            <w:r w:rsidRPr="00996522">
              <w:rPr>
                <w:rFonts w:ascii="Times New Roman" w:hAnsi="Times New Roman"/>
                <w:bCs/>
              </w:rPr>
              <w:t>из горячих асфальтобетонных смес</w:t>
            </w:r>
            <w:r>
              <w:rPr>
                <w:rFonts w:ascii="Times New Roman" w:hAnsi="Times New Roman"/>
                <w:bCs/>
              </w:rPr>
              <w:t>ей плотных мелкозернистых типа не ниже</w:t>
            </w:r>
            <w:proofErr w:type="gramStart"/>
            <w:r>
              <w:rPr>
                <w:rFonts w:ascii="Times New Roman" w:hAnsi="Times New Roman"/>
                <w:bCs/>
              </w:rPr>
              <w:t xml:space="preserve"> В</w:t>
            </w:r>
            <w:proofErr w:type="gramEnd"/>
            <w:r>
              <w:rPr>
                <w:rFonts w:ascii="Times New Roman" w:hAnsi="Times New Roman"/>
                <w:bCs/>
              </w:rPr>
              <w:t xml:space="preserve">, </w:t>
            </w:r>
            <w:r w:rsidRPr="00996522">
              <w:rPr>
                <w:rFonts w:ascii="Times New Roman" w:hAnsi="Times New Roman"/>
                <w:bCs/>
              </w:rPr>
              <w:t>марки не ниж</w:t>
            </w:r>
            <w:r>
              <w:rPr>
                <w:rFonts w:ascii="Times New Roman" w:hAnsi="Times New Roman"/>
                <w:bCs/>
              </w:rPr>
              <w:t xml:space="preserve">е II  с  плотностью  каменных </w:t>
            </w:r>
            <w:r w:rsidRPr="00996522">
              <w:rPr>
                <w:rFonts w:ascii="Times New Roman" w:hAnsi="Times New Roman"/>
                <w:bCs/>
              </w:rPr>
              <w:t xml:space="preserve">материалов </w:t>
            </w:r>
            <w:r>
              <w:rPr>
                <w:rFonts w:ascii="Times New Roman" w:hAnsi="Times New Roman"/>
                <w:bCs/>
              </w:rPr>
              <w:t xml:space="preserve">не менее </w:t>
            </w:r>
            <w:r w:rsidRPr="00C75DDD">
              <w:rPr>
                <w:rFonts w:ascii="Times New Roman" w:hAnsi="Times New Roman"/>
                <w:bCs/>
              </w:rPr>
              <w:t>2,5-2,9т/м</w:t>
            </w:r>
            <w:r w:rsidRPr="00C75DDD">
              <w:rPr>
                <w:rFonts w:ascii="Times New Roman" w:hAnsi="Times New Roman"/>
                <w:bCs/>
                <w:vertAlign w:val="superscript"/>
              </w:rPr>
              <w:t>3</w:t>
            </w:r>
            <w:r>
              <w:rPr>
                <w:rFonts w:ascii="Times New Roman" w:hAnsi="Times New Roman"/>
                <w:bCs/>
              </w:rPr>
              <w:t xml:space="preserve">. Коэффициент уплотнения по ГОСТ </w:t>
            </w:r>
            <w:r w:rsidRPr="00C75DDD">
              <w:rPr>
                <w:rFonts w:ascii="Times New Roman" w:hAnsi="Times New Roman"/>
                <w:bCs/>
              </w:rPr>
              <w:t xml:space="preserve">12801-98* должен быть не ниже 0,93; водонасыщение – не </w:t>
            </w:r>
            <w:r>
              <w:rPr>
                <w:rFonts w:ascii="Times New Roman" w:hAnsi="Times New Roman"/>
                <w:bCs/>
              </w:rPr>
              <w:t>более 5%, толщина слоя не менее 5 см.</w:t>
            </w:r>
          </w:p>
        </w:tc>
      </w:tr>
      <w:tr w:rsidR="001B3860" w:rsidRPr="00B01066" w:rsidTr="0035679E">
        <w:tc>
          <w:tcPr>
            <w:tcW w:w="513" w:type="dxa"/>
          </w:tcPr>
          <w:p w:rsidR="001B3860" w:rsidRDefault="001B3860" w:rsidP="0035679E">
            <w:pPr>
              <w:spacing w:after="0"/>
              <w:jc w:val="center"/>
              <w:rPr>
                <w:rFonts w:ascii="Times New Roman" w:hAnsi="Times New Roman"/>
              </w:rPr>
            </w:pPr>
            <w:r>
              <w:rPr>
                <w:rFonts w:ascii="Times New Roman" w:hAnsi="Times New Roman"/>
              </w:rPr>
              <w:t>2</w:t>
            </w:r>
          </w:p>
        </w:tc>
        <w:tc>
          <w:tcPr>
            <w:tcW w:w="2502" w:type="dxa"/>
          </w:tcPr>
          <w:p w:rsidR="001B3860" w:rsidRPr="00C75DDD" w:rsidRDefault="001B3860" w:rsidP="0035679E">
            <w:pPr>
              <w:spacing w:after="0"/>
              <w:rPr>
                <w:rFonts w:ascii="Times New Roman" w:hAnsi="Times New Roman"/>
              </w:rPr>
            </w:pPr>
            <w:r>
              <w:rPr>
                <w:rFonts w:ascii="Times New Roman" w:hAnsi="Times New Roman"/>
                <w:kern w:val="2"/>
              </w:rPr>
              <w:t>Бортовой камень</w:t>
            </w:r>
            <w:r w:rsidRPr="00A62062">
              <w:rPr>
                <w:rFonts w:ascii="Times New Roman" w:hAnsi="Times New Roman"/>
                <w:kern w:val="2"/>
              </w:rPr>
              <w:t xml:space="preserve"> БР 100.35.15</w:t>
            </w:r>
          </w:p>
        </w:tc>
        <w:tc>
          <w:tcPr>
            <w:tcW w:w="5940" w:type="dxa"/>
          </w:tcPr>
          <w:p w:rsidR="001B3860" w:rsidRPr="001D097D" w:rsidRDefault="001B3860" w:rsidP="0035679E">
            <w:pPr>
              <w:spacing w:after="0"/>
            </w:pPr>
            <w:proofErr w:type="gramStart"/>
            <w:r>
              <w:rPr>
                <w:rFonts w:ascii="Times New Roman" w:hAnsi="Times New Roman"/>
                <w:bCs/>
              </w:rPr>
              <w:t>Должен быть предназначен д</w:t>
            </w:r>
            <w:r w:rsidRPr="00B83BEA">
              <w:rPr>
                <w:rFonts w:ascii="Times New Roman" w:hAnsi="Times New Roman"/>
                <w:bCs/>
              </w:rPr>
              <w:t>ля отделения проезжей части внутриквартальных проездов от тротуаров и газонов</w:t>
            </w:r>
            <w:r>
              <w:rPr>
                <w:rFonts w:ascii="Times New Roman" w:hAnsi="Times New Roman"/>
                <w:bCs/>
              </w:rPr>
              <w:t>;</w:t>
            </w:r>
            <w:r>
              <w:t xml:space="preserve">  </w:t>
            </w:r>
            <w:r w:rsidRPr="00654F43">
              <w:rPr>
                <w:rFonts w:ascii="Times New Roman" w:hAnsi="Times New Roman"/>
              </w:rPr>
              <w:t xml:space="preserve">марка бетона </w:t>
            </w:r>
            <w:r>
              <w:rPr>
                <w:rFonts w:ascii="Times New Roman" w:hAnsi="Times New Roman"/>
              </w:rPr>
              <w:t>не менее В30</w:t>
            </w:r>
            <w:r w:rsidRPr="00654F43">
              <w:rPr>
                <w:rFonts w:ascii="Times New Roman" w:hAnsi="Times New Roman"/>
              </w:rPr>
              <w:t xml:space="preserve">, морозостойкость </w:t>
            </w:r>
            <w:r>
              <w:rPr>
                <w:rFonts w:ascii="Times New Roman" w:hAnsi="Times New Roman"/>
              </w:rPr>
              <w:t xml:space="preserve">не менее </w:t>
            </w:r>
            <w:r w:rsidRPr="00654F43">
              <w:rPr>
                <w:rFonts w:ascii="Times New Roman" w:hAnsi="Times New Roman"/>
              </w:rPr>
              <w:t xml:space="preserve">F 300, </w:t>
            </w:r>
            <w:proofErr w:type="spellStart"/>
            <w:r w:rsidRPr="00654F43">
              <w:rPr>
                <w:rFonts w:ascii="Times New Roman" w:hAnsi="Times New Roman"/>
              </w:rPr>
              <w:t>водопоглощение</w:t>
            </w:r>
            <w:proofErr w:type="spellEnd"/>
            <w:r w:rsidRPr="00654F43">
              <w:rPr>
                <w:rFonts w:ascii="Times New Roman" w:hAnsi="Times New Roman"/>
              </w:rPr>
              <w:t xml:space="preserve"> по массе не более 6%. Размеры: </w:t>
            </w:r>
            <w:r w:rsidRPr="00654F43">
              <w:rPr>
                <w:rFonts w:ascii="Times New Roman" w:hAnsi="Times New Roman"/>
                <w:bCs/>
              </w:rPr>
              <w:t xml:space="preserve">длина не менее 1000 мм, </w:t>
            </w:r>
            <w:r>
              <w:rPr>
                <w:rFonts w:ascii="Times New Roman" w:hAnsi="Times New Roman"/>
                <w:bCs/>
              </w:rPr>
              <w:t xml:space="preserve">ширина не менее </w:t>
            </w:r>
            <w:r w:rsidRPr="00B83BEA">
              <w:rPr>
                <w:rFonts w:ascii="Times New Roman" w:hAnsi="Times New Roman"/>
                <w:bCs/>
              </w:rPr>
              <w:t>150</w:t>
            </w:r>
            <w:r>
              <w:rPr>
                <w:rFonts w:ascii="Times New Roman" w:hAnsi="Times New Roman"/>
                <w:bCs/>
              </w:rPr>
              <w:t xml:space="preserve"> мм, в</w:t>
            </w:r>
            <w:r w:rsidRPr="00B83BEA">
              <w:rPr>
                <w:rFonts w:ascii="Times New Roman" w:hAnsi="Times New Roman"/>
                <w:bCs/>
              </w:rPr>
              <w:t xml:space="preserve">ысота </w:t>
            </w:r>
            <w:r>
              <w:rPr>
                <w:rFonts w:ascii="Times New Roman" w:hAnsi="Times New Roman"/>
                <w:bCs/>
              </w:rPr>
              <w:t xml:space="preserve">не менее </w:t>
            </w:r>
            <w:r w:rsidRPr="00B83BEA">
              <w:rPr>
                <w:rFonts w:ascii="Times New Roman" w:hAnsi="Times New Roman"/>
                <w:bCs/>
              </w:rPr>
              <w:t>300</w:t>
            </w:r>
            <w:r>
              <w:rPr>
                <w:rFonts w:ascii="Times New Roman" w:hAnsi="Times New Roman"/>
                <w:bCs/>
              </w:rPr>
              <w:t xml:space="preserve"> мм, в</w:t>
            </w:r>
            <w:r w:rsidRPr="00B83BEA">
              <w:rPr>
                <w:rFonts w:ascii="Times New Roman" w:hAnsi="Times New Roman"/>
                <w:bCs/>
              </w:rPr>
              <w:t>ес</w:t>
            </w:r>
            <w:r>
              <w:rPr>
                <w:rFonts w:ascii="Times New Roman" w:hAnsi="Times New Roman"/>
                <w:bCs/>
              </w:rPr>
              <w:t xml:space="preserve"> не менее 100 кг (ГОСТ 6665-91).</w:t>
            </w:r>
            <w:proofErr w:type="gramEnd"/>
          </w:p>
        </w:tc>
      </w:tr>
      <w:tr w:rsidR="001B3860" w:rsidRPr="00B01066" w:rsidTr="0035679E">
        <w:tc>
          <w:tcPr>
            <w:tcW w:w="513" w:type="dxa"/>
          </w:tcPr>
          <w:p w:rsidR="001B3860" w:rsidRDefault="001B3860" w:rsidP="0035679E">
            <w:pPr>
              <w:spacing w:after="0"/>
              <w:jc w:val="center"/>
              <w:rPr>
                <w:rFonts w:ascii="Times New Roman" w:hAnsi="Times New Roman"/>
              </w:rPr>
            </w:pPr>
            <w:r>
              <w:rPr>
                <w:rFonts w:ascii="Times New Roman" w:hAnsi="Times New Roman"/>
              </w:rPr>
              <w:t>3</w:t>
            </w:r>
          </w:p>
        </w:tc>
        <w:tc>
          <w:tcPr>
            <w:tcW w:w="2502" w:type="dxa"/>
          </w:tcPr>
          <w:p w:rsidR="001B3860" w:rsidRDefault="001B3860" w:rsidP="0035679E">
            <w:pPr>
              <w:spacing w:after="0"/>
              <w:rPr>
                <w:rFonts w:ascii="Times New Roman" w:hAnsi="Times New Roman"/>
                <w:kern w:val="2"/>
              </w:rPr>
            </w:pPr>
            <w:r>
              <w:rPr>
                <w:rFonts w:ascii="Times New Roman" w:hAnsi="Times New Roman"/>
                <w:kern w:val="2"/>
              </w:rPr>
              <w:t>Бортовой камень</w:t>
            </w:r>
            <w:r w:rsidRPr="00A62062">
              <w:rPr>
                <w:rFonts w:ascii="Times New Roman" w:hAnsi="Times New Roman"/>
                <w:kern w:val="2"/>
              </w:rPr>
              <w:t xml:space="preserve"> БР 100.20.8</w:t>
            </w:r>
          </w:p>
        </w:tc>
        <w:tc>
          <w:tcPr>
            <w:tcW w:w="5940" w:type="dxa"/>
          </w:tcPr>
          <w:p w:rsidR="001B3860" w:rsidRPr="00C75DDD" w:rsidRDefault="001B3860" w:rsidP="0035679E">
            <w:pPr>
              <w:spacing w:after="0"/>
              <w:rPr>
                <w:rFonts w:ascii="Times New Roman" w:hAnsi="Times New Roman"/>
                <w:bCs/>
              </w:rPr>
            </w:pPr>
            <w:proofErr w:type="gramStart"/>
            <w:r>
              <w:rPr>
                <w:rFonts w:ascii="Times New Roman" w:hAnsi="Times New Roman"/>
                <w:bCs/>
              </w:rPr>
              <w:t>Должен быть п</w:t>
            </w:r>
            <w:r w:rsidRPr="00523690">
              <w:rPr>
                <w:rFonts w:ascii="Times New Roman" w:hAnsi="Times New Roman"/>
                <w:bCs/>
              </w:rPr>
              <w:t>редназначен для отделения пешеходных</w:t>
            </w:r>
            <w:r>
              <w:rPr>
                <w:rFonts w:ascii="Times New Roman" w:hAnsi="Times New Roman"/>
                <w:bCs/>
              </w:rPr>
              <w:t xml:space="preserve"> дорожек и тротуаров от газонов; </w:t>
            </w:r>
            <w:r>
              <w:t xml:space="preserve"> </w:t>
            </w:r>
            <w:r>
              <w:rPr>
                <w:rFonts w:ascii="Times New Roman" w:hAnsi="Times New Roman"/>
                <w:bCs/>
              </w:rPr>
              <w:t>м</w:t>
            </w:r>
            <w:r w:rsidRPr="001D097D">
              <w:rPr>
                <w:rFonts w:ascii="Times New Roman" w:hAnsi="Times New Roman"/>
                <w:bCs/>
              </w:rPr>
              <w:t xml:space="preserve">арка бетона </w:t>
            </w:r>
            <w:r>
              <w:rPr>
                <w:rFonts w:ascii="Times New Roman" w:hAnsi="Times New Roman"/>
                <w:bCs/>
              </w:rPr>
              <w:t>не менее В22,5, м</w:t>
            </w:r>
            <w:r w:rsidRPr="001D097D">
              <w:rPr>
                <w:rFonts w:ascii="Times New Roman" w:hAnsi="Times New Roman"/>
                <w:bCs/>
              </w:rPr>
              <w:t>орозостойкость</w:t>
            </w:r>
            <w:r>
              <w:rPr>
                <w:rFonts w:ascii="Times New Roman" w:hAnsi="Times New Roman"/>
                <w:bCs/>
              </w:rPr>
              <w:t xml:space="preserve"> не менее F 300, </w:t>
            </w:r>
            <w:proofErr w:type="spellStart"/>
            <w:r>
              <w:rPr>
                <w:rFonts w:ascii="Times New Roman" w:hAnsi="Times New Roman"/>
                <w:bCs/>
              </w:rPr>
              <w:t>в</w:t>
            </w:r>
            <w:r w:rsidRPr="001D097D">
              <w:rPr>
                <w:rFonts w:ascii="Times New Roman" w:hAnsi="Times New Roman"/>
                <w:bCs/>
              </w:rPr>
              <w:t>одопоглощение</w:t>
            </w:r>
            <w:proofErr w:type="spellEnd"/>
            <w:r w:rsidRPr="001D097D">
              <w:rPr>
                <w:rFonts w:ascii="Times New Roman" w:hAnsi="Times New Roman"/>
                <w:bCs/>
              </w:rPr>
              <w:t xml:space="preserve"> по массе не более 6%.</w:t>
            </w:r>
            <w:r>
              <w:t xml:space="preserve"> </w:t>
            </w:r>
            <w:r w:rsidRPr="00523690">
              <w:rPr>
                <w:rFonts w:ascii="Times New Roman" w:hAnsi="Times New Roman"/>
                <w:bCs/>
              </w:rPr>
              <w:t>Размеры: длина не м</w:t>
            </w:r>
            <w:r>
              <w:rPr>
                <w:rFonts w:ascii="Times New Roman" w:hAnsi="Times New Roman"/>
                <w:bCs/>
              </w:rPr>
              <w:t xml:space="preserve">енее 1000 мм, ширина не менее 80 мм, высота не менее 200 мм, вес не менее 40 кг </w:t>
            </w:r>
            <w:r w:rsidRPr="00981FA1">
              <w:rPr>
                <w:rFonts w:ascii="Times New Roman" w:hAnsi="Times New Roman"/>
                <w:bCs/>
              </w:rPr>
              <w:t>(ГОСТ 6665-91).</w:t>
            </w:r>
            <w:proofErr w:type="gramEnd"/>
          </w:p>
        </w:tc>
      </w:tr>
      <w:tr w:rsidR="001B3860" w:rsidRPr="00B01066" w:rsidTr="0035679E">
        <w:tc>
          <w:tcPr>
            <w:tcW w:w="513" w:type="dxa"/>
          </w:tcPr>
          <w:p w:rsidR="001B3860" w:rsidRDefault="001B3860" w:rsidP="0035679E">
            <w:pPr>
              <w:spacing w:after="0"/>
              <w:jc w:val="center"/>
              <w:rPr>
                <w:rFonts w:ascii="Times New Roman" w:hAnsi="Times New Roman"/>
              </w:rPr>
            </w:pPr>
            <w:r>
              <w:rPr>
                <w:rFonts w:ascii="Times New Roman" w:hAnsi="Times New Roman"/>
              </w:rPr>
              <w:t>4</w:t>
            </w:r>
          </w:p>
        </w:tc>
        <w:tc>
          <w:tcPr>
            <w:tcW w:w="2502" w:type="dxa"/>
          </w:tcPr>
          <w:p w:rsidR="001B3860" w:rsidRDefault="001B3860" w:rsidP="0035679E">
            <w:pPr>
              <w:spacing w:after="0"/>
              <w:rPr>
                <w:rFonts w:ascii="Times New Roman" w:hAnsi="Times New Roman"/>
                <w:kern w:val="2"/>
              </w:rPr>
            </w:pPr>
            <w:r>
              <w:rPr>
                <w:rFonts w:ascii="Times New Roman" w:hAnsi="Times New Roman"/>
                <w:kern w:val="2"/>
              </w:rPr>
              <w:t>Битумная эмульсия (битум)</w:t>
            </w:r>
          </w:p>
        </w:tc>
        <w:tc>
          <w:tcPr>
            <w:tcW w:w="5940" w:type="dxa"/>
          </w:tcPr>
          <w:p w:rsidR="001B3860" w:rsidRDefault="001B3860" w:rsidP="0035679E">
            <w:pPr>
              <w:spacing w:after="0"/>
              <w:rPr>
                <w:rFonts w:ascii="Times New Roman" w:hAnsi="Times New Roman"/>
                <w:bCs/>
              </w:rPr>
            </w:pPr>
            <w:r>
              <w:rPr>
                <w:rFonts w:ascii="Times New Roman" w:hAnsi="Times New Roman"/>
                <w:bCs/>
              </w:rPr>
              <w:t>для обработки</w:t>
            </w:r>
            <w:r w:rsidRPr="00DC608E">
              <w:rPr>
                <w:rFonts w:ascii="Times New Roman" w:hAnsi="Times New Roman"/>
                <w:bCs/>
              </w:rPr>
              <w:t xml:space="preserve"> поверхности </w:t>
            </w:r>
            <w:r>
              <w:rPr>
                <w:rFonts w:ascii="Times New Roman" w:hAnsi="Times New Roman"/>
                <w:bCs/>
              </w:rPr>
              <w:t xml:space="preserve">основания и </w:t>
            </w:r>
            <w:proofErr w:type="spellStart"/>
            <w:r>
              <w:rPr>
                <w:rFonts w:ascii="Times New Roman" w:hAnsi="Times New Roman"/>
                <w:bCs/>
              </w:rPr>
              <w:t>проливки</w:t>
            </w:r>
            <w:proofErr w:type="spellEnd"/>
            <w:r w:rsidRPr="00DC608E">
              <w:rPr>
                <w:rFonts w:ascii="Times New Roman" w:hAnsi="Times New Roman"/>
                <w:bCs/>
              </w:rPr>
              <w:t xml:space="preserve"> швов (стыков) примыкания старого асфальта к новому</w:t>
            </w:r>
            <w:r>
              <w:rPr>
                <w:rFonts w:ascii="Times New Roman" w:hAnsi="Times New Roman"/>
                <w:bCs/>
              </w:rPr>
              <w:t xml:space="preserve">. </w:t>
            </w:r>
            <w:r>
              <w:t xml:space="preserve"> </w:t>
            </w:r>
            <w:r>
              <w:rPr>
                <w:rFonts w:ascii="Times New Roman" w:hAnsi="Times New Roman"/>
                <w:bCs/>
              </w:rPr>
              <w:t xml:space="preserve">Расход </w:t>
            </w:r>
            <w:r w:rsidRPr="003677FD">
              <w:rPr>
                <w:rFonts w:ascii="Times New Roman" w:hAnsi="Times New Roman"/>
                <w:bCs/>
              </w:rPr>
              <w:t>не менее 0,5 л/м</w:t>
            </w:r>
            <w:proofErr w:type="gramStart"/>
            <w:r w:rsidRPr="003677FD">
              <w:rPr>
                <w:rFonts w:ascii="Times New Roman" w:hAnsi="Times New Roman"/>
                <w:bCs/>
              </w:rPr>
              <w:t>2</w:t>
            </w:r>
            <w:proofErr w:type="gramEnd"/>
            <w:r>
              <w:rPr>
                <w:rFonts w:ascii="Times New Roman" w:hAnsi="Times New Roman"/>
                <w:bCs/>
              </w:rPr>
              <w:t>.</w:t>
            </w:r>
          </w:p>
        </w:tc>
      </w:tr>
      <w:tr w:rsidR="001B3860" w:rsidRPr="00B01066" w:rsidTr="0035679E">
        <w:tc>
          <w:tcPr>
            <w:tcW w:w="513" w:type="dxa"/>
          </w:tcPr>
          <w:p w:rsidR="001B3860" w:rsidRDefault="001B3860" w:rsidP="0035679E">
            <w:pPr>
              <w:spacing w:after="0"/>
              <w:jc w:val="center"/>
              <w:rPr>
                <w:rFonts w:ascii="Times New Roman" w:hAnsi="Times New Roman"/>
              </w:rPr>
            </w:pPr>
            <w:r>
              <w:rPr>
                <w:rFonts w:ascii="Times New Roman" w:hAnsi="Times New Roman"/>
              </w:rPr>
              <w:t>5</w:t>
            </w:r>
          </w:p>
        </w:tc>
        <w:tc>
          <w:tcPr>
            <w:tcW w:w="2502" w:type="dxa"/>
          </w:tcPr>
          <w:p w:rsidR="001B3860" w:rsidRDefault="001B3860" w:rsidP="0035679E">
            <w:pPr>
              <w:spacing w:after="0"/>
              <w:rPr>
                <w:rFonts w:ascii="Times New Roman" w:hAnsi="Times New Roman"/>
                <w:kern w:val="2"/>
              </w:rPr>
            </w:pPr>
            <w:r>
              <w:rPr>
                <w:rFonts w:ascii="Times New Roman" w:hAnsi="Times New Roman"/>
                <w:kern w:val="2"/>
              </w:rPr>
              <w:t>Щебень</w:t>
            </w:r>
          </w:p>
        </w:tc>
        <w:tc>
          <w:tcPr>
            <w:tcW w:w="5940" w:type="dxa"/>
          </w:tcPr>
          <w:p w:rsidR="001B3860" w:rsidRDefault="001B3860" w:rsidP="0035679E">
            <w:pPr>
              <w:spacing w:after="0"/>
              <w:rPr>
                <w:rFonts w:ascii="Times New Roman" w:hAnsi="Times New Roman"/>
                <w:bCs/>
              </w:rPr>
            </w:pPr>
            <w:r>
              <w:rPr>
                <w:rFonts w:ascii="Times New Roman" w:hAnsi="Times New Roman"/>
                <w:bCs/>
              </w:rPr>
              <w:t>для у</w:t>
            </w:r>
            <w:r w:rsidRPr="006304EE">
              <w:rPr>
                <w:rFonts w:ascii="Times New Roman" w:hAnsi="Times New Roman"/>
                <w:bCs/>
              </w:rPr>
              <w:t>строй</w:t>
            </w:r>
            <w:r>
              <w:rPr>
                <w:rFonts w:ascii="Times New Roman" w:hAnsi="Times New Roman"/>
                <w:bCs/>
              </w:rPr>
              <w:t>ства</w:t>
            </w:r>
            <w:r w:rsidRPr="006304EE">
              <w:rPr>
                <w:rFonts w:ascii="Times New Roman" w:hAnsi="Times New Roman"/>
                <w:bCs/>
              </w:rPr>
              <w:t xml:space="preserve"> под</w:t>
            </w:r>
            <w:r>
              <w:rPr>
                <w:rFonts w:ascii="Times New Roman" w:hAnsi="Times New Roman"/>
                <w:bCs/>
              </w:rPr>
              <w:t xml:space="preserve">стилающих и выравнивающих слоев, </w:t>
            </w:r>
            <w:r w:rsidRPr="006304EE">
              <w:rPr>
                <w:rFonts w:ascii="Times New Roman" w:hAnsi="Times New Roman"/>
                <w:bCs/>
              </w:rPr>
              <w:t xml:space="preserve">фракции </w:t>
            </w:r>
            <w:r>
              <w:rPr>
                <w:rFonts w:ascii="Times New Roman" w:hAnsi="Times New Roman"/>
                <w:bCs/>
              </w:rPr>
              <w:t xml:space="preserve">не менее 20 и не более </w:t>
            </w:r>
            <w:r w:rsidRPr="006304EE">
              <w:rPr>
                <w:rFonts w:ascii="Times New Roman" w:hAnsi="Times New Roman"/>
                <w:bCs/>
              </w:rPr>
              <w:t>40</w:t>
            </w:r>
            <w:r>
              <w:rPr>
                <w:rFonts w:ascii="Times New Roman" w:hAnsi="Times New Roman"/>
                <w:bCs/>
              </w:rPr>
              <w:t xml:space="preserve"> мм.</w:t>
            </w:r>
          </w:p>
        </w:tc>
      </w:tr>
      <w:tr w:rsidR="001B3860" w:rsidRPr="00B01066" w:rsidTr="0035679E">
        <w:tc>
          <w:tcPr>
            <w:tcW w:w="513" w:type="dxa"/>
          </w:tcPr>
          <w:p w:rsidR="001B3860" w:rsidRDefault="001B3860" w:rsidP="0035679E">
            <w:pPr>
              <w:spacing w:after="0"/>
              <w:jc w:val="center"/>
              <w:rPr>
                <w:rFonts w:ascii="Times New Roman" w:hAnsi="Times New Roman"/>
              </w:rPr>
            </w:pPr>
            <w:r>
              <w:rPr>
                <w:rFonts w:ascii="Times New Roman" w:hAnsi="Times New Roman"/>
              </w:rPr>
              <w:t>6</w:t>
            </w:r>
          </w:p>
        </w:tc>
        <w:tc>
          <w:tcPr>
            <w:tcW w:w="2502" w:type="dxa"/>
          </w:tcPr>
          <w:p w:rsidR="001B3860" w:rsidRDefault="001B3860" w:rsidP="0035679E">
            <w:pPr>
              <w:spacing w:after="0"/>
              <w:rPr>
                <w:rFonts w:ascii="Times New Roman" w:hAnsi="Times New Roman"/>
                <w:kern w:val="2"/>
              </w:rPr>
            </w:pPr>
            <w:r>
              <w:rPr>
                <w:rFonts w:ascii="Times New Roman" w:hAnsi="Times New Roman"/>
                <w:kern w:val="2"/>
              </w:rPr>
              <w:t>Бетон</w:t>
            </w:r>
          </w:p>
        </w:tc>
        <w:tc>
          <w:tcPr>
            <w:tcW w:w="5940" w:type="dxa"/>
          </w:tcPr>
          <w:p w:rsidR="001B3860" w:rsidRDefault="001B3860" w:rsidP="0035679E">
            <w:pPr>
              <w:spacing w:after="0"/>
              <w:rPr>
                <w:rFonts w:ascii="Times New Roman" w:hAnsi="Times New Roman"/>
                <w:bCs/>
              </w:rPr>
            </w:pPr>
            <w:r w:rsidRPr="0033022C">
              <w:rPr>
                <w:rFonts w:ascii="Times New Roman" w:hAnsi="Times New Roman"/>
                <w:bCs/>
              </w:rPr>
              <w:t>для ремонта</w:t>
            </w:r>
            <w:r>
              <w:rPr>
                <w:rFonts w:ascii="Times New Roman" w:hAnsi="Times New Roman"/>
                <w:bCs/>
              </w:rPr>
              <w:t xml:space="preserve"> </w:t>
            </w:r>
            <w:proofErr w:type="spellStart"/>
            <w:r>
              <w:rPr>
                <w:rFonts w:ascii="Times New Roman" w:hAnsi="Times New Roman"/>
                <w:bCs/>
              </w:rPr>
              <w:t>отмостки</w:t>
            </w:r>
            <w:proofErr w:type="spellEnd"/>
            <w:r w:rsidRPr="0033022C">
              <w:rPr>
                <w:rFonts w:ascii="Times New Roman" w:hAnsi="Times New Roman"/>
                <w:bCs/>
              </w:rPr>
              <w:t>; марки не менее</w:t>
            </w:r>
            <w:r>
              <w:rPr>
                <w:rFonts w:ascii="Times New Roman" w:hAnsi="Times New Roman"/>
                <w:bCs/>
              </w:rPr>
              <w:t xml:space="preserve"> В15</w:t>
            </w:r>
            <w:r w:rsidRPr="0033022C">
              <w:rPr>
                <w:rFonts w:ascii="Times New Roman" w:hAnsi="Times New Roman"/>
                <w:bCs/>
              </w:rPr>
              <w:t>.</w:t>
            </w:r>
          </w:p>
        </w:tc>
      </w:tr>
      <w:tr w:rsidR="001B3860" w:rsidRPr="00B01066" w:rsidTr="0035679E">
        <w:tc>
          <w:tcPr>
            <w:tcW w:w="513" w:type="dxa"/>
          </w:tcPr>
          <w:p w:rsidR="001B3860" w:rsidRDefault="001B3860" w:rsidP="0035679E">
            <w:pPr>
              <w:spacing w:after="0"/>
              <w:jc w:val="center"/>
              <w:rPr>
                <w:rFonts w:ascii="Times New Roman" w:hAnsi="Times New Roman"/>
              </w:rPr>
            </w:pPr>
            <w:r>
              <w:rPr>
                <w:rFonts w:ascii="Times New Roman" w:hAnsi="Times New Roman"/>
              </w:rPr>
              <w:t>7</w:t>
            </w:r>
          </w:p>
        </w:tc>
        <w:tc>
          <w:tcPr>
            <w:tcW w:w="2502" w:type="dxa"/>
          </w:tcPr>
          <w:p w:rsidR="001B3860" w:rsidRDefault="001B3860" w:rsidP="0035679E">
            <w:pPr>
              <w:spacing w:after="0"/>
              <w:rPr>
                <w:rFonts w:ascii="Times New Roman" w:hAnsi="Times New Roman"/>
                <w:kern w:val="2"/>
              </w:rPr>
            </w:pPr>
            <w:r w:rsidRPr="008E1BDB">
              <w:rPr>
                <w:rFonts w:ascii="Times New Roman" w:hAnsi="Times New Roman"/>
                <w:kern w:val="2"/>
              </w:rPr>
              <w:t xml:space="preserve">Сетка </w:t>
            </w:r>
            <w:r>
              <w:rPr>
                <w:rFonts w:ascii="Times New Roman" w:hAnsi="Times New Roman"/>
                <w:kern w:val="2"/>
              </w:rPr>
              <w:t>для армирования</w:t>
            </w:r>
          </w:p>
        </w:tc>
        <w:tc>
          <w:tcPr>
            <w:tcW w:w="5940" w:type="dxa"/>
          </w:tcPr>
          <w:p w:rsidR="001B3860" w:rsidRPr="0033022C" w:rsidRDefault="001B3860" w:rsidP="0035679E">
            <w:pPr>
              <w:spacing w:after="0"/>
              <w:rPr>
                <w:rFonts w:ascii="Times New Roman" w:hAnsi="Times New Roman"/>
                <w:bCs/>
              </w:rPr>
            </w:pPr>
            <w:r w:rsidRPr="008E1BDB">
              <w:rPr>
                <w:rFonts w:ascii="Times New Roman" w:hAnsi="Times New Roman"/>
                <w:bCs/>
              </w:rPr>
              <w:t xml:space="preserve">из проволоки ВР-1 диаметром </w:t>
            </w:r>
            <w:r>
              <w:rPr>
                <w:rFonts w:ascii="Times New Roman" w:hAnsi="Times New Roman"/>
                <w:bCs/>
              </w:rPr>
              <w:t xml:space="preserve">не менее </w:t>
            </w:r>
            <w:r w:rsidRPr="008E1BDB">
              <w:rPr>
                <w:rFonts w:ascii="Times New Roman" w:hAnsi="Times New Roman"/>
                <w:bCs/>
              </w:rPr>
              <w:t>4 мм (ГОСТ 23279-85), размером ячейки не более 50х50 мм</w:t>
            </w:r>
          </w:p>
        </w:tc>
      </w:tr>
    </w:tbl>
    <w:tbl>
      <w:tblPr>
        <w:tblW w:w="9924" w:type="dxa"/>
        <w:tblInd w:w="-254" w:type="dxa"/>
        <w:tblLayout w:type="fixed"/>
        <w:tblCellMar>
          <w:left w:w="30" w:type="dxa"/>
          <w:right w:w="30" w:type="dxa"/>
        </w:tblCellMar>
        <w:tblLook w:val="04A0"/>
      </w:tblPr>
      <w:tblGrid>
        <w:gridCol w:w="854"/>
        <w:gridCol w:w="119"/>
        <w:gridCol w:w="1970"/>
        <w:gridCol w:w="6981"/>
      </w:tblGrid>
      <w:tr w:rsidR="001B3860" w:rsidRPr="00C75DDD" w:rsidTr="0035679E">
        <w:trPr>
          <w:trHeight w:val="247"/>
        </w:trPr>
        <w:tc>
          <w:tcPr>
            <w:tcW w:w="854" w:type="dxa"/>
          </w:tcPr>
          <w:p w:rsidR="001B3860" w:rsidRPr="00C75DDD" w:rsidRDefault="001B3860" w:rsidP="0035679E">
            <w:pPr>
              <w:autoSpaceDE w:val="0"/>
              <w:autoSpaceDN w:val="0"/>
              <w:adjustRightInd w:val="0"/>
              <w:jc w:val="center"/>
              <w:rPr>
                <w:rFonts w:ascii="Times New Roman" w:hAnsi="Times New Roman"/>
                <w:color w:val="000000"/>
                <w:kern w:val="2"/>
              </w:rPr>
            </w:pPr>
            <w:r>
              <w:rPr>
                <w:rFonts w:ascii="Times New Roman" w:hAnsi="Times New Roman"/>
                <w:color w:val="000000"/>
                <w:kern w:val="2"/>
              </w:rPr>
              <w:t xml:space="preserve">              </w:t>
            </w:r>
          </w:p>
        </w:tc>
        <w:tc>
          <w:tcPr>
            <w:tcW w:w="9070" w:type="dxa"/>
            <w:gridSpan w:val="3"/>
          </w:tcPr>
          <w:p w:rsidR="001B3860" w:rsidRPr="002C1CC3" w:rsidRDefault="001B3860" w:rsidP="0035679E">
            <w:pPr>
              <w:autoSpaceDE w:val="0"/>
              <w:autoSpaceDN w:val="0"/>
              <w:adjustRightInd w:val="0"/>
              <w:spacing w:line="240" w:lineRule="auto"/>
              <w:jc w:val="center"/>
              <w:rPr>
                <w:rFonts w:ascii="Times New Roman" w:hAnsi="Times New Roman"/>
                <w:b/>
              </w:rPr>
            </w:pPr>
            <w:r>
              <w:rPr>
                <w:rFonts w:ascii="Times New Roman" w:hAnsi="Times New Roman"/>
                <w:b/>
              </w:rPr>
              <w:t xml:space="preserve">                                                        </w:t>
            </w:r>
            <w:r w:rsidRPr="002C1CC3">
              <w:rPr>
                <w:rFonts w:ascii="Times New Roman" w:hAnsi="Times New Roman"/>
                <w:b/>
              </w:rPr>
              <w:t>Таблица № 2</w:t>
            </w:r>
          </w:p>
          <w:p w:rsidR="001B3860" w:rsidRPr="002C1CC3" w:rsidRDefault="001B3860" w:rsidP="0035679E">
            <w:pPr>
              <w:autoSpaceDE w:val="0"/>
              <w:autoSpaceDN w:val="0"/>
              <w:adjustRightInd w:val="0"/>
              <w:spacing w:line="240" w:lineRule="auto"/>
              <w:jc w:val="center"/>
              <w:rPr>
                <w:rFonts w:ascii="Times New Roman" w:hAnsi="Times New Roman"/>
                <w:b/>
              </w:rPr>
            </w:pPr>
            <w:r>
              <w:rPr>
                <w:rFonts w:ascii="Times New Roman" w:hAnsi="Times New Roman"/>
                <w:b/>
              </w:rPr>
              <w:t>Номера,</w:t>
            </w:r>
            <w:r w:rsidRPr="002C1CC3">
              <w:rPr>
                <w:rFonts w:ascii="Times New Roman" w:hAnsi="Times New Roman"/>
                <w:b/>
              </w:rPr>
              <w:t xml:space="preserve"> площади </w:t>
            </w:r>
            <w:r>
              <w:rPr>
                <w:rFonts w:ascii="Times New Roman" w:hAnsi="Times New Roman"/>
                <w:b/>
              </w:rPr>
              <w:t xml:space="preserve"> и перечень работ </w:t>
            </w:r>
            <w:r w:rsidRPr="002C1CC3">
              <w:rPr>
                <w:rFonts w:ascii="Times New Roman" w:hAnsi="Times New Roman"/>
                <w:b/>
              </w:rPr>
              <w:t>асфальтируемых участков</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vAlign w:val="center"/>
          </w:tcPr>
          <w:p w:rsidR="001B3860" w:rsidRPr="00E02B3F" w:rsidRDefault="001B3860" w:rsidP="0035679E">
            <w:pPr>
              <w:jc w:val="center"/>
              <w:rPr>
                <w:rFonts w:ascii="Times New Roman" w:hAnsi="Times New Roman"/>
              </w:rPr>
            </w:pPr>
            <w:r w:rsidRPr="00E02B3F">
              <w:rPr>
                <w:rFonts w:ascii="Times New Roman" w:hAnsi="Times New Roman"/>
              </w:rPr>
              <w:t>№ участка</w:t>
            </w:r>
          </w:p>
        </w:tc>
        <w:tc>
          <w:tcPr>
            <w:tcW w:w="1970" w:type="dxa"/>
            <w:vAlign w:val="center"/>
          </w:tcPr>
          <w:p w:rsidR="001B3860" w:rsidRPr="00E02B3F" w:rsidRDefault="001B3860" w:rsidP="0035679E">
            <w:pPr>
              <w:jc w:val="center"/>
              <w:rPr>
                <w:rFonts w:ascii="Times New Roman" w:hAnsi="Times New Roman"/>
              </w:rPr>
            </w:pPr>
            <w:r w:rsidRPr="00E02B3F">
              <w:rPr>
                <w:rFonts w:ascii="Times New Roman" w:hAnsi="Times New Roman"/>
              </w:rPr>
              <w:t>Площадь ремонтируемого участка</w:t>
            </w:r>
          </w:p>
        </w:tc>
        <w:tc>
          <w:tcPr>
            <w:tcW w:w="6804" w:type="dxa"/>
            <w:vAlign w:val="center"/>
          </w:tcPr>
          <w:p w:rsidR="001B3860" w:rsidRPr="00E02B3F" w:rsidRDefault="001B3860" w:rsidP="0035679E">
            <w:pPr>
              <w:jc w:val="center"/>
              <w:rPr>
                <w:rFonts w:ascii="Times New Roman" w:hAnsi="Times New Roman"/>
              </w:rPr>
            </w:pPr>
            <w:r w:rsidRPr="00E02B3F">
              <w:rPr>
                <w:rFonts w:ascii="Times New Roman" w:hAnsi="Times New Roman"/>
              </w:rPr>
              <w:t>Наименование работ</w:t>
            </w:r>
          </w:p>
        </w:tc>
      </w:tr>
      <w:tr w:rsidR="001B3860" w:rsidTr="0058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08"/>
        </w:trPr>
        <w:tc>
          <w:tcPr>
            <w:tcW w:w="973" w:type="dxa"/>
            <w:gridSpan w:val="2"/>
          </w:tcPr>
          <w:p w:rsidR="001B3860" w:rsidRPr="00013773" w:rsidRDefault="001B3860" w:rsidP="0035679E">
            <w:pPr>
              <w:jc w:val="center"/>
            </w:pPr>
            <w:r w:rsidRPr="00013773">
              <w:lastRenderedPageBreak/>
              <w:t>1</w:t>
            </w:r>
          </w:p>
        </w:tc>
        <w:tc>
          <w:tcPr>
            <w:tcW w:w="1970" w:type="dxa"/>
            <w:shd w:val="clear" w:color="auto" w:fill="auto"/>
          </w:tcPr>
          <w:p w:rsidR="001B3860" w:rsidRPr="00E02B3F" w:rsidRDefault="001B3860" w:rsidP="0035679E">
            <w:pPr>
              <w:jc w:val="center"/>
              <w:rPr>
                <w:vertAlign w:val="superscript"/>
              </w:rPr>
            </w:pPr>
            <w:r w:rsidRPr="00013773">
              <w:t>1,5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Ремонт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5 м</w:t>
            </w:r>
            <w:proofErr w:type="gramStart"/>
            <w:r w:rsidRPr="00E02B3F">
              <w:rPr>
                <w:rFonts w:ascii="Times New Roman" w:hAnsi="Times New Roman"/>
                <w:kern w:val="2"/>
              </w:rPr>
              <w:t>2</w:t>
            </w:r>
            <w:proofErr w:type="gramEnd"/>
            <w:r w:rsidRPr="00E02B3F">
              <w:rPr>
                <w:rFonts w:ascii="Times New Roman" w:hAnsi="Times New Roman"/>
                <w:kern w:val="2"/>
              </w:rPr>
              <w:t xml:space="preserve">, с очисткой основания от пыли и грязи и обработкой поверхности покрытия битумной эмульсией. Разборка асфальтового покрытия толщиной слоя 5 см – 0,075 </w:t>
            </w:r>
            <w:r w:rsidRPr="00C17250">
              <w:t>м</w:t>
            </w:r>
            <w:r w:rsidRPr="00E02B3F">
              <w:rPr>
                <w:vertAlign w:val="superscript"/>
              </w:rPr>
              <w:t>3</w:t>
            </w:r>
            <w:r w:rsidRPr="00C17250">
              <w:t>.</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2D7063" w:rsidRDefault="001B3860" w:rsidP="0035679E">
            <w:pPr>
              <w:jc w:val="center"/>
            </w:pPr>
            <w:r w:rsidRPr="002D7063">
              <w:t>2</w:t>
            </w:r>
          </w:p>
        </w:tc>
        <w:tc>
          <w:tcPr>
            <w:tcW w:w="1970" w:type="dxa"/>
          </w:tcPr>
          <w:p w:rsidR="001B3860" w:rsidRPr="002D7063" w:rsidRDefault="001B3860" w:rsidP="0035679E">
            <w:pPr>
              <w:jc w:val="center"/>
            </w:pPr>
            <w:r w:rsidRPr="002D7063">
              <w:t>69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C17250">
              <w:t>Демонтаж</w:t>
            </w:r>
            <w:r w:rsidRPr="00E02B3F">
              <w:rPr>
                <w:rFonts w:ascii="Times New Roman" w:hAnsi="Times New Roman"/>
                <w:kern w:val="2"/>
              </w:rPr>
              <w:t xml:space="preserve"> бортового камня БР 100.35.15 </w:t>
            </w:r>
            <w:r w:rsidRPr="00C17250">
              <w:t xml:space="preserve">– 32 м. </w:t>
            </w:r>
            <w:r w:rsidRPr="00E02B3F">
              <w:rPr>
                <w:rFonts w:ascii="Times New Roman" w:hAnsi="Times New Roman"/>
                <w:kern w:val="2"/>
              </w:rPr>
              <w:t xml:space="preserve">Демонтаж </w:t>
            </w:r>
            <w:proofErr w:type="spellStart"/>
            <w:r w:rsidRPr="00E02B3F">
              <w:rPr>
                <w:rFonts w:ascii="Times New Roman" w:hAnsi="Times New Roman"/>
                <w:kern w:val="2"/>
              </w:rPr>
              <w:t>отмостки</w:t>
            </w:r>
            <w:proofErr w:type="spellEnd"/>
            <w:r w:rsidRPr="00E02B3F">
              <w:rPr>
                <w:rFonts w:ascii="Times New Roman" w:hAnsi="Times New Roman"/>
                <w:kern w:val="2"/>
              </w:rPr>
              <w:t xml:space="preserve"> из бетона, толщиной слоя 20 см</w:t>
            </w:r>
            <w:r w:rsidRPr="00C17250">
              <w:t xml:space="preserve"> - 15,6 м</w:t>
            </w:r>
            <w:proofErr w:type="gramStart"/>
            <w:r w:rsidRPr="00E02B3F">
              <w:rPr>
                <w:vertAlign w:val="superscript"/>
              </w:rPr>
              <w:t>2</w:t>
            </w:r>
            <w:proofErr w:type="gramEnd"/>
            <w:r w:rsidRPr="00C17250">
              <w:t>. Выборка грунта – 24,2 м</w:t>
            </w:r>
            <w:r w:rsidRPr="00E02B3F">
              <w:rPr>
                <w:vertAlign w:val="superscript"/>
              </w:rPr>
              <w:t>3</w:t>
            </w:r>
            <w:r w:rsidRPr="00C17250">
              <w:t xml:space="preserve">. </w:t>
            </w:r>
            <w:r w:rsidRPr="00E02B3F">
              <w:rPr>
                <w:rFonts w:ascii="Times New Roman" w:hAnsi="Times New Roman"/>
                <w:kern w:val="2"/>
              </w:rPr>
              <w:t xml:space="preserve">Установка бортового камня БР 100.35.15 </w:t>
            </w:r>
            <w:r w:rsidRPr="00C17250">
              <w:t>– 4 м.</w:t>
            </w:r>
            <w:r w:rsidRPr="00E02B3F">
              <w:rPr>
                <w:rFonts w:ascii="Times New Roman" w:hAnsi="Times New Roman"/>
                <w:kern w:val="2"/>
              </w:rPr>
              <w:t xml:space="preserve"> Установка садового бортового камня БР 100.20.8 – 4 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013773" w:rsidRDefault="001B3860" w:rsidP="0035679E">
            <w:pPr>
              <w:jc w:val="center"/>
            </w:pPr>
            <w:r w:rsidRPr="00013773">
              <w:t>3</w:t>
            </w:r>
          </w:p>
        </w:tc>
        <w:tc>
          <w:tcPr>
            <w:tcW w:w="1970" w:type="dxa"/>
          </w:tcPr>
          <w:p w:rsidR="001B3860" w:rsidRPr="00013773" w:rsidRDefault="001B3860" w:rsidP="0035679E">
            <w:pPr>
              <w:jc w:val="center"/>
            </w:pPr>
            <w:r w:rsidRPr="00013773">
              <w:t>324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8,5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2 шт. </w:t>
            </w:r>
            <w:r w:rsidRPr="00E02B3F">
              <w:rPr>
                <w:rFonts w:ascii="Times New Roman" w:hAnsi="Times New Roman"/>
                <w:kern w:val="2"/>
              </w:rPr>
              <w:t xml:space="preserve">Установка бортового камня БР 100.35.15 </w:t>
            </w:r>
            <w:r w:rsidRPr="00C17250">
              <w:t>– 16 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E4327" w:rsidRDefault="001B3860" w:rsidP="0035679E">
            <w:pPr>
              <w:jc w:val="center"/>
            </w:pPr>
            <w:r w:rsidRPr="00EE4327">
              <w:t>4</w:t>
            </w:r>
          </w:p>
        </w:tc>
        <w:tc>
          <w:tcPr>
            <w:tcW w:w="1970" w:type="dxa"/>
          </w:tcPr>
          <w:p w:rsidR="001B3860" w:rsidRPr="00EE4327" w:rsidRDefault="001B3860" w:rsidP="0035679E">
            <w:pPr>
              <w:jc w:val="center"/>
            </w:pPr>
            <w:r w:rsidRPr="00EE4327">
              <w:t>0,5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0,025 м</w:t>
            </w:r>
            <w:r w:rsidRPr="00E02B3F">
              <w:rPr>
                <w:vertAlign w:val="superscript"/>
              </w:rPr>
              <w:t>3</w:t>
            </w:r>
            <w:r w:rsidRPr="00C17250">
              <w:t xml:space="preserve">. Демонтаж металлической опоры столба. </w:t>
            </w:r>
            <w:r w:rsidRPr="00E02B3F">
              <w:rPr>
                <w:rFonts w:ascii="Times New Roman" w:hAnsi="Times New Roman"/>
                <w:kern w:val="2"/>
              </w:rPr>
              <w:t xml:space="preserve">Установка бортового камня БР 100.35.15 </w:t>
            </w:r>
            <w:r w:rsidRPr="00C17250">
              <w:t>– 2,5 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E4327" w:rsidRDefault="001B3860" w:rsidP="0035679E">
            <w:pPr>
              <w:jc w:val="center"/>
            </w:pPr>
            <w:r w:rsidRPr="00EE4327">
              <w:t>5</w:t>
            </w:r>
          </w:p>
        </w:tc>
        <w:tc>
          <w:tcPr>
            <w:tcW w:w="1970" w:type="dxa"/>
          </w:tcPr>
          <w:p w:rsidR="001B3860" w:rsidRPr="00EE4327" w:rsidRDefault="001B3860" w:rsidP="0035679E">
            <w:pPr>
              <w:jc w:val="center"/>
            </w:pPr>
            <w:r w:rsidRPr="00EE4327">
              <w:t>6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5 см, с последующим разравниванием и уплотнением.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7C4E95">
              <w:t>6</w:t>
            </w:r>
          </w:p>
        </w:tc>
        <w:tc>
          <w:tcPr>
            <w:tcW w:w="1970" w:type="dxa"/>
          </w:tcPr>
          <w:p w:rsidR="001B3860" w:rsidRPr="00E02B3F" w:rsidRDefault="001B3860" w:rsidP="0035679E">
            <w:pPr>
              <w:jc w:val="center"/>
              <w:rPr>
                <w:color w:val="FF0000"/>
              </w:rPr>
            </w:pPr>
            <w:r>
              <w:t>1</w:t>
            </w:r>
            <w:r w:rsidRPr="00C50961">
              <w:t xml:space="preserve">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0,05 м</w:t>
            </w:r>
            <w:r w:rsidRPr="00E02B3F">
              <w:rPr>
                <w:vertAlign w:val="superscript"/>
              </w:rPr>
              <w:t>3</w:t>
            </w:r>
            <w:r w:rsidRPr="00C17250">
              <w:t>.  Демонтаж</w:t>
            </w:r>
            <w:r w:rsidRPr="00E02B3F">
              <w:rPr>
                <w:rFonts w:ascii="Times New Roman" w:hAnsi="Times New Roman"/>
                <w:kern w:val="2"/>
              </w:rPr>
              <w:t xml:space="preserve"> бортового камня БР 100.35.15 </w:t>
            </w:r>
            <w:r w:rsidRPr="00C17250">
              <w:t>– 3,5 м. Установка</w:t>
            </w:r>
            <w:r w:rsidRPr="00E02B3F">
              <w:rPr>
                <w:rFonts w:ascii="Times New Roman" w:hAnsi="Times New Roman"/>
                <w:kern w:val="2"/>
              </w:rPr>
              <w:t xml:space="preserve"> </w:t>
            </w:r>
            <w:r w:rsidRPr="00E02B3F">
              <w:rPr>
                <w:rFonts w:ascii="Times New Roman" w:hAnsi="Times New Roman"/>
                <w:kern w:val="2"/>
              </w:rPr>
              <w:lastRenderedPageBreak/>
              <w:t xml:space="preserve">бортового камня БР 100.35.15 </w:t>
            </w:r>
            <w:r w:rsidRPr="00C17250">
              <w:t>– 3,5 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E4327" w:rsidRDefault="001B3860" w:rsidP="0035679E">
            <w:pPr>
              <w:jc w:val="center"/>
            </w:pPr>
            <w:r w:rsidRPr="00EE4327">
              <w:lastRenderedPageBreak/>
              <w:t>7</w:t>
            </w:r>
          </w:p>
        </w:tc>
        <w:tc>
          <w:tcPr>
            <w:tcW w:w="1970" w:type="dxa"/>
          </w:tcPr>
          <w:p w:rsidR="001B3860" w:rsidRPr="00EE4327" w:rsidRDefault="001B3860" w:rsidP="0035679E">
            <w:pPr>
              <w:jc w:val="center"/>
            </w:pPr>
            <w:r w:rsidRPr="00EE4327">
              <w:t>2,5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Ремонт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5 м</w:t>
            </w:r>
            <w:proofErr w:type="gramStart"/>
            <w:r w:rsidRPr="00E02B3F">
              <w:rPr>
                <w:rFonts w:ascii="Times New Roman" w:hAnsi="Times New Roman"/>
                <w:kern w:val="2"/>
              </w:rPr>
              <w:t>2</w:t>
            </w:r>
            <w:proofErr w:type="gramEnd"/>
            <w:r w:rsidRPr="00E02B3F">
              <w:rPr>
                <w:rFonts w:ascii="Times New Roman" w:hAnsi="Times New Roman"/>
                <w:kern w:val="2"/>
              </w:rPr>
              <w:t xml:space="preserve">, с очисткой основания от пыли и грязи и обработкой поверхности покрытия битумной эмульсией. Разборка асфальтового покрытия толщиной слоя 5 см </w:t>
            </w:r>
            <w:r w:rsidRPr="00C17250">
              <w:t>– 0,125 м</w:t>
            </w:r>
            <w:r w:rsidRPr="00E02B3F">
              <w:rPr>
                <w:vertAlign w:val="superscript"/>
              </w:rPr>
              <w:t>3</w:t>
            </w:r>
            <w:r w:rsidRPr="00C17250">
              <w:t xml:space="preserve">. </w:t>
            </w:r>
            <w:r w:rsidRPr="00E02B3F">
              <w:rPr>
                <w:rFonts w:ascii="Times New Roman" w:hAnsi="Times New Roman"/>
              </w:rPr>
              <w:t>Устройство выравнивающего слоя из щебня, толщиной слоя 5 см, с последующим разравниванием и уплотнением.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717967" w:rsidRDefault="001B3860" w:rsidP="0035679E">
            <w:pPr>
              <w:jc w:val="center"/>
            </w:pPr>
            <w:r w:rsidRPr="00717967">
              <w:t>8</w:t>
            </w:r>
          </w:p>
        </w:tc>
        <w:tc>
          <w:tcPr>
            <w:tcW w:w="1970" w:type="dxa"/>
          </w:tcPr>
          <w:p w:rsidR="001B3860" w:rsidRPr="00717967" w:rsidRDefault="001B3860" w:rsidP="0035679E">
            <w:pPr>
              <w:jc w:val="center"/>
            </w:pPr>
            <w:r>
              <w:t>27</w:t>
            </w:r>
            <w:r w:rsidRPr="00717967">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0,9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AE3D05" w:rsidRDefault="001B3860" w:rsidP="0035679E">
            <w:pPr>
              <w:jc w:val="center"/>
            </w:pPr>
            <w:r w:rsidRPr="00AE3D05">
              <w:t>9</w:t>
            </w:r>
          </w:p>
        </w:tc>
        <w:tc>
          <w:tcPr>
            <w:tcW w:w="1970" w:type="dxa"/>
          </w:tcPr>
          <w:p w:rsidR="001B3860" w:rsidRPr="00AE3D05" w:rsidRDefault="001B3860" w:rsidP="0035679E">
            <w:pPr>
              <w:jc w:val="center"/>
            </w:pPr>
            <w:r>
              <w:t>156</w:t>
            </w:r>
            <w:r w:rsidRPr="00AE3D05">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Поднятие люков колодцев в отметку </w:t>
            </w:r>
            <w:r w:rsidRPr="00C17250">
              <w:t xml:space="preserve"> – 2 шт. Выборка грунта – 0,75 м</w:t>
            </w:r>
            <w:r w:rsidRPr="00E02B3F">
              <w:rPr>
                <w:vertAlign w:val="superscript"/>
              </w:rPr>
              <w:t>3</w:t>
            </w:r>
            <w:r w:rsidRPr="00C17250">
              <w:t xml:space="preserve">. </w:t>
            </w:r>
            <w:r w:rsidRPr="00E02B3F">
              <w:rPr>
                <w:rFonts w:ascii="Times New Roman" w:hAnsi="Times New Roman"/>
                <w:kern w:val="2"/>
              </w:rPr>
              <w:t xml:space="preserve">Установка бортового камня БР 100.35.15 </w:t>
            </w:r>
            <w:r w:rsidRPr="00C17250">
              <w:t>– 4 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7C4E95">
              <w:t>10</w:t>
            </w:r>
          </w:p>
        </w:tc>
        <w:tc>
          <w:tcPr>
            <w:tcW w:w="1970" w:type="dxa"/>
          </w:tcPr>
          <w:p w:rsidR="001B3860" w:rsidRPr="00E02B3F" w:rsidRDefault="001B3860" w:rsidP="0035679E">
            <w:pPr>
              <w:jc w:val="center"/>
              <w:rPr>
                <w:color w:val="FF0000"/>
                <w:vertAlign w:val="superscript"/>
              </w:rPr>
            </w:pPr>
            <w:r w:rsidRPr="00AE3D05">
              <w:t>0,5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0,025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7C4E95" w:rsidRDefault="001B3860" w:rsidP="0035679E">
            <w:pPr>
              <w:jc w:val="center"/>
            </w:pPr>
            <w:r w:rsidRPr="007C4E95">
              <w:t>11</w:t>
            </w:r>
          </w:p>
        </w:tc>
        <w:tc>
          <w:tcPr>
            <w:tcW w:w="1970" w:type="dxa"/>
          </w:tcPr>
          <w:p w:rsidR="001B3860" w:rsidRPr="007C4E95" w:rsidRDefault="001B3860" w:rsidP="0035679E">
            <w:pPr>
              <w:jc w:val="center"/>
            </w:pPr>
            <w:r w:rsidRPr="007C4E95">
              <w:t>1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Ремонт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5 м</w:t>
            </w:r>
            <w:proofErr w:type="gramStart"/>
            <w:r w:rsidRPr="00E02B3F">
              <w:rPr>
                <w:rFonts w:ascii="Times New Roman" w:hAnsi="Times New Roman"/>
                <w:kern w:val="2"/>
              </w:rPr>
              <w:t>2</w:t>
            </w:r>
            <w:proofErr w:type="gramEnd"/>
            <w:r w:rsidRPr="00E02B3F">
              <w:rPr>
                <w:rFonts w:ascii="Times New Roman" w:hAnsi="Times New Roman"/>
                <w:kern w:val="2"/>
              </w:rPr>
              <w:t xml:space="preserve">, с очисткой основания от пыли и грязи и обработкой поверхности покрытия битумной эмульсией. Разборка асфальтового покрытия толщиной слоя 5 см </w:t>
            </w:r>
            <w:r w:rsidRPr="00C17250">
              <w:t>– 0,05 м</w:t>
            </w:r>
            <w:r w:rsidRPr="00E02B3F">
              <w:rPr>
                <w:vertAlign w:val="superscript"/>
              </w:rPr>
              <w:t>3</w:t>
            </w:r>
            <w:r w:rsidRPr="00C17250">
              <w:t xml:space="preserve">. </w:t>
            </w:r>
            <w:r w:rsidRPr="00E02B3F">
              <w:rPr>
                <w:rFonts w:ascii="Times New Roman" w:hAnsi="Times New Roman"/>
              </w:rPr>
              <w:t>Устройство выравнивающего слоя из щебня, толщиной слоя 5 см, с последующим разравниванием и уплотнением.</w:t>
            </w:r>
          </w:p>
        </w:tc>
      </w:tr>
      <w:tr w:rsidR="001B3860" w:rsidTr="0058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58"/>
        </w:trPr>
        <w:tc>
          <w:tcPr>
            <w:tcW w:w="973" w:type="dxa"/>
            <w:gridSpan w:val="2"/>
          </w:tcPr>
          <w:p w:rsidR="001B3860" w:rsidRPr="00E02B3F" w:rsidRDefault="001B3860" w:rsidP="0035679E">
            <w:pPr>
              <w:jc w:val="center"/>
              <w:rPr>
                <w:color w:val="FF0000"/>
              </w:rPr>
            </w:pPr>
            <w:r w:rsidRPr="007C4E95">
              <w:t>12</w:t>
            </w:r>
          </w:p>
        </w:tc>
        <w:tc>
          <w:tcPr>
            <w:tcW w:w="1970" w:type="dxa"/>
          </w:tcPr>
          <w:p w:rsidR="001B3860" w:rsidRPr="00E02B3F" w:rsidRDefault="001B3860" w:rsidP="0035679E">
            <w:pPr>
              <w:jc w:val="center"/>
              <w:rPr>
                <w:color w:val="FF0000"/>
              </w:rPr>
            </w:pPr>
            <w:r w:rsidRPr="005F2D30">
              <w:t>5,4 м</w:t>
            </w:r>
            <w:proofErr w:type="gramStart"/>
            <w:r w:rsidRPr="00E02B3F">
              <w:rPr>
                <w:vertAlign w:val="superscript"/>
              </w:rPr>
              <w:t>2</w:t>
            </w:r>
            <w:proofErr w:type="gramEnd"/>
          </w:p>
        </w:tc>
        <w:tc>
          <w:tcPr>
            <w:tcW w:w="6804" w:type="dxa"/>
          </w:tcPr>
          <w:p w:rsidR="001B3860" w:rsidRPr="00C17250" w:rsidRDefault="001B3860" w:rsidP="0035679E">
            <w:r w:rsidRPr="00C17250">
              <w:t xml:space="preserve">Устройство </w:t>
            </w:r>
            <w:r w:rsidRPr="00E02B3F">
              <w:rPr>
                <w:rFonts w:ascii="Times New Roman" w:hAnsi="Times New Roman"/>
                <w:kern w:val="2"/>
              </w:rPr>
              <w:t xml:space="preserve">покрытия толщиной 5 см из горячих асфальтобетонных смесей плотных мелкозернистых типа АБВ, плотность каменных материалов 2,5-2,9 т/м3,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0,27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7A78B9" w:rsidRDefault="001B3860" w:rsidP="0035679E">
            <w:pPr>
              <w:jc w:val="center"/>
            </w:pPr>
            <w:r w:rsidRPr="007A78B9">
              <w:lastRenderedPageBreak/>
              <w:t>13</w:t>
            </w:r>
          </w:p>
        </w:tc>
        <w:tc>
          <w:tcPr>
            <w:tcW w:w="1970" w:type="dxa"/>
          </w:tcPr>
          <w:p w:rsidR="001B3860" w:rsidRPr="007A78B9" w:rsidRDefault="001B3860" w:rsidP="0035679E">
            <w:pPr>
              <w:jc w:val="center"/>
            </w:pPr>
            <w:r w:rsidRPr="007A78B9">
              <w:t>1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20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0,05 м</w:t>
            </w:r>
            <w:r w:rsidRPr="00E02B3F">
              <w:rPr>
                <w:vertAlign w:val="superscript"/>
              </w:rPr>
              <w:t>3</w:t>
            </w:r>
            <w:r w:rsidRPr="00C17250">
              <w:t xml:space="preserve">. </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9621A2">
              <w:t>14</w:t>
            </w:r>
          </w:p>
        </w:tc>
        <w:tc>
          <w:tcPr>
            <w:tcW w:w="1970" w:type="dxa"/>
          </w:tcPr>
          <w:p w:rsidR="001B3860" w:rsidRPr="00E02B3F" w:rsidRDefault="001B3860" w:rsidP="0035679E">
            <w:pPr>
              <w:jc w:val="center"/>
              <w:rPr>
                <w:color w:val="FF0000"/>
              </w:rPr>
            </w:pPr>
            <w:r w:rsidRPr="009621A2">
              <w:t>2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0,1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291CDC" w:rsidRDefault="001B3860" w:rsidP="0035679E">
            <w:pPr>
              <w:jc w:val="center"/>
            </w:pPr>
            <w:r w:rsidRPr="00291CDC">
              <w:t>15</w:t>
            </w:r>
          </w:p>
        </w:tc>
        <w:tc>
          <w:tcPr>
            <w:tcW w:w="1970" w:type="dxa"/>
          </w:tcPr>
          <w:p w:rsidR="001B3860" w:rsidRPr="00291CDC" w:rsidRDefault="001B3860" w:rsidP="0035679E">
            <w:pPr>
              <w:jc w:val="center"/>
            </w:pPr>
            <w:r w:rsidRPr="00291CDC">
              <w:t>0,5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0,025 м</w:t>
            </w:r>
            <w:r w:rsidRPr="00E02B3F">
              <w:rPr>
                <w:vertAlign w:val="superscript"/>
              </w:rPr>
              <w:t>3</w:t>
            </w:r>
            <w:r w:rsidRPr="00C17250">
              <w:t xml:space="preserve">. </w:t>
            </w:r>
            <w:r w:rsidRPr="00E02B3F">
              <w:rPr>
                <w:rFonts w:ascii="Times New Roman" w:hAnsi="Times New Roman"/>
                <w:kern w:val="2"/>
              </w:rPr>
              <w:t>Установка садового бортового камня БР 100.20.8 – 1 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8917CE" w:rsidRDefault="001B3860" w:rsidP="0035679E">
            <w:pPr>
              <w:jc w:val="center"/>
            </w:pPr>
            <w:r w:rsidRPr="008917CE">
              <w:t>16</w:t>
            </w:r>
          </w:p>
        </w:tc>
        <w:tc>
          <w:tcPr>
            <w:tcW w:w="1970" w:type="dxa"/>
          </w:tcPr>
          <w:p w:rsidR="001B3860" w:rsidRPr="008917CE" w:rsidRDefault="001B3860" w:rsidP="0035679E">
            <w:pPr>
              <w:jc w:val="center"/>
            </w:pPr>
            <w:r>
              <w:t>2,5</w:t>
            </w:r>
            <w:r w:rsidRPr="008917CE">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Ремонт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5 м</w:t>
            </w:r>
            <w:proofErr w:type="gramStart"/>
            <w:r w:rsidRPr="00E02B3F">
              <w:rPr>
                <w:rFonts w:ascii="Times New Roman" w:hAnsi="Times New Roman"/>
                <w:kern w:val="2"/>
              </w:rPr>
              <w:t>2</w:t>
            </w:r>
            <w:proofErr w:type="gramEnd"/>
            <w:r w:rsidRPr="00E02B3F">
              <w:rPr>
                <w:rFonts w:ascii="Times New Roman" w:hAnsi="Times New Roman"/>
                <w:kern w:val="2"/>
              </w:rPr>
              <w:t xml:space="preserve">, с очисткой основания от пыли и грязи и обработкой поверхности покрытия битумной эмульсией. Разборка асфальтового покрытия толщиной слоя 5 см </w:t>
            </w:r>
            <w:r w:rsidRPr="00C17250">
              <w:t>– 0,125 м</w:t>
            </w:r>
            <w:r w:rsidRPr="00E02B3F">
              <w:rPr>
                <w:vertAlign w:val="superscript"/>
              </w:rPr>
              <w:t>3</w:t>
            </w:r>
            <w:r w:rsidRPr="00C17250">
              <w:t xml:space="preserve">. </w:t>
            </w:r>
            <w:r w:rsidRPr="00E02B3F">
              <w:rPr>
                <w:rFonts w:ascii="Times New Roman" w:hAnsi="Times New Roman"/>
              </w:rPr>
              <w:t>Устройство выравнивающего слоя из щебня, толщиной слоя 5 см, с последующим разравниванием и уплотнением.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2F0376" w:rsidRDefault="001B3860" w:rsidP="0035679E">
            <w:pPr>
              <w:jc w:val="center"/>
            </w:pPr>
            <w:r w:rsidRPr="002F0376">
              <w:t>17</w:t>
            </w:r>
          </w:p>
        </w:tc>
        <w:tc>
          <w:tcPr>
            <w:tcW w:w="1970" w:type="dxa"/>
          </w:tcPr>
          <w:p w:rsidR="001B3860" w:rsidRPr="002F0376" w:rsidRDefault="001B3860" w:rsidP="0035679E">
            <w:pPr>
              <w:jc w:val="center"/>
            </w:pPr>
            <w:r w:rsidRPr="002F0376">
              <w:t>0,6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0,03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2F0376" w:rsidRDefault="001B3860" w:rsidP="0035679E">
            <w:pPr>
              <w:jc w:val="center"/>
            </w:pPr>
            <w:r w:rsidRPr="002F0376">
              <w:t>18</w:t>
            </w:r>
          </w:p>
        </w:tc>
        <w:tc>
          <w:tcPr>
            <w:tcW w:w="1970" w:type="dxa"/>
          </w:tcPr>
          <w:p w:rsidR="001B3860" w:rsidRPr="002F0376" w:rsidRDefault="001B3860" w:rsidP="0035679E">
            <w:pPr>
              <w:jc w:val="center"/>
            </w:pPr>
            <w:r w:rsidRPr="002F0376">
              <w:t>0,6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0,03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9621A2" w:rsidRDefault="001B3860" w:rsidP="0035679E">
            <w:pPr>
              <w:jc w:val="center"/>
            </w:pPr>
            <w:r w:rsidRPr="009621A2">
              <w:t>19</w:t>
            </w:r>
          </w:p>
        </w:tc>
        <w:tc>
          <w:tcPr>
            <w:tcW w:w="1970" w:type="dxa"/>
          </w:tcPr>
          <w:p w:rsidR="001B3860" w:rsidRPr="009621A2" w:rsidRDefault="001B3860" w:rsidP="0035679E">
            <w:pPr>
              <w:jc w:val="center"/>
            </w:pPr>
            <w:r>
              <w:t>4,5</w:t>
            </w:r>
            <w:r w:rsidRPr="009621A2">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w:t>
            </w:r>
            <w:r w:rsidRPr="00E02B3F">
              <w:rPr>
                <w:rFonts w:ascii="Times New Roman" w:hAnsi="Times New Roman"/>
                <w:kern w:val="2"/>
              </w:rPr>
              <w:lastRenderedPageBreak/>
              <w:t xml:space="preserve">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0,225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5126A9" w:rsidRDefault="001B3860" w:rsidP="0035679E">
            <w:pPr>
              <w:jc w:val="center"/>
            </w:pPr>
            <w:r w:rsidRPr="005126A9">
              <w:lastRenderedPageBreak/>
              <w:t>20</w:t>
            </w:r>
          </w:p>
        </w:tc>
        <w:tc>
          <w:tcPr>
            <w:tcW w:w="1970" w:type="dxa"/>
          </w:tcPr>
          <w:p w:rsidR="001B3860" w:rsidRPr="005126A9" w:rsidRDefault="001B3860" w:rsidP="0035679E">
            <w:pPr>
              <w:jc w:val="center"/>
            </w:pPr>
            <w:r w:rsidRPr="005126A9">
              <w:t>0,</w:t>
            </w:r>
            <w:r>
              <w:t>2</w:t>
            </w:r>
            <w:r w:rsidRPr="005126A9">
              <w:t>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D3192E">
              <w:t>21</w:t>
            </w:r>
          </w:p>
        </w:tc>
        <w:tc>
          <w:tcPr>
            <w:tcW w:w="1970" w:type="dxa"/>
          </w:tcPr>
          <w:p w:rsidR="001B3860" w:rsidRPr="00E02B3F" w:rsidRDefault="001B3860" w:rsidP="0035679E">
            <w:pPr>
              <w:jc w:val="center"/>
              <w:rPr>
                <w:color w:val="FF0000"/>
              </w:rPr>
            </w:pPr>
            <w:r w:rsidRPr="00496BD1">
              <w:t>0,6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0,03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73581D" w:rsidRDefault="001B3860" w:rsidP="0035679E">
            <w:pPr>
              <w:jc w:val="center"/>
            </w:pPr>
            <w:r w:rsidRPr="0073581D">
              <w:t>22</w:t>
            </w:r>
          </w:p>
        </w:tc>
        <w:tc>
          <w:tcPr>
            <w:tcW w:w="1970" w:type="dxa"/>
          </w:tcPr>
          <w:p w:rsidR="001B3860" w:rsidRPr="0073581D" w:rsidRDefault="001B3860" w:rsidP="0035679E">
            <w:pPr>
              <w:jc w:val="center"/>
            </w:pPr>
            <w:r w:rsidRPr="0073581D">
              <w:t>2,5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Ремонт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5 м</w:t>
            </w:r>
            <w:proofErr w:type="gramStart"/>
            <w:r w:rsidRPr="00E02B3F">
              <w:rPr>
                <w:rFonts w:ascii="Times New Roman" w:hAnsi="Times New Roman"/>
                <w:kern w:val="2"/>
              </w:rPr>
              <w:t>2</w:t>
            </w:r>
            <w:proofErr w:type="gramEnd"/>
            <w:r w:rsidRPr="00E02B3F">
              <w:rPr>
                <w:rFonts w:ascii="Times New Roman" w:hAnsi="Times New Roman"/>
                <w:kern w:val="2"/>
              </w:rPr>
              <w:t xml:space="preserve">, с очисткой основания от пыли и грязи и обработкой поверхности покрытия битумной эмульсией. Разборка асфальтового покрытия толщиной слоя 5 см – 0,125 </w:t>
            </w:r>
            <w:r w:rsidRPr="00C17250">
              <w:t>м</w:t>
            </w:r>
            <w:r w:rsidRPr="00E02B3F">
              <w:rPr>
                <w:vertAlign w:val="superscript"/>
              </w:rPr>
              <w:t>3</w:t>
            </w:r>
            <w:r w:rsidRPr="00C17250">
              <w:t>.</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67129F" w:rsidRDefault="001B3860" w:rsidP="0035679E">
            <w:pPr>
              <w:jc w:val="center"/>
            </w:pPr>
            <w:r w:rsidRPr="0067129F">
              <w:t>23</w:t>
            </w:r>
          </w:p>
        </w:tc>
        <w:tc>
          <w:tcPr>
            <w:tcW w:w="1970" w:type="dxa"/>
          </w:tcPr>
          <w:p w:rsidR="001B3860" w:rsidRPr="0067129F" w:rsidRDefault="001B3860" w:rsidP="0035679E">
            <w:pPr>
              <w:jc w:val="center"/>
            </w:pPr>
            <w:r>
              <w:t>18</w:t>
            </w:r>
            <w:r w:rsidRPr="0067129F">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0,9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B20645" w:rsidRDefault="001B3860" w:rsidP="0035679E">
            <w:pPr>
              <w:jc w:val="center"/>
            </w:pPr>
            <w:r w:rsidRPr="00B20645">
              <w:t>24</w:t>
            </w:r>
          </w:p>
        </w:tc>
        <w:tc>
          <w:tcPr>
            <w:tcW w:w="1970" w:type="dxa"/>
          </w:tcPr>
          <w:p w:rsidR="001B3860" w:rsidRPr="00B20645" w:rsidRDefault="001B3860" w:rsidP="0035679E">
            <w:pPr>
              <w:jc w:val="center"/>
            </w:pPr>
            <w:r>
              <w:t>1</w:t>
            </w:r>
            <w:r w:rsidRPr="00B20645">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0,05 м</w:t>
            </w:r>
            <w:r w:rsidRPr="00E02B3F">
              <w:rPr>
                <w:vertAlign w:val="superscript"/>
              </w:rPr>
              <w:t>3</w:t>
            </w:r>
            <w:r w:rsidRPr="00C17250">
              <w:t xml:space="preserve">. </w:t>
            </w:r>
            <w:r w:rsidRPr="00E02B3F">
              <w:rPr>
                <w:rFonts w:ascii="Times New Roman" w:hAnsi="Times New Roman"/>
                <w:kern w:val="2"/>
              </w:rPr>
              <w:t xml:space="preserve">Ремонт </w:t>
            </w:r>
            <w:proofErr w:type="spellStart"/>
            <w:r w:rsidRPr="00E02B3F">
              <w:rPr>
                <w:rFonts w:ascii="Times New Roman" w:hAnsi="Times New Roman"/>
                <w:kern w:val="2"/>
              </w:rPr>
              <w:t>отмостки</w:t>
            </w:r>
            <w:proofErr w:type="spellEnd"/>
            <w:r w:rsidRPr="00E02B3F">
              <w:rPr>
                <w:rFonts w:ascii="Times New Roman" w:hAnsi="Times New Roman"/>
                <w:kern w:val="2"/>
              </w:rPr>
              <w:t xml:space="preserve"> бетоном В15 (М200) - </w:t>
            </w:r>
            <w:r w:rsidRPr="00C17250">
              <w:t>0,275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B20645">
              <w:t>25</w:t>
            </w:r>
          </w:p>
        </w:tc>
        <w:tc>
          <w:tcPr>
            <w:tcW w:w="1970" w:type="dxa"/>
          </w:tcPr>
          <w:p w:rsidR="001B3860" w:rsidRPr="00E02B3F" w:rsidRDefault="001B3860" w:rsidP="0035679E">
            <w:pPr>
              <w:jc w:val="center"/>
              <w:rPr>
                <w:color w:val="FF0000"/>
              </w:rPr>
            </w:pPr>
            <w:r w:rsidRPr="00496BD1">
              <w:t>6</w:t>
            </w:r>
            <w:r w:rsidRPr="00B20645">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15 см, с последующим разравниванием и уплотнением. </w:t>
            </w:r>
            <w:r w:rsidRPr="00E02B3F">
              <w:rPr>
                <w:rFonts w:ascii="Times New Roman" w:hAnsi="Times New Roman"/>
                <w:kern w:val="2"/>
              </w:rPr>
              <w:t xml:space="preserve">Разборка асфальтового </w:t>
            </w:r>
            <w:r w:rsidRPr="00E02B3F">
              <w:rPr>
                <w:rFonts w:ascii="Times New Roman" w:hAnsi="Times New Roman"/>
                <w:kern w:val="2"/>
              </w:rPr>
              <w:lastRenderedPageBreak/>
              <w:t xml:space="preserve">покрытия толщиной слоя 5 см </w:t>
            </w:r>
            <w:r w:rsidRPr="00C17250">
              <w:t xml:space="preserve"> – 0,3 м</w:t>
            </w:r>
            <w:r w:rsidRPr="00E02B3F">
              <w:rPr>
                <w:vertAlign w:val="superscript"/>
              </w:rPr>
              <w:t>3</w:t>
            </w:r>
            <w:r w:rsidRPr="00C17250">
              <w:t xml:space="preserve">. </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AE3D05" w:rsidRDefault="001B3860" w:rsidP="0035679E">
            <w:pPr>
              <w:jc w:val="center"/>
            </w:pPr>
            <w:r w:rsidRPr="00AE3D05">
              <w:lastRenderedPageBreak/>
              <w:t>26</w:t>
            </w:r>
          </w:p>
        </w:tc>
        <w:tc>
          <w:tcPr>
            <w:tcW w:w="1970" w:type="dxa"/>
          </w:tcPr>
          <w:p w:rsidR="001B3860" w:rsidRPr="00AE3D05" w:rsidRDefault="001B3860" w:rsidP="0035679E">
            <w:pPr>
              <w:jc w:val="center"/>
            </w:pPr>
            <w:r w:rsidRPr="00AE3D05">
              <w:t>0,</w:t>
            </w:r>
            <w:r>
              <w:t>2</w:t>
            </w:r>
            <w:r w:rsidRPr="00AE3D05">
              <w:t>5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0,012 м</w:t>
            </w:r>
            <w:r w:rsidRPr="00E02B3F">
              <w:rPr>
                <w:vertAlign w:val="superscript"/>
              </w:rPr>
              <w:t>3</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5124ED" w:rsidRDefault="001B3860" w:rsidP="0035679E">
            <w:pPr>
              <w:jc w:val="center"/>
            </w:pPr>
            <w:r w:rsidRPr="005124ED">
              <w:t>27</w:t>
            </w:r>
          </w:p>
        </w:tc>
        <w:tc>
          <w:tcPr>
            <w:tcW w:w="1970" w:type="dxa"/>
          </w:tcPr>
          <w:p w:rsidR="001B3860" w:rsidRPr="005124ED" w:rsidRDefault="001B3860" w:rsidP="0035679E">
            <w:pPr>
              <w:jc w:val="center"/>
            </w:pPr>
            <w:r>
              <w:t>81</w:t>
            </w:r>
            <w:r w:rsidRPr="005124ED">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4,05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5124ED" w:rsidRDefault="001B3860" w:rsidP="0035679E">
            <w:pPr>
              <w:jc w:val="center"/>
            </w:pPr>
            <w:r w:rsidRPr="005124ED">
              <w:t>28</w:t>
            </w:r>
          </w:p>
        </w:tc>
        <w:tc>
          <w:tcPr>
            <w:tcW w:w="1970" w:type="dxa"/>
          </w:tcPr>
          <w:p w:rsidR="001B3860" w:rsidRPr="005124ED" w:rsidRDefault="001B3860" w:rsidP="0035679E">
            <w:pPr>
              <w:jc w:val="center"/>
            </w:pPr>
            <w:r w:rsidRPr="005124ED">
              <w:t>20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1 м</w:t>
            </w:r>
            <w:r w:rsidRPr="00E02B3F">
              <w:rPr>
                <w:vertAlign w:val="superscript"/>
              </w:rPr>
              <w:t>3</w:t>
            </w:r>
            <w:r w:rsidRPr="00C17250">
              <w:t xml:space="preserve">. </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2655C0" w:rsidRDefault="001B3860" w:rsidP="0035679E">
            <w:pPr>
              <w:jc w:val="center"/>
            </w:pPr>
            <w:r w:rsidRPr="002655C0">
              <w:t>29</w:t>
            </w:r>
          </w:p>
        </w:tc>
        <w:tc>
          <w:tcPr>
            <w:tcW w:w="1970" w:type="dxa"/>
          </w:tcPr>
          <w:p w:rsidR="001B3860" w:rsidRPr="002655C0" w:rsidRDefault="001B3860" w:rsidP="0035679E">
            <w:pPr>
              <w:jc w:val="center"/>
            </w:pPr>
            <w:r w:rsidRPr="002655C0">
              <w:t>6,5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20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0,325 м</w:t>
            </w:r>
            <w:r w:rsidRPr="00E02B3F">
              <w:rPr>
                <w:vertAlign w:val="superscript"/>
              </w:rPr>
              <w:t>3</w:t>
            </w:r>
            <w:r w:rsidRPr="00C17250">
              <w:t xml:space="preserve">. </w:t>
            </w:r>
            <w:r w:rsidRPr="00E02B3F">
              <w:rPr>
                <w:rFonts w:ascii="Times New Roman" w:hAnsi="Times New Roman"/>
                <w:kern w:val="2"/>
              </w:rPr>
              <w:t xml:space="preserve">Установка бортового камня БР 100.35.15 </w:t>
            </w:r>
            <w:r w:rsidRPr="00C17250">
              <w:t xml:space="preserve">– 7 м. </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1C130D">
              <w:t>30</w:t>
            </w:r>
          </w:p>
        </w:tc>
        <w:tc>
          <w:tcPr>
            <w:tcW w:w="1970" w:type="dxa"/>
          </w:tcPr>
          <w:p w:rsidR="001B3860" w:rsidRPr="00E02B3F" w:rsidRDefault="001B3860" w:rsidP="0035679E">
            <w:pPr>
              <w:jc w:val="center"/>
              <w:rPr>
                <w:color w:val="FF0000"/>
              </w:rPr>
            </w:pPr>
            <w:r w:rsidRPr="001C130D">
              <w:t>42,5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2,125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DD424E" w:rsidRDefault="001B3860" w:rsidP="0035679E">
            <w:pPr>
              <w:jc w:val="center"/>
            </w:pPr>
            <w:r w:rsidRPr="00DD424E">
              <w:t>31</w:t>
            </w:r>
          </w:p>
        </w:tc>
        <w:tc>
          <w:tcPr>
            <w:tcW w:w="1970" w:type="dxa"/>
          </w:tcPr>
          <w:p w:rsidR="001B3860" w:rsidRPr="00DD424E" w:rsidRDefault="001B3860" w:rsidP="0035679E">
            <w:pPr>
              <w:jc w:val="center"/>
            </w:pPr>
            <w:r w:rsidRPr="00DD424E">
              <w:t>28,5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1,425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82718C">
              <w:t>32</w:t>
            </w:r>
          </w:p>
        </w:tc>
        <w:tc>
          <w:tcPr>
            <w:tcW w:w="1970" w:type="dxa"/>
          </w:tcPr>
          <w:p w:rsidR="001B3860" w:rsidRPr="00E02B3F" w:rsidRDefault="001B3860" w:rsidP="0035679E">
            <w:pPr>
              <w:jc w:val="center"/>
              <w:rPr>
                <w:color w:val="FF0000"/>
              </w:rPr>
            </w:pPr>
            <w:r w:rsidRPr="002655C0">
              <w:t>42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w:t>
            </w:r>
            <w:r w:rsidRPr="00E02B3F">
              <w:rPr>
                <w:rFonts w:ascii="Times New Roman" w:hAnsi="Times New Roman"/>
                <w:kern w:val="2"/>
              </w:rPr>
              <w:lastRenderedPageBreak/>
              <w:t xml:space="preserve">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20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2,1 м</w:t>
            </w:r>
            <w:r w:rsidRPr="00E02B3F">
              <w:rPr>
                <w:vertAlign w:val="superscript"/>
              </w:rPr>
              <w:t>3</w:t>
            </w:r>
            <w:r w:rsidRPr="00C17250">
              <w:t xml:space="preserve">. </w:t>
            </w:r>
            <w:r w:rsidRPr="00E02B3F">
              <w:rPr>
                <w:rFonts w:ascii="Times New Roman" w:hAnsi="Times New Roman"/>
                <w:kern w:val="2"/>
              </w:rPr>
              <w:t xml:space="preserve">Демонтаж бортового камня БР 100.35.15 </w:t>
            </w:r>
            <w:r w:rsidRPr="00C17250">
              <w:t>– 4 м.</w:t>
            </w:r>
            <w:r w:rsidRPr="00E02B3F">
              <w:rPr>
                <w:rFonts w:ascii="Times New Roman" w:hAnsi="Times New Roman"/>
                <w:kern w:val="2"/>
              </w:rPr>
              <w:t xml:space="preserve"> Установка бортового камня БР 100.35.15 </w:t>
            </w:r>
            <w:r w:rsidRPr="00C17250">
              <w:t>– 13 м.</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F35B0" w:rsidRDefault="001B3860" w:rsidP="0035679E">
            <w:pPr>
              <w:jc w:val="center"/>
            </w:pPr>
            <w:r w:rsidRPr="00EF35B0">
              <w:lastRenderedPageBreak/>
              <w:t>33</w:t>
            </w:r>
          </w:p>
        </w:tc>
        <w:tc>
          <w:tcPr>
            <w:tcW w:w="1970" w:type="dxa"/>
          </w:tcPr>
          <w:p w:rsidR="001B3860" w:rsidRPr="00EF35B0" w:rsidRDefault="001B3860" w:rsidP="0035679E">
            <w:pPr>
              <w:jc w:val="center"/>
            </w:pPr>
            <w:r w:rsidRPr="00E02B3F">
              <w:rPr>
                <w:lang w:val="en-US"/>
              </w:rPr>
              <w:t>13</w:t>
            </w:r>
            <w:r w:rsidRPr="00EF35B0">
              <w:t xml:space="preserve"> м</w:t>
            </w:r>
            <w:r w:rsidRPr="00E02B3F">
              <w:rPr>
                <w:vertAlign w:val="superscript"/>
              </w:rPr>
              <w:t>2</w:t>
            </w:r>
          </w:p>
        </w:tc>
        <w:tc>
          <w:tcPr>
            <w:tcW w:w="6804" w:type="dxa"/>
          </w:tcPr>
          <w:p w:rsidR="001B3860" w:rsidRPr="00C17250" w:rsidRDefault="001B3860" w:rsidP="0035679E">
            <w:r w:rsidRPr="00E02B3F">
              <w:rPr>
                <w:rFonts w:ascii="Times New Roman" w:hAnsi="Times New Roman"/>
                <w:kern w:val="2"/>
              </w:rPr>
              <w:t xml:space="preserve">Ремонт </w:t>
            </w:r>
            <w:proofErr w:type="spellStart"/>
            <w:r w:rsidRPr="00E02B3F">
              <w:rPr>
                <w:rFonts w:ascii="Times New Roman" w:hAnsi="Times New Roman"/>
                <w:kern w:val="2"/>
              </w:rPr>
              <w:t>отмостки</w:t>
            </w:r>
            <w:proofErr w:type="spellEnd"/>
            <w:r w:rsidRPr="00E02B3F">
              <w:rPr>
                <w:rFonts w:ascii="Times New Roman" w:hAnsi="Times New Roman"/>
                <w:kern w:val="2"/>
              </w:rPr>
              <w:t xml:space="preserve"> бетоном В15 (М200) - </w:t>
            </w:r>
            <w:r w:rsidRPr="00C17250">
              <w:t>0,65 м</w:t>
            </w:r>
            <w:r w:rsidRPr="00E02B3F">
              <w:rPr>
                <w:vertAlign w:val="superscript"/>
              </w:rPr>
              <w:t>3</w:t>
            </w:r>
            <w:r w:rsidRPr="00C17250">
              <w:t>.</w:t>
            </w:r>
            <w:r w:rsidRPr="00E02B3F">
              <w:rPr>
                <w:rFonts w:ascii="Times New Roman" w:hAnsi="Times New Roman"/>
              </w:rPr>
              <w:t xml:space="preserve"> Ремонт и опускание горловин существующих колодцев</w:t>
            </w:r>
            <w:r w:rsidRPr="00C17250">
              <w:t xml:space="preserve"> – 3 шт. Выборка грунта – 57,6 м</w:t>
            </w:r>
            <w:r w:rsidRPr="00E02B3F">
              <w:rPr>
                <w:vertAlign w:val="superscript"/>
              </w:rPr>
              <w:t>3</w:t>
            </w:r>
            <w:r w:rsidRPr="00C17250">
              <w:t xml:space="preserve">. Засыпка черноземом </w:t>
            </w:r>
            <w:r w:rsidRPr="00E02B3F">
              <w:rPr>
                <w:rFonts w:ascii="Times New Roman" w:hAnsi="Times New Roman"/>
                <w:kern w:val="2"/>
              </w:rPr>
              <w:t>с последующим разравниванием</w:t>
            </w:r>
            <w:r w:rsidRPr="00C17250">
              <w:t xml:space="preserve"> – 42,6 м</w:t>
            </w:r>
            <w:r w:rsidRPr="00E02B3F">
              <w:rPr>
                <w:vertAlign w:val="superscript"/>
              </w:rPr>
              <w:t>3</w:t>
            </w:r>
            <w:r w:rsidRPr="00C17250">
              <w:t>.</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732598" w:rsidRDefault="001B3860" w:rsidP="0035679E">
            <w:pPr>
              <w:jc w:val="center"/>
            </w:pPr>
            <w:r w:rsidRPr="00732598">
              <w:t>34</w:t>
            </w:r>
          </w:p>
        </w:tc>
        <w:tc>
          <w:tcPr>
            <w:tcW w:w="1970" w:type="dxa"/>
          </w:tcPr>
          <w:p w:rsidR="001B3860" w:rsidRPr="00732598" w:rsidRDefault="001B3860" w:rsidP="0035679E">
            <w:pPr>
              <w:jc w:val="center"/>
            </w:pPr>
            <w:r w:rsidRPr="00732598">
              <w:t>11,5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0,575 м</w:t>
            </w:r>
            <w:r w:rsidRPr="00E02B3F">
              <w:rPr>
                <w:vertAlign w:val="superscript"/>
              </w:rPr>
              <w:t>3</w:t>
            </w:r>
            <w:r w:rsidRPr="00C17250">
              <w:t xml:space="preserve">. </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AE3D05" w:rsidRDefault="001B3860" w:rsidP="0035679E">
            <w:pPr>
              <w:jc w:val="center"/>
            </w:pPr>
            <w:r w:rsidRPr="00AE3D05">
              <w:t>35</w:t>
            </w:r>
          </w:p>
        </w:tc>
        <w:tc>
          <w:tcPr>
            <w:tcW w:w="1970" w:type="dxa"/>
          </w:tcPr>
          <w:p w:rsidR="001B3860" w:rsidRPr="00AE3D05" w:rsidRDefault="001B3860" w:rsidP="0035679E">
            <w:pPr>
              <w:jc w:val="center"/>
            </w:pPr>
            <w:r w:rsidRPr="00AE3D05">
              <w:t>0,5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20 см, с последующим разравниванием и уплотнением.</w:t>
            </w:r>
            <w:r w:rsidRPr="00E02B3F">
              <w:rPr>
                <w:rFonts w:ascii="Times New Roman" w:hAnsi="Times New Roman"/>
                <w:kern w:val="2"/>
              </w:rPr>
              <w:t xml:space="preserve"> </w:t>
            </w:r>
          </w:p>
        </w:tc>
      </w:tr>
      <w:tr w:rsidR="001B3860"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82718C">
              <w:t>36</w:t>
            </w:r>
          </w:p>
        </w:tc>
        <w:tc>
          <w:tcPr>
            <w:tcW w:w="1970" w:type="dxa"/>
          </w:tcPr>
          <w:p w:rsidR="001B3860" w:rsidRPr="0082718C" w:rsidRDefault="001B3860" w:rsidP="0035679E">
            <w:pPr>
              <w:jc w:val="center"/>
            </w:pPr>
            <w:r w:rsidRPr="0082718C">
              <w:t>4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0,2 м</w:t>
            </w:r>
            <w:r w:rsidRPr="00E02B3F">
              <w:rPr>
                <w:vertAlign w:val="superscript"/>
              </w:rPr>
              <w:t>3</w:t>
            </w:r>
            <w:r w:rsidRPr="00C17250">
              <w:t>.</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7C24DF" w:rsidRDefault="001B3860" w:rsidP="0035679E">
            <w:pPr>
              <w:jc w:val="center"/>
            </w:pPr>
            <w:r w:rsidRPr="007C24DF">
              <w:t>37</w:t>
            </w:r>
          </w:p>
        </w:tc>
        <w:tc>
          <w:tcPr>
            <w:tcW w:w="1970" w:type="dxa"/>
          </w:tcPr>
          <w:p w:rsidR="001B3860" w:rsidRPr="007C24DF" w:rsidRDefault="001B3860" w:rsidP="0035679E">
            <w:pPr>
              <w:jc w:val="center"/>
            </w:pPr>
            <w:r>
              <w:t>8</w:t>
            </w:r>
            <w:r w:rsidRPr="007C24DF">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0,4 м</w:t>
            </w:r>
            <w:r w:rsidRPr="00E02B3F">
              <w:rPr>
                <w:vertAlign w:val="superscript"/>
              </w:rPr>
              <w:t>3</w:t>
            </w:r>
            <w:r w:rsidRPr="00C17250">
              <w:t>.</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B638D0">
              <w:t>38</w:t>
            </w:r>
          </w:p>
        </w:tc>
        <w:tc>
          <w:tcPr>
            <w:tcW w:w="1970" w:type="dxa"/>
          </w:tcPr>
          <w:p w:rsidR="001B3860" w:rsidRPr="00E02B3F" w:rsidRDefault="001B3860" w:rsidP="0035679E">
            <w:pPr>
              <w:jc w:val="center"/>
              <w:rPr>
                <w:color w:val="FF0000"/>
              </w:rPr>
            </w:pPr>
            <w:r w:rsidRPr="00E02B3F">
              <w:rPr>
                <w:lang w:val="en-US"/>
              </w:rPr>
              <w:t>1</w:t>
            </w:r>
            <w:r>
              <w:t>3,1</w:t>
            </w:r>
            <w:r w:rsidRPr="00E02B3F">
              <w:rPr>
                <w:lang w:val="en-US"/>
              </w:rPr>
              <w:t xml:space="preserve"> </w:t>
            </w:r>
            <w:r w:rsidRPr="007C24DF">
              <w:t>м</w:t>
            </w:r>
            <w:r w:rsidRPr="00E02B3F">
              <w:rPr>
                <w:vertAlign w:val="superscript"/>
              </w:rPr>
              <w:t>2</w:t>
            </w:r>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 xml:space="preserve">Устройство выравнивающего слоя из щебня, толщиной слоя 10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0,655 м</w:t>
            </w:r>
            <w:r w:rsidRPr="00E02B3F">
              <w:rPr>
                <w:vertAlign w:val="superscript"/>
              </w:rPr>
              <w:t>3</w:t>
            </w:r>
            <w:r w:rsidRPr="00C17250">
              <w:t>.</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B638D0">
              <w:t>39</w:t>
            </w:r>
          </w:p>
        </w:tc>
        <w:tc>
          <w:tcPr>
            <w:tcW w:w="1970" w:type="dxa"/>
          </w:tcPr>
          <w:p w:rsidR="001B3860" w:rsidRPr="00E02B3F" w:rsidRDefault="001B3860" w:rsidP="0035679E">
            <w:pPr>
              <w:jc w:val="center"/>
              <w:rPr>
                <w:color w:val="FF0000"/>
              </w:rPr>
            </w:pPr>
            <w:r>
              <w:t xml:space="preserve">0,6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w:t>
            </w:r>
            <w:r w:rsidRPr="00E02B3F">
              <w:rPr>
                <w:rFonts w:ascii="Times New Roman" w:hAnsi="Times New Roman"/>
              </w:rPr>
              <w:lastRenderedPageBreak/>
              <w:t xml:space="preserve">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0,03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B638D0">
              <w:lastRenderedPageBreak/>
              <w:t>40</w:t>
            </w:r>
          </w:p>
        </w:tc>
        <w:tc>
          <w:tcPr>
            <w:tcW w:w="1970" w:type="dxa"/>
          </w:tcPr>
          <w:p w:rsidR="001B3860" w:rsidRPr="00E02B3F" w:rsidRDefault="001B3860" w:rsidP="0035679E">
            <w:pPr>
              <w:jc w:val="center"/>
              <w:rPr>
                <w:color w:val="FF0000"/>
              </w:rPr>
            </w:pPr>
            <w:r>
              <w:t xml:space="preserve">30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w:t>
            </w:r>
            <w:r w:rsidRPr="00C17250">
              <w:t xml:space="preserve"> – 1,5 м</w:t>
            </w:r>
            <w:r w:rsidRPr="00E02B3F">
              <w:rPr>
                <w:vertAlign w:val="superscript"/>
              </w:rPr>
              <w:t>3</w:t>
            </w:r>
            <w:r w:rsidRPr="00C17250">
              <w:t xml:space="preserve">. </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B638D0">
              <w:t>41</w:t>
            </w:r>
          </w:p>
        </w:tc>
        <w:tc>
          <w:tcPr>
            <w:tcW w:w="1970" w:type="dxa"/>
          </w:tcPr>
          <w:p w:rsidR="001B3860" w:rsidRPr="00E02B3F" w:rsidRDefault="001B3860" w:rsidP="0035679E">
            <w:pPr>
              <w:jc w:val="center"/>
              <w:rPr>
                <w:color w:val="FF0000"/>
              </w:rPr>
            </w:pPr>
            <w:r>
              <w:t xml:space="preserve">13,5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w:t>
            </w:r>
            <w:r w:rsidRPr="00C17250">
              <w:t xml:space="preserve"> – 0,675 м</w:t>
            </w:r>
            <w:r w:rsidRPr="00E02B3F">
              <w:rPr>
                <w:vertAlign w:val="superscript"/>
              </w:rPr>
              <w:t>3</w:t>
            </w:r>
            <w:r w:rsidRPr="00C17250">
              <w:t xml:space="preserve">. Резка и удаление корней деревьев. </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825389">
              <w:t>42</w:t>
            </w:r>
          </w:p>
        </w:tc>
        <w:tc>
          <w:tcPr>
            <w:tcW w:w="1970" w:type="dxa"/>
          </w:tcPr>
          <w:p w:rsidR="001B3860" w:rsidRPr="00E02B3F" w:rsidRDefault="001B3860" w:rsidP="0035679E">
            <w:pPr>
              <w:jc w:val="center"/>
              <w:rPr>
                <w:color w:val="FF0000"/>
              </w:rPr>
            </w:pPr>
            <w:r>
              <w:t xml:space="preserve">3,6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Ремонт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5 м</w:t>
            </w:r>
            <w:proofErr w:type="gramStart"/>
            <w:r w:rsidRPr="00E02B3F">
              <w:rPr>
                <w:rFonts w:ascii="Times New Roman" w:hAnsi="Times New Roman"/>
                <w:kern w:val="2"/>
              </w:rPr>
              <w:t>2</w:t>
            </w:r>
            <w:proofErr w:type="gramEnd"/>
            <w:r w:rsidRPr="00E02B3F">
              <w:rPr>
                <w:rFonts w:ascii="Times New Roman" w:hAnsi="Times New Roman"/>
                <w:kern w:val="2"/>
              </w:rPr>
              <w:t xml:space="preserve">, с очисткой основания от пыли и грязи и обработкой поверхности покрытия битумной эмульсией. Разборка асфальтового покрытия толщиной слоя 5 см </w:t>
            </w:r>
            <w:r w:rsidRPr="00C17250">
              <w:t>– 0,18 м</w:t>
            </w:r>
            <w:r w:rsidRPr="00E02B3F">
              <w:rPr>
                <w:vertAlign w:val="superscript"/>
              </w:rPr>
              <w:t>3</w:t>
            </w:r>
            <w:r w:rsidRPr="00C17250">
              <w:t xml:space="preserve">. </w:t>
            </w:r>
            <w:r w:rsidRPr="00E02B3F">
              <w:rPr>
                <w:rFonts w:ascii="Times New Roman" w:hAnsi="Times New Roman"/>
              </w:rPr>
              <w:t xml:space="preserve">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Установка бортового камня БР 100.35.15 </w:t>
            </w:r>
            <w:r w:rsidRPr="00C17250">
              <w:t>– 3 м.</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C84B69">
              <w:t>43</w:t>
            </w:r>
          </w:p>
        </w:tc>
        <w:tc>
          <w:tcPr>
            <w:tcW w:w="1970" w:type="dxa"/>
          </w:tcPr>
          <w:p w:rsidR="001B3860" w:rsidRPr="00E02B3F" w:rsidRDefault="001B3860" w:rsidP="0035679E">
            <w:pPr>
              <w:jc w:val="center"/>
              <w:rPr>
                <w:color w:val="FF0000"/>
              </w:rPr>
            </w:pPr>
            <w:r>
              <w:t xml:space="preserve">3,15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Ремонт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5 м</w:t>
            </w:r>
            <w:proofErr w:type="gramStart"/>
            <w:r w:rsidRPr="00E02B3F">
              <w:rPr>
                <w:rFonts w:ascii="Times New Roman" w:hAnsi="Times New Roman"/>
                <w:kern w:val="2"/>
              </w:rPr>
              <w:t>2</w:t>
            </w:r>
            <w:proofErr w:type="gramEnd"/>
            <w:r w:rsidRPr="00E02B3F">
              <w:rPr>
                <w:rFonts w:ascii="Times New Roman" w:hAnsi="Times New Roman"/>
                <w:kern w:val="2"/>
              </w:rPr>
              <w:t xml:space="preserve">, с очисткой основания от пыли и грязи и обработкой поверхности покрытия битумной эмульсией. Разборка асфальтового покрытия толщиной слоя 5 см </w:t>
            </w:r>
            <w:r w:rsidRPr="00C17250">
              <w:t>– 0,157 м</w:t>
            </w:r>
            <w:r w:rsidRPr="00E02B3F">
              <w:rPr>
                <w:vertAlign w:val="superscript"/>
              </w:rPr>
              <w:t>3</w:t>
            </w:r>
            <w:r w:rsidRPr="00C17250">
              <w:t xml:space="preserve">. </w:t>
            </w:r>
            <w:r w:rsidRPr="00E02B3F">
              <w:rPr>
                <w:rFonts w:ascii="Times New Roman" w:hAnsi="Times New Roman"/>
              </w:rPr>
              <w:t xml:space="preserve">Устройство выравнивающего слоя из щебня, толщиной слоя 5 см, с последующим разравниванием и уплотнением. </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E02B3F" w:rsidRDefault="001B3860" w:rsidP="0035679E">
            <w:pPr>
              <w:jc w:val="center"/>
              <w:rPr>
                <w:color w:val="FF0000"/>
              </w:rPr>
            </w:pPr>
            <w:r w:rsidRPr="00C84B69">
              <w:t>44</w:t>
            </w:r>
          </w:p>
        </w:tc>
        <w:tc>
          <w:tcPr>
            <w:tcW w:w="1970" w:type="dxa"/>
          </w:tcPr>
          <w:p w:rsidR="001B3860" w:rsidRPr="00E02B3F" w:rsidRDefault="001B3860" w:rsidP="0035679E">
            <w:pPr>
              <w:jc w:val="center"/>
              <w:rPr>
                <w:color w:val="FF0000"/>
              </w:rPr>
            </w:pPr>
            <w:r>
              <w:t xml:space="preserve">1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0,05 м</w:t>
            </w:r>
            <w:r w:rsidRPr="00E02B3F">
              <w:rPr>
                <w:vertAlign w:val="superscript"/>
              </w:rPr>
              <w:t>3</w:t>
            </w:r>
            <w:r w:rsidRPr="00C17250">
              <w:t>. Демонтаж</w:t>
            </w:r>
            <w:r>
              <w:t xml:space="preserve"> садового</w:t>
            </w:r>
            <w:r w:rsidRPr="00E02B3F">
              <w:rPr>
                <w:rFonts w:ascii="Times New Roman" w:hAnsi="Times New Roman"/>
                <w:kern w:val="2"/>
              </w:rPr>
              <w:t xml:space="preserve"> бортового камня БР 100.20.8 </w:t>
            </w:r>
            <w:r w:rsidRPr="00C17250">
              <w:t xml:space="preserve">– 30 м. </w:t>
            </w:r>
            <w:r w:rsidRPr="00E02B3F">
              <w:rPr>
                <w:rFonts w:ascii="Times New Roman" w:hAnsi="Times New Roman"/>
                <w:kern w:val="2"/>
              </w:rPr>
              <w:t>Установка садового бортового камня БР 100.20.8 – 30 м.</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C84B69" w:rsidRDefault="001B3860" w:rsidP="0035679E">
            <w:pPr>
              <w:jc w:val="center"/>
            </w:pPr>
            <w:r>
              <w:t>45</w:t>
            </w:r>
          </w:p>
        </w:tc>
        <w:tc>
          <w:tcPr>
            <w:tcW w:w="1970" w:type="dxa"/>
          </w:tcPr>
          <w:p w:rsidR="001B3860" w:rsidRDefault="001B3860" w:rsidP="0035679E">
            <w:pPr>
              <w:jc w:val="center"/>
            </w:pPr>
            <w:r>
              <w:t>2,15</w:t>
            </w:r>
            <w:r w:rsidRPr="007C24DF">
              <w:t xml:space="preserve"> 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(под уклоном),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25 см, с последующим разравниванием и уплотнением.</w:t>
            </w:r>
            <w:r w:rsidRPr="00E02B3F">
              <w:rPr>
                <w:rFonts w:ascii="Times New Roman" w:hAnsi="Times New Roman"/>
                <w:kern w:val="2"/>
              </w:rPr>
              <w:t xml:space="preserve"> Засыпка глиной </w:t>
            </w:r>
            <w:r w:rsidRPr="00E02B3F">
              <w:rPr>
                <w:rFonts w:ascii="Times New Roman" w:hAnsi="Times New Roman"/>
                <w:kern w:val="2"/>
              </w:rPr>
              <w:lastRenderedPageBreak/>
              <w:t xml:space="preserve">оконного приямка с последующим </w:t>
            </w:r>
            <w:proofErr w:type="spellStart"/>
            <w:r w:rsidRPr="00E02B3F">
              <w:rPr>
                <w:rFonts w:ascii="Times New Roman" w:hAnsi="Times New Roman"/>
                <w:kern w:val="2"/>
              </w:rPr>
              <w:t>утрамбованием</w:t>
            </w:r>
            <w:proofErr w:type="spellEnd"/>
            <w:r w:rsidRPr="00E02B3F">
              <w:rPr>
                <w:rFonts w:ascii="Times New Roman" w:hAnsi="Times New Roman"/>
                <w:kern w:val="2"/>
              </w:rPr>
              <w:t xml:space="preserve"> - 1,72</w:t>
            </w:r>
            <w:r w:rsidRPr="00C17250">
              <w:t xml:space="preserve"> м</w:t>
            </w:r>
            <w:r w:rsidRPr="00E02B3F">
              <w:rPr>
                <w:vertAlign w:val="superscript"/>
              </w:rPr>
              <w:t>3</w:t>
            </w:r>
            <w:r w:rsidRPr="00C17250">
              <w:t>.</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Default="001B3860" w:rsidP="0035679E">
            <w:pPr>
              <w:jc w:val="center"/>
            </w:pPr>
            <w:r>
              <w:lastRenderedPageBreak/>
              <w:t>46</w:t>
            </w:r>
          </w:p>
        </w:tc>
        <w:tc>
          <w:tcPr>
            <w:tcW w:w="1970" w:type="dxa"/>
          </w:tcPr>
          <w:p w:rsidR="001B3860" w:rsidRDefault="001B3860" w:rsidP="0035679E">
            <w:pPr>
              <w:jc w:val="center"/>
            </w:pPr>
            <w:r>
              <w:t xml:space="preserve">15,3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Демонтаж садового бортового камня БР 100.20.8 – 3 м. Демонтаж бортового камня БР 100.35.15 </w:t>
            </w:r>
            <w:r w:rsidRPr="00C17250">
              <w:t xml:space="preserve">– 1 м. </w:t>
            </w:r>
            <w:r w:rsidRPr="00E02B3F">
              <w:rPr>
                <w:rFonts w:ascii="Times New Roman" w:hAnsi="Times New Roman"/>
                <w:kern w:val="2"/>
              </w:rPr>
              <w:t>Установка садового бортового камня БР 100.20.8 – 31 м.</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Default="001B3860" w:rsidP="0035679E">
            <w:pPr>
              <w:jc w:val="center"/>
            </w:pPr>
            <w:r>
              <w:t>47</w:t>
            </w:r>
          </w:p>
        </w:tc>
        <w:tc>
          <w:tcPr>
            <w:tcW w:w="1970" w:type="dxa"/>
          </w:tcPr>
          <w:p w:rsidR="001B3860" w:rsidRDefault="001B3860" w:rsidP="0035679E">
            <w:pPr>
              <w:jc w:val="center"/>
            </w:pPr>
            <w:r>
              <w:t xml:space="preserve">15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Default="001B3860" w:rsidP="0035679E">
            <w:pPr>
              <w:jc w:val="center"/>
            </w:pPr>
            <w:r>
              <w:t>48</w:t>
            </w:r>
          </w:p>
        </w:tc>
        <w:tc>
          <w:tcPr>
            <w:tcW w:w="1970" w:type="dxa"/>
          </w:tcPr>
          <w:p w:rsidR="001B3860" w:rsidRDefault="001B3860" w:rsidP="0035679E">
            <w:pPr>
              <w:jc w:val="center"/>
            </w:pPr>
            <w:r>
              <w:t xml:space="preserve">9,3 </w:t>
            </w:r>
            <w:r w:rsidRPr="007C24DF">
              <w:t>м</w:t>
            </w:r>
            <w:proofErr w:type="gramStart"/>
            <w:r w:rsidRPr="00E02B3F">
              <w:rPr>
                <w:vertAlign w:val="superscript"/>
              </w:rPr>
              <w:t>2</w:t>
            </w:r>
            <w:proofErr w:type="gramEnd"/>
          </w:p>
        </w:tc>
        <w:tc>
          <w:tcPr>
            <w:tcW w:w="6804" w:type="dxa"/>
          </w:tcPr>
          <w:p w:rsidR="001B3860" w:rsidRPr="00C17250" w:rsidRDefault="001B3860" w:rsidP="0035679E">
            <w:r w:rsidRPr="00E02B3F">
              <w:rPr>
                <w:rFonts w:ascii="Times New Roman" w:hAnsi="Times New Roman"/>
                <w:kern w:val="2"/>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w:t>
            </w:r>
            <w:r w:rsidRPr="00E02B3F">
              <w:rPr>
                <w:rFonts w:ascii="Times New Roman" w:hAnsi="Times New Roman"/>
              </w:rPr>
              <w:t>Устройство выравнивающего слоя из щебня, толщиной слоя 10 см, с последующим разравниванием и уплотнением.</w:t>
            </w:r>
            <w:r w:rsidRPr="00E02B3F">
              <w:rPr>
                <w:rFonts w:ascii="Times New Roman" w:hAnsi="Times New Roman"/>
                <w:kern w:val="2"/>
              </w:rPr>
              <w:t xml:space="preserve"> Разборка асфальтового покрытия толщиной слоя 5 см </w:t>
            </w:r>
            <w:r w:rsidRPr="00C17250">
              <w:t xml:space="preserve"> – 0,465 м</w:t>
            </w:r>
            <w:r w:rsidRPr="00E02B3F">
              <w:rPr>
                <w:vertAlign w:val="superscript"/>
              </w:rPr>
              <w:t>3</w:t>
            </w:r>
            <w:r w:rsidRPr="00C17250">
              <w:t>.</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Default="001B3860" w:rsidP="0035679E">
            <w:pPr>
              <w:jc w:val="center"/>
            </w:pPr>
            <w:r>
              <w:t>49</w:t>
            </w:r>
          </w:p>
        </w:tc>
        <w:tc>
          <w:tcPr>
            <w:tcW w:w="1970" w:type="dxa"/>
          </w:tcPr>
          <w:p w:rsidR="001B3860" w:rsidRDefault="001B3860" w:rsidP="0035679E">
            <w:pPr>
              <w:jc w:val="center"/>
            </w:pPr>
            <w:r w:rsidRPr="00496BD1">
              <w:t>0,6 м</w:t>
            </w:r>
            <w:proofErr w:type="gramStart"/>
            <w:r w:rsidRPr="00E02B3F">
              <w:rPr>
                <w:vertAlign w:val="superscript"/>
              </w:rPr>
              <w:t>2</w:t>
            </w:r>
            <w:proofErr w:type="gramEnd"/>
          </w:p>
        </w:tc>
        <w:tc>
          <w:tcPr>
            <w:tcW w:w="6804" w:type="dxa"/>
          </w:tcPr>
          <w:p w:rsidR="001B3860" w:rsidRPr="00C17250" w:rsidRDefault="001B3860" w:rsidP="0035679E">
            <w:r w:rsidRPr="00C17250">
              <w:t>Ямочный ремонт</w:t>
            </w:r>
            <w:r w:rsidRPr="00E02B3F">
              <w:rPr>
                <w:rFonts w:ascii="Times New Roman" w:hAnsi="Times New Roman"/>
                <w:kern w:val="2"/>
              </w:rPr>
              <w:t xml:space="preserve"> асфальтобетонного покрытия толщиной 5 см из горячих асфальтобетонных смесей плотных мелкозернистых типа АБВ (плотность каменных материалов 2,5-2,9 т/м3) площадью ремонта до 1 м</w:t>
            </w:r>
            <w:proofErr w:type="gramStart"/>
            <w:r w:rsidRPr="00E02B3F">
              <w:rPr>
                <w:rFonts w:ascii="Times New Roman" w:hAnsi="Times New Roman"/>
                <w:kern w:val="2"/>
              </w:rPr>
              <w:t>2</w:t>
            </w:r>
            <w:proofErr w:type="gramEnd"/>
            <w:r w:rsidRPr="00E02B3F">
              <w:rPr>
                <w:rFonts w:ascii="Times New Roman" w:hAnsi="Times New Roman"/>
                <w:kern w:val="2"/>
              </w:rPr>
              <w:t xml:space="preserve">, </w:t>
            </w:r>
            <w:r w:rsidRPr="00C17250">
              <w:t xml:space="preserve"> </w:t>
            </w:r>
            <w:r w:rsidRPr="00E02B3F">
              <w:rPr>
                <w:rFonts w:ascii="Times New Roman" w:hAnsi="Times New Roman"/>
                <w:kern w:val="2"/>
              </w:rPr>
              <w:t>с очисткой основания от пыли и грязи и обработкой поверхности покрытия битумной эмульсией.</w:t>
            </w:r>
            <w:r w:rsidRPr="00E02B3F">
              <w:rPr>
                <w:rFonts w:ascii="Times New Roman" w:hAnsi="Times New Roman"/>
              </w:rPr>
              <w:t xml:space="preserve"> Устройство выравнивающего слоя из щебня, толщиной слоя 5 см, с последующим разравниванием и уплотнением. </w:t>
            </w:r>
            <w:r w:rsidRPr="00E02B3F">
              <w:rPr>
                <w:rFonts w:ascii="Times New Roman" w:hAnsi="Times New Roman"/>
                <w:kern w:val="2"/>
              </w:rPr>
              <w:t xml:space="preserve">Разборка асфальтового покрытия толщиной слоя 5 см </w:t>
            </w:r>
            <w:r w:rsidRPr="00C17250">
              <w:t xml:space="preserve"> – 0,03 м</w:t>
            </w:r>
            <w:r w:rsidRPr="00E02B3F">
              <w:rPr>
                <w:vertAlign w:val="superscript"/>
              </w:rPr>
              <w:t>3</w:t>
            </w:r>
            <w:r w:rsidRPr="00C17250">
              <w:t xml:space="preserve">. </w:t>
            </w:r>
            <w:r w:rsidRPr="00E02B3F">
              <w:rPr>
                <w:rFonts w:ascii="Times New Roman" w:hAnsi="Times New Roman"/>
                <w:kern w:val="2"/>
              </w:rPr>
              <w:t xml:space="preserve">Поднятие люков колодцев в отметку </w:t>
            </w:r>
            <w:r w:rsidRPr="00C17250">
              <w:t xml:space="preserve"> – 1 шт. </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Default="001B3860" w:rsidP="0035679E">
            <w:pPr>
              <w:jc w:val="center"/>
            </w:pPr>
            <w:r>
              <w:t>50</w:t>
            </w:r>
          </w:p>
        </w:tc>
        <w:tc>
          <w:tcPr>
            <w:tcW w:w="1970" w:type="dxa"/>
          </w:tcPr>
          <w:p w:rsidR="001B3860" w:rsidRPr="00496BD1" w:rsidRDefault="001B3860" w:rsidP="0035679E">
            <w:pPr>
              <w:jc w:val="center"/>
            </w:pPr>
            <w:r>
              <w:t>9,18 м</w:t>
            </w:r>
            <w:proofErr w:type="gramStart"/>
            <w:r w:rsidRPr="00E02B3F">
              <w:rPr>
                <w:vertAlign w:val="superscript"/>
              </w:rPr>
              <w:t>2</w:t>
            </w:r>
            <w:proofErr w:type="gramEnd"/>
          </w:p>
        </w:tc>
        <w:tc>
          <w:tcPr>
            <w:tcW w:w="6804" w:type="dxa"/>
          </w:tcPr>
          <w:p w:rsidR="001B3860" w:rsidRPr="003A2F31" w:rsidRDefault="001B3860" w:rsidP="0035679E">
            <w:pPr>
              <w:rPr>
                <w:rFonts w:ascii="Times New Roman" w:hAnsi="Times New Roman"/>
              </w:rPr>
            </w:pPr>
            <w:r w:rsidRPr="003A2F31">
              <w:rPr>
                <w:rFonts w:ascii="Times New Roman" w:hAnsi="Times New Roman"/>
              </w:rPr>
              <w:t xml:space="preserve">Ремонт </w:t>
            </w:r>
            <w:proofErr w:type="spellStart"/>
            <w:r w:rsidRPr="003A2F31">
              <w:rPr>
                <w:rFonts w:ascii="Times New Roman" w:hAnsi="Times New Roman"/>
              </w:rPr>
              <w:t>отмостки</w:t>
            </w:r>
            <w:proofErr w:type="spellEnd"/>
            <w:r w:rsidRPr="003A2F31">
              <w:rPr>
                <w:rFonts w:ascii="Times New Roman" w:hAnsi="Times New Roman"/>
              </w:rPr>
              <w:t xml:space="preserve"> бетоном В15 (М200) с армированием металлической сеткой из проволоки ВР-1 диаметром 4 мм (размер ячейки не более 50х50 мм) и устройством опалубки – 0,459 м3.  Разборка бетонного покрытия толщиной слоя 5 см  – 0,459 м3. Установка садового бортового камня БР 100.20.8 – 2 м.</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F13CA5" w:rsidRDefault="001B3860" w:rsidP="0035679E">
            <w:pPr>
              <w:jc w:val="center"/>
            </w:pPr>
            <w:r w:rsidRPr="00E02B3F">
              <w:rPr>
                <w:lang w:val="en-US"/>
              </w:rPr>
              <w:t>5</w:t>
            </w:r>
            <w:r>
              <w:t>1</w:t>
            </w:r>
          </w:p>
        </w:tc>
        <w:tc>
          <w:tcPr>
            <w:tcW w:w="1970" w:type="dxa"/>
          </w:tcPr>
          <w:p w:rsidR="001B3860" w:rsidRPr="00951F2F" w:rsidRDefault="001B3860" w:rsidP="0035679E">
            <w:pPr>
              <w:jc w:val="center"/>
            </w:pPr>
            <w:r>
              <w:t>3,3 м</w:t>
            </w:r>
            <w:proofErr w:type="gramStart"/>
            <w:r w:rsidRPr="00E02B3F">
              <w:rPr>
                <w:vertAlign w:val="superscript"/>
              </w:rPr>
              <w:t>2</w:t>
            </w:r>
            <w:proofErr w:type="gramEnd"/>
          </w:p>
        </w:tc>
        <w:tc>
          <w:tcPr>
            <w:tcW w:w="6804" w:type="dxa"/>
          </w:tcPr>
          <w:p w:rsidR="001B3860" w:rsidRPr="003A2F31" w:rsidRDefault="001B3860" w:rsidP="0035679E">
            <w:pPr>
              <w:rPr>
                <w:rFonts w:ascii="Times New Roman" w:hAnsi="Times New Roman"/>
              </w:rPr>
            </w:pPr>
            <w:r w:rsidRPr="003A2F31">
              <w:rPr>
                <w:rFonts w:ascii="Times New Roman" w:hAnsi="Times New Roman"/>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Устройство выравнивающего слоя из щебня, толщиной слоя 10 см, с последующим разравниванием и уплотнением. Разборка асфальтового покрытия толщиной слоя 5 см  – 0,165 м3. </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F13CA5" w:rsidRDefault="001B3860" w:rsidP="0035679E">
            <w:pPr>
              <w:jc w:val="center"/>
            </w:pPr>
            <w:r>
              <w:t>52</w:t>
            </w:r>
          </w:p>
        </w:tc>
        <w:tc>
          <w:tcPr>
            <w:tcW w:w="1970" w:type="dxa"/>
          </w:tcPr>
          <w:p w:rsidR="001B3860" w:rsidRPr="00F13CA5" w:rsidRDefault="001B3860" w:rsidP="0035679E">
            <w:pPr>
              <w:jc w:val="center"/>
            </w:pPr>
            <w:r>
              <w:t>0,5 м</w:t>
            </w:r>
            <w:proofErr w:type="gramStart"/>
            <w:r w:rsidRPr="00E02B3F">
              <w:rPr>
                <w:vertAlign w:val="superscript"/>
              </w:rPr>
              <w:t>2</w:t>
            </w:r>
            <w:proofErr w:type="gramEnd"/>
          </w:p>
        </w:tc>
        <w:tc>
          <w:tcPr>
            <w:tcW w:w="6804" w:type="dxa"/>
          </w:tcPr>
          <w:p w:rsidR="001B3860" w:rsidRPr="003A2F31" w:rsidRDefault="001B3860" w:rsidP="0035679E">
            <w:pPr>
              <w:rPr>
                <w:rFonts w:ascii="Times New Roman" w:hAnsi="Times New Roman"/>
              </w:rPr>
            </w:pPr>
            <w:r w:rsidRPr="003A2F31">
              <w:rPr>
                <w:rFonts w:ascii="Times New Roman" w:hAnsi="Times New Roman"/>
              </w:rPr>
              <w:t xml:space="preserve">Устройство покрытия толщиной 5 см из горячих асфальтобетонных смесей плотных мелкозернистых типа АБВ, плотность каменных материалов 2,5-2,9 т/м3, с очисткой основания от пыли и грязи и обработкой поверхности покрытия битумной эмульсией. Устройство выравнивающего слоя из щебня, толщиной слоя 10 см, с последующим разравниванием и уплотнением. Разборка асфальтового покрытия </w:t>
            </w:r>
            <w:r w:rsidRPr="003A2F31">
              <w:rPr>
                <w:rFonts w:ascii="Times New Roman" w:hAnsi="Times New Roman"/>
              </w:rPr>
              <w:lastRenderedPageBreak/>
              <w:t>толщиной слоя 5 см  – 0,025 м3.</w:t>
            </w:r>
          </w:p>
        </w:tc>
      </w:tr>
      <w:tr w:rsidR="001B3860" w:rsidRPr="00B51725" w:rsidTr="0035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gridSpan w:val="2"/>
          </w:tcPr>
          <w:p w:rsidR="001B3860" w:rsidRPr="00992869" w:rsidRDefault="001B3860" w:rsidP="0035679E">
            <w:pPr>
              <w:jc w:val="center"/>
            </w:pPr>
            <w:r w:rsidRPr="00992869">
              <w:lastRenderedPageBreak/>
              <w:t>Итого:</w:t>
            </w:r>
          </w:p>
        </w:tc>
        <w:tc>
          <w:tcPr>
            <w:tcW w:w="1970" w:type="dxa"/>
          </w:tcPr>
          <w:p w:rsidR="001B3860" w:rsidRPr="00992869" w:rsidRDefault="001B3860" w:rsidP="0035679E">
            <w:pPr>
              <w:jc w:val="center"/>
            </w:pPr>
            <w:r>
              <w:t xml:space="preserve">1012,48 </w:t>
            </w:r>
            <w:r w:rsidRPr="00992869">
              <w:t>м</w:t>
            </w:r>
            <w:proofErr w:type="gramStart"/>
            <w:r w:rsidRPr="00E02B3F">
              <w:rPr>
                <w:vertAlign w:val="superscript"/>
              </w:rPr>
              <w:t>2</w:t>
            </w:r>
            <w:proofErr w:type="gramEnd"/>
          </w:p>
        </w:tc>
        <w:tc>
          <w:tcPr>
            <w:tcW w:w="6804" w:type="dxa"/>
          </w:tcPr>
          <w:p w:rsidR="001B3860" w:rsidRPr="00E02B3F" w:rsidRDefault="001B3860" w:rsidP="0035679E">
            <w:pPr>
              <w:rPr>
                <w:color w:val="FF0000"/>
              </w:rPr>
            </w:pPr>
          </w:p>
        </w:tc>
      </w:tr>
    </w:tbl>
    <w:p w:rsidR="001B3860" w:rsidRDefault="001B3860" w:rsidP="001B3860">
      <w:pPr>
        <w:spacing w:after="0"/>
        <w:jc w:val="right"/>
        <w:rPr>
          <w:rFonts w:ascii="Times New Roman" w:hAnsi="Times New Roman"/>
          <w:noProof/>
          <w:kern w:val="22"/>
          <w:sz w:val="24"/>
          <w:lang w:eastAsia="ru-RU"/>
        </w:rPr>
      </w:pPr>
    </w:p>
    <w:p w:rsidR="001B3860" w:rsidRDefault="001B3860" w:rsidP="001B3860">
      <w:pPr>
        <w:spacing w:after="0"/>
        <w:jc w:val="right"/>
        <w:rPr>
          <w:rFonts w:ascii="Times New Roman" w:hAnsi="Times New Roman"/>
          <w:noProof/>
          <w:kern w:val="22"/>
          <w:sz w:val="24"/>
          <w:lang w:eastAsia="ru-RU"/>
        </w:rPr>
      </w:pPr>
    </w:p>
    <w:p w:rsidR="001B3860" w:rsidRDefault="001B3860" w:rsidP="001B3860">
      <w:pPr>
        <w:spacing w:after="0"/>
        <w:jc w:val="right"/>
        <w:rPr>
          <w:rFonts w:ascii="Times New Roman" w:hAnsi="Times New Roman"/>
          <w:noProof/>
          <w:kern w:val="22"/>
          <w:sz w:val="24"/>
          <w:lang w:eastAsia="ru-RU"/>
        </w:rPr>
      </w:pPr>
    </w:p>
    <w:p w:rsidR="001B3860" w:rsidRDefault="001B3860" w:rsidP="001B3860">
      <w:pPr>
        <w:spacing w:after="0"/>
        <w:jc w:val="right"/>
        <w:rPr>
          <w:rFonts w:ascii="Times New Roman" w:hAnsi="Times New Roman"/>
          <w:noProof/>
          <w:kern w:val="22"/>
          <w:sz w:val="24"/>
          <w:lang w:eastAsia="ru-RU"/>
        </w:rPr>
      </w:pPr>
    </w:p>
    <w:p w:rsidR="001B3860" w:rsidRDefault="001B3860" w:rsidP="001B3860">
      <w:pPr>
        <w:spacing w:after="0"/>
        <w:jc w:val="right"/>
        <w:rPr>
          <w:rFonts w:ascii="Times New Roman" w:hAnsi="Times New Roman"/>
          <w:noProof/>
          <w:kern w:val="22"/>
          <w:sz w:val="24"/>
          <w:lang w:eastAsia="ru-RU"/>
        </w:rPr>
      </w:pPr>
    </w:p>
    <w:p w:rsidR="001B3860" w:rsidRDefault="001B3860" w:rsidP="001B3860">
      <w:pPr>
        <w:spacing w:after="0"/>
        <w:jc w:val="right"/>
        <w:rPr>
          <w:rFonts w:ascii="Times New Roman" w:hAnsi="Times New Roman"/>
          <w:noProof/>
          <w:kern w:val="22"/>
          <w:sz w:val="24"/>
          <w:lang w:eastAsia="ru-RU"/>
        </w:rPr>
      </w:pPr>
      <w:bookmarkStart w:id="0" w:name="_GoBack"/>
      <w:bookmarkEnd w:id="0"/>
    </w:p>
    <w:p w:rsidR="001B3860" w:rsidRPr="002C1CC3" w:rsidRDefault="001B3860" w:rsidP="001B3860">
      <w:pPr>
        <w:spacing w:after="0"/>
        <w:jc w:val="right"/>
        <w:rPr>
          <w:rFonts w:ascii="Times New Roman" w:hAnsi="Times New Roman"/>
          <w:b/>
          <w:noProof/>
          <w:kern w:val="22"/>
          <w:sz w:val="24"/>
          <w:lang w:eastAsia="ru-RU"/>
        </w:rPr>
      </w:pPr>
      <w:r w:rsidRPr="002C1CC3">
        <w:rPr>
          <w:rFonts w:ascii="Times New Roman" w:hAnsi="Times New Roman"/>
          <w:b/>
          <w:noProof/>
          <w:kern w:val="22"/>
          <w:sz w:val="24"/>
          <w:lang w:eastAsia="ru-RU"/>
        </w:rPr>
        <w:t>Схема  №1</w:t>
      </w:r>
    </w:p>
    <w:p w:rsidR="001B3860" w:rsidRDefault="001B3860" w:rsidP="000E0695">
      <w:pPr>
        <w:spacing w:after="0"/>
        <w:ind w:left="1134"/>
        <w:jc w:val="both"/>
        <w:rPr>
          <w:rFonts w:ascii="Times New Roman" w:hAnsi="Times New Roman"/>
          <w:b/>
          <w:bCs/>
          <w:kern w:val="0"/>
          <w:lang w:eastAsia="ru-RU"/>
        </w:rPr>
      </w:pPr>
      <w:r>
        <w:rPr>
          <w:b/>
          <w:noProof/>
          <w:lang w:eastAsia="ru-RU"/>
        </w:rPr>
        <w:lastRenderedPageBreak/>
        <w:drawing>
          <wp:inline distT="0" distB="0" distL="0" distR="0">
            <wp:extent cx="3933825" cy="902017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3933825" cy="9020175"/>
                    </a:xfrm>
                    <a:prstGeom prst="rect">
                      <a:avLst/>
                    </a:prstGeom>
                    <a:noFill/>
                    <a:ln w="9525">
                      <a:noFill/>
                      <a:miter lim="800000"/>
                      <a:headEnd/>
                      <a:tailEnd/>
                    </a:ln>
                  </pic:spPr>
                </pic:pic>
              </a:graphicData>
            </a:graphic>
          </wp:inline>
        </w:drawing>
      </w:r>
      <w:r>
        <w:rPr>
          <w:rFonts w:ascii="Times New Roman" w:hAnsi="Times New Roman"/>
          <w:b/>
          <w:bCs/>
          <w:kern w:val="0"/>
          <w:lang w:eastAsia="ru-RU"/>
        </w:rPr>
        <w:t xml:space="preserve">                                                                             </w:t>
      </w:r>
    </w:p>
    <w:p w:rsidR="001B3860" w:rsidRDefault="001B3860" w:rsidP="001B3860">
      <w:pPr>
        <w:suppressAutoHyphens w:val="0"/>
        <w:spacing w:after="0" w:line="240" w:lineRule="auto"/>
        <w:rPr>
          <w:rFonts w:ascii="Times New Roman" w:hAnsi="Times New Roman"/>
          <w:b/>
          <w:bCs/>
          <w:kern w:val="0"/>
          <w:lang w:eastAsia="ru-RU"/>
        </w:rPr>
      </w:pPr>
    </w:p>
    <w:p w:rsidR="000E0695" w:rsidRDefault="000E0695" w:rsidP="001B3860">
      <w:pPr>
        <w:suppressAutoHyphens w:val="0"/>
        <w:spacing w:after="0" w:line="240" w:lineRule="auto"/>
        <w:rPr>
          <w:rFonts w:ascii="Times New Roman" w:hAnsi="Times New Roman"/>
          <w:b/>
          <w:bCs/>
          <w:kern w:val="0"/>
          <w:lang w:eastAsia="ru-RU"/>
        </w:rPr>
      </w:pPr>
    </w:p>
    <w:p w:rsidR="000E0695" w:rsidRDefault="000E0695" w:rsidP="001B3860">
      <w:pPr>
        <w:suppressAutoHyphens w:val="0"/>
        <w:spacing w:after="0" w:line="240" w:lineRule="auto"/>
        <w:rPr>
          <w:rFonts w:ascii="Times New Roman" w:hAnsi="Times New Roman"/>
          <w:b/>
          <w:bCs/>
          <w:kern w:val="0"/>
          <w:lang w:eastAsia="ru-RU"/>
        </w:rPr>
      </w:pPr>
    </w:p>
    <w:p w:rsidR="000E0695" w:rsidRDefault="000E0695" w:rsidP="001B3860">
      <w:pPr>
        <w:suppressAutoHyphens w:val="0"/>
        <w:spacing w:after="0" w:line="240" w:lineRule="auto"/>
        <w:rPr>
          <w:rFonts w:ascii="Times New Roman" w:hAnsi="Times New Roman"/>
          <w:b/>
          <w:bCs/>
          <w:kern w:val="0"/>
          <w:lang w:eastAsia="ru-RU"/>
        </w:rPr>
      </w:pPr>
    </w:p>
    <w:p w:rsidR="000E0695" w:rsidRDefault="000E0695" w:rsidP="001B3860">
      <w:pPr>
        <w:suppressAutoHyphens w:val="0"/>
        <w:spacing w:after="0" w:line="240" w:lineRule="auto"/>
        <w:rPr>
          <w:rFonts w:ascii="Times New Roman" w:hAnsi="Times New Roman"/>
          <w:b/>
          <w:bCs/>
          <w:kern w:val="0"/>
          <w:lang w:eastAsia="ru-RU"/>
        </w:rPr>
      </w:pPr>
    </w:p>
    <w:p w:rsidR="000E0695" w:rsidRDefault="000E0695" w:rsidP="001B3860">
      <w:pPr>
        <w:suppressAutoHyphens w:val="0"/>
        <w:spacing w:after="0" w:line="240" w:lineRule="auto"/>
        <w:rPr>
          <w:rFonts w:ascii="Times New Roman" w:hAnsi="Times New Roman"/>
          <w:b/>
          <w:bCs/>
          <w:kern w:val="0"/>
          <w:lang w:eastAsia="ru-RU"/>
        </w:rPr>
        <w:sectPr w:rsidR="000E0695" w:rsidSect="000E0695">
          <w:pgSz w:w="11906" w:h="16838" w:code="9"/>
          <w:pgMar w:top="567" w:right="567" w:bottom="567" w:left="1418" w:header="720" w:footer="720" w:gutter="0"/>
          <w:cols w:space="720"/>
          <w:titlePg/>
          <w:docGrid w:linePitch="299"/>
        </w:sectPr>
      </w:pPr>
    </w:p>
    <w:tbl>
      <w:tblPr>
        <w:tblpPr w:leftFromText="180" w:rightFromText="180" w:vertAnchor="text" w:horzAnchor="margin" w:tblpXSpec="center" w:tblpY="87"/>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5B7AE0" w:rsidRPr="005B7AE0" w:rsidTr="005B7AE0">
        <w:trPr>
          <w:trHeight w:val="247"/>
        </w:trPr>
        <w:tc>
          <w:tcPr>
            <w:tcW w:w="2760"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20"/>
                <w:szCs w:val="20"/>
                <w:lang w:eastAsia="en-US"/>
              </w:rPr>
            </w:pPr>
            <w:r w:rsidRPr="005B7AE0">
              <w:rPr>
                <w:rFonts w:ascii="Arial" w:eastAsiaTheme="minorHAnsi" w:hAnsi="Arial" w:cs="Arial"/>
                <w:b/>
                <w:bCs/>
                <w:color w:val="000000"/>
                <w:kern w:val="0"/>
                <w:sz w:val="20"/>
                <w:szCs w:val="20"/>
                <w:lang w:eastAsia="en-US"/>
              </w:rPr>
              <w:lastRenderedPageBreak/>
              <w:t>СОГЛАСОВАНО:</w:t>
            </w: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2098"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20"/>
                <w:szCs w:val="20"/>
                <w:lang w:eastAsia="en-US"/>
              </w:rPr>
            </w:pPr>
            <w:r w:rsidRPr="005B7AE0">
              <w:rPr>
                <w:rFonts w:ascii="Arial" w:eastAsiaTheme="minorHAnsi" w:hAnsi="Arial" w:cs="Arial"/>
                <w:b/>
                <w:bCs/>
                <w:color w:val="000000"/>
                <w:kern w:val="0"/>
                <w:sz w:val="20"/>
                <w:szCs w:val="20"/>
                <w:lang w:eastAsia="en-US"/>
              </w:rPr>
              <w:t>УТВЕРЖДАЮ:</w:t>
            </w: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20"/>
                <w:szCs w:val="20"/>
                <w:lang w:eastAsia="en-US"/>
              </w:rPr>
            </w:pPr>
          </w:p>
        </w:tc>
        <w:tc>
          <w:tcPr>
            <w:tcW w:w="2239"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20"/>
                <w:szCs w:val="20"/>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20"/>
                <w:szCs w:val="20"/>
                <w:lang w:eastAsia="en-US"/>
              </w:rPr>
            </w:pPr>
          </w:p>
        </w:tc>
        <w:tc>
          <w:tcPr>
            <w:tcW w:w="2239"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20"/>
                <w:szCs w:val="20"/>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20"/>
                <w:szCs w:val="20"/>
                <w:lang w:eastAsia="en-US"/>
              </w:rPr>
            </w:pPr>
            <w:r w:rsidRPr="005B7AE0">
              <w:rPr>
                <w:rFonts w:ascii="Arial" w:eastAsiaTheme="minorHAnsi" w:hAnsi="Arial" w:cs="Arial"/>
                <w:color w:val="000000"/>
                <w:kern w:val="0"/>
                <w:sz w:val="20"/>
                <w:szCs w:val="20"/>
                <w:lang w:eastAsia="en-US"/>
              </w:rPr>
              <w:t>______________</w:t>
            </w: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20"/>
                <w:szCs w:val="20"/>
                <w:lang w:eastAsia="en-US"/>
              </w:rPr>
            </w:pPr>
            <w:r w:rsidRPr="005B7AE0">
              <w:rPr>
                <w:rFonts w:ascii="Arial" w:eastAsiaTheme="minorHAnsi" w:hAnsi="Arial" w:cs="Arial"/>
                <w:color w:val="000000"/>
                <w:kern w:val="0"/>
                <w:sz w:val="20"/>
                <w:szCs w:val="20"/>
                <w:lang w:eastAsia="en-US"/>
              </w:rPr>
              <w:t>__________</w:t>
            </w: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6862" w:type="dxa"/>
            <w:gridSpan w:val="3"/>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_____ " ________________ 2013 г.</w:t>
            </w: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2998" w:type="dxa"/>
            <w:gridSpan w:val="3"/>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"______ " _______________2013 г.</w:t>
            </w:r>
          </w:p>
        </w:tc>
      </w:tr>
      <w:tr w:rsidR="005B7AE0" w:rsidRPr="005B7AE0" w:rsidTr="005B7AE0">
        <w:trPr>
          <w:trHeight w:val="276"/>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4102"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893"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ФГБОУ ВПО СГУПС</w:t>
            </w:r>
          </w:p>
        </w:tc>
        <w:tc>
          <w:tcPr>
            <w:tcW w:w="1294"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4102"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3187" w:type="dxa"/>
            <w:gridSpan w:val="2"/>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i/>
                <w:iCs/>
                <w:color w:val="000000"/>
                <w:kern w:val="0"/>
                <w:sz w:val="20"/>
                <w:szCs w:val="20"/>
                <w:lang w:eastAsia="en-US"/>
              </w:rPr>
            </w:pPr>
            <w:r w:rsidRPr="005B7AE0">
              <w:rPr>
                <w:rFonts w:ascii="Arial" w:eastAsiaTheme="minorHAnsi" w:hAnsi="Arial" w:cs="Arial"/>
                <w:i/>
                <w:iCs/>
                <w:color w:val="000000"/>
                <w:kern w:val="0"/>
                <w:sz w:val="20"/>
                <w:szCs w:val="20"/>
                <w:lang w:eastAsia="en-US"/>
              </w:rPr>
              <w:t>(наименование стройки)</w:t>
            </w:r>
          </w:p>
        </w:tc>
        <w:tc>
          <w:tcPr>
            <w:tcW w:w="1166"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i/>
                <w:iCs/>
                <w:color w:val="000000"/>
                <w:kern w:val="0"/>
                <w:sz w:val="16"/>
                <w:szCs w:val="16"/>
                <w:lang w:eastAsia="en-US"/>
              </w:rPr>
            </w:pPr>
          </w:p>
        </w:tc>
        <w:tc>
          <w:tcPr>
            <w:tcW w:w="1167"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305"/>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3187"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b/>
                <w:bCs/>
                <w:color w:val="000000"/>
                <w:kern w:val="0"/>
                <w:sz w:val="24"/>
                <w:szCs w:val="24"/>
                <w:lang w:eastAsia="en-US"/>
              </w:rPr>
            </w:pPr>
            <w:r w:rsidRPr="005B7AE0">
              <w:rPr>
                <w:rFonts w:ascii="Arial" w:eastAsiaTheme="minorHAnsi" w:hAnsi="Arial" w:cs="Arial"/>
                <w:b/>
                <w:bCs/>
                <w:color w:val="000000"/>
                <w:kern w:val="0"/>
                <w:sz w:val="24"/>
                <w:szCs w:val="24"/>
                <w:lang w:eastAsia="en-US"/>
              </w:rPr>
              <w:t xml:space="preserve">ЛОКАЛЬНЫЙ СМЕТНЫЙ РАСЧЕТ № </w:t>
            </w: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b/>
                <w:bCs/>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b/>
                <w:bCs/>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20"/>
                <w:szCs w:val="20"/>
                <w:lang w:eastAsia="en-US"/>
              </w:rPr>
            </w:pPr>
            <w:r w:rsidRPr="005B7AE0">
              <w:rPr>
                <w:rFonts w:ascii="Arial" w:eastAsiaTheme="minorHAnsi" w:hAnsi="Arial" w:cs="Arial"/>
                <w:color w:val="000000"/>
                <w:kern w:val="0"/>
                <w:sz w:val="20"/>
                <w:szCs w:val="20"/>
                <w:lang w:eastAsia="en-US"/>
              </w:rPr>
              <w:t>(локальная смета)</w:t>
            </w: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9"/>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76"/>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 xml:space="preserve">на </w:t>
            </w:r>
          </w:p>
        </w:tc>
        <w:tc>
          <w:tcPr>
            <w:tcW w:w="6341" w:type="dxa"/>
            <w:gridSpan w:val="2"/>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 xml:space="preserve">благоустройство территории </w:t>
            </w:r>
          </w:p>
        </w:tc>
        <w:tc>
          <w:tcPr>
            <w:tcW w:w="1893"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lang w:eastAsia="en-US"/>
              </w:rPr>
            </w:pPr>
          </w:p>
        </w:tc>
        <w:tc>
          <w:tcPr>
            <w:tcW w:w="1294"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1166"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1167"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1214"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4102"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5520" w:type="dxa"/>
            <w:gridSpan w:val="4"/>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i/>
                <w:iCs/>
                <w:color w:val="000000"/>
                <w:kern w:val="0"/>
                <w:sz w:val="20"/>
                <w:szCs w:val="20"/>
                <w:lang w:eastAsia="en-US"/>
              </w:rPr>
            </w:pPr>
            <w:r w:rsidRPr="005B7AE0">
              <w:rPr>
                <w:rFonts w:ascii="Arial" w:eastAsiaTheme="minorHAnsi" w:hAnsi="Arial" w:cs="Arial"/>
                <w:i/>
                <w:iCs/>
                <w:color w:val="000000"/>
                <w:kern w:val="0"/>
                <w:sz w:val="20"/>
                <w:szCs w:val="20"/>
                <w:lang w:eastAsia="en-US"/>
              </w:rPr>
              <w:t>(наименование работ и затрат, наименование объекта)</w:t>
            </w:r>
          </w:p>
        </w:tc>
        <w:tc>
          <w:tcPr>
            <w:tcW w:w="1214" w:type="dxa"/>
            <w:tcBorders>
              <w:top w:val="single" w:sz="6" w:space="0" w:color="auto"/>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72"/>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2239"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4102"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89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76"/>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lang w:eastAsia="en-US"/>
              </w:rPr>
            </w:pPr>
          </w:p>
        </w:tc>
        <w:tc>
          <w:tcPr>
            <w:tcW w:w="6341"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Сметная стоимость строительных работ _______________</w:t>
            </w:r>
          </w:p>
        </w:tc>
        <w:tc>
          <w:tcPr>
            <w:tcW w:w="3187"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r>
              <w:rPr>
                <w:rFonts w:ascii="Arial" w:eastAsiaTheme="minorHAnsi" w:hAnsi="Arial" w:cs="Arial"/>
                <w:color w:val="000000"/>
                <w:kern w:val="0"/>
                <w:lang w:eastAsia="en-US"/>
              </w:rPr>
              <w:t>_________________</w:t>
            </w:r>
            <w:r w:rsidRPr="005B7AE0">
              <w:rPr>
                <w:rFonts w:ascii="Arial" w:eastAsiaTheme="minorHAnsi" w:hAnsi="Arial" w:cs="Arial"/>
                <w:color w:val="000000"/>
                <w:kern w:val="0"/>
                <w:lang w:eastAsia="en-US"/>
              </w:rPr>
              <w:t>914532,05</w:t>
            </w: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руб.</w:t>
            </w: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r>
      <w:tr w:rsidR="005B7AE0" w:rsidRPr="005B7AE0" w:rsidTr="005B7AE0">
        <w:trPr>
          <w:trHeight w:val="276"/>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lang w:eastAsia="en-US"/>
              </w:rPr>
            </w:pPr>
          </w:p>
        </w:tc>
        <w:tc>
          <w:tcPr>
            <w:tcW w:w="6341"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Средства на оплату труда __________________________</w:t>
            </w:r>
          </w:p>
        </w:tc>
        <w:tc>
          <w:tcPr>
            <w:tcW w:w="3187"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r>
              <w:rPr>
                <w:rFonts w:ascii="Arial" w:eastAsiaTheme="minorHAnsi" w:hAnsi="Arial" w:cs="Arial"/>
                <w:color w:val="000000"/>
                <w:kern w:val="0"/>
                <w:lang w:eastAsia="en-US"/>
              </w:rPr>
              <w:t>__________________</w:t>
            </w:r>
            <w:r w:rsidRPr="005B7AE0">
              <w:rPr>
                <w:rFonts w:ascii="Arial" w:eastAsiaTheme="minorHAnsi" w:hAnsi="Arial" w:cs="Arial"/>
                <w:color w:val="000000"/>
                <w:kern w:val="0"/>
                <w:lang w:eastAsia="en-US"/>
              </w:rPr>
              <w:t>53963,34</w:t>
            </w: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руб.</w:t>
            </w: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r>
      <w:tr w:rsidR="005B7AE0" w:rsidRPr="005B7AE0" w:rsidTr="005B7AE0">
        <w:trPr>
          <w:trHeight w:val="276"/>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lang w:eastAsia="en-US"/>
              </w:rPr>
            </w:pPr>
          </w:p>
        </w:tc>
        <w:tc>
          <w:tcPr>
            <w:tcW w:w="6341"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Сметная трудоемкость ___________________________</w:t>
            </w:r>
          </w:p>
        </w:tc>
        <w:tc>
          <w:tcPr>
            <w:tcW w:w="3187" w:type="dxa"/>
            <w:gridSpan w:val="2"/>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r>
              <w:rPr>
                <w:rFonts w:ascii="Arial" w:eastAsiaTheme="minorHAnsi" w:hAnsi="Arial" w:cs="Arial"/>
                <w:color w:val="000000"/>
                <w:kern w:val="0"/>
                <w:lang w:eastAsia="en-US"/>
              </w:rPr>
              <w:t>____________________</w:t>
            </w:r>
            <w:r w:rsidRPr="005B7AE0">
              <w:rPr>
                <w:rFonts w:ascii="Arial" w:eastAsiaTheme="minorHAnsi" w:hAnsi="Arial" w:cs="Arial"/>
                <w:color w:val="000000"/>
                <w:kern w:val="0"/>
                <w:lang w:eastAsia="en-US"/>
              </w:rPr>
              <w:t>404,09</w:t>
            </w: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proofErr w:type="spellStart"/>
            <w:r w:rsidRPr="005B7AE0">
              <w:rPr>
                <w:rFonts w:ascii="Arial" w:eastAsiaTheme="minorHAnsi" w:hAnsi="Arial" w:cs="Arial"/>
                <w:color w:val="000000"/>
                <w:kern w:val="0"/>
                <w:lang w:eastAsia="en-US"/>
              </w:rPr>
              <w:t>чел</w:t>
            </w:r>
            <w:proofErr w:type="gramStart"/>
            <w:r w:rsidRPr="005B7AE0">
              <w:rPr>
                <w:rFonts w:ascii="Arial" w:eastAsiaTheme="minorHAnsi" w:hAnsi="Arial" w:cs="Arial"/>
                <w:color w:val="000000"/>
                <w:kern w:val="0"/>
                <w:lang w:eastAsia="en-US"/>
              </w:rPr>
              <w:t>.ч</w:t>
            </w:r>
            <w:proofErr w:type="gramEnd"/>
            <w:r w:rsidRPr="005B7AE0">
              <w:rPr>
                <w:rFonts w:ascii="Arial" w:eastAsiaTheme="minorHAnsi" w:hAnsi="Arial" w:cs="Arial"/>
                <w:color w:val="000000"/>
                <w:kern w:val="0"/>
                <w:lang w:eastAsia="en-US"/>
              </w:rPr>
              <w:t>ас</w:t>
            </w:r>
            <w:proofErr w:type="spellEnd"/>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lang w:eastAsia="en-US"/>
              </w:rPr>
            </w:pPr>
          </w:p>
        </w:tc>
      </w:tr>
      <w:tr w:rsidR="005B7AE0" w:rsidRPr="005B7AE0" w:rsidTr="005B7AE0">
        <w:trPr>
          <w:trHeight w:val="276"/>
        </w:trPr>
        <w:tc>
          <w:tcPr>
            <w:tcW w:w="521"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8234" w:type="dxa"/>
            <w:gridSpan w:val="3"/>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lang w:eastAsia="en-US"/>
              </w:rPr>
            </w:pPr>
            <w:r w:rsidRPr="005B7AE0">
              <w:rPr>
                <w:rFonts w:ascii="Arial" w:eastAsiaTheme="minorHAnsi" w:hAnsi="Arial" w:cs="Arial"/>
                <w:color w:val="000000"/>
                <w:kern w:val="0"/>
                <w:lang w:eastAsia="en-US"/>
              </w:rPr>
              <w:t>Составле</w:t>
            </w:r>
            <w:proofErr w:type="gramStart"/>
            <w:r w:rsidRPr="005B7AE0">
              <w:rPr>
                <w:rFonts w:ascii="Arial" w:eastAsiaTheme="minorHAnsi" w:hAnsi="Arial" w:cs="Arial"/>
                <w:color w:val="000000"/>
                <w:kern w:val="0"/>
                <w:lang w:eastAsia="en-US"/>
              </w:rPr>
              <w:t>н(</w:t>
            </w:r>
            <w:proofErr w:type="gramEnd"/>
            <w:r w:rsidRPr="005B7AE0">
              <w:rPr>
                <w:rFonts w:ascii="Arial" w:eastAsiaTheme="minorHAnsi" w:hAnsi="Arial" w:cs="Arial"/>
                <w:color w:val="000000"/>
                <w:kern w:val="0"/>
                <w:lang w:eastAsia="en-US"/>
              </w:rPr>
              <w:t>а) в текущих (прогнозных) ценах по состоянию на июнь 2013г.</w:t>
            </w:r>
          </w:p>
        </w:tc>
        <w:tc>
          <w:tcPr>
            <w:tcW w:w="129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nil"/>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72"/>
        </w:trPr>
        <w:tc>
          <w:tcPr>
            <w:tcW w:w="521"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p>
        </w:tc>
        <w:tc>
          <w:tcPr>
            <w:tcW w:w="4102"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893"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6"/>
                <w:szCs w:val="16"/>
                <w:lang w:eastAsia="en-US"/>
              </w:rPr>
            </w:pPr>
          </w:p>
        </w:tc>
        <w:tc>
          <w:tcPr>
            <w:tcW w:w="1294"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6"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nil"/>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929"/>
        </w:trPr>
        <w:tc>
          <w:tcPr>
            <w:tcW w:w="521" w:type="dxa"/>
            <w:tcBorders>
              <w:top w:val="single" w:sz="6" w:space="0" w:color="auto"/>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w:t>
            </w:r>
            <w:proofErr w:type="spellStart"/>
            <w:r w:rsidRPr="005B7AE0">
              <w:rPr>
                <w:rFonts w:ascii="Arial" w:eastAsiaTheme="minorHAnsi" w:hAnsi="Arial" w:cs="Arial"/>
                <w:color w:val="000000"/>
                <w:kern w:val="0"/>
                <w:sz w:val="18"/>
                <w:szCs w:val="18"/>
                <w:lang w:eastAsia="en-US"/>
              </w:rPr>
              <w:t>пп</w:t>
            </w:r>
            <w:proofErr w:type="spellEnd"/>
          </w:p>
        </w:tc>
        <w:tc>
          <w:tcPr>
            <w:tcW w:w="2239" w:type="dxa"/>
            <w:tcBorders>
              <w:top w:val="single" w:sz="6" w:space="0" w:color="auto"/>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Общая стоимость, руб.</w:t>
            </w:r>
          </w:p>
        </w:tc>
        <w:tc>
          <w:tcPr>
            <w:tcW w:w="1183"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815" w:type="dxa"/>
            <w:gridSpan w:val="2"/>
            <w:tcBorders>
              <w:top w:val="single" w:sz="6" w:space="0" w:color="auto"/>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Затраты труда рабочих, </w:t>
            </w:r>
            <w:proofErr w:type="spellStart"/>
            <w:r w:rsidRPr="005B7AE0">
              <w:rPr>
                <w:rFonts w:ascii="Arial" w:eastAsiaTheme="minorHAnsi" w:hAnsi="Arial" w:cs="Arial"/>
                <w:color w:val="000000"/>
                <w:kern w:val="0"/>
                <w:sz w:val="18"/>
                <w:szCs w:val="18"/>
                <w:lang w:eastAsia="en-US"/>
              </w:rPr>
              <w:t>чел</w:t>
            </w:r>
            <w:proofErr w:type="gramStart"/>
            <w:r w:rsidRPr="005B7AE0">
              <w:rPr>
                <w:rFonts w:ascii="Arial" w:eastAsiaTheme="minorHAnsi" w:hAnsi="Arial" w:cs="Arial"/>
                <w:color w:val="000000"/>
                <w:kern w:val="0"/>
                <w:sz w:val="18"/>
                <w:szCs w:val="18"/>
                <w:lang w:eastAsia="en-US"/>
              </w:rPr>
              <w:t>.-</w:t>
            </w:r>
            <w:proofErr w:type="gramEnd"/>
            <w:r w:rsidRPr="005B7AE0">
              <w:rPr>
                <w:rFonts w:ascii="Arial" w:eastAsiaTheme="minorHAnsi" w:hAnsi="Arial" w:cs="Arial"/>
                <w:color w:val="000000"/>
                <w:kern w:val="0"/>
                <w:sz w:val="18"/>
                <w:szCs w:val="18"/>
                <w:lang w:eastAsia="en-US"/>
              </w:rPr>
              <w:t>ч</w:t>
            </w:r>
            <w:proofErr w:type="spellEnd"/>
            <w:r w:rsidRPr="005B7AE0">
              <w:rPr>
                <w:rFonts w:ascii="Arial" w:eastAsiaTheme="minorHAnsi" w:hAnsi="Arial" w:cs="Arial"/>
                <w:color w:val="000000"/>
                <w:kern w:val="0"/>
                <w:sz w:val="18"/>
                <w:szCs w:val="18"/>
                <w:lang w:eastAsia="en-US"/>
              </w:rPr>
              <w:t>, не занятых обслуживанием машин</w:t>
            </w:r>
          </w:p>
        </w:tc>
      </w:tr>
      <w:tr w:rsidR="005B7AE0" w:rsidRPr="005B7AE0" w:rsidTr="005B7AE0">
        <w:trPr>
          <w:trHeight w:val="449"/>
        </w:trPr>
        <w:tc>
          <w:tcPr>
            <w:tcW w:w="521" w:type="dxa"/>
            <w:tcBorders>
              <w:top w:val="nil"/>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4102" w:type="dxa"/>
            <w:tcBorders>
              <w:top w:val="nil"/>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893" w:type="dxa"/>
            <w:tcBorders>
              <w:top w:val="nil"/>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всего</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roofErr w:type="spellStart"/>
            <w:r w:rsidRPr="005B7AE0">
              <w:rPr>
                <w:rFonts w:ascii="Arial" w:eastAsiaTheme="minorHAnsi" w:hAnsi="Arial" w:cs="Arial"/>
                <w:color w:val="000000"/>
                <w:kern w:val="0"/>
                <w:sz w:val="18"/>
                <w:szCs w:val="18"/>
                <w:lang w:eastAsia="en-US"/>
              </w:rPr>
              <w:t>эксплуата</w:t>
            </w:r>
            <w:proofErr w:type="spellEnd"/>
            <w:r w:rsidRPr="005B7AE0">
              <w:rPr>
                <w:rFonts w:ascii="Arial" w:eastAsiaTheme="minorHAnsi" w:hAnsi="Arial" w:cs="Arial"/>
                <w:color w:val="000000"/>
                <w:kern w:val="0"/>
                <w:sz w:val="18"/>
                <w:szCs w:val="18"/>
                <w:lang w:eastAsia="en-US"/>
              </w:rPr>
              <w:t>-</w:t>
            </w:r>
          </w:p>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roofErr w:type="spellStart"/>
            <w:r w:rsidRPr="005B7AE0">
              <w:rPr>
                <w:rFonts w:ascii="Arial" w:eastAsiaTheme="minorHAnsi" w:hAnsi="Arial" w:cs="Arial"/>
                <w:color w:val="000000"/>
                <w:kern w:val="0"/>
                <w:sz w:val="18"/>
                <w:szCs w:val="18"/>
                <w:lang w:eastAsia="en-US"/>
              </w:rPr>
              <w:t>ции</w:t>
            </w:r>
            <w:proofErr w:type="spellEnd"/>
            <w:r w:rsidRPr="005B7AE0">
              <w:rPr>
                <w:rFonts w:ascii="Arial" w:eastAsiaTheme="minorHAnsi" w:hAnsi="Arial" w:cs="Arial"/>
                <w:color w:val="000000"/>
                <w:kern w:val="0"/>
                <w:sz w:val="18"/>
                <w:szCs w:val="18"/>
                <w:lang w:eastAsia="en-US"/>
              </w:rPr>
              <w:t xml:space="preserve"> машин</w:t>
            </w:r>
          </w:p>
        </w:tc>
        <w:tc>
          <w:tcPr>
            <w:tcW w:w="1167" w:type="dxa"/>
            <w:tcBorders>
              <w:top w:val="single" w:sz="6" w:space="0" w:color="auto"/>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Всего</w:t>
            </w:r>
          </w:p>
        </w:tc>
        <w:tc>
          <w:tcPr>
            <w:tcW w:w="1214" w:type="dxa"/>
            <w:tcBorders>
              <w:top w:val="single" w:sz="6" w:space="0" w:color="auto"/>
              <w:left w:val="single" w:sz="6" w:space="0" w:color="auto"/>
              <w:bottom w:val="nil"/>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оплаты труда</w:t>
            </w:r>
          </w:p>
        </w:tc>
        <w:tc>
          <w:tcPr>
            <w:tcW w:w="2098"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roofErr w:type="spellStart"/>
            <w:r w:rsidRPr="005B7AE0">
              <w:rPr>
                <w:rFonts w:ascii="Arial" w:eastAsiaTheme="minorHAnsi" w:hAnsi="Arial" w:cs="Arial"/>
                <w:color w:val="000000"/>
                <w:kern w:val="0"/>
                <w:sz w:val="18"/>
                <w:szCs w:val="18"/>
                <w:lang w:eastAsia="en-US"/>
              </w:rPr>
              <w:t>эксплуата</w:t>
            </w:r>
            <w:proofErr w:type="spellEnd"/>
            <w:r w:rsidRPr="005B7AE0">
              <w:rPr>
                <w:rFonts w:ascii="Arial" w:eastAsiaTheme="minorHAnsi" w:hAnsi="Arial" w:cs="Arial"/>
                <w:color w:val="000000"/>
                <w:kern w:val="0"/>
                <w:sz w:val="18"/>
                <w:szCs w:val="18"/>
                <w:lang w:eastAsia="en-US"/>
              </w:rPr>
              <w:t>-</w:t>
            </w:r>
          </w:p>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roofErr w:type="spellStart"/>
            <w:r w:rsidRPr="005B7AE0">
              <w:rPr>
                <w:rFonts w:ascii="Arial" w:eastAsiaTheme="minorHAnsi" w:hAnsi="Arial" w:cs="Arial"/>
                <w:color w:val="000000"/>
                <w:kern w:val="0"/>
                <w:sz w:val="18"/>
                <w:szCs w:val="18"/>
                <w:lang w:eastAsia="en-US"/>
              </w:rPr>
              <w:t>ция</w:t>
            </w:r>
            <w:proofErr w:type="spellEnd"/>
            <w:r w:rsidRPr="005B7AE0">
              <w:rPr>
                <w:rFonts w:ascii="Arial" w:eastAsiaTheme="minorHAnsi" w:hAnsi="Arial" w:cs="Arial"/>
                <w:color w:val="000000"/>
                <w:kern w:val="0"/>
                <w:sz w:val="18"/>
                <w:szCs w:val="18"/>
                <w:lang w:eastAsia="en-US"/>
              </w:rPr>
              <w:t xml:space="preserve"> машин</w:t>
            </w:r>
          </w:p>
        </w:tc>
        <w:tc>
          <w:tcPr>
            <w:tcW w:w="900" w:type="dxa"/>
            <w:tcBorders>
              <w:top w:val="nil"/>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r>
      <w:tr w:rsidR="005B7AE0" w:rsidRPr="005B7AE0" w:rsidTr="005B7AE0">
        <w:trPr>
          <w:trHeight w:val="696"/>
        </w:trPr>
        <w:tc>
          <w:tcPr>
            <w:tcW w:w="521" w:type="dxa"/>
            <w:tcBorders>
              <w:top w:val="nil"/>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2239" w:type="dxa"/>
            <w:tcBorders>
              <w:top w:val="nil"/>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4102" w:type="dxa"/>
            <w:tcBorders>
              <w:top w:val="nil"/>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893" w:type="dxa"/>
            <w:tcBorders>
              <w:top w:val="nil"/>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в т.ч. оплаты труда</w:t>
            </w:r>
          </w:p>
        </w:tc>
        <w:tc>
          <w:tcPr>
            <w:tcW w:w="1214" w:type="dxa"/>
            <w:tcBorders>
              <w:top w:val="nil"/>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на единицу</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всего</w:t>
            </w:r>
          </w:p>
        </w:tc>
      </w:tr>
      <w:tr w:rsidR="005B7AE0" w:rsidRPr="005B7AE0" w:rsidTr="005B7AE0">
        <w:trPr>
          <w:trHeight w:val="247"/>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4</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5</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6</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8</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9</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11</w:t>
            </w:r>
          </w:p>
        </w:tc>
      </w:tr>
      <w:tr w:rsidR="005B7AE0" w:rsidRPr="005B7AE0" w:rsidTr="005B7AE0">
        <w:trPr>
          <w:trHeight w:val="276"/>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20"/>
                <w:szCs w:val="20"/>
                <w:lang w:eastAsia="en-US"/>
              </w:rPr>
            </w:pPr>
            <w:r w:rsidRPr="005B7AE0">
              <w:rPr>
                <w:rFonts w:ascii="Arial" w:eastAsiaTheme="minorHAnsi" w:hAnsi="Arial" w:cs="Arial"/>
                <w:b/>
                <w:bCs/>
                <w:color w:val="000000"/>
                <w:kern w:val="0"/>
                <w:sz w:val="20"/>
                <w:szCs w:val="20"/>
                <w:lang w:eastAsia="en-US"/>
              </w:rPr>
              <w:t xml:space="preserve">                                       Раздел 1. </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1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8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915"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900"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ТЕРр68-12-4</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Разборка покрытий и </w:t>
            </w:r>
            <w:proofErr w:type="gramStart"/>
            <w:r w:rsidRPr="005B7AE0">
              <w:rPr>
                <w:rFonts w:ascii="Arial" w:eastAsiaTheme="minorHAnsi" w:hAnsi="Arial" w:cs="Arial"/>
                <w:color w:val="000000"/>
                <w:kern w:val="0"/>
                <w:sz w:val="18"/>
                <w:szCs w:val="18"/>
                <w:lang w:eastAsia="en-US"/>
              </w:rPr>
              <w:t>оснований</w:t>
            </w:r>
            <w:proofErr w:type="gramEnd"/>
            <w:r w:rsidRPr="005B7AE0">
              <w:rPr>
                <w:rFonts w:ascii="Arial" w:eastAsiaTheme="minorHAnsi" w:hAnsi="Arial" w:cs="Arial"/>
                <w:color w:val="000000"/>
                <w:kern w:val="0"/>
                <w:sz w:val="18"/>
                <w:szCs w:val="18"/>
                <w:lang w:eastAsia="en-US"/>
              </w:rPr>
              <w:t xml:space="preserve"> асфальтобетонных с помощью молотков отбойных (100 м3 конструкций)</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0,28154</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44916,77</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25257,21</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19659,56</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5605,18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12645,87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7110,92</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5534,95</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1578,08</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243,35</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68,51</w:t>
            </w: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ТЕРр68-12-5</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Разборка покрытий и оснований цементно-бетонных (100 м3 конструкций)</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0,03579</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20734,68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7852,79</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12881,89</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3062,7</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742,09</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281,05</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461,04</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109,61</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77,72</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2,78</w:t>
            </w: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lastRenderedPageBreak/>
              <w:t>3</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ТЕР27-03-010-01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Разборка бортовых камней на бетонном основании (100 м)</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0,735</w:t>
            </w:r>
          </w:p>
        </w:tc>
        <w:tc>
          <w:tcPr>
            <w:tcW w:w="2460" w:type="dxa"/>
            <w:gridSpan w:val="2"/>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7684,78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7684,78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5648,31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5648,31</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76,7</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56,37</w:t>
            </w: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4</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ТЕР01-01-030-02</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Разработка грунта с перемещением до 10 м бульдозерами мощностью 59 кВт (80 л.</w:t>
            </w:r>
            <w:proofErr w:type="gramStart"/>
            <w:r w:rsidRPr="005B7AE0">
              <w:rPr>
                <w:rFonts w:ascii="Arial" w:eastAsiaTheme="minorHAnsi" w:hAnsi="Arial" w:cs="Arial"/>
                <w:color w:val="000000"/>
                <w:kern w:val="0"/>
                <w:sz w:val="18"/>
                <w:szCs w:val="18"/>
                <w:lang w:eastAsia="en-US"/>
              </w:rPr>
              <w:t>с</w:t>
            </w:r>
            <w:proofErr w:type="gramEnd"/>
            <w:r w:rsidRPr="005B7AE0">
              <w:rPr>
                <w:rFonts w:ascii="Arial" w:eastAsiaTheme="minorHAnsi" w:hAnsi="Arial" w:cs="Arial"/>
                <w:color w:val="000000"/>
                <w:kern w:val="0"/>
                <w:sz w:val="18"/>
                <w:szCs w:val="18"/>
                <w:lang w:eastAsia="en-US"/>
              </w:rPr>
              <w:t xml:space="preserve">.), </w:t>
            </w:r>
            <w:proofErr w:type="gramStart"/>
            <w:r w:rsidRPr="005B7AE0">
              <w:rPr>
                <w:rFonts w:ascii="Arial" w:eastAsiaTheme="minorHAnsi" w:hAnsi="Arial" w:cs="Arial"/>
                <w:color w:val="000000"/>
                <w:kern w:val="0"/>
                <w:sz w:val="18"/>
                <w:szCs w:val="18"/>
                <w:lang w:eastAsia="en-US"/>
              </w:rPr>
              <w:t>группа</w:t>
            </w:r>
            <w:proofErr w:type="gramEnd"/>
            <w:r w:rsidRPr="005B7AE0">
              <w:rPr>
                <w:rFonts w:ascii="Arial" w:eastAsiaTheme="minorHAnsi" w:hAnsi="Arial" w:cs="Arial"/>
                <w:color w:val="000000"/>
                <w:kern w:val="0"/>
                <w:sz w:val="18"/>
                <w:szCs w:val="18"/>
                <w:lang w:eastAsia="en-US"/>
              </w:rPr>
              <w:t xml:space="preserve"> грунтов 2 (1000 м3 грунта)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0,08255</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7116,69</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7116,69</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2259,15</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587,48</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587,48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186,49</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5</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ТЕР09-03-001-01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Демонтаж опорных плит с  массой до 0,1 т</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 т конструкций)</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0,048</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5548,21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1931,71</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3616,5</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1020,69</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266,31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92,72</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173,59</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48,99</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16,072</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0,77</w:t>
            </w: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6</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ТЕР01-01-033-02</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Засыпка траншей и котлованов с перемещением грунта до 5 м бульдозерами мощностью 59 кВт (80 л.</w:t>
            </w:r>
            <w:proofErr w:type="gramStart"/>
            <w:r w:rsidRPr="005B7AE0">
              <w:rPr>
                <w:rFonts w:ascii="Arial" w:eastAsiaTheme="minorHAnsi" w:hAnsi="Arial" w:cs="Arial"/>
                <w:color w:val="000000"/>
                <w:kern w:val="0"/>
                <w:sz w:val="18"/>
                <w:szCs w:val="18"/>
                <w:lang w:eastAsia="en-US"/>
              </w:rPr>
              <w:t>с</w:t>
            </w:r>
            <w:proofErr w:type="gramEnd"/>
            <w:r w:rsidRPr="005B7AE0">
              <w:rPr>
                <w:rFonts w:ascii="Arial" w:eastAsiaTheme="minorHAnsi" w:hAnsi="Arial" w:cs="Arial"/>
                <w:color w:val="000000"/>
                <w:kern w:val="0"/>
                <w:sz w:val="18"/>
                <w:szCs w:val="18"/>
                <w:lang w:eastAsia="en-US"/>
              </w:rPr>
              <w:t xml:space="preserve">.), </w:t>
            </w:r>
            <w:proofErr w:type="gramStart"/>
            <w:r w:rsidRPr="005B7AE0">
              <w:rPr>
                <w:rFonts w:ascii="Arial" w:eastAsiaTheme="minorHAnsi" w:hAnsi="Arial" w:cs="Arial"/>
                <w:color w:val="000000"/>
                <w:kern w:val="0"/>
                <w:sz w:val="18"/>
                <w:szCs w:val="18"/>
                <w:lang w:eastAsia="en-US"/>
              </w:rPr>
              <w:t>группа</w:t>
            </w:r>
            <w:proofErr w:type="gramEnd"/>
            <w:r w:rsidRPr="005B7AE0">
              <w:rPr>
                <w:rFonts w:ascii="Arial" w:eastAsiaTheme="minorHAnsi" w:hAnsi="Arial" w:cs="Arial"/>
                <w:color w:val="000000"/>
                <w:kern w:val="0"/>
                <w:sz w:val="18"/>
                <w:szCs w:val="18"/>
                <w:lang w:eastAsia="en-US"/>
              </w:rPr>
              <w:t xml:space="preserve"> грунтов 2</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(1000 м3 грунта)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0,0426</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4990,1</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4990,1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1584,14</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212,58</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212,58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67,48</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7</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ТЕР01-01-033-08</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При перемещении грунта на каждые последующие 5 м добавлять к расценке 01-01-033-02 (1000 м3 грунта)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0,0426</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2464,11</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2464,11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782,18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104,97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104,97</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33,32</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8</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ТСЦ-407-0014</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Земля растительная</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(м3)</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43,239</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803,89</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34759,4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9</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ТЕР01-01-036-01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Планировка площадей бульдозерами мощностью 59 кВт (80л.</w:t>
            </w:r>
            <w:proofErr w:type="gramStart"/>
            <w:r w:rsidRPr="005B7AE0">
              <w:rPr>
                <w:rFonts w:ascii="Arial" w:eastAsiaTheme="minorHAnsi" w:hAnsi="Arial" w:cs="Arial"/>
                <w:color w:val="000000"/>
                <w:kern w:val="0"/>
                <w:sz w:val="18"/>
                <w:szCs w:val="18"/>
                <w:lang w:eastAsia="en-US"/>
              </w:rPr>
              <w:t>с</w:t>
            </w:r>
            <w:proofErr w:type="gramEnd"/>
            <w:r w:rsidRPr="005B7AE0">
              <w:rPr>
                <w:rFonts w:ascii="Arial" w:eastAsiaTheme="minorHAnsi" w:hAnsi="Arial" w:cs="Arial"/>
                <w:color w:val="000000"/>
                <w:kern w:val="0"/>
                <w:sz w:val="18"/>
                <w:szCs w:val="18"/>
                <w:lang w:eastAsia="en-US"/>
              </w:rPr>
              <w:t>.)</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(1000 м</w:t>
            </w:r>
            <w:proofErr w:type="gramStart"/>
            <w:r w:rsidRPr="005B7AE0">
              <w:rPr>
                <w:rFonts w:ascii="Arial" w:eastAsiaTheme="minorHAnsi" w:hAnsi="Arial" w:cs="Arial"/>
                <w:color w:val="000000"/>
                <w:kern w:val="0"/>
                <w:sz w:val="18"/>
                <w:szCs w:val="18"/>
                <w:lang w:eastAsia="en-US"/>
              </w:rPr>
              <w:t>2</w:t>
            </w:r>
            <w:proofErr w:type="gramEnd"/>
            <w:r w:rsidRPr="005B7AE0">
              <w:rPr>
                <w:rFonts w:ascii="Arial" w:eastAsiaTheme="minorHAnsi" w:hAnsi="Arial" w:cs="Arial"/>
                <w:color w:val="000000"/>
                <w:kern w:val="0"/>
                <w:sz w:val="18"/>
                <w:szCs w:val="18"/>
                <w:lang w:eastAsia="en-US"/>
              </w:rPr>
              <w:t xml:space="preserve"> спланированной поверхности за 1 проход бульдозера)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0,284</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213,78</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213,78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67,82</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60,71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60,71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19,26</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ТЕР01-02-061-02</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Засыпка вручную траншей, пазух котлованов и ям, группа грунтов 2 (100 м3 грунта)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0,0172</w:t>
            </w:r>
          </w:p>
        </w:tc>
        <w:tc>
          <w:tcPr>
            <w:tcW w:w="2460" w:type="dxa"/>
            <w:gridSpan w:val="2"/>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12049,81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12049,81</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207,26</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207,26</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128,547</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2,21</w:t>
            </w: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11</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ТСЦ-407-0002</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Глина</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(т)</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3,096</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294,49</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911,74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12</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ТЕР01-02-005-01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Уплотнение грунта пневматическими трамбовками, группа грунтов 1-2</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 м3 уплотненного грунта)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0,0172</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3272,45</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1535,23</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1737,22</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505,72</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56,29</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26,41</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29,88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8,70</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14,4095</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0,25</w:t>
            </w: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13</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ТЕРр68-15-1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Ремонт асфальтобетонного покрытия дорог однослойного толщиной 50 мм площадью ремонта до 5 м</w:t>
            </w:r>
            <w:proofErr w:type="gramStart"/>
            <w:r w:rsidRPr="005B7AE0">
              <w:rPr>
                <w:rFonts w:ascii="Arial" w:eastAsiaTheme="minorHAnsi" w:hAnsi="Arial" w:cs="Arial"/>
                <w:color w:val="000000"/>
                <w:kern w:val="0"/>
                <w:sz w:val="18"/>
                <w:szCs w:val="18"/>
                <w:lang w:eastAsia="en-US"/>
              </w:rPr>
              <w:t>2</w:t>
            </w:r>
            <w:proofErr w:type="gramEnd"/>
            <w:r w:rsidRPr="005B7AE0">
              <w:rPr>
                <w:rFonts w:ascii="Arial" w:eastAsiaTheme="minorHAnsi" w:hAnsi="Arial" w:cs="Arial"/>
                <w:color w:val="000000"/>
                <w:kern w:val="0"/>
                <w:sz w:val="18"/>
                <w:szCs w:val="18"/>
                <w:lang w:eastAsia="en-US"/>
              </w:rPr>
              <w:t xml:space="preserve"> (100 м2)</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0,1675</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51017,17</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10389,35</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2939,13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917,29</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8545,38</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1740,22</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492,3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153,65</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100,1</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16,77</w:t>
            </w:r>
          </w:p>
        </w:tc>
      </w:tr>
      <w:tr w:rsidR="005B7AE0" w:rsidRPr="005B7AE0" w:rsidTr="005B7AE0">
        <w:trPr>
          <w:trHeight w:val="914"/>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14</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ТЕР27-03-005-01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Ямочный ремонт асфальтобетонного покрытия литой асфальтобетонной смесью с разрушением поверхности до 1 м</w:t>
            </w:r>
            <w:proofErr w:type="gramStart"/>
            <w:r w:rsidRPr="005B7AE0">
              <w:rPr>
                <w:rFonts w:ascii="Arial" w:eastAsiaTheme="minorHAnsi" w:hAnsi="Arial" w:cs="Arial"/>
                <w:color w:val="000000"/>
                <w:kern w:val="0"/>
                <w:sz w:val="18"/>
                <w:szCs w:val="18"/>
                <w:lang w:eastAsia="en-US"/>
              </w:rPr>
              <w:t>2</w:t>
            </w:r>
            <w:proofErr w:type="gramEnd"/>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 м</w:t>
            </w:r>
            <w:proofErr w:type="gramStart"/>
            <w:r w:rsidRPr="005B7AE0">
              <w:rPr>
                <w:rFonts w:ascii="Arial" w:eastAsiaTheme="minorHAnsi" w:hAnsi="Arial" w:cs="Arial"/>
                <w:color w:val="000000"/>
                <w:kern w:val="0"/>
                <w:sz w:val="18"/>
                <w:szCs w:val="18"/>
                <w:lang w:eastAsia="en-US"/>
              </w:rPr>
              <w:t>2</w:t>
            </w:r>
            <w:proofErr w:type="gramEnd"/>
            <w:r w:rsidRPr="005B7AE0">
              <w:rPr>
                <w:rFonts w:ascii="Arial" w:eastAsiaTheme="minorHAnsi" w:hAnsi="Arial" w:cs="Arial"/>
                <w:color w:val="000000"/>
                <w:kern w:val="0"/>
                <w:sz w:val="18"/>
                <w:szCs w:val="18"/>
                <w:lang w:eastAsia="en-US"/>
              </w:rPr>
              <w:t xml:space="preserve"> асфальтобетонного покрытия)</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0,0625</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49170,3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8153,35</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40010,37</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1892,63</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3073,14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509,58</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2500,65</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118,29</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78,5565</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4,91</w:t>
            </w: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15</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ТСЦ-101-2423</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Диск алмазный для твердых материалов, диаметр 600 мм (шт.)</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6774,41</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6774,41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16</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ТСЦ-410-1018</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Смеси асфальтобетонные дорожные мелкозернистые и среднезернистые</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(т)</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0,755</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3133,21</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2365,57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lastRenderedPageBreak/>
              <w:t>17</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ТЕР27-04-001-04</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Устройство подстилающих и выравнивающих слоев оснований из щебня</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 м3 материала основания (в плотном теле))</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0,9401</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26090,1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2810,7</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23226,9</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4645,02</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24527,3</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2642,34</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21835,61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4366,78</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27,8185</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26,15</w:t>
            </w: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18</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ТСЦ-408-0043</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Щебень из гравия для строительных работ марка</w:t>
            </w:r>
            <w:proofErr w:type="gramStart"/>
            <w:r w:rsidRPr="005B7AE0">
              <w:rPr>
                <w:rFonts w:ascii="Arial" w:eastAsiaTheme="minorHAnsi" w:hAnsi="Arial" w:cs="Arial"/>
                <w:color w:val="000000"/>
                <w:kern w:val="0"/>
                <w:sz w:val="18"/>
                <w:szCs w:val="18"/>
                <w:lang w:eastAsia="en-US"/>
              </w:rPr>
              <w:t xml:space="preserve"> Д</w:t>
            </w:r>
            <w:proofErr w:type="gramEnd"/>
            <w:r w:rsidRPr="005B7AE0">
              <w:rPr>
                <w:rFonts w:ascii="Arial" w:eastAsiaTheme="minorHAnsi" w:hAnsi="Arial" w:cs="Arial"/>
                <w:color w:val="000000"/>
                <w:kern w:val="0"/>
                <w:sz w:val="18"/>
                <w:szCs w:val="18"/>
                <w:lang w:eastAsia="en-US"/>
              </w:rPr>
              <w:t>р.8, фракция 20-40 мм</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(м3)</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118,4526</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924,86</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109552,07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19</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ТЕР27-06-026-01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Розлив вяжущих материалов</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 т)</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0,47055</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10454,98</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280,04</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126,56</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4919,59</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131,77</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59,55</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1162"/>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20</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ТЕР27-06-020-01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Устройство покрытия толщиной 4 см из горячих асфальтобетонных смесей плотных мелкозернистых типа АБВ, плотность каменных материалов 2,5-2,9 т/м3</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(1000 м</w:t>
            </w:r>
            <w:proofErr w:type="gramStart"/>
            <w:r w:rsidRPr="005B7AE0">
              <w:rPr>
                <w:rFonts w:ascii="Arial" w:eastAsiaTheme="minorHAnsi" w:hAnsi="Arial" w:cs="Arial"/>
                <w:color w:val="000000"/>
                <w:kern w:val="0"/>
                <w:sz w:val="18"/>
                <w:szCs w:val="18"/>
                <w:lang w:eastAsia="en-US"/>
              </w:rPr>
              <w:t>2</w:t>
            </w:r>
            <w:proofErr w:type="gramEnd"/>
            <w:r w:rsidRPr="005B7AE0">
              <w:rPr>
                <w:rFonts w:ascii="Arial" w:eastAsiaTheme="minorHAnsi" w:hAnsi="Arial" w:cs="Arial"/>
                <w:color w:val="000000"/>
                <w:kern w:val="0"/>
                <w:sz w:val="18"/>
                <w:szCs w:val="18"/>
                <w:lang w:eastAsia="en-US"/>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0,9673</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322951,73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5293,74</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16043,74</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4340,18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312391,21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5120,63</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15519,11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4198,26</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44,045</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42,6</w:t>
            </w: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21</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ТЕР27-06-021-01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На каждые 0,5 см изменения толщины покрытия добавлять или исключать к расценке 27-06-020-01 (до 5см)</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(1000 м</w:t>
            </w:r>
            <w:proofErr w:type="gramStart"/>
            <w:r w:rsidRPr="005B7AE0">
              <w:rPr>
                <w:rFonts w:ascii="Arial" w:eastAsiaTheme="minorHAnsi" w:hAnsi="Arial" w:cs="Arial"/>
                <w:color w:val="000000"/>
                <w:kern w:val="0"/>
                <w:sz w:val="18"/>
                <w:szCs w:val="18"/>
                <w:lang w:eastAsia="en-US"/>
              </w:rPr>
              <w:t>2</w:t>
            </w:r>
            <w:proofErr w:type="gramEnd"/>
            <w:r w:rsidRPr="005B7AE0">
              <w:rPr>
                <w:rFonts w:ascii="Arial" w:eastAsiaTheme="minorHAnsi" w:hAnsi="Arial" w:cs="Arial"/>
                <w:color w:val="000000"/>
                <w:kern w:val="0"/>
                <w:sz w:val="18"/>
                <w:szCs w:val="18"/>
                <w:lang w:eastAsia="en-US"/>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0,9673</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75383,32</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24,82</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40,83</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72918,29</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24,01</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39,49</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0,207</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0,2</w:t>
            </w: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22</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ТЕР06-01-001-01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Устройство бетонной подготовки (заливка существующей </w:t>
            </w:r>
            <w:proofErr w:type="spellStart"/>
            <w:r w:rsidRPr="005B7AE0">
              <w:rPr>
                <w:rFonts w:ascii="Arial" w:eastAsiaTheme="minorHAnsi" w:hAnsi="Arial" w:cs="Arial"/>
                <w:color w:val="000000"/>
                <w:kern w:val="0"/>
                <w:sz w:val="18"/>
                <w:szCs w:val="18"/>
                <w:lang w:eastAsia="en-US"/>
              </w:rPr>
              <w:t>отмостки</w:t>
            </w:r>
            <w:proofErr w:type="spellEnd"/>
            <w:r w:rsidRPr="005B7AE0">
              <w:rPr>
                <w:rFonts w:ascii="Arial" w:eastAsiaTheme="minorHAnsi" w:hAnsi="Arial" w:cs="Arial"/>
                <w:color w:val="000000"/>
                <w:kern w:val="0"/>
                <w:sz w:val="18"/>
                <w:szCs w:val="18"/>
                <w:lang w:eastAsia="en-US"/>
              </w:rPr>
              <w:t>)</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 м3 бетона, бутобетона и железобетона в деле)</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0,00925</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41952,31</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20170,45</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10518,48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4018,28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388,06</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186,58</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97,3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37,17</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207</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1,91</w:t>
            </w: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23</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ТСЦ-401-0066</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Бетон тяжелый, крупность заполнителя 20 мм, класс В15 (М200)</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(м3)</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0,9435</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3536,89</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3337,06</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26</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ТЕР06-01-013-01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Устройство подливки толщиной 20 мм</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 м</w:t>
            </w:r>
            <w:proofErr w:type="gramStart"/>
            <w:r w:rsidRPr="005B7AE0">
              <w:rPr>
                <w:rFonts w:ascii="Arial" w:eastAsiaTheme="minorHAnsi" w:hAnsi="Arial" w:cs="Arial"/>
                <w:color w:val="000000"/>
                <w:kern w:val="0"/>
                <w:sz w:val="18"/>
                <w:szCs w:val="18"/>
                <w:lang w:eastAsia="en-US"/>
              </w:rPr>
              <w:t>2</w:t>
            </w:r>
            <w:proofErr w:type="gramEnd"/>
            <w:r w:rsidRPr="005B7AE0">
              <w:rPr>
                <w:rFonts w:ascii="Arial" w:eastAsiaTheme="minorHAnsi" w:hAnsi="Arial" w:cs="Arial"/>
                <w:color w:val="000000"/>
                <w:kern w:val="0"/>
                <w:sz w:val="18"/>
                <w:szCs w:val="18"/>
                <w:lang w:eastAsia="en-US"/>
              </w:rPr>
              <w:t xml:space="preserve"> подливки под оборудование)</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0,0918</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15106,7</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5898,68</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108,23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17,85</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1386,8</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541,5</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9,94</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1,64</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52,647</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4,83</w:t>
            </w: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27</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ТЕР06-01-013-02</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На каждые 10 мм изменения толщины добавлять или исключать к расценке 06-01-013-01 (до 50мм)</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 м</w:t>
            </w:r>
            <w:proofErr w:type="gramStart"/>
            <w:r w:rsidRPr="005B7AE0">
              <w:rPr>
                <w:rFonts w:ascii="Arial" w:eastAsiaTheme="minorHAnsi" w:hAnsi="Arial" w:cs="Arial"/>
                <w:color w:val="000000"/>
                <w:kern w:val="0"/>
                <w:sz w:val="18"/>
                <w:szCs w:val="18"/>
                <w:lang w:eastAsia="en-US"/>
              </w:rPr>
              <w:t>2</w:t>
            </w:r>
            <w:proofErr w:type="gramEnd"/>
            <w:r w:rsidRPr="005B7AE0">
              <w:rPr>
                <w:rFonts w:ascii="Arial" w:eastAsiaTheme="minorHAnsi" w:hAnsi="Arial" w:cs="Arial"/>
                <w:color w:val="000000"/>
                <w:kern w:val="0"/>
                <w:sz w:val="18"/>
                <w:szCs w:val="18"/>
                <w:lang w:eastAsia="en-US"/>
              </w:rPr>
              <w:t xml:space="preserve"> подливки под оборудование)</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0,0918</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18326,12</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5056,12</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144,09</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26,98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1682,34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464,15</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13,23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2,48</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45,126</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4,14</w:t>
            </w: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28</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ТЕР06-01-015-10</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Армирование подстилающих слоев и </w:t>
            </w:r>
            <w:proofErr w:type="spellStart"/>
            <w:r w:rsidRPr="005B7AE0">
              <w:rPr>
                <w:rFonts w:ascii="Arial" w:eastAsiaTheme="minorHAnsi" w:hAnsi="Arial" w:cs="Arial"/>
                <w:color w:val="000000"/>
                <w:kern w:val="0"/>
                <w:sz w:val="18"/>
                <w:szCs w:val="18"/>
                <w:lang w:eastAsia="en-US"/>
              </w:rPr>
              <w:t>набетонок</w:t>
            </w:r>
            <w:proofErr w:type="spellEnd"/>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 т)</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0,034884</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32326</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1608,6</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278,93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35,71</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1127,66</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56,11</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9,73</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1,25</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14,536</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0,51</w:t>
            </w: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30</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ТЕР27-02-010-01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Установка бортовых камней бетонных при цементобетонных покрытиях</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(100 м бортового камня)</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1,21</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24406,76</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9238,16</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544,58</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151,82</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29532,18</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11178,17</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658,94</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183,70</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87,492</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105,87</w:t>
            </w: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32</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ТСЦ-403-8023</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Камни бортовые БР 100.20.8 / бетон В22,5 (М300), объем 0,016 м3/ (ГОСТ 6665-91)</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(шт.)</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68</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122,48</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8328,64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lastRenderedPageBreak/>
              <w:t>31</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ТСЦ-403-8021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Камни бортовые БР 100.30.15 / бетон В30 (М400), объем 0,043 м3/ (ГОСТ 6665-91)</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(шт.)</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53</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345,19</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18295,07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33</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ТЕРр66-22-1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Замена люков и кирпичных горловин колодцев и камер (поднятие </w:t>
            </w:r>
            <w:proofErr w:type="gramStart"/>
            <w:r w:rsidRPr="005B7AE0">
              <w:rPr>
                <w:rFonts w:ascii="Arial" w:eastAsiaTheme="minorHAnsi" w:hAnsi="Arial" w:cs="Arial"/>
                <w:color w:val="000000"/>
                <w:kern w:val="0"/>
                <w:sz w:val="18"/>
                <w:szCs w:val="18"/>
                <w:lang w:eastAsia="en-US"/>
              </w:rPr>
              <w:t>люков б</w:t>
            </w:r>
            <w:proofErr w:type="gramEnd"/>
            <w:r w:rsidRPr="005B7AE0">
              <w:rPr>
                <w:rFonts w:ascii="Arial" w:eastAsiaTheme="minorHAnsi" w:hAnsi="Arial" w:cs="Arial"/>
                <w:color w:val="000000"/>
                <w:kern w:val="0"/>
                <w:sz w:val="18"/>
                <w:szCs w:val="18"/>
                <w:lang w:eastAsia="en-US"/>
              </w:rPr>
              <w:t>/у)</w:t>
            </w:r>
          </w:p>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 люк)</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12</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1833,76</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482,66</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57,28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22005,12</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5791,92</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687,36</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4,53</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54,36</w:t>
            </w:r>
          </w:p>
        </w:tc>
      </w:tr>
      <w:tr w:rsidR="005B7AE0" w:rsidRPr="005B7AE0" w:rsidTr="005B7AE0">
        <w:trPr>
          <w:trHeight w:val="46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34</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ТЕРр66-23-1</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Замена люков колодцев и камер (опускание </w:t>
            </w:r>
            <w:proofErr w:type="gramStart"/>
            <w:r w:rsidRPr="005B7AE0">
              <w:rPr>
                <w:rFonts w:ascii="Arial" w:eastAsiaTheme="minorHAnsi" w:hAnsi="Arial" w:cs="Arial"/>
                <w:color w:val="000000"/>
                <w:kern w:val="0"/>
                <w:sz w:val="18"/>
                <w:szCs w:val="18"/>
                <w:lang w:eastAsia="en-US"/>
              </w:rPr>
              <w:t>люков б</w:t>
            </w:r>
            <w:proofErr w:type="gramEnd"/>
            <w:r w:rsidRPr="005B7AE0">
              <w:rPr>
                <w:rFonts w:ascii="Arial" w:eastAsiaTheme="minorHAnsi" w:hAnsi="Arial" w:cs="Arial"/>
                <w:color w:val="000000"/>
                <w:kern w:val="0"/>
                <w:sz w:val="18"/>
                <w:szCs w:val="18"/>
                <w:lang w:eastAsia="en-US"/>
              </w:rPr>
              <w:t>/у) (1 люк)</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1595,57</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388,92</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57,28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4786,71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1166,76</w:t>
            </w: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171,84</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3,65</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10,95</w:t>
            </w: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35</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ФССЦпг01-01-01-043</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Погрузочные работы при автомобильных перевозках: Мусор строительный с погрузкой экскаваторами емкостью ковша до 0,5 м3 (1 т груза)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82,7868</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16,15</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16,15</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1337,01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1337,01</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696"/>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36</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ФССЦпг01-01-01-039</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Погрузочные работы при автомобильных перевозках: грунта растительного слоя (земля, перегной) (1 т груза)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99,06</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19,98</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19,98</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1979,22</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1979,22</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929"/>
        </w:trPr>
        <w:tc>
          <w:tcPr>
            <w:tcW w:w="521"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37</w:t>
            </w:r>
          </w:p>
        </w:tc>
        <w:tc>
          <w:tcPr>
            <w:tcW w:w="2239"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ФССЦпг03-21-01-015</w:t>
            </w:r>
          </w:p>
        </w:tc>
        <w:tc>
          <w:tcPr>
            <w:tcW w:w="4102"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Перевозка грузов автомобилями-самосвалами грузоподъемностью 10 т, работающих вне карьера, на расстояние: до 15 км I класс груза (1 т груза)</w:t>
            </w:r>
          </w:p>
        </w:tc>
        <w:tc>
          <w:tcPr>
            <w:tcW w:w="189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center"/>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181,8468</w:t>
            </w:r>
          </w:p>
        </w:tc>
        <w:tc>
          <w:tcPr>
            <w:tcW w:w="129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62,62</w:t>
            </w:r>
          </w:p>
        </w:tc>
        <w:tc>
          <w:tcPr>
            <w:tcW w:w="1166"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62,62</w:t>
            </w: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11387,25</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11387,25</w:t>
            </w: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434"/>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Итого прямые затраты по смете в текущих ценах</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706843,09</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42788,64</w:t>
            </w:r>
          </w:p>
        </w:tc>
        <w:tc>
          <w:tcPr>
            <w:tcW w:w="2098" w:type="dxa"/>
            <w:gridSpan w:val="2"/>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64035,95</w:t>
            </w:r>
          </w:p>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11174,70</w:t>
            </w: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404,09</w:t>
            </w: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Накладные расходы</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58818,24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Сметная прибыль</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31987,82</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Итоги по смете:</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Благоустройство (</w:t>
            </w:r>
            <w:proofErr w:type="gramStart"/>
            <w:r w:rsidRPr="005B7AE0">
              <w:rPr>
                <w:rFonts w:ascii="Arial" w:eastAsiaTheme="minorHAnsi" w:hAnsi="Arial" w:cs="Arial"/>
                <w:color w:val="000000"/>
                <w:kern w:val="0"/>
                <w:sz w:val="18"/>
                <w:szCs w:val="18"/>
                <w:lang w:eastAsia="en-US"/>
              </w:rPr>
              <w:t>ремонтно-строительные</w:t>
            </w:r>
            <w:proofErr w:type="gramEnd"/>
            <w:r w:rsidRPr="005B7AE0">
              <w:rPr>
                <w:rFonts w:ascii="Arial" w:eastAsiaTheme="minorHAnsi" w:hAnsi="Arial" w:cs="Arial"/>
                <w:color w:val="000000"/>
                <w:kern w:val="0"/>
                <w:sz w:val="18"/>
                <w:szCs w:val="18"/>
                <w:lang w:eastAsia="en-US"/>
              </w:rPr>
              <w:t>)</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36857,34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88,06</w:t>
            </w: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Автомобильные дороги</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661658,07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236,1</w:t>
            </w: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Земляные работы, выполняемые механизированным способом</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37086,07</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0,25</w:t>
            </w: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Строительные металлические конструкции</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457,62</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0,77</w:t>
            </w: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Земляные работы, выполняемые ручным способом</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412,45</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2,21</w:t>
            </w:r>
          </w:p>
        </w:tc>
      </w:tr>
      <w:tr w:rsidR="005B7AE0" w:rsidRPr="005B7AE0" w:rsidTr="005B7AE0">
        <w:trPr>
          <w:trHeight w:val="262"/>
        </w:trPr>
        <w:tc>
          <w:tcPr>
            <w:tcW w:w="8755" w:type="dxa"/>
            <w:gridSpan w:val="4"/>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Бетонные и железобетонные монолитные конструкции в промышленном строительстве</w:t>
            </w: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9522,61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11,39</w:t>
            </w: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Наружные инженерные сети: другие работы (ремонтно-строительные)</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36951,51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65,31</w:t>
            </w: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Погрузо-разгрузочные работы при автоперевозках</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1337,01</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Погрузо-разгрузочные работы</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1979,22</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Перевозка грузов автотранспортом</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11387,25</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Итого</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797649,15</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404,09</w:t>
            </w: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В том числе:</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Материалы</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600018,5</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Машины и механизмы</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64035,95</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ФОТ</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53963,34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lastRenderedPageBreak/>
              <w:t xml:space="preserve">      Накладные расходы</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58818,24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Сметная прибыль</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31987,82</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непредвиденные затраты 1%</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7976,49</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 xml:space="preserve">  Итого с непредвиденными</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b/>
                <w:bCs/>
                <w:color w:val="000000"/>
                <w:kern w:val="0"/>
                <w:sz w:val="16"/>
                <w:szCs w:val="16"/>
                <w:lang w:eastAsia="en-US"/>
              </w:rPr>
            </w:pPr>
            <w:r w:rsidRPr="005B7AE0">
              <w:rPr>
                <w:rFonts w:ascii="Arial" w:eastAsiaTheme="minorHAnsi" w:hAnsi="Arial" w:cs="Arial"/>
                <w:b/>
                <w:bCs/>
                <w:color w:val="000000"/>
                <w:kern w:val="0"/>
                <w:sz w:val="16"/>
                <w:szCs w:val="16"/>
                <w:lang w:eastAsia="en-US"/>
              </w:rPr>
              <w:t>805625,64</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6862" w:type="dxa"/>
            <w:gridSpan w:val="3"/>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коэффициент понижения по аукциону 805 625,64 * 0,96201899</w:t>
            </w: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775027,16</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color w:val="000000"/>
                <w:kern w:val="0"/>
                <w:sz w:val="18"/>
                <w:szCs w:val="18"/>
                <w:lang w:eastAsia="en-US"/>
              </w:rPr>
            </w:pPr>
            <w:r w:rsidRPr="005B7AE0">
              <w:rPr>
                <w:rFonts w:ascii="Arial" w:eastAsiaTheme="minorHAnsi" w:hAnsi="Arial" w:cs="Arial"/>
                <w:color w:val="000000"/>
                <w:kern w:val="0"/>
                <w:sz w:val="18"/>
                <w:szCs w:val="18"/>
                <w:lang w:eastAsia="en-US"/>
              </w:rPr>
              <w:t xml:space="preserve">  НДС 18%</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r w:rsidRPr="005B7AE0">
              <w:rPr>
                <w:rFonts w:ascii="Arial" w:eastAsiaTheme="minorHAnsi" w:hAnsi="Arial" w:cs="Arial"/>
                <w:color w:val="000000"/>
                <w:kern w:val="0"/>
                <w:sz w:val="16"/>
                <w:szCs w:val="16"/>
                <w:lang w:eastAsia="en-US"/>
              </w:rPr>
              <w:t>139504,89</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r>
      <w:tr w:rsidR="005B7AE0" w:rsidRPr="005B7AE0" w:rsidTr="005B7AE0">
        <w:trPr>
          <w:trHeight w:val="247"/>
        </w:trPr>
        <w:tc>
          <w:tcPr>
            <w:tcW w:w="2760" w:type="dxa"/>
            <w:gridSpan w:val="2"/>
            <w:tcBorders>
              <w:top w:val="single" w:sz="6" w:space="0" w:color="auto"/>
              <w:left w:val="single" w:sz="6" w:space="0" w:color="auto"/>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rPr>
                <w:rFonts w:ascii="Arial" w:eastAsiaTheme="minorHAnsi" w:hAnsi="Arial" w:cs="Arial"/>
                <w:b/>
                <w:bCs/>
                <w:color w:val="000000"/>
                <w:kern w:val="0"/>
                <w:sz w:val="18"/>
                <w:szCs w:val="18"/>
                <w:lang w:eastAsia="en-US"/>
              </w:rPr>
            </w:pPr>
            <w:r w:rsidRPr="005B7AE0">
              <w:rPr>
                <w:rFonts w:ascii="Arial" w:eastAsiaTheme="minorHAnsi" w:hAnsi="Arial" w:cs="Arial"/>
                <w:b/>
                <w:bCs/>
                <w:color w:val="000000"/>
                <w:kern w:val="0"/>
                <w:sz w:val="18"/>
                <w:szCs w:val="18"/>
                <w:lang w:eastAsia="en-US"/>
              </w:rPr>
              <w:t xml:space="preserve">  ВСЕГО по смете</w:t>
            </w:r>
          </w:p>
        </w:tc>
        <w:tc>
          <w:tcPr>
            <w:tcW w:w="4102"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893"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294" w:type="dxa"/>
            <w:tcBorders>
              <w:top w:val="single" w:sz="6" w:space="0" w:color="auto"/>
              <w:left w:val="nil"/>
              <w:bottom w:val="single" w:sz="6" w:space="0" w:color="auto"/>
              <w:right w:val="nil"/>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6" w:type="dxa"/>
            <w:tcBorders>
              <w:top w:val="single" w:sz="6" w:space="0" w:color="auto"/>
              <w:left w:val="nil"/>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20"/>
                <w:szCs w:val="20"/>
                <w:lang w:eastAsia="en-US"/>
              </w:rPr>
            </w:pPr>
          </w:p>
        </w:tc>
        <w:tc>
          <w:tcPr>
            <w:tcW w:w="1167"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b/>
                <w:bCs/>
                <w:color w:val="000000"/>
                <w:kern w:val="0"/>
                <w:sz w:val="16"/>
                <w:szCs w:val="16"/>
                <w:lang w:eastAsia="en-US"/>
              </w:rPr>
            </w:pPr>
            <w:r w:rsidRPr="005B7AE0">
              <w:rPr>
                <w:rFonts w:ascii="Arial" w:eastAsiaTheme="minorHAnsi" w:hAnsi="Arial" w:cs="Arial"/>
                <w:b/>
                <w:bCs/>
                <w:color w:val="000000"/>
                <w:kern w:val="0"/>
                <w:sz w:val="16"/>
                <w:szCs w:val="16"/>
                <w:lang w:eastAsia="en-US"/>
              </w:rPr>
              <w:t>914532,05</w:t>
            </w:r>
          </w:p>
        </w:tc>
        <w:tc>
          <w:tcPr>
            <w:tcW w:w="1214"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1183"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15"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color w:val="000000"/>
                <w:kern w:val="0"/>
                <w:sz w:val="16"/>
                <w:szCs w:val="16"/>
                <w:lang w:eastAsia="en-US"/>
              </w:rPr>
            </w:pPr>
          </w:p>
        </w:tc>
        <w:tc>
          <w:tcPr>
            <w:tcW w:w="900" w:type="dxa"/>
            <w:tcBorders>
              <w:top w:val="single" w:sz="6" w:space="0" w:color="auto"/>
              <w:left w:val="single" w:sz="6" w:space="0" w:color="auto"/>
              <w:bottom w:val="single" w:sz="6" w:space="0" w:color="auto"/>
              <w:right w:val="single" w:sz="6" w:space="0" w:color="auto"/>
            </w:tcBorders>
          </w:tcPr>
          <w:p w:rsidR="005B7AE0" w:rsidRPr="005B7AE0" w:rsidRDefault="005B7AE0" w:rsidP="005B7AE0">
            <w:pPr>
              <w:suppressAutoHyphens w:val="0"/>
              <w:autoSpaceDE w:val="0"/>
              <w:autoSpaceDN w:val="0"/>
              <w:adjustRightInd w:val="0"/>
              <w:spacing w:after="0" w:line="240" w:lineRule="auto"/>
              <w:jc w:val="right"/>
              <w:rPr>
                <w:rFonts w:ascii="Arial" w:eastAsiaTheme="minorHAnsi" w:hAnsi="Arial" w:cs="Arial"/>
                <w:b/>
                <w:bCs/>
                <w:color w:val="000000"/>
                <w:kern w:val="0"/>
                <w:sz w:val="16"/>
                <w:szCs w:val="16"/>
                <w:lang w:eastAsia="en-US"/>
              </w:rPr>
            </w:pPr>
            <w:r w:rsidRPr="005B7AE0">
              <w:rPr>
                <w:rFonts w:ascii="Arial" w:eastAsiaTheme="minorHAnsi" w:hAnsi="Arial" w:cs="Arial"/>
                <w:b/>
                <w:bCs/>
                <w:color w:val="000000"/>
                <w:kern w:val="0"/>
                <w:sz w:val="16"/>
                <w:szCs w:val="16"/>
                <w:lang w:eastAsia="en-US"/>
              </w:rPr>
              <w:t>404,09</w:t>
            </w:r>
          </w:p>
        </w:tc>
      </w:tr>
    </w:tbl>
    <w:p w:rsidR="000E0695" w:rsidRDefault="000E0695" w:rsidP="000E0695">
      <w:pPr>
        <w:suppressAutoHyphens w:val="0"/>
        <w:spacing w:after="0" w:line="240" w:lineRule="auto"/>
        <w:ind w:left="12036" w:firstLine="708"/>
        <w:rPr>
          <w:rFonts w:ascii="Times New Roman" w:hAnsi="Times New Roman"/>
          <w:b/>
          <w:bCs/>
          <w:kern w:val="0"/>
          <w:lang w:eastAsia="ru-RU"/>
        </w:rPr>
      </w:pPr>
    </w:p>
    <w:p w:rsidR="005B7AE0" w:rsidRPr="00BB5088" w:rsidRDefault="005B7AE0" w:rsidP="005B7AE0">
      <w:pPr>
        <w:spacing w:after="0" w:line="240" w:lineRule="auto"/>
        <w:rPr>
          <w:rFonts w:ascii="Times New Roman" w:hAnsi="Times New Roman"/>
        </w:rPr>
      </w:pPr>
      <w:r w:rsidRPr="00BB5088">
        <w:rPr>
          <w:rFonts w:ascii="Times New Roman" w:hAnsi="Times New Roman"/>
        </w:rPr>
        <w:t xml:space="preserve">Проректор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Директор</w:t>
      </w:r>
    </w:p>
    <w:p w:rsidR="005B7AE0" w:rsidRPr="00BB5088" w:rsidRDefault="005B7AE0" w:rsidP="005B7AE0">
      <w:pPr>
        <w:spacing w:after="0" w:line="240" w:lineRule="auto"/>
        <w:rPr>
          <w:rFonts w:ascii="Times New Roman" w:hAnsi="Times New Roman"/>
        </w:rPr>
      </w:pPr>
    </w:p>
    <w:p w:rsidR="005B7AE0" w:rsidRDefault="005B7AE0" w:rsidP="005B7AE0">
      <w:pPr>
        <w:spacing w:after="0" w:line="240" w:lineRule="auto"/>
        <w:rPr>
          <w:rFonts w:ascii="Times New Roman" w:hAnsi="Times New Roman"/>
        </w:rPr>
      </w:pPr>
      <w:proofErr w:type="spellStart"/>
      <w:r>
        <w:rPr>
          <w:rFonts w:ascii="Times New Roman" w:hAnsi="Times New Roman"/>
        </w:rPr>
        <w:t>__________________О.Ю.Васильев</w:t>
      </w:r>
      <w:proofErr w:type="spellEnd"/>
      <w:r>
        <w:rPr>
          <w:rFonts w:ascii="Times New Roman" w:hAnsi="Times New Roman"/>
        </w:rPr>
        <w:t xml:space="preserve">                          __________________В.В.</w:t>
      </w:r>
      <w:r w:rsidR="00DB307E" w:rsidRPr="00DB307E">
        <w:rPr>
          <w:rFonts w:ascii="Times New Roman" w:hAnsi="Times New Roman"/>
        </w:rPr>
        <w:t xml:space="preserve"> </w:t>
      </w:r>
      <w:r w:rsidR="00DB307E">
        <w:rPr>
          <w:rFonts w:ascii="Times New Roman" w:hAnsi="Times New Roman"/>
        </w:rPr>
        <w:t>Лавров</w:t>
      </w:r>
    </w:p>
    <w:p w:rsidR="005B7AE0" w:rsidRPr="00BB5088" w:rsidRDefault="005B7AE0" w:rsidP="005B7AE0">
      <w:pPr>
        <w:spacing w:after="0" w:line="240" w:lineRule="auto"/>
        <w:rPr>
          <w:rFonts w:ascii="Times New Roman" w:hAnsi="Times New Roman"/>
        </w:rPr>
      </w:pPr>
      <w:r>
        <w:rPr>
          <w:rFonts w:ascii="Times New Roman" w:hAnsi="Times New Roman"/>
        </w:rPr>
        <w:t>Электронная подпись</w:t>
      </w:r>
      <w:r>
        <w:rPr>
          <w:rFonts w:ascii="Times New Roman" w:hAnsi="Times New Roman"/>
        </w:rPr>
        <w:tab/>
        <w:t xml:space="preserve">                                                 Электронная подпись</w:t>
      </w:r>
    </w:p>
    <w:p w:rsidR="000E0695" w:rsidRDefault="000E0695" w:rsidP="005B7AE0">
      <w:pPr>
        <w:suppressAutoHyphens w:val="0"/>
        <w:spacing w:after="0" w:line="240" w:lineRule="auto"/>
        <w:rPr>
          <w:rFonts w:ascii="Times New Roman" w:hAnsi="Times New Roman"/>
          <w:b/>
          <w:bCs/>
          <w:kern w:val="0"/>
          <w:lang w:eastAsia="ru-RU"/>
        </w:rPr>
      </w:pPr>
    </w:p>
    <w:sectPr w:rsidR="000E0695" w:rsidSect="000E0695">
      <w:pgSz w:w="16838" w:h="11906" w:orient="landscape" w:code="9"/>
      <w:pgMar w:top="1418" w:right="567" w:bottom="567" w:left="567" w:header="72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font291">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4"/>
      <w:lvlText w:val="%1."/>
      <w:lvlJc w:val="left"/>
      <w:pPr>
        <w:tabs>
          <w:tab w:val="num" w:pos="1492"/>
        </w:tabs>
        <w:ind w:left="1492" w:hanging="360"/>
      </w:pPr>
    </w:lvl>
  </w:abstractNum>
  <w:abstractNum w:abstractNumId="1">
    <w:nsid w:val="FFFFFF7D"/>
    <w:multiLevelType w:val="singleLevel"/>
    <w:tmpl w:val="43883DE8"/>
    <w:lvl w:ilvl="0">
      <w:start w:val="1"/>
      <w:numFmt w:val="decimal"/>
      <w:pStyle w:val="3"/>
      <w:lvlText w:val="%1."/>
      <w:lvlJc w:val="left"/>
      <w:pPr>
        <w:tabs>
          <w:tab w:val="num" w:pos="1209"/>
        </w:tabs>
        <w:ind w:left="1209" w:hanging="360"/>
      </w:pPr>
    </w:lvl>
  </w:abstractNum>
  <w:abstractNum w:abstractNumId="2">
    <w:nsid w:val="FFFFFF7F"/>
    <w:multiLevelType w:val="singleLevel"/>
    <w:tmpl w:val="8CEEFCD4"/>
    <w:lvl w:ilvl="0">
      <w:start w:val="1"/>
      <w:numFmt w:val="decimal"/>
      <w:pStyle w:val="a"/>
      <w:lvlText w:val="%1."/>
      <w:lvlJc w:val="left"/>
      <w:pPr>
        <w:tabs>
          <w:tab w:val="num" w:pos="643"/>
        </w:tabs>
        <w:ind w:left="643" w:hanging="360"/>
      </w:pPr>
    </w:lvl>
  </w:abstractNum>
  <w:abstractNum w:abstractNumId="3">
    <w:nsid w:val="FFFFFF80"/>
    <w:multiLevelType w:val="singleLevel"/>
    <w:tmpl w:val="0F546B24"/>
    <w:lvl w:ilvl="0">
      <w:start w:val="1"/>
      <w:numFmt w:val="bullet"/>
      <w:pStyle w:val="40"/>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30"/>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2"/>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a0"/>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5"/>
      <w:lvlText w:val="%1."/>
      <w:lvlJc w:val="left"/>
      <w:pPr>
        <w:tabs>
          <w:tab w:val="num" w:pos="360"/>
        </w:tabs>
        <w:ind w:left="360" w:hanging="360"/>
      </w:pPr>
    </w:lvl>
  </w:abstractNum>
  <w:abstractNum w:abstractNumId="8">
    <w:nsid w:val="00000001"/>
    <w:multiLevelType w:val="multilevel"/>
    <w:tmpl w:val="00000001"/>
    <w:lvl w:ilvl="0">
      <w:start w:val="1"/>
      <w:numFmt w:val="none"/>
      <w:pStyle w:val="21"/>
      <w:lvlText w:val=""/>
      <w:lvlJc w:val="left"/>
      <w:pPr>
        <w:tabs>
          <w:tab w:val="num" w:pos="432"/>
        </w:tabs>
        <w:ind w:left="432" w:hanging="432"/>
      </w:pPr>
    </w:lvl>
    <w:lvl w:ilvl="1">
      <w:start w:val="1"/>
      <w:numFmt w:val="none"/>
      <w:pStyle w:val="20"/>
      <w:lvlText w:val=""/>
      <w:lvlJc w:val="left"/>
      <w:pPr>
        <w:tabs>
          <w:tab w:val="num" w:pos="576"/>
        </w:tabs>
        <w:ind w:left="576" w:hanging="576"/>
      </w:pPr>
    </w:lvl>
    <w:lvl w:ilvl="2">
      <w:start w:val="1"/>
      <w:numFmt w:val="none"/>
      <w:pStyle w:val="2-1"/>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048812BD"/>
    <w:multiLevelType w:val="hybridMultilevel"/>
    <w:tmpl w:val="D73A5C62"/>
    <w:lvl w:ilvl="0" w:tplc="9A94A4F8">
      <w:start w:val="8"/>
      <w:numFmt w:val="decimal"/>
      <w:lvlText w:val="%1."/>
      <w:lvlJc w:val="left"/>
      <w:pPr>
        <w:tabs>
          <w:tab w:val="num" w:pos="720"/>
        </w:tabs>
        <w:ind w:left="720" w:hanging="360"/>
      </w:pPr>
      <w:rPr>
        <w:b w:val="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D26176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AB17B52"/>
    <w:multiLevelType w:val="hybridMultilevel"/>
    <w:tmpl w:val="6D9C5412"/>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30765CB1"/>
    <w:multiLevelType w:val="hybridMultilevel"/>
    <w:tmpl w:val="D91ED35E"/>
    <w:lvl w:ilvl="0" w:tplc="581ED662">
      <w:start w:val="1"/>
      <w:numFmt w:val="decimal"/>
      <w:isLgl/>
      <w:lvlText w:val="8.%1."/>
      <w:lvlJc w:val="left"/>
      <w:pPr>
        <w:tabs>
          <w:tab w:val="num" w:pos="4298"/>
        </w:tabs>
        <w:ind w:left="0" w:firstLine="357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pStyle w:val="7"/>
      <w:lvlText w:val="%7."/>
      <w:lvlJc w:val="left"/>
      <w:pPr>
        <w:tabs>
          <w:tab w:val="num" w:pos="5040"/>
        </w:tabs>
        <w:ind w:left="5040" w:hanging="360"/>
      </w:pPr>
    </w:lvl>
    <w:lvl w:ilvl="7" w:tplc="04190019" w:tentative="1">
      <w:start w:val="1"/>
      <w:numFmt w:val="lowerLetter"/>
      <w:pStyle w:val="8"/>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6">
    <w:nsid w:val="3C140E08"/>
    <w:multiLevelType w:val="hybridMultilevel"/>
    <w:tmpl w:val="43C8CAC6"/>
    <w:lvl w:ilvl="0" w:tplc="DEC0EACA">
      <w:start w:val="2"/>
      <w:numFmt w:val="decimal"/>
      <w:pStyle w:val="22"/>
      <w:isLgl/>
      <w:lvlText w:val="5.%1."/>
      <w:lvlJc w:val="left"/>
      <w:pPr>
        <w:tabs>
          <w:tab w:val="num" w:pos="3240"/>
        </w:tabs>
        <w:ind w:left="3240" w:hanging="720"/>
      </w:pPr>
      <w:rPr>
        <w:rFonts w:hint="default"/>
      </w:rPr>
    </w:lvl>
    <w:lvl w:ilvl="1" w:tplc="4F22464C">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5B0742"/>
    <w:multiLevelType w:val="hybridMultilevel"/>
    <w:tmpl w:val="30F69718"/>
    <w:lvl w:ilvl="0" w:tplc="82CEB276">
      <w:start w:val="2"/>
      <w:numFmt w:val="decimal"/>
      <w:pStyle w:val="1"/>
      <w:isLgl/>
      <w:lvlText w:val="6.%1."/>
      <w:lvlJc w:val="left"/>
      <w:pPr>
        <w:tabs>
          <w:tab w:val="num" w:pos="2340"/>
        </w:tabs>
        <w:ind w:left="2340" w:hanging="720"/>
      </w:pPr>
      <w:rPr>
        <w:rFonts w:hint="default"/>
      </w:rPr>
    </w:lvl>
    <w:lvl w:ilvl="1" w:tplc="8A1E3F76"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777CC0"/>
    <w:multiLevelType w:val="hybridMultilevel"/>
    <w:tmpl w:val="6D9C5412"/>
    <w:lvl w:ilvl="0" w:tplc="0419000F">
      <w:start w:val="1"/>
      <w:numFmt w:val="decimal"/>
      <w:lvlText w:val="%1."/>
      <w:lvlJc w:val="left"/>
      <w:pPr>
        <w:ind w:left="1495"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3"/>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pStyle w:val="a4"/>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1357B04"/>
    <w:multiLevelType w:val="hybridMultilevel"/>
    <w:tmpl w:val="D60651D2"/>
    <w:lvl w:ilvl="0" w:tplc="6600A27C">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A93AB1"/>
    <w:multiLevelType w:val="hybridMultilevel"/>
    <w:tmpl w:val="FEA48BB2"/>
    <w:lvl w:ilvl="0" w:tplc="3F0068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20"/>
  </w:num>
  <w:num w:numId="5">
    <w:abstractNumId w:val="17"/>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22"/>
  </w:num>
  <w:num w:numId="15">
    <w:abstractNumId w:val="13"/>
  </w:num>
  <w:num w:numId="16">
    <w:abstractNumId w:val="12"/>
  </w:num>
  <w:num w:numId="17">
    <w:abstractNumId w:val="19"/>
  </w:num>
  <w:num w:numId="18">
    <w:abstractNumId w:val="21"/>
  </w:num>
  <w:num w:numId="1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14"/>
  </w:num>
  <w:num w:numId="24">
    <w:abstractNumId w:val="11"/>
  </w:num>
  <w:num w:numId="25">
    <w:abstractNumId w:val="2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0AD4"/>
    <w:rsid w:val="000164C1"/>
    <w:rsid w:val="00036CF8"/>
    <w:rsid w:val="00040930"/>
    <w:rsid w:val="0004259E"/>
    <w:rsid w:val="000927CC"/>
    <w:rsid w:val="000E0695"/>
    <w:rsid w:val="000E3947"/>
    <w:rsid w:val="000F4828"/>
    <w:rsid w:val="00106C75"/>
    <w:rsid w:val="00107EEF"/>
    <w:rsid w:val="0013027B"/>
    <w:rsid w:val="00151E66"/>
    <w:rsid w:val="00162687"/>
    <w:rsid w:val="0019547B"/>
    <w:rsid w:val="001B3860"/>
    <w:rsid w:val="001E31DD"/>
    <w:rsid w:val="001E44E8"/>
    <w:rsid w:val="00201F43"/>
    <w:rsid w:val="00215F28"/>
    <w:rsid w:val="002205F5"/>
    <w:rsid w:val="00220C4D"/>
    <w:rsid w:val="0024215A"/>
    <w:rsid w:val="0024758C"/>
    <w:rsid w:val="0025400F"/>
    <w:rsid w:val="002640EA"/>
    <w:rsid w:val="00281F98"/>
    <w:rsid w:val="00283FFA"/>
    <w:rsid w:val="002C19BE"/>
    <w:rsid w:val="002F341D"/>
    <w:rsid w:val="003047DE"/>
    <w:rsid w:val="00307F43"/>
    <w:rsid w:val="00313305"/>
    <w:rsid w:val="003134E5"/>
    <w:rsid w:val="003149DA"/>
    <w:rsid w:val="00317870"/>
    <w:rsid w:val="003441A0"/>
    <w:rsid w:val="00344A02"/>
    <w:rsid w:val="00362C1E"/>
    <w:rsid w:val="0037721D"/>
    <w:rsid w:val="00392E32"/>
    <w:rsid w:val="00395E9A"/>
    <w:rsid w:val="003B47F4"/>
    <w:rsid w:val="003D0650"/>
    <w:rsid w:val="003D0DD0"/>
    <w:rsid w:val="003D17A4"/>
    <w:rsid w:val="00401F06"/>
    <w:rsid w:val="00410075"/>
    <w:rsid w:val="00410AD4"/>
    <w:rsid w:val="00445D51"/>
    <w:rsid w:val="0045449D"/>
    <w:rsid w:val="00470975"/>
    <w:rsid w:val="00474D73"/>
    <w:rsid w:val="00486BDC"/>
    <w:rsid w:val="004919A6"/>
    <w:rsid w:val="00494C87"/>
    <w:rsid w:val="00495B84"/>
    <w:rsid w:val="004A2196"/>
    <w:rsid w:val="004B4409"/>
    <w:rsid w:val="004C4955"/>
    <w:rsid w:val="004D1DC8"/>
    <w:rsid w:val="004D4876"/>
    <w:rsid w:val="004D58EE"/>
    <w:rsid w:val="004E085C"/>
    <w:rsid w:val="00504DCE"/>
    <w:rsid w:val="005108D9"/>
    <w:rsid w:val="005139C1"/>
    <w:rsid w:val="00523AC8"/>
    <w:rsid w:val="00524B00"/>
    <w:rsid w:val="00542058"/>
    <w:rsid w:val="005572E4"/>
    <w:rsid w:val="005855BB"/>
    <w:rsid w:val="0058673B"/>
    <w:rsid w:val="005B7AE0"/>
    <w:rsid w:val="005D4045"/>
    <w:rsid w:val="005E62C1"/>
    <w:rsid w:val="005F13F4"/>
    <w:rsid w:val="006068A9"/>
    <w:rsid w:val="006178D7"/>
    <w:rsid w:val="0062011A"/>
    <w:rsid w:val="0063759B"/>
    <w:rsid w:val="00645C88"/>
    <w:rsid w:val="00646464"/>
    <w:rsid w:val="00662CB7"/>
    <w:rsid w:val="0067128A"/>
    <w:rsid w:val="00683BF3"/>
    <w:rsid w:val="006A2B93"/>
    <w:rsid w:val="006A5FC1"/>
    <w:rsid w:val="007000CC"/>
    <w:rsid w:val="00701B15"/>
    <w:rsid w:val="00710713"/>
    <w:rsid w:val="00760369"/>
    <w:rsid w:val="00770B14"/>
    <w:rsid w:val="007A5A03"/>
    <w:rsid w:val="007A704E"/>
    <w:rsid w:val="007C42BE"/>
    <w:rsid w:val="007D08F5"/>
    <w:rsid w:val="007F1E9E"/>
    <w:rsid w:val="00806815"/>
    <w:rsid w:val="008204A3"/>
    <w:rsid w:val="0082793A"/>
    <w:rsid w:val="00836EF6"/>
    <w:rsid w:val="00873609"/>
    <w:rsid w:val="008A0CD2"/>
    <w:rsid w:val="008B489E"/>
    <w:rsid w:val="008B5743"/>
    <w:rsid w:val="008B7304"/>
    <w:rsid w:val="008C5F2B"/>
    <w:rsid w:val="008F31A2"/>
    <w:rsid w:val="00927572"/>
    <w:rsid w:val="009354B7"/>
    <w:rsid w:val="009369DF"/>
    <w:rsid w:val="00937867"/>
    <w:rsid w:val="00942098"/>
    <w:rsid w:val="009529A3"/>
    <w:rsid w:val="00974EE1"/>
    <w:rsid w:val="009E14FB"/>
    <w:rsid w:val="00A00A82"/>
    <w:rsid w:val="00A13A2C"/>
    <w:rsid w:val="00A14ADA"/>
    <w:rsid w:val="00A41681"/>
    <w:rsid w:val="00A45BD5"/>
    <w:rsid w:val="00A72BBD"/>
    <w:rsid w:val="00A73A8B"/>
    <w:rsid w:val="00AB5161"/>
    <w:rsid w:val="00AC524D"/>
    <w:rsid w:val="00AD21F0"/>
    <w:rsid w:val="00B05C67"/>
    <w:rsid w:val="00B202CD"/>
    <w:rsid w:val="00B22F72"/>
    <w:rsid w:val="00B50390"/>
    <w:rsid w:val="00B5081A"/>
    <w:rsid w:val="00B679F3"/>
    <w:rsid w:val="00B83B87"/>
    <w:rsid w:val="00BC75C6"/>
    <w:rsid w:val="00BF2935"/>
    <w:rsid w:val="00BF7D8A"/>
    <w:rsid w:val="00C11EE3"/>
    <w:rsid w:val="00C14B16"/>
    <w:rsid w:val="00C267D5"/>
    <w:rsid w:val="00C31513"/>
    <w:rsid w:val="00C42786"/>
    <w:rsid w:val="00C47672"/>
    <w:rsid w:val="00C54E79"/>
    <w:rsid w:val="00C673F9"/>
    <w:rsid w:val="00C7135B"/>
    <w:rsid w:val="00C71D6B"/>
    <w:rsid w:val="00C91CF1"/>
    <w:rsid w:val="00C97716"/>
    <w:rsid w:val="00C97D8E"/>
    <w:rsid w:val="00CA1632"/>
    <w:rsid w:val="00CD5190"/>
    <w:rsid w:val="00CD7FD2"/>
    <w:rsid w:val="00CE706B"/>
    <w:rsid w:val="00D270F6"/>
    <w:rsid w:val="00D3719E"/>
    <w:rsid w:val="00D43DA6"/>
    <w:rsid w:val="00D80794"/>
    <w:rsid w:val="00DB307E"/>
    <w:rsid w:val="00DE6C4C"/>
    <w:rsid w:val="00DF2534"/>
    <w:rsid w:val="00DF75F4"/>
    <w:rsid w:val="00E034F3"/>
    <w:rsid w:val="00E13AE7"/>
    <w:rsid w:val="00E217D1"/>
    <w:rsid w:val="00E73349"/>
    <w:rsid w:val="00E80ECE"/>
    <w:rsid w:val="00EA3753"/>
    <w:rsid w:val="00EC7145"/>
    <w:rsid w:val="00EC7407"/>
    <w:rsid w:val="00ED3BDA"/>
    <w:rsid w:val="00ED6785"/>
    <w:rsid w:val="00EF44DB"/>
    <w:rsid w:val="00F21D98"/>
    <w:rsid w:val="00F24CF8"/>
    <w:rsid w:val="00F41ED6"/>
    <w:rsid w:val="00F72EDF"/>
    <w:rsid w:val="00F85668"/>
    <w:rsid w:val="00F90F2B"/>
    <w:rsid w:val="00F95378"/>
    <w:rsid w:val="00FB7996"/>
    <w:rsid w:val="00FE20D9"/>
    <w:rsid w:val="00FE30F6"/>
    <w:rsid w:val="00FE5204"/>
    <w:rsid w:val="00FF3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10AD4"/>
    <w:pPr>
      <w:suppressAutoHyphens/>
    </w:pPr>
    <w:rPr>
      <w:rFonts w:ascii="Calibri" w:eastAsia="Times New Roman" w:hAnsi="Calibri" w:cs="Times New Roman"/>
      <w:kern w:val="1"/>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1"/>
    <w:qFormat/>
    <w:rsid w:val="001B3860"/>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0">
    <w:name w:val="heading 2"/>
    <w:aliases w:val="H2"/>
    <w:next w:val="a6"/>
    <w:link w:val="23"/>
    <w:qFormat/>
    <w:rsid w:val="001B3860"/>
    <w:pPr>
      <w:keepNext/>
      <w:widowControl w:val="0"/>
      <w:numPr>
        <w:ilvl w:val="1"/>
        <w:numId w:val="1"/>
      </w:numPr>
      <w:suppressAutoHyphens/>
      <w:spacing w:before="120" w:after="0" w:line="100" w:lineRule="atLeast"/>
      <w:jc w:val="center"/>
      <w:outlineLvl w:val="1"/>
    </w:pPr>
    <w:rPr>
      <w:rFonts w:ascii="Times New Roman" w:eastAsia="DejaVu Sans" w:hAnsi="Times New Roman" w:cs="font291"/>
      <w:b/>
      <w:kern w:val="1"/>
      <w:sz w:val="32"/>
      <w:szCs w:val="32"/>
      <w:lang w:eastAsia="ar-SA"/>
    </w:rPr>
  </w:style>
  <w:style w:type="paragraph" w:styleId="33">
    <w:name w:val="heading 3"/>
    <w:aliases w:val=" Знак"/>
    <w:basedOn w:val="a5"/>
    <w:next w:val="a5"/>
    <w:link w:val="34"/>
    <w:qFormat/>
    <w:rsid w:val="001B3860"/>
    <w:pPr>
      <w:keepNext/>
      <w:tabs>
        <w:tab w:val="num" w:pos="170"/>
      </w:tabs>
      <w:suppressAutoHyphens w:val="0"/>
      <w:spacing w:before="240" w:after="60" w:line="240" w:lineRule="auto"/>
      <w:ind w:left="720" w:hanging="720"/>
      <w:jc w:val="both"/>
      <w:outlineLvl w:val="2"/>
    </w:pPr>
    <w:rPr>
      <w:rFonts w:ascii="Arial" w:hAnsi="Arial" w:cs="Arial"/>
      <w:b/>
      <w:bCs/>
      <w:kern w:val="0"/>
      <w:sz w:val="24"/>
      <w:szCs w:val="24"/>
      <w:lang w:eastAsia="ru-RU"/>
    </w:rPr>
  </w:style>
  <w:style w:type="paragraph" w:styleId="41">
    <w:name w:val="heading 4"/>
    <w:basedOn w:val="a5"/>
    <w:next w:val="a5"/>
    <w:link w:val="42"/>
    <w:qFormat/>
    <w:rsid w:val="001B3860"/>
    <w:pPr>
      <w:keepNext/>
      <w:tabs>
        <w:tab w:val="num" w:pos="1224"/>
      </w:tabs>
      <w:suppressAutoHyphens w:val="0"/>
      <w:spacing w:before="240" w:after="60" w:line="240" w:lineRule="auto"/>
      <w:ind w:left="1224" w:hanging="864"/>
      <w:jc w:val="both"/>
      <w:outlineLvl w:val="3"/>
    </w:pPr>
    <w:rPr>
      <w:rFonts w:ascii="Arial" w:hAnsi="Arial" w:cs="Arial"/>
      <w:kern w:val="0"/>
      <w:sz w:val="24"/>
      <w:szCs w:val="24"/>
      <w:lang w:eastAsia="ru-RU"/>
    </w:rPr>
  </w:style>
  <w:style w:type="paragraph" w:styleId="51">
    <w:name w:val="heading 5"/>
    <w:basedOn w:val="a5"/>
    <w:next w:val="a5"/>
    <w:link w:val="52"/>
    <w:qFormat/>
    <w:rsid w:val="001B3860"/>
    <w:pPr>
      <w:spacing w:before="240" w:after="60"/>
      <w:outlineLvl w:val="4"/>
    </w:pPr>
    <w:rPr>
      <w:b/>
      <w:bCs/>
      <w:i/>
      <w:iCs/>
      <w:sz w:val="26"/>
      <w:szCs w:val="26"/>
    </w:rPr>
  </w:style>
  <w:style w:type="paragraph" w:styleId="6">
    <w:name w:val="heading 6"/>
    <w:basedOn w:val="a5"/>
    <w:next w:val="a5"/>
    <w:link w:val="60"/>
    <w:qFormat/>
    <w:rsid w:val="001B3860"/>
    <w:pPr>
      <w:numPr>
        <w:ilvl w:val="5"/>
        <w:numId w:val="3"/>
      </w:numPr>
      <w:suppressAutoHyphens w:val="0"/>
      <w:spacing w:before="240" w:after="60" w:line="240" w:lineRule="auto"/>
      <w:jc w:val="both"/>
      <w:outlineLvl w:val="5"/>
    </w:pPr>
    <w:rPr>
      <w:rFonts w:ascii="Times New Roman" w:hAnsi="Times New Roman"/>
      <w:i/>
      <w:iCs/>
      <w:kern w:val="0"/>
      <w:lang w:eastAsia="ru-RU"/>
    </w:rPr>
  </w:style>
  <w:style w:type="paragraph" w:styleId="7">
    <w:name w:val="heading 7"/>
    <w:basedOn w:val="a5"/>
    <w:next w:val="a5"/>
    <w:link w:val="70"/>
    <w:qFormat/>
    <w:rsid w:val="001B3860"/>
    <w:pPr>
      <w:numPr>
        <w:ilvl w:val="6"/>
        <w:numId w:val="3"/>
      </w:numPr>
      <w:suppressAutoHyphens w:val="0"/>
      <w:spacing w:before="240" w:after="60" w:line="240" w:lineRule="auto"/>
      <w:jc w:val="both"/>
      <w:outlineLvl w:val="6"/>
    </w:pPr>
    <w:rPr>
      <w:rFonts w:ascii="Arial" w:hAnsi="Arial" w:cs="Arial"/>
      <w:kern w:val="0"/>
      <w:sz w:val="20"/>
      <w:szCs w:val="20"/>
      <w:lang w:eastAsia="ru-RU"/>
    </w:rPr>
  </w:style>
  <w:style w:type="paragraph" w:styleId="8">
    <w:name w:val="heading 8"/>
    <w:basedOn w:val="a5"/>
    <w:next w:val="a5"/>
    <w:link w:val="80"/>
    <w:qFormat/>
    <w:rsid w:val="001B3860"/>
    <w:pPr>
      <w:numPr>
        <w:ilvl w:val="7"/>
        <w:numId w:val="3"/>
      </w:numPr>
      <w:suppressAutoHyphens w:val="0"/>
      <w:spacing w:before="240" w:after="60" w:line="240" w:lineRule="auto"/>
      <w:jc w:val="both"/>
      <w:outlineLvl w:val="7"/>
    </w:pPr>
    <w:rPr>
      <w:rFonts w:ascii="Arial" w:hAnsi="Arial" w:cs="Arial"/>
      <w:i/>
      <w:iCs/>
      <w:kern w:val="0"/>
      <w:sz w:val="20"/>
      <w:szCs w:val="20"/>
      <w:lang w:eastAsia="ru-RU"/>
    </w:rPr>
  </w:style>
  <w:style w:type="paragraph" w:styleId="9">
    <w:name w:val="heading 9"/>
    <w:basedOn w:val="a5"/>
    <w:next w:val="a5"/>
    <w:link w:val="90"/>
    <w:qFormat/>
    <w:rsid w:val="001B3860"/>
    <w:pPr>
      <w:numPr>
        <w:ilvl w:val="8"/>
        <w:numId w:val="3"/>
      </w:numPr>
      <w:suppressAutoHyphens w:val="0"/>
      <w:spacing w:before="240" w:after="60" w:line="240" w:lineRule="auto"/>
      <w:jc w:val="both"/>
      <w:outlineLvl w:val="8"/>
    </w:pPr>
    <w:rPr>
      <w:rFonts w:ascii="Arial" w:hAnsi="Arial" w:cs="Arial"/>
      <w:b/>
      <w:bCs/>
      <w:i/>
      <w:iCs/>
      <w:kern w:val="0"/>
      <w:sz w:val="18"/>
      <w:szCs w:val="18"/>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aliases w:val="body text"/>
    <w:basedOn w:val="a5"/>
    <w:link w:val="aa"/>
    <w:rsid w:val="00410AD4"/>
    <w:pPr>
      <w:spacing w:after="120"/>
    </w:pPr>
  </w:style>
  <w:style w:type="character" w:customStyle="1" w:styleId="aa">
    <w:name w:val="Основной текст Знак"/>
    <w:aliases w:val="body text Знак"/>
    <w:basedOn w:val="a7"/>
    <w:link w:val="a6"/>
    <w:rsid w:val="00410AD4"/>
    <w:rPr>
      <w:rFonts w:ascii="Calibri" w:eastAsia="Times New Roman" w:hAnsi="Calibri" w:cs="Times New Roman"/>
      <w:kern w:val="1"/>
      <w:lang w:eastAsia="ar-SA"/>
    </w:rPr>
  </w:style>
  <w:style w:type="paragraph" w:styleId="ab">
    <w:name w:val="Title"/>
    <w:basedOn w:val="a5"/>
    <w:next w:val="ac"/>
    <w:link w:val="ad"/>
    <w:qFormat/>
    <w:rsid w:val="00410AD4"/>
    <w:pPr>
      <w:keepNext/>
      <w:widowControl w:val="0"/>
      <w:spacing w:before="240" w:after="120" w:line="240" w:lineRule="auto"/>
    </w:pPr>
    <w:rPr>
      <w:rFonts w:ascii="Arial" w:eastAsia="MS Mincho" w:hAnsi="Arial"/>
      <w:sz w:val="28"/>
      <w:szCs w:val="28"/>
    </w:rPr>
  </w:style>
  <w:style w:type="character" w:customStyle="1" w:styleId="ad">
    <w:name w:val="Название Знак"/>
    <w:basedOn w:val="a7"/>
    <w:link w:val="ab"/>
    <w:rsid w:val="00410AD4"/>
    <w:rPr>
      <w:rFonts w:ascii="Arial" w:eastAsia="MS Mincho" w:hAnsi="Arial" w:cs="Times New Roman"/>
      <w:kern w:val="1"/>
      <w:sz w:val="28"/>
      <w:szCs w:val="28"/>
    </w:rPr>
  </w:style>
  <w:style w:type="paragraph" w:styleId="ac">
    <w:name w:val="Subtitle"/>
    <w:basedOn w:val="a5"/>
    <w:next w:val="a5"/>
    <w:link w:val="ae"/>
    <w:qFormat/>
    <w:rsid w:val="00410A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7"/>
    <w:link w:val="ac"/>
    <w:uiPriority w:val="11"/>
    <w:rsid w:val="00410AD4"/>
    <w:rPr>
      <w:rFonts w:asciiTheme="majorHAnsi" w:eastAsiaTheme="majorEastAsia" w:hAnsiTheme="majorHAnsi" w:cstheme="majorBidi"/>
      <w:i/>
      <w:iCs/>
      <w:color w:val="4F81BD" w:themeColor="accent1"/>
      <w:spacing w:val="15"/>
      <w:kern w:val="1"/>
      <w:sz w:val="24"/>
      <w:szCs w:val="24"/>
      <w:lang w:eastAsia="ar-SA"/>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7"/>
    <w:link w:val="10"/>
    <w:rsid w:val="001B3860"/>
    <w:rPr>
      <w:rFonts w:ascii="Times New Roman" w:eastAsia="Times New Roman" w:hAnsi="Times New Roman" w:cs="Times New Roman"/>
      <w:b/>
      <w:bCs/>
      <w:kern w:val="28"/>
      <w:sz w:val="36"/>
      <w:szCs w:val="36"/>
      <w:lang w:eastAsia="ru-RU"/>
    </w:rPr>
  </w:style>
  <w:style w:type="character" w:customStyle="1" w:styleId="23">
    <w:name w:val="Заголовок 2 Знак"/>
    <w:aliases w:val="H2 Знак"/>
    <w:basedOn w:val="a7"/>
    <w:link w:val="20"/>
    <w:rsid w:val="001B3860"/>
    <w:rPr>
      <w:rFonts w:ascii="Times New Roman" w:eastAsia="DejaVu Sans" w:hAnsi="Times New Roman" w:cs="font291"/>
      <w:b/>
      <w:kern w:val="1"/>
      <w:sz w:val="32"/>
      <w:szCs w:val="32"/>
      <w:lang w:eastAsia="ar-SA"/>
    </w:rPr>
  </w:style>
  <w:style w:type="character" w:customStyle="1" w:styleId="34">
    <w:name w:val="Заголовок 3 Знак"/>
    <w:aliases w:val=" Знак Знак"/>
    <w:basedOn w:val="a7"/>
    <w:link w:val="33"/>
    <w:rsid w:val="001B3860"/>
    <w:rPr>
      <w:rFonts w:ascii="Arial" w:eastAsia="Times New Roman" w:hAnsi="Arial" w:cs="Arial"/>
      <w:b/>
      <w:bCs/>
      <w:sz w:val="24"/>
      <w:szCs w:val="24"/>
      <w:lang w:eastAsia="ru-RU"/>
    </w:rPr>
  </w:style>
  <w:style w:type="character" w:customStyle="1" w:styleId="42">
    <w:name w:val="Заголовок 4 Знак"/>
    <w:basedOn w:val="a7"/>
    <w:link w:val="41"/>
    <w:rsid w:val="001B3860"/>
    <w:rPr>
      <w:rFonts w:ascii="Arial" w:eastAsia="Times New Roman" w:hAnsi="Arial" w:cs="Arial"/>
      <w:sz w:val="24"/>
      <w:szCs w:val="24"/>
      <w:lang w:eastAsia="ru-RU"/>
    </w:rPr>
  </w:style>
  <w:style w:type="character" w:customStyle="1" w:styleId="52">
    <w:name w:val="Заголовок 5 Знак"/>
    <w:basedOn w:val="a7"/>
    <w:link w:val="51"/>
    <w:rsid w:val="001B3860"/>
    <w:rPr>
      <w:rFonts w:ascii="Calibri" w:eastAsia="Times New Roman" w:hAnsi="Calibri" w:cs="Times New Roman"/>
      <w:b/>
      <w:bCs/>
      <w:i/>
      <w:iCs/>
      <w:kern w:val="1"/>
      <w:sz w:val="26"/>
      <w:szCs w:val="26"/>
      <w:lang w:eastAsia="ar-SA"/>
    </w:rPr>
  </w:style>
  <w:style w:type="character" w:customStyle="1" w:styleId="60">
    <w:name w:val="Заголовок 6 Знак"/>
    <w:basedOn w:val="a7"/>
    <w:link w:val="6"/>
    <w:rsid w:val="001B3860"/>
    <w:rPr>
      <w:rFonts w:ascii="Times New Roman" w:eastAsia="Times New Roman" w:hAnsi="Times New Roman" w:cs="Times New Roman"/>
      <w:i/>
      <w:iCs/>
      <w:lang w:eastAsia="ru-RU"/>
    </w:rPr>
  </w:style>
  <w:style w:type="character" w:customStyle="1" w:styleId="70">
    <w:name w:val="Заголовок 7 Знак"/>
    <w:basedOn w:val="a7"/>
    <w:link w:val="7"/>
    <w:rsid w:val="001B3860"/>
    <w:rPr>
      <w:rFonts w:ascii="Arial" w:eastAsia="Times New Roman" w:hAnsi="Arial" w:cs="Arial"/>
      <w:sz w:val="20"/>
      <w:szCs w:val="20"/>
      <w:lang w:eastAsia="ru-RU"/>
    </w:rPr>
  </w:style>
  <w:style w:type="character" w:customStyle="1" w:styleId="80">
    <w:name w:val="Заголовок 8 Знак"/>
    <w:basedOn w:val="a7"/>
    <w:link w:val="8"/>
    <w:rsid w:val="001B3860"/>
    <w:rPr>
      <w:rFonts w:ascii="Arial" w:eastAsia="Times New Roman" w:hAnsi="Arial" w:cs="Arial"/>
      <w:i/>
      <w:iCs/>
      <w:sz w:val="20"/>
      <w:szCs w:val="20"/>
      <w:lang w:eastAsia="ru-RU"/>
    </w:rPr>
  </w:style>
  <w:style w:type="character" w:customStyle="1" w:styleId="90">
    <w:name w:val="Заголовок 9 Знак"/>
    <w:basedOn w:val="a7"/>
    <w:link w:val="9"/>
    <w:rsid w:val="001B3860"/>
    <w:rPr>
      <w:rFonts w:ascii="Arial" w:eastAsia="Times New Roman" w:hAnsi="Arial" w:cs="Arial"/>
      <w:b/>
      <w:bCs/>
      <w:i/>
      <w:iCs/>
      <w:sz w:val="18"/>
      <w:szCs w:val="18"/>
      <w:lang w:eastAsia="ru-RU"/>
    </w:rPr>
  </w:style>
  <w:style w:type="character" w:customStyle="1" w:styleId="24">
    <w:name w:val="Основной текст 2 Знак"/>
    <w:rsid w:val="001B3860"/>
    <w:rPr>
      <w:rFonts w:ascii="Times New Roman" w:eastAsia="Times New Roman" w:hAnsi="Times New Roman" w:cs="Times New Roman"/>
      <w:sz w:val="24"/>
      <w:szCs w:val="20"/>
    </w:rPr>
  </w:style>
  <w:style w:type="character" w:customStyle="1" w:styleId="25">
    <w:name w:val="Основной текст с отступом 2 Знак"/>
    <w:rsid w:val="001B3860"/>
    <w:rPr>
      <w:rFonts w:ascii="Calibri" w:eastAsia="Times New Roman" w:hAnsi="Calibri" w:cs="Times New Roman"/>
    </w:rPr>
  </w:style>
  <w:style w:type="paragraph" w:customStyle="1" w:styleId="af">
    <w:name w:val="Заголовок"/>
    <w:basedOn w:val="a5"/>
    <w:next w:val="a6"/>
    <w:rsid w:val="001B3860"/>
    <w:pPr>
      <w:keepNext/>
      <w:spacing w:before="240" w:after="120"/>
    </w:pPr>
    <w:rPr>
      <w:rFonts w:ascii="Arial" w:eastAsia="DejaVu Sans" w:hAnsi="Arial" w:cs="DejaVu Sans"/>
      <w:sz w:val="28"/>
      <w:szCs w:val="28"/>
    </w:rPr>
  </w:style>
  <w:style w:type="paragraph" w:styleId="af0">
    <w:name w:val="List"/>
    <w:basedOn w:val="a6"/>
    <w:semiHidden/>
    <w:rsid w:val="001B3860"/>
  </w:style>
  <w:style w:type="paragraph" w:customStyle="1" w:styleId="12">
    <w:name w:val="Название1"/>
    <w:basedOn w:val="a5"/>
    <w:rsid w:val="001B3860"/>
    <w:pPr>
      <w:suppressLineNumbers/>
      <w:spacing w:before="120" w:after="120"/>
    </w:pPr>
    <w:rPr>
      <w:i/>
      <w:iCs/>
      <w:sz w:val="24"/>
      <w:szCs w:val="24"/>
    </w:rPr>
  </w:style>
  <w:style w:type="paragraph" w:customStyle="1" w:styleId="13">
    <w:name w:val="Указатель1"/>
    <w:basedOn w:val="a5"/>
    <w:rsid w:val="001B3860"/>
    <w:pPr>
      <w:suppressLineNumbers/>
    </w:pPr>
  </w:style>
  <w:style w:type="paragraph" w:customStyle="1" w:styleId="af1">
    <w:name w:val="Подраздел"/>
    <w:rsid w:val="001B3860"/>
    <w:pPr>
      <w:widowControl w:val="0"/>
      <w:suppressAutoHyphens/>
      <w:spacing w:before="240" w:after="120" w:line="100" w:lineRule="atLeast"/>
      <w:jc w:val="center"/>
    </w:pPr>
    <w:rPr>
      <w:rFonts w:ascii="TimesDL" w:eastAsia="DejaVu Sans" w:hAnsi="TimesDL" w:cs="font291"/>
      <w:b/>
      <w:smallCaps/>
      <w:spacing w:val="-2"/>
      <w:kern w:val="1"/>
      <w:sz w:val="24"/>
      <w:szCs w:val="20"/>
      <w:lang w:eastAsia="ar-SA"/>
    </w:rPr>
  </w:style>
  <w:style w:type="paragraph" w:styleId="af2">
    <w:name w:val="Normal (Web)"/>
    <w:rsid w:val="001B3860"/>
    <w:pPr>
      <w:widowControl w:val="0"/>
      <w:suppressAutoHyphens/>
    </w:pPr>
    <w:rPr>
      <w:rFonts w:ascii="Calibri" w:eastAsia="DejaVu Sans" w:hAnsi="Calibri" w:cs="font291"/>
      <w:kern w:val="1"/>
      <w:lang w:eastAsia="ar-SA"/>
    </w:rPr>
  </w:style>
  <w:style w:type="paragraph" w:styleId="26">
    <w:name w:val="Body Text 2"/>
    <w:link w:val="210"/>
    <w:semiHidden/>
    <w:rsid w:val="001B3860"/>
    <w:pPr>
      <w:widowControl w:val="0"/>
      <w:suppressAutoHyphens/>
      <w:spacing w:before="120" w:after="0" w:line="100" w:lineRule="atLeast"/>
      <w:jc w:val="both"/>
    </w:pPr>
    <w:rPr>
      <w:rFonts w:ascii="Times New Roman" w:eastAsia="DejaVu Sans" w:hAnsi="Times New Roman" w:cs="font291"/>
      <w:kern w:val="1"/>
      <w:sz w:val="24"/>
      <w:szCs w:val="20"/>
      <w:lang w:eastAsia="ar-SA"/>
    </w:rPr>
  </w:style>
  <w:style w:type="character" w:customStyle="1" w:styleId="210">
    <w:name w:val="Основной текст 2 Знак1"/>
    <w:basedOn w:val="a7"/>
    <w:link w:val="26"/>
    <w:semiHidden/>
    <w:rsid w:val="001B3860"/>
    <w:rPr>
      <w:rFonts w:ascii="Times New Roman" w:eastAsia="DejaVu Sans" w:hAnsi="Times New Roman" w:cs="font291"/>
      <w:kern w:val="1"/>
      <w:sz w:val="24"/>
      <w:szCs w:val="20"/>
      <w:lang w:eastAsia="ar-SA"/>
    </w:rPr>
  </w:style>
  <w:style w:type="paragraph" w:customStyle="1" w:styleId="af3">
    <w:name w:val="Условия контракта"/>
    <w:rsid w:val="001B3860"/>
    <w:pPr>
      <w:widowControl w:val="0"/>
      <w:suppressAutoHyphens/>
      <w:spacing w:before="240" w:after="120" w:line="100" w:lineRule="atLeast"/>
      <w:jc w:val="both"/>
    </w:pPr>
    <w:rPr>
      <w:rFonts w:ascii="Times New Roman" w:eastAsia="DejaVu Sans" w:hAnsi="Times New Roman" w:cs="font291"/>
      <w:b/>
      <w:kern w:val="1"/>
      <w:sz w:val="24"/>
      <w:szCs w:val="20"/>
      <w:lang w:eastAsia="ar-SA"/>
    </w:rPr>
  </w:style>
  <w:style w:type="paragraph" w:styleId="27">
    <w:name w:val="Body Text Indent 2"/>
    <w:aliases w:val="Знак"/>
    <w:link w:val="211"/>
    <w:semiHidden/>
    <w:rsid w:val="001B3860"/>
    <w:pPr>
      <w:widowControl w:val="0"/>
      <w:suppressAutoHyphens/>
      <w:spacing w:after="120" w:line="480" w:lineRule="auto"/>
      <w:ind w:left="283"/>
    </w:pPr>
    <w:rPr>
      <w:rFonts w:ascii="Calibri" w:eastAsia="DejaVu Sans" w:hAnsi="Calibri" w:cs="font291"/>
      <w:kern w:val="1"/>
      <w:lang w:eastAsia="ar-SA"/>
    </w:rPr>
  </w:style>
  <w:style w:type="character" w:customStyle="1" w:styleId="211">
    <w:name w:val="Основной текст с отступом 2 Знак1"/>
    <w:aliases w:val="Знак Знак2"/>
    <w:basedOn w:val="a7"/>
    <w:link w:val="27"/>
    <w:semiHidden/>
    <w:rsid w:val="001B3860"/>
    <w:rPr>
      <w:rFonts w:ascii="Calibri" w:eastAsia="DejaVu Sans" w:hAnsi="Calibri" w:cs="font291"/>
      <w:kern w:val="1"/>
      <w:lang w:eastAsia="ar-SA"/>
    </w:rPr>
  </w:style>
  <w:style w:type="paragraph" w:styleId="af4">
    <w:name w:val="footer"/>
    <w:basedOn w:val="a5"/>
    <w:link w:val="af5"/>
    <w:uiPriority w:val="99"/>
    <w:rsid w:val="001B3860"/>
    <w:pPr>
      <w:tabs>
        <w:tab w:val="center" w:pos="4320"/>
        <w:tab w:val="right" w:pos="8640"/>
      </w:tabs>
    </w:pPr>
  </w:style>
  <w:style w:type="character" w:customStyle="1" w:styleId="af5">
    <w:name w:val="Нижний колонтитул Знак"/>
    <w:basedOn w:val="a7"/>
    <w:link w:val="af4"/>
    <w:uiPriority w:val="99"/>
    <w:rsid w:val="001B3860"/>
    <w:rPr>
      <w:rFonts w:ascii="Calibri" w:eastAsia="Times New Roman" w:hAnsi="Calibri" w:cs="Times New Roman"/>
      <w:kern w:val="1"/>
      <w:lang w:eastAsia="ar-SA"/>
    </w:rPr>
  </w:style>
  <w:style w:type="character" w:styleId="af6">
    <w:name w:val="page number"/>
    <w:basedOn w:val="a7"/>
    <w:semiHidden/>
    <w:rsid w:val="001B3860"/>
  </w:style>
  <w:style w:type="paragraph" w:customStyle="1" w:styleId="ConsPlusNormal">
    <w:name w:val="ConsPlusNormal"/>
    <w:rsid w:val="001B386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7"/>
    <w:rsid w:val="001B3860"/>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8">
    <w:name w:val="Стиль2"/>
    <w:basedOn w:val="22"/>
    <w:rsid w:val="001B3860"/>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2">
    <w:name w:val="List Number 2"/>
    <w:basedOn w:val="a5"/>
    <w:semiHidden/>
    <w:rsid w:val="001B3860"/>
    <w:pPr>
      <w:numPr>
        <w:numId w:val="2"/>
      </w:numPr>
    </w:pPr>
  </w:style>
  <w:style w:type="character" w:customStyle="1" w:styleId="af7">
    <w:name w:val="Текст примечания Знак"/>
    <w:link w:val="af8"/>
    <w:semiHidden/>
    <w:rsid w:val="001B3860"/>
    <w:rPr>
      <w:rFonts w:ascii="Calibri" w:hAnsi="Calibri"/>
      <w:kern w:val="1"/>
      <w:sz w:val="16"/>
      <w:szCs w:val="16"/>
      <w:lang w:eastAsia="ar-SA"/>
    </w:rPr>
  </w:style>
  <w:style w:type="paragraph" w:styleId="af8">
    <w:name w:val="annotation text"/>
    <w:basedOn w:val="a5"/>
    <w:link w:val="af7"/>
    <w:semiHidden/>
    <w:unhideWhenUsed/>
    <w:rsid w:val="001B3860"/>
    <w:pPr>
      <w:suppressAutoHyphens w:val="0"/>
      <w:spacing w:line="240" w:lineRule="auto"/>
    </w:pPr>
    <w:rPr>
      <w:rFonts w:eastAsiaTheme="minorHAnsi" w:cstheme="minorBidi"/>
      <w:sz w:val="16"/>
      <w:szCs w:val="16"/>
    </w:rPr>
  </w:style>
  <w:style w:type="character" w:customStyle="1" w:styleId="14">
    <w:name w:val="Текст примечания Знак1"/>
    <w:basedOn w:val="a7"/>
    <w:link w:val="af8"/>
    <w:uiPriority w:val="99"/>
    <w:semiHidden/>
    <w:rsid w:val="001B3860"/>
    <w:rPr>
      <w:rFonts w:ascii="Calibri" w:eastAsia="Times New Roman" w:hAnsi="Calibri" w:cs="Times New Roman"/>
      <w:kern w:val="1"/>
      <w:sz w:val="20"/>
      <w:szCs w:val="20"/>
      <w:lang w:eastAsia="ar-SA"/>
    </w:rPr>
  </w:style>
  <w:style w:type="character" w:customStyle="1" w:styleId="af9">
    <w:name w:val="Не вступил в силу"/>
    <w:rsid w:val="001B3860"/>
    <w:rPr>
      <w:rFonts w:cs="Times New Roman"/>
      <w:color w:val="008080"/>
      <w:sz w:val="20"/>
      <w:szCs w:val="20"/>
    </w:rPr>
  </w:style>
  <w:style w:type="character" w:customStyle="1" w:styleId="Absatz-Standardschriftart">
    <w:name w:val="Absatz-Standardschriftart"/>
    <w:rsid w:val="001B3860"/>
  </w:style>
  <w:style w:type="character" w:customStyle="1" w:styleId="afa">
    <w:name w:val="Цветовое выделение"/>
    <w:rsid w:val="001B3860"/>
    <w:rPr>
      <w:b/>
      <w:bCs/>
      <w:color w:val="000080"/>
      <w:sz w:val="20"/>
      <w:szCs w:val="20"/>
    </w:rPr>
  </w:style>
  <w:style w:type="paragraph" w:styleId="afb">
    <w:name w:val="Balloon Text"/>
    <w:basedOn w:val="a5"/>
    <w:link w:val="afc"/>
    <w:uiPriority w:val="99"/>
    <w:rsid w:val="001B3860"/>
    <w:pPr>
      <w:spacing w:after="0" w:line="240" w:lineRule="auto"/>
    </w:pPr>
    <w:rPr>
      <w:rFonts w:ascii="Tahoma" w:hAnsi="Tahoma" w:cs="Tahoma"/>
      <w:sz w:val="16"/>
      <w:szCs w:val="16"/>
    </w:rPr>
  </w:style>
  <w:style w:type="character" w:customStyle="1" w:styleId="afc">
    <w:name w:val="Текст выноски Знак"/>
    <w:basedOn w:val="a7"/>
    <w:link w:val="afb"/>
    <w:uiPriority w:val="99"/>
    <w:rsid w:val="001B3860"/>
    <w:rPr>
      <w:rFonts w:ascii="Tahoma" w:eastAsia="Times New Roman" w:hAnsi="Tahoma" w:cs="Tahoma"/>
      <w:kern w:val="1"/>
      <w:sz w:val="16"/>
      <w:szCs w:val="16"/>
      <w:lang w:eastAsia="ar-SA"/>
    </w:rPr>
  </w:style>
  <w:style w:type="character" w:customStyle="1" w:styleId="afd">
    <w:name w:val="Знак Знак"/>
    <w:rsid w:val="001B3860"/>
    <w:rPr>
      <w:rFonts w:ascii="Tahoma" w:hAnsi="Tahoma" w:cs="Tahoma"/>
      <w:kern w:val="1"/>
      <w:sz w:val="16"/>
      <w:szCs w:val="16"/>
      <w:lang w:eastAsia="ar-SA"/>
    </w:rPr>
  </w:style>
  <w:style w:type="character" w:customStyle="1" w:styleId="15">
    <w:name w:val="Основной шрифт абзаца1"/>
    <w:rsid w:val="001B3860"/>
  </w:style>
  <w:style w:type="paragraph" w:customStyle="1" w:styleId="ConsPlusNonformat">
    <w:name w:val="ConsPlusNonformat"/>
    <w:rsid w:val="001B38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List Paragraph"/>
    <w:basedOn w:val="a5"/>
    <w:uiPriority w:val="34"/>
    <w:qFormat/>
    <w:rsid w:val="001B3860"/>
    <w:pPr>
      <w:suppressAutoHyphens w:val="0"/>
      <w:spacing w:after="0" w:line="240" w:lineRule="auto"/>
      <w:ind w:left="720"/>
      <w:contextualSpacing/>
    </w:pPr>
    <w:rPr>
      <w:rFonts w:ascii="Times New Roman" w:hAnsi="Times New Roman"/>
      <w:kern w:val="0"/>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5"/>
    <w:rsid w:val="001B3860"/>
    <w:pPr>
      <w:suppressAutoHyphens w:val="0"/>
      <w:spacing w:after="160" w:line="240" w:lineRule="exact"/>
    </w:pPr>
    <w:rPr>
      <w:rFonts w:ascii="Verdana" w:hAnsi="Verdana" w:cs="Verdana"/>
      <w:kern w:val="0"/>
      <w:sz w:val="20"/>
      <w:szCs w:val="20"/>
      <w:lang w:val="en-US" w:eastAsia="en-US"/>
    </w:rPr>
  </w:style>
  <w:style w:type="paragraph" w:customStyle="1" w:styleId="aff">
    <w:name w:val="Знак Знак Знак Знак Знак Знак Знак Знак Знак Знак Знак Знак Знак Знак Знак Знак Знак"/>
    <w:basedOn w:val="a5"/>
    <w:rsid w:val="001B3860"/>
    <w:pPr>
      <w:suppressAutoHyphens w:val="0"/>
      <w:spacing w:after="160" w:line="240" w:lineRule="exact"/>
    </w:pPr>
    <w:rPr>
      <w:rFonts w:ascii="Verdana" w:hAnsi="Verdana" w:cs="Verdana"/>
      <w:kern w:val="0"/>
      <w:sz w:val="20"/>
      <w:szCs w:val="20"/>
      <w:lang w:val="en-US" w:eastAsia="en-US"/>
    </w:rPr>
  </w:style>
  <w:style w:type="character" w:customStyle="1" w:styleId="aff0">
    <w:name w:val="Символ сноски"/>
    <w:rsid w:val="001B3860"/>
    <w:rPr>
      <w:vertAlign w:val="superscript"/>
    </w:rPr>
  </w:style>
  <w:style w:type="paragraph" w:customStyle="1" w:styleId="aff1">
    <w:name w:val="Содержимое таблицы"/>
    <w:basedOn w:val="a5"/>
    <w:rsid w:val="001B3860"/>
    <w:pPr>
      <w:widowControl w:val="0"/>
      <w:suppressLineNumbers/>
      <w:spacing w:after="0" w:line="240" w:lineRule="auto"/>
    </w:pPr>
    <w:rPr>
      <w:rFonts w:ascii="Times New Roman" w:eastAsia="Arial Unicode MS" w:hAnsi="Times New Roman"/>
      <w:sz w:val="24"/>
      <w:szCs w:val="24"/>
    </w:rPr>
  </w:style>
  <w:style w:type="paragraph" w:customStyle="1" w:styleId="aff2">
    <w:name w:val="Заголовок таблицы"/>
    <w:basedOn w:val="aff1"/>
    <w:rsid w:val="001B3860"/>
    <w:pPr>
      <w:jc w:val="center"/>
    </w:pPr>
    <w:rPr>
      <w:b/>
      <w:bCs/>
    </w:rPr>
  </w:style>
  <w:style w:type="paragraph" w:customStyle="1" w:styleId="aff3">
    <w:name w:val="Знак Знак Знак Знак Знак Знак Знак Знак Знак Знак Знак Знак Знак Знак Знак Знак Знак"/>
    <w:basedOn w:val="a5"/>
    <w:rsid w:val="001B3860"/>
    <w:pPr>
      <w:suppressAutoHyphens w:val="0"/>
      <w:spacing w:after="160" w:line="240" w:lineRule="exact"/>
    </w:pPr>
    <w:rPr>
      <w:rFonts w:ascii="Verdana" w:hAnsi="Verdana" w:cs="Verdana"/>
      <w:kern w:val="0"/>
      <w:sz w:val="20"/>
      <w:szCs w:val="20"/>
      <w:lang w:val="en-US" w:eastAsia="en-US"/>
    </w:rPr>
  </w:style>
  <w:style w:type="paragraph" w:customStyle="1" w:styleId="2-1">
    <w:name w:val="содержание2-1"/>
    <w:basedOn w:val="33"/>
    <w:next w:val="a5"/>
    <w:rsid w:val="001B3860"/>
    <w:pPr>
      <w:numPr>
        <w:ilvl w:val="2"/>
        <w:numId w:val="1"/>
      </w:numPr>
      <w:tabs>
        <w:tab w:val="clear" w:pos="720"/>
        <w:tab w:val="num" w:pos="170"/>
      </w:tabs>
    </w:pPr>
  </w:style>
  <w:style w:type="paragraph" w:customStyle="1" w:styleId="21">
    <w:name w:val="Заголовок 2.1"/>
    <w:basedOn w:val="10"/>
    <w:rsid w:val="001B3860"/>
    <w:pPr>
      <w:keepLines/>
      <w:widowControl w:val="0"/>
      <w:numPr>
        <w:numId w:val="1"/>
      </w:numPr>
      <w:suppressLineNumbers/>
      <w:suppressAutoHyphens/>
    </w:pPr>
    <w:rPr>
      <w:caps/>
    </w:rPr>
  </w:style>
  <w:style w:type="paragraph" w:customStyle="1" w:styleId="43">
    <w:name w:val="Стиль4"/>
    <w:basedOn w:val="20"/>
    <w:next w:val="a5"/>
    <w:rsid w:val="001B3860"/>
    <w:pPr>
      <w:keepLines/>
      <w:suppressLineNumbers/>
      <w:spacing w:before="0" w:after="60" w:line="240" w:lineRule="auto"/>
      <w:ind w:firstLine="567"/>
    </w:pPr>
    <w:rPr>
      <w:rFonts w:eastAsia="Times New Roman" w:cs="Times New Roman"/>
      <w:bCs/>
      <w:kern w:val="0"/>
      <w:sz w:val="30"/>
      <w:szCs w:val="30"/>
      <w:lang w:eastAsia="ru-RU"/>
    </w:rPr>
  </w:style>
  <w:style w:type="character" w:customStyle="1" w:styleId="h11">
    <w:name w:val="h11"/>
    <w:rsid w:val="001B3860"/>
    <w:rPr>
      <w:b/>
      <w:bCs/>
      <w:color w:val="FF9933"/>
      <w:sz w:val="34"/>
      <w:szCs w:val="34"/>
    </w:rPr>
  </w:style>
  <w:style w:type="paragraph" w:styleId="36">
    <w:name w:val="Body Text 3"/>
    <w:basedOn w:val="a5"/>
    <w:link w:val="37"/>
    <w:semiHidden/>
    <w:rsid w:val="001B3860"/>
    <w:pPr>
      <w:keepNext/>
      <w:keepLines/>
      <w:widowControl w:val="0"/>
      <w:suppressLineNumbers/>
      <w:spacing w:after="0" w:line="240" w:lineRule="auto"/>
    </w:pPr>
    <w:rPr>
      <w:rFonts w:ascii="Times New Roman" w:eastAsia="Arial Unicode MS" w:hAnsi="Times New Roman"/>
      <w:color w:val="FF0000"/>
      <w:sz w:val="24"/>
      <w:szCs w:val="24"/>
    </w:rPr>
  </w:style>
  <w:style w:type="character" w:customStyle="1" w:styleId="37">
    <w:name w:val="Основной текст 3 Знак"/>
    <w:basedOn w:val="a7"/>
    <w:link w:val="36"/>
    <w:semiHidden/>
    <w:rsid w:val="001B3860"/>
    <w:rPr>
      <w:rFonts w:ascii="Times New Roman" w:eastAsia="Arial Unicode MS" w:hAnsi="Times New Roman" w:cs="Times New Roman"/>
      <w:color w:val="FF0000"/>
      <w:kern w:val="1"/>
      <w:sz w:val="24"/>
      <w:szCs w:val="24"/>
    </w:rPr>
  </w:style>
  <w:style w:type="paragraph" w:customStyle="1" w:styleId="a1">
    <w:name w:val="Знак Знак Знак Знак Знак Знак Знак Знак Знак Знак Знак Знак Знак"/>
    <w:basedOn w:val="a5"/>
    <w:rsid w:val="001B3860"/>
    <w:pPr>
      <w:numPr>
        <w:ilvl w:val="1"/>
        <w:numId w:val="16"/>
      </w:numPr>
      <w:tabs>
        <w:tab w:val="clear" w:pos="567"/>
      </w:tabs>
      <w:suppressAutoHyphens w:val="0"/>
      <w:spacing w:after="160" w:line="240" w:lineRule="exact"/>
      <w:ind w:left="0" w:firstLine="0"/>
    </w:pPr>
    <w:rPr>
      <w:rFonts w:ascii="Verdana" w:hAnsi="Verdana" w:cs="Verdana"/>
      <w:kern w:val="0"/>
      <w:sz w:val="20"/>
      <w:szCs w:val="20"/>
      <w:lang w:val="en-US" w:eastAsia="en-US"/>
    </w:rPr>
  </w:style>
  <w:style w:type="paragraph" w:styleId="aff4">
    <w:name w:val="List Bullet"/>
    <w:basedOn w:val="a5"/>
    <w:autoRedefine/>
    <w:semiHidden/>
    <w:rsid w:val="001B3860"/>
    <w:pPr>
      <w:widowControl w:val="0"/>
      <w:numPr>
        <w:numId w:val="6"/>
      </w:numPr>
      <w:tabs>
        <w:tab w:val="clear" w:pos="643"/>
      </w:tabs>
      <w:suppressAutoHyphens w:val="0"/>
      <w:spacing w:after="60" w:line="240" w:lineRule="auto"/>
      <w:ind w:left="0" w:firstLine="0"/>
      <w:jc w:val="both"/>
    </w:pPr>
    <w:rPr>
      <w:rFonts w:ascii="Times New Roman" w:hAnsi="Times New Roman"/>
      <w:kern w:val="0"/>
      <w:sz w:val="24"/>
      <w:szCs w:val="24"/>
      <w:lang w:eastAsia="ru-RU"/>
    </w:rPr>
  </w:style>
  <w:style w:type="paragraph" w:styleId="2">
    <w:name w:val="List Bullet 2"/>
    <w:basedOn w:val="a5"/>
    <w:autoRedefine/>
    <w:semiHidden/>
    <w:rsid w:val="001B3860"/>
    <w:pPr>
      <w:numPr>
        <w:numId w:val="7"/>
      </w:numPr>
      <w:tabs>
        <w:tab w:val="clear" w:pos="926"/>
        <w:tab w:val="num" w:pos="643"/>
      </w:tabs>
      <w:suppressAutoHyphens w:val="0"/>
      <w:spacing w:after="60" w:line="240" w:lineRule="auto"/>
      <w:ind w:left="643"/>
      <w:jc w:val="both"/>
    </w:pPr>
    <w:rPr>
      <w:rFonts w:ascii="Times New Roman" w:hAnsi="Times New Roman"/>
      <w:kern w:val="0"/>
      <w:sz w:val="24"/>
      <w:szCs w:val="24"/>
      <w:lang w:eastAsia="ru-RU"/>
    </w:rPr>
  </w:style>
  <w:style w:type="paragraph" w:styleId="30">
    <w:name w:val="List Bullet 3"/>
    <w:basedOn w:val="a5"/>
    <w:autoRedefine/>
    <w:semiHidden/>
    <w:rsid w:val="001B3860"/>
    <w:pPr>
      <w:numPr>
        <w:numId w:val="8"/>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0">
    <w:name w:val="List Bullet 4"/>
    <w:basedOn w:val="a5"/>
    <w:autoRedefine/>
    <w:semiHidden/>
    <w:rsid w:val="001B3860"/>
    <w:pPr>
      <w:numPr>
        <w:numId w:val="9"/>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
    <w:name w:val="List Bullet 5"/>
    <w:basedOn w:val="a5"/>
    <w:autoRedefine/>
    <w:semiHidden/>
    <w:rsid w:val="001B3860"/>
    <w:pPr>
      <w:numPr>
        <w:numId w:val="10"/>
      </w:numPr>
      <w:tabs>
        <w:tab w:val="clear" w:pos="360"/>
        <w:tab w:val="num" w:pos="1492"/>
      </w:tabs>
      <w:suppressAutoHyphens w:val="0"/>
      <w:spacing w:after="60" w:line="240" w:lineRule="auto"/>
      <w:ind w:left="1492"/>
      <w:jc w:val="both"/>
    </w:pPr>
    <w:rPr>
      <w:rFonts w:ascii="Times New Roman" w:hAnsi="Times New Roman"/>
      <w:kern w:val="0"/>
      <w:sz w:val="24"/>
      <w:szCs w:val="24"/>
      <w:lang w:eastAsia="ru-RU"/>
    </w:rPr>
  </w:style>
  <w:style w:type="paragraph" w:styleId="a">
    <w:name w:val="List Number"/>
    <w:basedOn w:val="a5"/>
    <w:semiHidden/>
    <w:rsid w:val="001B3860"/>
    <w:pPr>
      <w:numPr>
        <w:numId w:val="11"/>
      </w:numPr>
      <w:tabs>
        <w:tab w:val="clear" w:pos="643"/>
        <w:tab w:val="num" w:pos="360"/>
      </w:tabs>
      <w:suppressAutoHyphens w:val="0"/>
      <w:spacing w:after="60" w:line="240" w:lineRule="auto"/>
      <w:ind w:left="360"/>
      <w:jc w:val="both"/>
    </w:pPr>
    <w:rPr>
      <w:rFonts w:ascii="Times New Roman" w:hAnsi="Times New Roman"/>
      <w:kern w:val="0"/>
      <w:sz w:val="24"/>
      <w:szCs w:val="24"/>
      <w:lang w:eastAsia="ru-RU"/>
    </w:rPr>
  </w:style>
  <w:style w:type="paragraph" w:styleId="3">
    <w:name w:val="List Number 3"/>
    <w:basedOn w:val="a5"/>
    <w:semiHidden/>
    <w:rsid w:val="001B3860"/>
    <w:pPr>
      <w:numPr>
        <w:numId w:val="12"/>
      </w:numPr>
      <w:tabs>
        <w:tab w:val="clear" w:pos="1209"/>
        <w:tab w:val="num" w:pos="926"/>
      </w:tabs>
      <w:suppressAutoHyphens w:val="0"/>
      <w:spacing w:after="60" w:line="240" w:lineRule="auto"/>
      <w:ind w:left="926"/>
      <w:jc w:val="both"/>
    </w:pPr>
    <w:rPr>
      <w:rFonts w:ascii="Times New Roman" w:hAnsi="Times New Roman"/>
      <w:kern w:val="0"/>
      <w:sz w:val="24"/>
      <w:szCs w:val="24"/>
      <w:lang w:eastAsia="ru-RU"/>
    </w:rPr>
  </w:style>
  <w:style w:type="paragraph" w:styleId="4">
    <w:name w:val="List Number 4"/>
    <w:basedOn w:val="a5"/>
    <w:semiHidden/>
    <w:rsid w:val="001B3860"/>
    <w:pPr>
      <w:numPr>
        <w:numId w:val="13"/>
      </w:numPr>
      <w:tabs>
        <w:tab w:val="clear" w:pos="1492"/>
        <w:tab w:val="num" w:pos="1209"/>
      </w:tabs>
      <w:suppressAutoHyphens w:val="0"/>
      <w:spacing w:after="60" w:line="240" w:lineRule="auto"/>
      <w:ind w:left="1209"/>
      <w:jc w:val="both"/>
    </w:pPr>
    <w:rPr>
      <w:rFonts w:ascii="Times New Roman" w:hAnsi="Times New Roman"/>
      <w:kern w:val="0"/>
      <w:sz w:val="24"/>
      <w:szCs w:val="24"/>
      <w:lang w:eastAsia="ru-RU"/>
    </w:rPr>
  </w:style>
  <w:style w:type="paragraph" w:styleId="50">
    <w:name w:val="List Number 5"/>
    <w:basedOn w:val="a5"/>
    <w:semiHidden/>
    <w:rsid w:val="001B3860"/>
    <w:pPr>
      <w:numPr>
        <w:ilvl w:val="1"/>
        <w:numId w:val="14"/>
      </w:numPr>
      <w:tabs>
        <w:tab w:val="clear" w:pos="1440"/>
        <w:tab w:val="num" w:pos="1492"/>
      </w:tabs>
      <w:suppressAutoHyphens w:val="0"/>
      <w:spacing w:after="60" w:line="240" w:lineRule="auto"/>
      <w:ind w:left="1492" w:hanging="360"/>
      <w:jc w:val="both"/>
    </w:pPr>
    <w:rPr>
      <w:rFonts w:ascii="Times New Roman" w:hAnsi="Times New Roman"/>
      <w:kern w:val="0"/>
      <w:sz w:val="24"/>
      <w:szCs w:val="24"/>
      <w:lang w:eastAsia="ru-RU"/>
    </w:rPr>
  </w:style>
  <w:style w:type="paragraph" w:customStyle="1" w:styleId="a4">
    <w:name w:val="Раздел"/>
    <w:basedOn w:val="a5"/>
    <w:rsid w:val="001B3860"/>
    <w:pPr>
      <w:numPr>
        <w:ilvl w:val="1"/>
        <w:numId w:val="4"/>
      </w:numPr>
      <w:suppressAutoHyphens w:val="0"/>
      <w:spacing w:before="120" w:after="120" w:line="240" w:lineRule="auto"/>
      <w:jc w:val="center"/>
    </w:pPr>
    <w:rPr>
      <w:rFonts w:ascii="Arial Narrow" w:hAnsi="Arial Narrow" w:cs="Arial Narrow"/>
      <w:b/>
      <w:bCs/>
      <w:kern w:val="0"/>
      <w:sz w:val="28"/>
      <w:szCs w:val="28"/>
      <w:lang w:eastAsia="ru-RU"/>
    </w:rPr>
  </w:style>
  <w:style w:type="paragraph" w:customStyle="1" w:styleId="a2">
    <w:name w:val="Часть"/>
    <w:basedOn w:val="a5"/>
    <w:rsid w:val="001B3860"/>
    <w:pPr>
      <w:numPr>
        <w:numId w:val="15"/>
      </w:numPr>
      <w:tabs>
        <w:tab w:val="clear" w:pos="360"/>
      </w:tabs>
      <w:suppressAutoHyphens w:val="0"/>
      <w:spacing w:after="60" w:line="240" w:lineRule="auto"/>
      <w:ind w:left="0" w:firstLine="0"/>
      <w:jc w:val="center"/>
    </w:pPr>
    <w:rPr>
      <w:rFonts w:ascii="Arial" w:hAnsi="Arial" w:cs="Arial"/>
      <w:b/>
      <w:bCs/>
      <w:caps/>
      <w:kern w:val="0"/>
      <w:sz w:val="32"/>
      <w:szCs w:val="32"/>
      <w:lang w:eastAsia="ru-RU"/>
    </w:rPr>
  </w:style>
  <w:style w:type="paragraph" w:customStyle="1" w:styleId="31">
    <w:name w:val="Раздел 3"/>
    <w:basedOn w:val="a5"/>
    <w:rsid w:val="001B3860"/>
    <w:pPr>
      <w:numPr>
        <w:numId w:val="16"/>
      </w:numPr>
      <w:tabs>
        <w:tab w:val="clear" w:pos="567"/>
        <w:tab w:val="num" w:pos="360"/>
      </w:tabs>
      <w:suppressAutoHyphens w:val="0"/>
      <w:spacing w:before="120" w:after="120" w:line="240" w:lineRule="auto"/>
      <w:ind w:left="360" w:hanging="360"/>
      <w:jc w:val="center"/>
    </w:pPr>
    <w:rPr>
      <w:rFonts w:ascii="Times New Roman" w:hAnsi="Times New Roman"/>
      <w:b/>
      <w:bCs/>
      <w:kern w:val="0"/>
      <w:sz w:val="24"/>
      <w:szCs w:val="24"/>
      <w:lang w:eastAsia="ru-RU"/>
    </w:rPr>
  </w:style>
  <w:style w:type="paragraph" w:customStyle="1" w:styleId="Instruction">
    <w:name w:val="Instruction"/>
    <w:basedOn w:val="26"/>
    <w:rsid w:val="001B3860"/>
    <w:pPr>
      <w:widowControl/>
      <w:tabs>
        <w:tab w:val="num" w:pos="360"/>
      </w:tabs>
      <w:suppressAutoHyphens w:val="0"/>
      <w:spacing w:before="180" w:after="60" w:line="240" w:lineRule="auto"/>
      <w:ind w:left="360" w:hanging="360"/>
    </w:pPr>
    <w:rPr>
      <w:rFonts w:eastAsia="Times New Roman" w:cs="Times New Roman"/>
      <w:b/>
      <w:bCs/>
      <w:kern w:val="0"/>
      <w:szCs w:val="24"/>
      <w:lang w:eastAsia="ru-RU"/>
    </w:rPr>
  </w:style>
  <w:style w:type="paragraph" w:customStyle="1" w:styleId="aff5">
    <w:name w:val="Тендерные данные"/>
    <w:basedOn w:val="a5"/>
    <w:rsid w:val="001B3860"/>
    <w:pPr>
      <w:tabs>
        <w:tab w:val="left" w:pos="1985"/>
      </w:tabs>
      <w:suppressAutoHyphens w:val="0"/>
      <w:spacing w:before="120" w:after="60" w:line="240" w:lineRule="auto"/>
      <w:jc w:val="both"/>
    </w:pPr>
    <w:rPr>
      <w:rFonts w:ascii="Times New Roman" w:hAnsi="Times New Roman"/>
      <w:b/>
      <w:bCs/>
      <w:kern w:val="0"/>
      <w:sz w:val="24"/>
      <w:szCs w:val="24"/>
      <w:lang w:eastAsia="ru-RU"/>
    </w:rPr>
  </w:style>
  <w:style w:type="paragraph" w:customStyle="1" w:styleId="aff6">
    <w:name w:val="Îáû÷íûé"/>
    <w:rsid w:val="001B3860"/>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rsid w:val="001B3860"/>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1B38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8">
    <w:name w:val="Знак Знак"/>
    <w:rsid w:val="001B3860"/>
    <w:rPr>
      <w:rFonts w:ascii="Arial" w:hAnsi="Arial" w:cs="Arial"/>
      <w:sz w:val="24"/>
      <w:szCs w:val="24"/>
      <w:lang w:val="ru-RU" w:eastAsia="ru-RU"/>
    </w:rPr>
  </w:style>
  <w:style w:type="paragraph" w:customStyle="1" w:styleId="ConsNonformat">
    <w:name w:val="ConsNonformat"/>
    <w:rsid w:val="001B386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9">
    <w:name w:val="Основной шрифт"/>
    <w:rsid w:val="001B3860"/>
  </w:style>
  <w:style w:type="character" w:styleId="affa">
    <w:name w:val="Emphasis"/>
    <w:qFormat/>
    <w:rsid w:val="001B3860"/>
    <w:rPr>
      <w:i/>
      <w:iCs/>
    </w:rPr>
  </w:style>
  <w:style w:type="character" w:styleId="affb">
    <w:name w:val="Strong"/>
    <w:qFormat/>
    <w:rsid w:val="001B3860"/>
    <w:rPr>
      <w:b/>
      <w:bCs/>
    </w:rPr>
  </w:style>
  <w:style w:type="paragraph" w:customStyle="1" w:styleId="1">
    <w:name w:val="Стиль1"/>
    <w:basedOn w:val="a5"/>
    <w:rsid w:val="001B3860"/>
    <w:pPr>
      <w:keepNext/>
      <w:keepLines/>
      <w:widowControl w:val="0"/>
      <w:numPr>
        <w:numId w:val="5"/>
      </w:numPr>
      <w:suppressLineNumbers/>
      <w:spacing w:after="60" w:line="240" w:lineRule="auto"/>
    </w:pPr>
    <w:rPr>
      <w:rFonts w:ascii="Times New Roman" w:hAnsi="Times New Roman"/>
      <w:b/>
      <w:bCs/>
      <w:kern w:val="0"/>
      <w:sz w:val="28"/>
      <w:szCs w:val="28"/>
      <w:lang w:eastAsia="ru-RU"/>
    </w:rPr>
  </w:style>
  <w:style w:type="character" w:customStyle="1" w:styleId="16">
    <w:name w:val="Стиль1 Знак"/>
    <w:rsid w:val="001B3860"/>
    <w:rPr>
      <w:b/>
      <w:bCs/>
      <w:sz w:val="28"/>
      <w:szCs w:val="28"/>
      <w:lang w:val="ru-RU" w:eastAsia="ru-RU" w:bidi="ar-SA"/>
    </w:rPr>
  </w:style>
  <w:style w:type="paragraph" w:customStyle="1" w:styleId="32">
    <w:name w:val="Стиль3"/>
    <w:basedOn w:val="27"/>
    <w:rsid w:val="001B3860"/>
    <w:pPr>
      <w:numPr>
        <w:ilvl w:val="2"/>
        <w:numId w:val="5"/>
      </w:numPr>
      <w:suppressAutoHyphens w:val="0"/>
      <w:adjustRightInd w:val="0"/>
      <w:spacing w:after="0" w:line="240" w:lineRule="auto"/>
      <w:jc w:val="both"/>
      <w:textAlignment w:val="baseline"/>
    </w:pPr>
    <w:rPr>
      <w:rFonts w:ascii="Times New Roman" w:eastAsia="Times New Roman" w:hAnsi="Times New Roman" w:cs="Times New Roman"/>
      <w:kern w:val="0"/>
      <w:sz w:val="24"/>
      <w:szCs w:val="24"/>
      <w:lang w:eastAsia="ru-RU"/>
    </w:rPr>
  </w:style>
  <w:style w:type="paragraph" w:customStyle="1" w:styleId="2-11">
    <w:name w:val="содержание2-11"/>
    <w:basedOn w:val="a5"/>
    <w:rsid w:val="001B3860"/>
    <w:pPr>
      <w:suppressAutoHyphens w:val="0"/>
      <w:spacing w:after="60" w:line="240" w:lineRule="auto"/>
      <w:jc w:val="both"/>
    </w:pPr>
    <w:rPr>
      <w:rFonts w:ascii="Times New Roman" w:hAnsi="Times New Roman"/>
      <w:kern w:val="0"/>
      <w:sz w:val="24"/>
      <w:szCs w:val="24"/>
      <w:lang w:eastAsia="ru-RU"/>
    </w:rPr>
  </w:style>
  <w:style w:type="character" w:customStyle="1" w:styleId="17">
    <w:name w:val="Знак Знак1"/>
    <w:rsid w:val="001B3860"/>
    <w:rPr>
      <w:sz w:val="24"/>
      <w:szCs w:val="24"/>
      <w:lang w:val="ru-RU" w:eastAsia="ru-RU"/>
    </w:rPr>
  </w:style>
  <w:style w:type="character" w:customStyle="1" w:styleId="38">
    <w:name w:val="Стиль3 Знак"/>
    <w:basedOn w:val="17"/>
    <w:rsid w:val="001B3860"/>
  </w:style>
  <w:style w:type="paragraph" w:customStyle="1" w:styleId="affc">
    <w:name w:val="Таблица заголовок"/>
    <w:basedOn w:val="a5"/>
    <w:rsid w:val="001B3860"/>
    <w:pPr>
      <w:suppressAutoHyphens w:val="0"/>
      <w:spacing w:before="120" w:after="120" w:line="360" w:lineRule="auto"/>
      <w:jc w:val="right"/>
    </w:pPr>
    <w:rPr>
      <w:rFonts w:ascii="Times New Roman" w:hAnsi="Times New Roman"/>
      <w:b/>
      <w:bCs/>
      <w:kern w:val="0"/>
      <w:sz w:val="28"/>
      <w:szCs w:val="28"/>
      <w:lang w:eastAsia="ru-RU"/>
    </w:rPr>
  </w:style>
  <w:style w:type="paragraph" w:customStyle="1" w:styleId="affd">
    <w:name w:val="текст таблицы"/>
    <w:basedOn w:val="a5"/>
    <w:rsid w:val="001B3860"/>
    <w:pPr>
      <w:suppressAutoHyphens w:val="0"/>
      <w:spacing w:before="120" w:after="0" w:line="240" w:lineRule="auto"/>
      <w:ind w:right="-102"/>
    </w:pPr>
    <w:rPr>
      <w:rFonts w:ascii="Times New Roman" w:hAnsi="Times New Roman"/>
      <w:kern w:val="0"/>
      <w:sz w:val="24"/>
      <w:szCs w:val="24"/>
      <w:lang w:eastAsia="ru-RU"/>
    </w:rPr>
  </w:style>
  <w:style w:type="paragraph" w:customStyle="1" w:styleId="affe">
    <w:name w:val="Пункт Знак"/>
    <w:basedOn w:val="a5"/>
    <w:rsid w:val="001B3860"/>
    <w:pPr>
      <w:tabs>
        <w:tab w:val="num" w:pos="1134"/>
        <w:tab w:val="left" w:pos="1701"/>
      </w:tabs>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f">
    <w:name w:val="a"/>
    <w:basedOn w:val="a5"/>
    <w:rsid w:val="001B3860"/>
    <w:pPr>
      <w:suppressAutoHyphens w:val="0"/>
      <w:snapToGrid w:val="0"/>
      <w:spacing w:after="0" w:line="360" w:lineRule="auto"/>
      <w:ind w:left="1134" w:hanging="567"/>
      <w:jc w:val="both"/>
    </w:pPr>
    <w:rPr>
      <w:rFonts w:ascii="Times New Roman" w:hAnsi="Times New Roman"/>
      <w:kern w:val="0"/>
      <w:sz w:val="28"/>
      <w:szCs w:val="28"/>
      <w:lang w:eastAsia="ru-RU"/>
    </w:rPr>
  </w:style>
  <w:style w:type="paragraph" w:customStyle="1" w:styleId="afff0">
    <w:name w:val="Словарная статья"/>
    <w:basedOn w:val="a5"/>
    <w:next w:val="a5"/>
    <w:rsid w:val="001B3860"/>
    <w:pPr>
      <w:suppressAutoHyphens w:val="0"/>
      <w:autoSpaceDE w:val="0"/>
      <w:autoSpaceDN w:val="0"/>
      <w:adjustRightInd w:val="0"/>
      <w:spacing w:after="0" w:line="240" w:lineRule="auto"/>
      <w:ind w:right="118"/>
      <w:jc w:val="both"/>
    </w:pPr>
    <w:rPr>
      <w:rFonts w:ascii="Arial" w:hAnsi="Arial" w:cs="Arial"/>
      <w:kern w:val="0"/>
      <w:sz w:val="20"/>
      <w:szCs w:val="20"/>
      <w:lang w:eastAsia="ru-RU"/>
    </w:rPr>
  </w:style>
  <w:style w:type="paragraph" w:customStyle="1" w:styleId="afff1">
    <w:name w:val="Комментарий пользователя"/>
    <w:basedOn w:val="a5"/>
    <w:next w:val="a5"/>
    <w:rsid w:val="001B3860"/>
    <w:pPr>
      <w:suppressAutoHyphens w:val="0"/>
      <w:autoSpaceDE w:val="0"/>
      <w:autoSpaceDN w:val="0"/>
      <w:adjustRightInd w:val="0"/>
      <w:spacing w:after="0" w:line="240" w:lineRule="auto"/>
      <w:ind w:left="170"/>
    </w:pPr>
    <w:rPr>
      <w:rFonts w:ascii="Arial" w:hAnsi="Arial" w:cs="Arial"/>
      <w:i/>
      <w:iCs/>
      <w:color w:val="000080"/>
      <w:kern w:val="0"/>
      <w:sz w:val="20"/>
      <w:szCs w:val="20"/>
      <w:lang w:eastAsia="ru-RU"/>
    </w:rPr>
  </w:style>
  <w:style w:type="character" w:customStyle="1" w:styleId="labelbodytext1">
    <w:name w:val="label_body_text_1"/>
    <w:basedOn w:val="a7"/>
    <w:rsid w:val="001B3860"/>
  </w:style>
  <w:style w:type="paragraph" w:customStyle="1" w:styleId="1DocumentHeader1">
    <w:name w:val="Заголовок 1.Document Header1"/>
    <w:basedOn w:val="a5"/>
    <w:next w:val="a5"/>
    <w:rsid w:val="001B3860"/>
    <w:pPr>
      <w:keepNext/>
      <w:suppressAutoHyphens w:val="0"/>
      <w:spacing w:before="240" w:after="60" w:line="240" w:lineRule="auto"/>
      <w:jc w:val="center"/>
      <w:outlineLvl w:val="0"/>
    </w:pPr>
    <w:rPr>
      <w:rFonts w:ascii="Times New Roman" w:hAnsi="Times New Roman"/>
      <w:kern w:val="28"/>
      <w:sz w:val="36"/>
      <w:szCs w:val="36"/>
      <w:lang w:eastAsia="ru-RU"/>
    </w:rPr>
  </w:style>
  <w:style w:type="character" w:customStyle="1" w:styleId="110">
    <w:name w:val="Знак Знак11"/>
    <w:rsid w:val="001B3860"/>
    <w:rPr>
      <w:sz w:val="24"/>
      <w:szCs w:val="24"/>
      <w:lang w:val="ru-RU" w:eastAsia="ru-RU"/>
    </w:rPr>
  </w:style>
  <w:style w:type="paragraph" w:customStyle="1" w:styleId="200">
    <w:name w:val="20"/>
    <w:basedOn w:val="a5"/>
    <w:rsid w:val="001B3860"/>
    <w:pPr>
      <w:suppressAutoHyphens w:val="0"/>
      <w:spacing w:before="104" w:after="104" w:line="240" w:lineRule="auto"/>
      <w:ind w:left="104" w:right="104"/>
    </w:pPr>
    <w:rPr>
      <w:rFonts w:ascii="Times New Roman" w:hAnsi="Times New Roman"/>
      <w:kern w:val="0"/>
      <w:sz w:val="24"/>
      <w:szCs w:val="24"/>
      <w:lang w:eastAsia="ru-RU"/>
    </w:rPr>
  </w:style>
  <w:style w:type="paragraph" w:customStyle="1" w:styleId="afff2">
    <w:name w:val="Пункт"/>
    <w:basedOn w:val="a5"/>
    <w:rsid w:val="001B3860"/>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paragraph" w:customStyle="1" w:styleId="afff3">
    <w:name w:val="Подпункт"/>
    <w:basedOn w:val="afff2"/>
    <w:rsid w:val="001B3860"/>
    <w:pPr>
      <w:tabs>
        <w:tab w:val="clear" w:pos="1980"/>
        <w:tab w:val="num" w:pos="2520"/>
      </w:tabs>
      <w:ind w:left="1728" w:hanging="648"/>
    </w:pPr>
  </w:style>
  <w:style w:type="paragraph" w:customStyle="1" w:styleId="a3">
    <w:name w:val="Таблица шапка"/>
    <w:basedOn w:val="a5"/>
    <w:rsid w:val="001B3860"/>
    <w:pPr>
      <w:keepNext/>
      <w:numPr>
        <w:ilvl w:val="2"/>
        <w:numId w:val="17"/>
      </w:numPr>
      <w:tabs>
        <w:tab w:val="clear" w:pos="1135"/>
      </w:tabs>
      <w:suppressAutoHyphens w:val="0"/>
      <w:spacing w:before="40" w:after="40" w:line="240" w:lineRule="auto"/>
      <w:ind w:left="57" w:right="57" w:firstLine="0"/>
    </w:pPr>
    <w:rPr>
      <w:rFonts w:ascii="Times New Roman" w:hAnsi="Times New Roman"/>
      <w:kern w:val="0"/>
      <w:sz w:val="18"/>
      <w:szCs w:val="18"/>
      <w:lang w:eastAsia="ru-RU"/>
    </w:rPr>
  </w:style>
  <w:style w:type="paragraph" w:customStyle="1" w:styleId="afff4">
    <w:name w:val="Таблица текст"/>
    <w:basedOn w:val="a5"/>
    <w:rsid w:val="001B3860"/>
    <w:pPr>
      <w:suppressAutoHyphens w:val="0"/>
      <w:spacing w:before="40" w:after="40" w:line="240" w:lineRule="auto"/>
      <w:ind w:left="57" w:right="57"/>
    </w:pPr>
    <w:rPr>
      <w:rFonts w:ascii="Times New Roman" w:hAnsi="Times New Roman"/>
      <w:kern w:val="0"/>
      <w:lang w:eastAsia="ru-RU"/>
    </w:rPr>
  </w:style>
  <w:style w:type="paragraph" w:customStyle="1" w:styleId="a0">
    <w:name w:val="пункт"/>
    <w:basedOn w:val="a5"/>
    <w:rsid w:val="001B3860"/>
    <w:pPr>
      <w:numPr>
        <w:ilvl w:val="2"/>
        <w:numId w:val="6"/>
      </w:numPr>
      <w:suppressAutoHyphens w:val="0"/>
      <w:spacing w:before="60" w:after="60" w:line="240" w:lineRule="auto"/>
    </w:pPr>
    <w:rPr>
      <w:rFonts w:ascii="Times New Roman" w:hAnsi="Times New Roman"/>
      <w:kern w:val="0"/>
      <w:sz w:val="24"/>
      <w:szCs w:val="24"/>
      <w:lang w:eastAsia="ru-RU"/>
    </w:rPr>
  </w:style>
  <w:style w:type="paragraph" w:customStyle="1" w:styleId="29">
    <w:name w:val="Знак Знак2 Знак"/>
    <w:basedOn w:val="a5"/>
    <w:rsid w:val="001B3860"/>
    <w:pPr>
      <w:suppressAutoHyphens w:val="0"/>
      <w:spacing w:after="160" w:line="240" w:lineRule="exact"/>
    </w:pPr>
    <w:rPr>
      <w:rFonts w:ascii="Verdana" w:hAnsi="Verdana" w:cs="Verdana"/>
      <w:kern w:val="0"/>
      <w:sz w:val="20"/>
      <w:szCs w:val="20"/>
      <w:lang w:val="en-US" w:eastAsia="en-US"/>
    </w:rPr>
  </w:style>
  <w:style w:type="paragraph" w:customStyle="1" w:styleId="18">
    <w:name w:val="Знак Знак Знак Знак1 Знак Знак Знак Знак Знак Знак"/>
    <w:basedOn w:val="a5"/>
    <w:rsid w:val="001B3860"/>
    <w:pPr>
      <w:suppressAutoHyphens w:val="0"/>
      <w:spacing w:after="160" w:line="240" w:lineRule="exact"/>
    </w:pPr>
    <w:rPr>
      <w:rFonts w:ascii="Verdana" w:hAnsi="Verdana" w:cs="Verdana"/>
      <w:kern w:val="0"/>
      <w:sz w:val="20"/>
      <w:szCs w:val="20"/>
      <w:lang w:val="en-US" w:eastAsia="en-US"/>
    </w:rPr>
  </w:style>
  <w:style w:type="paragraph" w:customStyle="1" w:styleId="afff5">
    <w:name w:val="Таблицы (моноширинный)"/>
    <w:basedOn w:val="a5"/>
    <w:next w:val="a5"/>
    <w:rsid w:val="001B3860"/>
    <w:pPr>
      <w:widowControl w:val="0"/>
      <w:suppressAutoHyphens w:val="0"/>
      <w:autoSpaceDE w:val="0"/>
      <w:autoSpaceDN w:val="0"/>
      <w:adjustRightInd w:val="0"/>
      <w:spacing w:after="0" w:line="240" w:lineRule="auto"/>
      <w:jc w:val="both"/>
    </w:pPr>
    <w:rPr>
      <w:rFonts w:ascii="Courier New" w:hAnsi="Courier New" w:cs="Courier New"/>
      <w:kern w:val="0"/>
      <w:sz w:val="20"/>
      <w:szCs w:val="20"/>
      <w:lang w:eastAsia="ru-RU"/>
    </w:rPr>
  </w:style>
  <w:style w:type="paragraph" w:customStyle="1" w:styleId="212">
    <w:name w:val="Основной текст 21"/>
    <w:basedOn w:val="a5"/>
    <w:rsid w:val="001B3860"/>
    <w:pPr>
      <w:suppressAutoHyphens w:val="0"/>
      <w:overflowPunct w:val="0"/>
      <w:autoSpaceDE w:val="0"/>
      <w:autoSpaceDN w:val="0"/>
      <w:adjustRightInd w:val="0"/>
      <w:spacing w:after="0" w:line="240" w:lineRule="auto"/>
      <w:textAlignment w:val="baseline"/>
    </w:pPr>
    <w:rPr>
      <w:rFonts w:ascii="Times New Roman" w:hAnsi="Times New Roman"/>
      <w:kern w:val="0"/>
      <w:sz w:val="24"/>
      <w:szCs w:val="20"/>
      <w:lang w:eastAsia="ru-RU"/>
    </w:rPr>
  </w:style>
  <w:style w:type="character" w:customStyle="1" w:styleId="afff6">
    <w:name w:val="Гипертекстовая ссылка"/>
    <w:rsid w:val="001B3860"/>
    <w:rPr>
      <w:b/>
      <w:bCs/>
      <w:color w:val="008000"/>
      <w:sz w:val="20"/>
      <w:szCs w:val="20"/>
      <w:u w:val="single"/>
    </w:rPr>
  </w:style>
  <w:style w:type="paragraph" w:customStyle="1" w:styleId="afff7">
    <w:name w:val="Знак Знак Знак Знак"/>
    <w:basedOn w:val="a5"/>
    <w:rsid w:val="001B3860"/>
    <w:pPr>
      <w:suppressAutoHyphens w:val="0"/>
      <w:spacing w:after="160" w:line="240" w:lineRule="exact"/>
    </w:pPr>
    <w:rPr>
      <w:rFonts w:ascii="Verdana" w:hAnsi="Verdana" w:cs="Verdana"/>
      <w:kern w:val="0"/>
      <w:sz w:val="20"/>
      <w:szCs w:val="20"/>
      <w:lang w:val="en-US" w:eastAsia="en-US"/>
    </w:rPr>
  </w:style>
  <w:style w:type="paragraph" w:customStyle="1" w:styleId="style5">
    <w:name w:val="style5"/>
    <w:basedOn w:val="a5"/>
    <w:rsid w:val="001B3860"/>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DeltaViewInsertion">
    <w:name w:val="DeltaView Insertion"/>
    <w:rsid w:val="001B3860"/>
    <w:rPr>
      <w:color w:val="0000FF"/>
      <w:spacing w:val="0"/>
      <w:u w:val="double"/>
    </w:rPr>
  </w:style>
  <w:style w:type="character" w:customStyle="1" w:styleId="labeltextlot21">
    <w:name w:val="label_text_lot_21"/>
    <w:rsid w:val="001B3860"/>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B3860"/>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9">
    <w:name w:val="Обычный1"/>
    <w:rsid w:val="001B3860"/>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25">
    <w:name w:val="xl25"/>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26">
    <w:name w:val="xl26"/>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27">
    <w:name w:val="xl27"/>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textAlignment w:val="top"/>
    </w:pPr>
    <w:rPr>
      <w:rFonts w:ascii="Arial" w:hAnsi="Arial" w:cs="Arial"/>
      <w:kern w:val="0"/>
      <w:sz w:val="18"/>
      <w:szCs w:val="18"/>
      <w:lang w:eastAsia="ru-RU"/>
    </w:rPr>
  </w:style>
  <w:style w:type="paragraph" w:customStyle="1" w:styleId="xl28">
    <w:name w:val="xl28"/>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29">
    <w:name w:val="xl29"/>
    <w:basedOn w:val="a5"/>
    <w:rsid w:val="001B3860"/>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0">
    <w:name w:val="xl30"/>
    <w:basedOn w:val="a5"/>
    <w:rsid w:val="001B3860"/>
    <w:pP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1">
    <w:name w:val="xl31"/>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32">
    <w:name w:val="xl32"/>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kern w:val="0"/>
      <w:sz w:val="18"/>
      <w:szCs w:val="18"/>
      <w:lang w:eastAsia="ru-RU"/>
    </w:rPr>
  </w:style>
  <w:style w:type="paragraph" w:customStyle="1" w:styleId="xl33">
    <w:name w:val="xl33"/>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color w:val="000000"/>
      <w:kern w:val="0"/>
      <w:sz w:val="18"/>
      <w:szCs w:val="18"/>
      <w:lang w:eastAsia="ru-RU"/>
    </w:rPr>
  </w:style>
  <w:style w:type="paragraph" w:customStyle="1" w:styleId="xl34">
    <w:name w:val="xl34"/>
    <w:basedOn w:val="a5"/>
    <w:rsid w:val="001B3860"/>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5">
    <w:name w:val="xl35"/>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36">
    <w:name w:val="xl36"/>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center"/>
    </w:pPr>
    <w:rPr>
      <w:rFonts w:ascii="Arial" w:hAnsi="Arial" w:cs="Arial"/>
      <w:color w:val="000000"/>
      <w:kern w:val="0"/>
      <w:sz w:val="18"/>
      <w:szCs w:val="18"/>
      <w:lang w:eastAsia="ru-RU"/>
    </w:rPr>
  </w:style>
  <w:style w:type="paragraph" w:customStyle="1" w:styleId="xl37">
    <w:name w:val="xl37"/>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38">
    <w:name w:val="xl38"/>
    <w:basedOn w:val="a5"/>
    <w:rsid w:val="001B3860"/>
    <w:pPr>
      <w:pBdr>
        <w:top w:val="single" w:sz="8" w:space="0" w:color="333333"/>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39">
    <w:name w:val="xl39"/>
    <w:basedOn w:val="a5"/>
    <w:rsid w:val="001B3860"/>
    <w:pPr>
      <w:pBdr>
        <w:top w:val="single" w:sz="8" w:space="0" w:color="333333"/>
      </w:pBdr>
      <w:suppressAutoHyphens w:val="0"/>
      <w:spacing w:before="100" w:beforeAutospacing="1" w:after="100" w:afterAutospacing="1" w:line="240" w:lineRule="auto"/>
    </w:pPr>
    <w:rPr>
      <w:rFonts w:ascii="Arial" w:hAnsi="Arial" w:cs="Arial"/>
      <w:color w:val="000000"/>
      <w:kern w:val="0"/>
      <w:sz w:val="18"/>
      <w:szCs w:val="18"/>
      <w:lang w:eastAsia="ru-RU"/>
    </w:rPr>
  </w:style>
  <w:style w:type="paragraph" w:customStyle="1" w:styleId="xl40">
    <w:name w:val="xl40"/>
    <w:basedOn w:val="a5"/>
    <w:rsid w:val="001B3860"/>
    <w:pPr>
      <w:pBdr>
        <w:top w:val="single" w:sz="8" w:space="0" w:color="333333"/>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41">
    <w:name w:val="xl41"/>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24"/>
      <w:szCs w:val="24"/>
      <w:lang w:eastAsia="ru-RU"/>
    </w:rPr>
  </w:style>
  <w:style w:type="paragraph" w:customStyle="1" w:styleId="xl42">
    <w:name w:val="xl42"/>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Arial" w:hAnsi="Arial" w:cs="Arial"/>
      <w:b/>
      <w:bCs/>
      <w:color w:val="000000"/>
      <w:kern w:val="0"/>
      <w:sz w:val="18"/>
      <w:szCs w:val="18"/>
      <w:lang w:eastAsia="ru-RU"/>
    </w:rPr>
  </w:style>
  <w:style w:type="paragraph" w:customStyle="1" w:styleId="xl43">
    <w:name w:val="xl43"/>
    <w:basedOn w:val="a5"/>
    <w:rsid w:val="001B3860"/>
    <w:pPr>
      <w:pBdr>
        <w:top w:val="single" w:sz="8" w:space="0" w:color="333333"/>
        <w:left w:val="single" w:sz="8" w:space="0" w:color="333333"/>
        <w:bottom w:val="single" w:sz="8" w:space="0" w:color="333333"/>
        <w:right w:val="single" w:sz="8" w:space="0" w:color="333333"/>
      </w:pBdr>
      <w:suppressAutoHyphens w:val="0"/>
      <w:spacing w:before="100" w:beforeAutospacing="1" w:after="100" w:afterAutospacing="1" w:line="240" w:lineRule="auto"/>
      <w:jc w:val="right"/>
    </w:pPr>
    <w:rPr>
      <w:rFonts w:ascii="Times New Roman" w:hAnsi="Times New Roman"/>
      <w:b/>
      <w:bCs/>
      <w:kern w:val="0"/>
      <w:sz w:val="24"/>
      <w:szCs w:val="24"/>
      <w:lang w:eastAsia="ru-RU"/>
    </w:rPr>
  </w:style>
  <w:style w:type="paragraph" w:customStyle="1" w:styleId="xl44">
    <w:name w:val="xl44"/>
    <w:basedOn w:val="a5"/>
    <w:rsid w:val="001B3860"/>
    <w:pPr>
      <w:pBdr>
        <w:top w:val="single" w:sz="8" w:space="0" w:color="333333"/>
        <w:left w:val="single" w:sz="8" w:space="0" w:color="333333"/>
        <w:bottom w:val="single" w:sz="8" w:space="0" w:color="333333"/>
      </w:pBdr>
      <w:suppressAutoHyphens w:val="0"/>
      <w:spacing w:before="100" w:beforeAutospacing="1" w:after="100" w:afterAutospacing="1" w:line="240" w:lineRule="auto"/>
      <w:jc w:val="right"/>
      <w:textAlignment w:val="top"/>
    </w:pPr>
    <w:rPr>
      <w:rFonts w:ascii="Arial" w:hAnsi="Arial" w:cs="Arial"/>
      <w:b/>
      <w:bCs/>
      <w:kern w:val="0"/>
      <w:sz w:val="18"/>
      <w:szCs w:val="18"/>
      <w:lang w:eastAsia="ru-RU"/>
    </w:rPr>
  </w:style>
  <w:style w:type="paragraph" w:customStyle="1" w:styleId="xl45">
    <w:name w:val="xl45"/>
    <w:basedOn w:val="a5"/>
    <w:rsid w:val="001B3860"/>
    <w:pPr>
      <w:pBdr>
        <w:top w:val="single" w:sz="8" w:space="0" w:color="333333"/>
        <w:left w:val="single" w:sz="8" w:space="0" w:color="333333"/>
        <w:right w:val="single" w:sz="8" w:space="0" w:color="333333"/>
      </w:pBd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customStyle="1" w:styleId="xl46">
    <w:name w:val="xl46"/>
    <w:basedOn w:val="a5"/>
    <w:rsid w:val="001B3860"/>
    <w:pPr>
      <w:pBdr>
        <w:top w:val="single" w:sz="8" w:space="0" w:color="auto"/>
        <w:left w:val="single" w:sz="8" w:space="0" w:color="auto"/>
        <w:bottom w:val="single" w:sz="8"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47">
    <w:name w:val="xl47"/>
    <w:basedOn w:val="a5"/>
    <w:rsid w:val="001B3860"/>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table" w:styleId="afff8">
    <w:name w:val="Table Grid"/>
    <w:basedOn w:val="a8"/>
    <w:uiPriority w:val="59"/>
    <w:rsid w:val="001B38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header"/>
    <w:basedOn w:val="a5"/>
    <w:link w:val="afffa"/>
    <w:uiPriority w:val="99"/>
    <w:rsid w:val="001B3860"/>
    <w:pPr>
      <w:tabs>
        <w:tab w:val="center" w:pos="4677"/>
        <w:tab w:val="right" w:pos="9355"/>
      </w:tabs>
    </w:pPr>
  </w:style>
  <w:style w:type="character" w:customStyle="1" w:styleId="afffa">
    <w:name w:val="Верхний колонтитул Знак"/>
    <w:basedOn w:val="a7"/>
    <w:link w:val="afff9"/>
    <w:uiPriority w:val="99"/>
    <w:rsid w:val="001B3860"/>
    <w:rPr>
      <w:rFonts w:ascii="Calibri" w:eastAsia="Times New Roman" w:hAnsi="Calibri" w:cs="Times New Roman"/>
      <w:kern w:val="1"/>
      <w:lang w:eastAsia="ar-SA"/>
    </w:rPr>
  </w:style>
  <w:style w:type="paragraph" w:customStyle="1" w:styleId="01">
    <w:name w:val="01 уровень"/>
    <w:basedOn w:val="10"/>
    <w:rsid w:val="001B3860"/>
    <w:pPr>
      <w:tabs>
        <w:tab w:val="clear" w:pos="432"/>
      </w:tabs>
      <w:ind w:left="0" w:firstLine="0"/>
    </w:pPr>
    <w:rPr>
      <w:bCs w:val="0"/>
      <w:sz w:val="28"/>
      <w:szCs w:val="28"/>
    </w:rPr>
  </w:style>
  <w:style w:type="character" w:styleId="afffb">
    <w:name w:val="Hyperlink"/>
    <w:uiPriority w:val="99"/>
    <w:rsid w:val="001B3860"/>
    <w:rPr>
      <w:color w:val="0000FF"/>
      <w:u w:val="single"/>
    </w:rPr>
  </w:style>
  <w:style w:type="paragraph" w:styleId="afffc">
    <w:name w:val="No Spacing"/>
    <w:qFormat/>
    <w:rsid w:val="001B3860"/>
    <w:pPr>
      <w:spacing w:after="0" w:line="240" w:lineRule="auto"/>
    </w:pPr>
    <w:rPr>
      <w:rFonts w:ascii="Calibri" w:eastAsia="Calibri" w:hAnsi="Calibri" w:cs="Times New Roman"/>
      <w:lang w:eastAsia="ru-RU"/>
    </w:rPr>
  </w:style>
  <w:style w:type="character" w:styleId="afffd">
    <w:name w:val="annotation reference"/>
    <w:semiHidden/>
    <w:unhideWhenUsed/>
    <w:rsid w:val="001B3860"/>
    <w:rPr>
      <w:sz w:val="16"/>
      <w:szCs w:val="16"/>
    </w:rPr>
  </w:style>
  <w:style w:type="paragraph" w:customStyle="1" w:styleId="afffe">
    <w:name w:val="Знак Знак Знак Знак Знак Знак Знак Знак Знак Знак Знак Знак Знак Знак Знак Знак Знак Знак Знак"/>
    <w:basedOn w:val="a5"/>
    <w:rsid w:val="001B3860"/>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213">
    <w:name w:val="Основной текст с отступом 21"/>
    <w:rsid w:val="001B3860"/>
    <w:pPr>
      <w:widowControl w:val="0"/>
      <w:suppressAutoHyphens/>
      <w:spacing w:after="120" w:line="480" w:lineRule="auto"/>
      <w:ind w:left="283"/>
    </w:pPr>
    <w:rPr>
      <w:rFonts w:ascii="Calibri" w:eastAsia="DejaVu Sans" w:hAnsi="Calibri" w:cs="font291"/>
      <w:kern w:val="1"/>
      <w:lang w:eastAsia="ar-SA"/>
    </w:rPr>
  </w:style>
  <w:style w:type="character" w:styleId="affff">
    <w:name w:val="FollowedHyperlink"/>
    <w:uiPriority w:val="99"/>
    <w:unhideWhenUsed/>
    <w:rsid w:val="001B3860"/>
    <w:rPr>
      <w:color w:val="800080"/>
      <w:u w:val="single"/>
    </w:rPr>
  </w:style>
  <w:style w:type="paragraph" w:customStyle="1" w:styleId="font5">
    <w:name w:val="font5"/>
    <w:basedOn w:val="a5"/>
    <w:rsid w:val="001B3860"/>
    <w:pPr>
      <w:suppressAutoHyphens w:val="0"/>
      <w:spacing w:before="100" w:beforeAutospacing="1" w:after="100" w:afterAutospacing="1" w:line="240" w:lineRule="auto"/>
    </w:pPr>
    <w:rPr>
      <w:rFonts w:ascii="Arial" w:hAnsi="Arial" w:cs="Arial"/>
      <w:i/>
      <w:iCs/>
      <w:kern w:val="0"/>
      <w:sz w:val="18"/>
      <w:szCs w:val="18"/>
      <w:lang w:eastAsia="ru-RU"/>
    </w:rPr>
  </w:style>
  <w:style w:type="paragraph" w:customStyle="1" w:styleId="xl63">
    <w:name w:val="xl63"/>
    <w:basedOn w:val="a5"/>
    <w:rsid w:val="001B3860"/>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4">
    <w:name w:val="xl64"/>
    <w:basedOn w:val="a5"/>
    <w:rsid w:val="001B3860"/>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5">
    <w:name w:val="xl65"/>
    <w:basedOn w:val="a5"/>
    <w:rsid w:val="001B3860"/>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6">
    <w:name w:val="xl66"/>
    <w:basedOn w:val="a5"/>
    <w:rsid w:val="001B3860"/>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7">
    <w:name w:val="xl67"/>
    <w:basedOn w:val="a5"/>
    <w:rsid w:val="001B3860"/>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68">
    <w:name w:val="xl68"/>
    <w:basedOn w:val="a5"/>
    <w:rsid w:val="001B3860"/>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9">
    <w:name w:val="xl69"/>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0">
    <w:name w:val="xl70"/>
    <w:basedOn w:val="a5"/>
    <w:rsid w:val="001B3860"/>
    <w:pPr>
      <w:suppressAutoHyphens w:val="0"/>
      <w:spacing w:before="100" w:beforeAutospacing="1" w:after="100" w:afterAutospacing="1" w:line="240" w:lineRule="auto"/>
      <w:jc w:val="right"/>
      <w:textAlignment w:val="top"/>
    </w:pPr>
    <w:rPr>
      <w:rFonts w:ascii="Arial" w:hAnsi="Arial" w:cs="Arial"/>
      <w:kern w:val="0"/>
      <w:sz w:val="18"/>
      <w:szCs w:val="18"/>
      <w:lang w:eastAsia="ru-RU"/>
    </w:rPr>
  </w:style>
  <w:style w:type="paragraph" w:customStyle="1" w:styleId="xl71">
    <w:name w:val="xl71"/>
    <w:basedOn w:val="a5"/>
    <w:rsid w:val="001B3860"/>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2">
    <w:name w:val="xl72"/>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3">
    <w:name w:val="xl73"/>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5"/>
    <w:rsid w:val="001B3860"/>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5">
    <w:name w:val="xl75"/>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6">
    <w:name w:val="xl76"/>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7">
    <w:name w:val="xl77"/>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8">
    <w:name w:val="xl78"/>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9">
    <w:name w:val="xl79"/>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0">
    <w:name w:val="xl80"/>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1">
    <w:name w:val="xl81"/>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2">
    <w:name w:val="xl82"/>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83">
    <w:name w:val="xl83"/>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5">
    <w:name w:val="xl85"/>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6">
    <w:name w:val="xl86"/>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5"/>
    <w:rsid w:val="001B38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CharChar">
    <w:name w:val="Char Char"/>
    <w:basedOn w:val="a5"/>
    <w:rsid w:val="001B3860"/>
    <w:pPr>
      <w:suppressAutoHyphens w:val="0"/>
      <w:spacing w:before="100" w:beforeAutospacing="1" w:after="100" w:afterAutospacing="1" w:line="240" w:lineRule="auto"/>
    </w:pPr>
    <w:rPr>
      <w:rFonts w:ascii="Tahoma" w:hAnsi="Tahom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77434510">
      <w:bodyDiv w:val="1"/>
      <w:marLeft w:val="0"/>
      <w:marRight w:val="0"/>
      <w:marTop w:val="0"/>
      <w:marBottom w:val="0"/>
      <w:divBdr>
        <w:top w:val="none" w:sz="0" w:space="0" w:color="auto"/>
        <w:left w:val="none" w:sz="0" w:space="0" w:color="auto"/>
        <w:bottom w:val="none" w:sz="0" w:space="0" w:color="auto"/>
        <w:right w:val="none" w:sz="0" w:space="0" w:color="auto"/>
      </w:divBdr>
      <w:divsChild>
        <w:div w:id="623194973">
          <w:marLeft w:val="0"/>
          <w:marRight w:val="0"/>
          <w:marTop w:val="0"/>
          <w:marBottom w:val="0"/>
          <w:divBdr>
            <w:top w:val="none" w:sz="0" w:space="0" w:color="auto"/>
            <w:left w:val="none" w:sz="0" w:space="0" w:color="auto"/>
            <w:bottom w:val="none" w:sz="0" w:space="0" w:color="auto"/>
            <w:right w:val="none" w:sz="0" w:space="0" w:color="auto"/>
          </w:divBdr>
          <w:divsChild>
            <w:div w:id="1300266270">
              <w:marLeft w:val="0"/>
              <w:marRight w:val="0"/>
              <w:marTop w:val="0"/>
              <w:marBottom w:val="0"/>
              <w:divBdr>
                <w:top w:val="none" w:sz="0" w:space="0" w:color="auto"/>
                <w:left w:val="none" w:sz="0" w:space="0" w:color="auto"/>
                <w:bottom w:val="none" w:sz="0" w:space="0" w:color="auto"/>
                <w:right w:val="none" w:sz="0" w:space="0" w:color="auto"/>
              </w:divBdr>
              <w:divsChild>
                <w:div w:id="1271202858">
                  <w:marLeft w:val="0"/>
                  <w:marRight w:val="0"/>
                  <w:marTop w:val="0"/>
                  <w:marBottom w:val="0"/>
                  <w:divBdr>
                    <w:top w:val="none" w:sz="0" w:space="0" w:color="auto"/>
                    <w:left w:val="none" w:sz="0" w:space="0" w:color="auto"/>
                    <w:bottom w:val="none" w:sz="0" w:space="0" w:color="auto"/>
                    <w:right w:val="none" w:sz="0" w:space="0" w:color="auto"/>
                  </w:divBdr>
                  <w:divsChild>
                    <w:div w:id="1286156206">
                      <w:marLeft w:val="0"/>
                      <w:marRight w:val="0"/>
                      <w:marTop w:val="0"/>
                      <w:marBottom w:val="0"/>
                      <w:divBdr>
                        <w:top w:val="none" w:sz="0" w:space="0" w:color="auto"/>
                        <w:left w:val="none" w:sz="0" w:space="0" w:color="auto"/>
                        <w:bottom w:val="none" w:sz="0" w:space="0" w:color="auto"/>
                        <w:right w:val="none" w:sz="0" w:space="0" w:color="auto"/>
                      </w:divBdr>
                      <w:divsChild>
                        <w:div w:id="271865894">
                          <w:marLeft w:val="0"/>
                          <w:marRight w:val="0"/>
                          <w:marTop w:val="0"/>
                          <w:marBottom w:val="0"/>
                          <w:divBdr>
                            <w:top w:val="none" w:sz="0" w:space="0" w:color="auto"/>
                            <w:left w:val="none" w:sz="0" w:space="0" w:color="auto"/>
                            <w:bottom w:val="none" w:sz="0" w:space="0" w:color="auto"/>
                            <w:right w:val="none" w:sz="0" w:space="0" w:color="auto"/>
                          </w:divBdr>
                          <w:divsChild>
                            <w:div w:id="346097428">
                              <w:marLeft w:val="0"/>
                              <w:marRight w:val="0"/>
                              <w:marTop w:val="0"/>
                              <w:marBottom w:val="0"/>
                              <w:divBdr>
                                <w:top w:val="none" w:sz="0" w:space="0" w:color="auto"/>
                                <w:left w:val="none" w:sz="0" w:space="0" w:color="auto"/>
                                <w:bottom w:val="none" w:sz="0" w:space="0" w:color="auto"/>
                                <w:right w:val="none" w:sz="0" w:space="0" w:color="auto"/>
                              </w:divBdr>
                              <w:divsChild>
                                <w:div w:id="958562197">
                                  <w:marLeft w:val="0"/>
                                  <w:marRight w:val="0"/>
                                  <w:marTop w:val="0"/>
                                  <w:marBottom w:val="0"/>
                                  <w:divBdr>
                                    <w:top w:val="none" w:sz="0" w:space="0" w:color="auto"/>
                                    <w:left w:val="none" w:sz="0" w:space="0" w:color="auto"/>
                                    <w:bottom w:val="none" w:sz="0" w:space="0" w:color="auto"/>
                                    <w:right w:val="none" w:sz="0" w:space="0" w:color="auto"/>
                                  </w:divBdr>
                                  <w:divsChild>
                                    <w:div w:id="1229880257">
                                      <w:marLeft w:val="0"/>
                                      <w:marRight w:val="0"/>
                                      <w:marTop w:val="0"/>
                                      <w:marBottom w:val="0"/>
                                      <w:divBdr>
                                        <w:top w:val="none" w:sz="0" w:space="0" w:color="auto"/>
                                        <w:left w:val="none" w:sz="0" w:space="0" w:color="auto"/>
                                        <w:bottom w:val="none" w:sz="0" w:space="0" w:color="auto"/>
                                        <w:right w:val="none" w:sz="0" w:space="0" w:color="auto"/>
                                      </w:divBdr>
                                      <w:divsChild>
                                        <w:div w:id="2093816415">
                                          <w:marLeft w:val="0"/>
                                          <w:marRight w:val="0"/>
                                          <w:marTop w:val="0"/>
                                          <w:marBottom w:val="0"/>
                                          <w:divBdr>
                                            <w:top w:val="none" w:sz="0" w:space="0" w:color="auto"/>
                                            <w:left w:val="none" w:sz="0" w:space="0" w:color="auto"/>
                                            <w:bottom w:val="none" w:sz="0" w:space="0" w:color="auto"/>
                                            <w:right w:val="none" w:sz="0" w:space="0" w:color="auto"/>
                                          </w:divBdr>
                                          <w:divsChild>
                                            <w:div w:id="267740727">
                                              <w:marLeft w:val="0"/>
                                              <w:marRight w:val="0"/>
                                              <w:marTop w:val="0"/>
                                              <w:marBottom w:val="0"/>
                                              <w:divBdr>
                                                <w:top w:val="none" w:sz="0" w:space="0" w:color="auto"/>
                                                <w:left w:val="none" w:sz="0" w:space="0" w:color="auto"/>
                                                <w:bottom w:val="none" w:sz="0" w:space="0" w:color="auto"/>
                                                <w:right w:val="none" w:sz="0" w:space="0" w:color="auto"/>
                                              </w:divBdr>
                                              <w:divsChild>
                                                <w:div w:id="1669556078">
                                                  <w:marLeft w:val="0"/>
                                                  <w:marRight w:val="0"/>
                                                  <w:marTop w:val="0"/>
                                                  <w:marBottom w:val="0"/>
                                                  <w:divBdr>
                                                    <w:top w:val="none" w:sz="0" w:space="0" w:color="auto"/>
                                                    <w:left w:val="none" w:sz="0" w:space="0" w:color="auto"/>
                                                    <w:bottom w:val="none" w:sz="0" w:space="0" w:color="auto"/>
                                                    <w:right w:val="none" w:sz="0" w:space="0" w:color="auto"/>
                                                  </w:divBdr>
                                                  <w:divsChild>
                                                    <w:div w:id="2068919913">
                                                      <w:marLeft w:val="0"/>
                                                      <w:marRight w:val="0"/>
                                                      <w:marTop w:val="0"/>
                                                      <w:marBottom w:val="0"/>
                                                      <w:divBdr>
                                                        <w:top w:val="none" w:sz="0" w:space="0" w:color="auto"/>
                                                        <w:left w:val="none" w:sz="0" w:space="0" w:color="auto"/>
                                                        <w:bottom w:val="none" w:sz="0" w:space="0" w:color="auto"/>
                                                        <w:right w:val="none" w:sz="0" w:space="0" w:color="auto"/>
                                                      </w:divBdr>
                                                      <w:divsChild>
                                                        <w:div w:id="1182403511">
                                                          <w:marLeft w:val="0"/>
                                                          <w:marRight w:val="0"/>
                                                          <w:marTop w:val="0"/>
                                                          <w:marBottom w:val="0"/>
                                                          <w:divBdr>
                                                            <w:top w:val="none" w:sz="0" w:space="0" w:color="auto"/>
                                                            <w:left w:val="none" w:sz="0" w:space="0" w:color="auto"/>
                                                            <w:bottom w:val="none" w:sz="0" w:space="0" w:color="auto"/>
                                                            <w:right w:val="none" w:sz="0" w:space="0" w:color="auto"/>
                                                          </w:divBdr>
                                                          <w:divsChild>
                                                            <w:div w:id="1761874723">
                                                              <w:marLeft w:val="0"/>
                                                              <w:marRight w:val="0"/>
                                                              <w:marTop w:val="0"/>
                                                              <w:marBottom w:val="0"/>
                                                              <w:divBdr>
                                                                <w:top w:val="none" w:sz="0" w:space="0" w:color="auto"/>
                                                                <w:left w:val="none" w:sz="0" w:space="0" w:color="auto"/>
                                                                <w:bottom w:val="none" w:sz="0" w:space="0" w:color="auto"/>
                                                                <w:right w:val="none" w:sz="0" w:space="0" w:color="auto"/>
                                                              </w:divBdr>
                                                              <w:divsChild>
                                                                <w:div w:id="1767924592">
                                                                  <w:marLeft w:val="0"/>
                                                                  <w:marRight w:val="0"/>
                                                                  <w:marTop w:val="0"/>
                                                                  <w:marBottom w:val="75"/>
                                                                  <w:divBdr>
                                                                    <w:top w:val="none" w:sz="0" w:space="0" w:color="auto"/>
                                                                    <w:left w:val="none" w:sz="0" w:space="0" w:color="auto"/>
                                                                    <w:bottom w:val="none" w:sz="0" w:space="0" w:color="auto"/>
                                                                    <w:right w:val="none" w:sz="0" w:space="0" w:color="auto"/>
                                                                  </w:divBdr>
                                                                  <w:divsChild>
                                                                    <w:div w:id="758872649">
                                                                      <w:marLeft w:val="0"/>
                                                                      <w:marRight w:val="0"/>
                                                                      <w:marTop w:val="0"/>
                                                                      <w:marBottom w:val="0"/>
                                                                      <w:divBdr>
                                                                        <w:top w:val="none" w:sz="0" w:space="0" w:color="auto"/>
                                                                        <w:left w:val="none" w:sz="0" w:space="0" w:color="auto"/>
                                                                        <w:bottom w:val="none" w:sz="0" w:space="0" w:color="auto"/>
                                                                        <w:right w:val="none" w:sz="0" w:space="0" w:color="auto"/>
                                                                      </w:divBdr>
                                                                      <w:divsChild>
                                                                        <w:div w:id="8950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2681">
                                                                  <w:marLeft w:val="0"/>
                                                                  <w:marRight w:val="0"/>
                                                                  <w:marTop w:val="0"/>
                                                                  <w:marBottom w:val="75"/>
                                                                  <w:divBdr>
                                                                    <w:top w:val="none" w:sz="0" w:space="0" w:color="auto"/>
                                                                    <w:left w:val="none" w:sz="0" w:space="0" w:color="auto"/>
                                                                    <w:bottom w:val="none" w:sz="0" w:space="0" w:color="auto"/>
                                                                    <w:right w:val="none" w:sz="0" w:space="0" w:color="auto"/>
                                                                  </w:divBdr>
                                                                  <w:divsChild>
                                                                    <w:div w:id="1404720543">
                                                                      <w:marLeft w:val="0"/>
                                                                      <w:marRight w:val="0"/>
                                                                      <w:marTop w:val="0"/>
                                                                      <w:marBottom w:val="0"/>
                                                                      <w:divBdr>
                                                                        <w:top w:val="none" w:sz="0" w:space="0" w:color="auto"/>
                                                                        <w:left w:val="none" w:sz="0" w:space="0" w:color="auto"/>
                                                                        <w:bottom w:val="none" w:sz="0" w:space="0" w:color="auto"/>
                                                                        <w:right w:val="none" w:sz="0" w:space="0" w:color="auto"/>
                                                                      </w:divBdr>
                                                                      <w:divsChild>
                                                                        <w:div w:id="16044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556">
                                                                  <w:marLeft w:val="0"/>
                                                                  <w:marRight w:val="0"/>
                                                                  <w:marTop w:val="0"/>
                                                                  <w:marBottom w:val="75"/>
                                                                  <w:divBdr>
                                                                    <w:top w:val="none" w:sz="0" w:space="0" w:color="auto"/>
                                                                    <w:left w:val="none" w:sz="0" w:space="0" w:color="auto"/>
                                                                    <w:bottom w:val="none" w:sz="0" w:space="0" w:color="auto"/>
                                                                    <w:right w:val="none" w:sz="0" w:space="0" w:color="auto"/>
                                                                  </w:divBdr>
                                                                  <w:divsChild>
                                                                    <w:div w:id="921453076">
                                                                      <w:marLeft w:val="0"/>
                                                                      <w:marRight w:val="0"/>
                                                                      <w:marTop w:val="0"/>
                                                                      <w:marBottom w:val="0"/>
                                                                      <w:divBdr>
                                                                        <w:top w:val="none" w:sz="0" w:space="0" w:color="auto"/>
                                                                        <w:left w:val="none" w:sz="0" w:space="0" w:color="auto"/>
                                                                        <w:bottom w:val="none" w:sz="0" w:space="0" w:color="auto"/>
                                                                        <w:right w:val="none" w:sz="0" w:space="0" w:color="auto"/>
                                                                      </w:divBdr>
                                                                      <w:divsChild>
                                                                        <w:div w:id="5978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7904">
                                                                  <w:marLeft w:val="0"/>
                                                                  <w:marRight w:val="0"/>
                                                                  <w:marTop w:val="0"/>
                                                                  <w:marBottom w:val="75"/>
                                                                  <w:divBdr>
                                                                    <w:top w:val="none" w:sz="0" w:space="0" w:color="auto"/>
                                                                    <w:left w:val="none" w:sz="0" w:space="0" w:color="auto"/>
                                                                    <w:bottom w:val="none" w:sz="0" w:space="0" w:color="auto"/>
                                                                    <w:right w:val="none" w:sz="0" w:space="0" w:color="auto"/>
                                                                  </w:divBdr>
                                                                  <w:divsChild>
                                                                    <w:div w:id="534780236">
                                                                      <w:marLeft w:val="0"/>
                                                                      <w:marRight w:val="0"/>
                                                                      <w:marTop w:val="0"/>
                                                                      <w:marBottom w:val="0"/>
                                                                      <w:divBdr>
                                                                        <w:top w:val="none" w:sz="0" w:space="0" w:color="auto"/>
                                                                        <w:left w:val="none" w:sz="0" w:space="0" w:color="auto"/>
                                                                        <w:bottom w:val="none" w:sz="0" w:space="0" w:color="auto"/>
                                                                        <w:right w:val="none" w:sz="0" w:space="0" w:color="auto"/>
                                                                      </w:divBdr>
                                                                      <w:divsChild>
                                                                        <w:div w:id="1898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7210">
                                                                  <w:marLeft w:val="0"/>
                                                                  <w:marRight w:val="0"/>
                                                                  <w:marTop w:val="0"/>
                                                                  <w:marBottom w:val="75"/>
                                                                  <w:divBdr>
                                                                    <w:top w:val="none" w:sz="0" w:space="0" w:color="auto"/>
                                                                    <w:left w:val="none" w:sz="0" w:space="0" w:color="auto"/>
                                                                    <w:bottom w:val="none" w:sz="0" w:space="0" w:color="auto"/>
                                                                    <w:right w:val="none" w:sz="0" w:space="0" w:color="auto"/>
                                                                  </w:divBdr>
                                                                  <w:divsChild>
                                                                    <w:div w:id="1929651687">
                                                                      <w:marLeft w:val="0"/>
                                                                      <w:marRight w:val="0"/>
                                                                      <w:marTop w:val="0"/>
                                                                      <w:marBottom w:val="0"/>
                                                                      <w:divBdr>
                                                                        <w:top w:val="none" w:sz="0" w:space="0" w:color="auto"/>
                                                                        <w:left w:val="none" w:sz="0" w:space="0" w:color="auto"/>
                                                                        <w:bottom w:val="none" w:sz="0" w:space="0" w:color="auto"/>
                                                                        <w:right w:val="none" w:sz="0" w:space="0" w:color="auto"/>
                                                                      </w:divBdr>
                                                                      <w:divsChild>
                                                                        <w:div w:id="7145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3754">
                                                                  <w:marLeft w:val="0"/>
                                                                  <w:marRight w:val="0"/>
                                                                  <w:marTop w:val="0"/>
                                                                  <w:marBottom w:val="75"/>
                                                                  <w:divBdr>
                                                                    <w:top w:val="none" w:sz="0" w:space="0" w:color="auto"/>
                                                                    <w:left w:val="none" w:sz="0" w:space="0" w:color="auto"/>
                                                                    <w:bottom w:val="none" w:sz="0" w:space="0" w:color="auto"/>
                                                                    <w:right w:val="none" w:sz="0" w:space="0" w:color="auto"/>
                                                                  </w:divBdr>
                                                                  <w:divsChild>
                                                                    <w:div w:id="531383195">
                                                                      <w:marLeft w:val="0"/>
                                                                      <w:marRight w:val="0"/>
                                                                      <w:marTop w:val="0"/>
                                                                      <w:marBottom w:val="0"/>
                                                                      <w:divBdr>
                                                                        <w:top w:val="none" w:sz="0" w:space="0" w:color="auto"/>
                                                                        <w:left w:val="none" w:sz="0" w:space="0" w:color="auto"/>
                                                                        <w:bottom w:val="none" w:sz="0" w:space="0" w:color="auto"/>
                                                                        <w:right w:val="none" w:sz="0" w:space="0" w:color="auto"/>
                                                                      </w:divBdr>
                                                                      <w:divsChild>
                                                                        <w:div w:id="2069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3048">
                                                                  <w:marLeft w:val="0"/>
                                                                  <w:marRight w:val="0"/>
                                                                  <w:marTop w:val="0"/>
                                                                  <w:marBottom w:val="75"/>
                                                                  <w:divBdr>
                                                                    <w:top w:val="none" w:sz="0" w:space="0" w:color="auto"/>
                                                                    <w:left w:val="none" w:sz="0" w:space="0" w:color="auto"/>
                                                                    <w:bottom w:val="none" w:sz="0" w:space="0" w:color="auto"/>
                                                                    <w:right w:val="none" w:sz="0" w:space="0" w:color="auto"/>
                                                                  </w:divBdr>
                                                                  <w:divsChild>
                                                                    <w:div w:id="1843927384">
                                                                      <w:marLeft w:val="0"/>
                                                                      <w:marRight w:val="0"/>
                                                                      <w:marTop w:val="0"/>
                                                                      <w:marBottom w:val="0"/>
                                                                      <w:divBdr>
                                                                        <w:top w:val="none" w:sz="0" w:space="0" w:color="auto"/>
                                                                        <w:left w:val="none" w:sz="0" w:space="0" w:color="auto"/>
                                                                        <w:bottom w:val="none" w:sz="0" w:space="0" w:color="auto"/>
                                                                        <w:right w:val="none" w:sz="0" w:space="0" w:color="auto"/>
                                                                      </w:divBdr>
                                                                      <w:divsChild>
                                                                        <w:div w:id="268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9657">
                                                                  <w:marLeft w:val="0"/>
                                                                  <w:marRight w:val="0"/>
                                                                  <w:marTop w:val="0"/>
                                                                  <w:marBottom w:val="75"/>
                                                                  <w:divBdr>
                                                                    <w:top w:val="none" w:sz="0" w:space="0" w:color="auto"/>
                                                                    <w:left w:val="none" w:sz="0" w:space="0" w:color="auto"/>
                                                                    <w:bottom w:val="none" w:sz="0" w:space="0" w:color="auto"/>
                                                                    <w:right w:val="none" w:sz="0" w:space="0" w:color="auto"/>
                                                                  </w:divBdr>
                                                                  <w:divsChild>
                                                                    <w:div w:id="371543913">
                                                                      <w:marLeft w:val="0"/>
                                                                      <w:marRight w:val="0"/>
                                                                      <w:marTop w:val="0"/>
                                                                      <w:marBottom w:val="0"/>
                                                                      <w:divBdr>
                                                                        <w:top w:val="none" w:sz="0" w:space="0" w:color="auto"/>
                                                                        <w:left w:val="none" w:sz="0" w:space="0" w:color="auto"/>
                                                                        <w:bottom w:val="none" w:sz="0" w:space="0" w:color="auto"/>
                                                                        <w:right w:val="none" w:sz="0" w:space="0" w:color="auto"/>
                                                                      </w:divBdr>
                                                                      <w:divsChild>
                                                                        <w:div w:id="1655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9730">
                                                                  <w:marLeft w:val="0"/>
                                                                  <w:marRight w:val="0"/>
                                                                  <w:marTop w:val="0"/>
                                                                  <w:marBottom w:val="75"/>
                                                                  <w:divBdr>
                                                                    <w:top w:val="none" w:sz="0" w:space="0" w:color="auto"/>
                                                                    <w:left w:val="none" w:sz="0" w:space="0" w:color="auto"/>
                                                                    <w:bottom w:val="none" w:sz="0" w:space="0" w:color="auto"/>
                                                                    <w:right w:val="none" w:sz="0" w:space="0" w:color="auto"/>
                                                                  </w:divBdr>
                                                                  <w:divsChild>
                                                                    <w:div w:id="1936667181">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3277">
                                                                  <w:marLeft w:val="0"/>
                                                                  <w:marRight w:val="0"/>
                                                                  <w:marTop w:val="0"/>
                                                                  <w:marBottom w:val="75"/>
                                                                  <w:divBdr>
                                                                    <w:top w:val="none" w:sz="0" w:space="0" w:color="auto"/>
                                                                    <w:left w:val="none" w:sz="0" w:space="0" w:color="auto"/>
                                                                    <w:bottom w:val="none" w:sz="0" w:space="0" w:color="auto"/>
                                                                    <w:right w:val="none" w:sz="0" w:space="0" w:color="auto"/>
                                                                  </w:divBdr>
                                                                  <w:divsChild>
                                                                    <w:div w:id="811755168">
                                                                      <w:marLeft w:val="0"/>
                                                                      <w:marRight w:val="0"/>
                                                                      <w:marTop w:val="0"/>
                                                                      <w:marBottom w:val="0"/>
                                                                      <w:divBdr>
                                                                        <w:top w:val="none" w:sz="0" w:space="0" w:color="auto"/>
                                                                        <w:left w:val="none" w:sz="0" w:space="0" w:color="auto"/>
                                                                        <w:bottom w:val="none" w:sz="0" w:space="0" w:color="auto"/>
                                                                        <w:right w:val="none" w:sz="0" w:space="0" w:color="auto"/>
                                                                      </w:divBdr>
                                                                      <w:divsChild>
                                                                        <w:div w:id="3594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CABCA-8167-4562-B4D0-AC359091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9394</Words>
  <Characters>53546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Хомяк</dc:creator>
  <cp:keywords/>
  <dc:description/>
  <cp:lastModifiedBy>Хомяк</cp:lastModifiedBy>
  <cp:revision>14</cp:revision>
  <dcterms:created xsi:type="dcterms:W3CDTF">2013-07-09T02:06:00Z</dcterms:created>
  <dcterms:modified xsi:type="dcterms:W3CDTF">2013-07-09T03:27:00Z</dcterms:modified>
</cp:coreProperties>
</file>