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9BD" w:rsidRPr="00F829BD" w:rsidRDefault="00F829BD" w:rsidP="00F829BD">
      <w:pPr>
        <w:keepNext/>
        <w:widowControl w:val="0"/>
        <w:suppressAutoHyphens/>
        <w:spacing w:after="0" w:line="240" w:lineRule="auto"/>
        <w:jc w:val="center"/>
        <w:rPr>
          <w:rFonts w:ascii="Times New Roman" w:eastAsia="MS Mincho" w:hAnsi="Times New Roman" w:cs="Times New Roman"/>
          <w:b/>
          <w:kern w:val="1"/>
        </w:rPr>
      </w:pPr>
      <w:r w:rsidRPr="00F829BD">
        <w:rPr>
          <w:rFonts w:ascii="Times New Roman" w:eastAsia="MS Mincho" w:hAnsi="Times New Roman" w:cs="Times New Roman"/>
          <w:b/>
          <w:kern w:val="1"/>
        </w:rPr>
        <w:t>ДОГОВОР № ___</w:t>
      </w:r>
    </w:p>
    <w:p w:rsidR="00F829BD" w:rsidRPr="00F829BD" w:rsidRDefault="00F829BD" w:rsidP="00F829BD">
      <w:pPr>
        <w:keepNext/>
        <w:widowControl w:val="0"/>
        <w:suppressAutoHyphens/>
        <w:spacing w:after="0" w:line="240" w:lineRule="auto"/>
        <w:jc w:val="center"/>
        <w:rPr>
          <w:rFonts w:ascii="Times New Roman" w:eastAsia="MS Mincho" w:hAnsi="Times New Roman" w:cs="Times New Roman"/>
          <w:kern w:val="1"/>
        </w:rPr>
      </w:pPr>
      <w:r w:rsidRPr="00F829BD">
        <w:rPr>
          <w:rFonts w:ascii="Times New Roman" w:eastAsia="MS Mincho" w:hAnsi="Times New Roman" w:cs="Times New Roman"/>
          <w:kern w:val="1"/>
        </w:rPr>
        <w:t>на выполнение подрядных работ</w:t>
      </w:r>
    </w:p>
    <w:p w:rsidR="00F829BD" w:rsidRPr="00F829BD" w:rsidRDefault="00F829BD" w:rsidP="00F829B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lang w:eastAsia="ar-SA"/>
        </w:rPr>
      </w:pPr>
      <w:r w:rsidRPr="00F829BD">
        <w:rPr>
          <w:rFonts w:ascii="Times New Roman" w:eastAsia="Times New Roman" w:hAnsi="Times New Roman" w:cs="Times New Roman"/>
          <w:color w:val="000000"/>
          <w:spacing w:val="-1"/>
          <w:kern w:val="1"/>
          <w:lang w:eastAsia="ar-SA"/>
        </w:rPr>
        <w:t>г. Новосибирск</w:t>
      </w:r>
      <w:r w:rsidRPr="00F829BD">
        <w:rPr>
          <w:rFonts w:ascii="Times New Roman" w:eastAsia="Times New Roman" w:hAnsi="Times New Roman" w:cs="Times New Roman"/>
          <w:color w:val="000000"/>
          <w:kern w:val="1"/>
          <w:lang w:eastAsia="ar-SA"/>
        </w:rPr>
        <w:tab/>
        <w:t xml:space="preserve">                                                «</w:t>
      </w:r>
      <w:r w:rsidRPr="00F829BD">
        <w:rPr>
          <w:rFonts w:ascii="Times New Roman" w:eastAsia="Times New Roman" w:hAnsi="Times New Roman" w:cs="Times New Roman"/>
          <w:color w:val="000000"/>
          <w:spacing w:val="2"/>
          <w:kern w:val="1"/>
          <w:lang w:eastAsia="ar-SA"/>
        </w:rPr>
        <w:t>____» _________  2013г.</w:t>
      </w:r>
    </w:p>
    <w:p w:rsidR="00F829BD" w:rsidRPr="00F829BD" w:rsidRDefault="00F829BD" w:rsidP="00F829B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lang w:eastAsia="ar-SA"/>
        </w:rPr>
      </w:pPr>
    </w:p>
    <w:p w:rsidR="00F829BD" w:rsidRPr="00F829BD" w:rsidRDefault="00F829BD" w:rsidP="00F829BD">
      <w:pPr>
        <w:suppressAutoHyphens/>
        <w:spacing w:after="0" w:line="240" w:lineRule="auto"/>
        <w:ind w:firstLine="540"/>
        <w:jc w:val="both"/>
        <w:rPr>
          <w:rFonts w:ascii="Times New Roman" w:eastAsia="Times New Roman" w:hAnsi="Times New Roman" w:cs="Times New Roman"/>
          <w:kern w:val="1"/>
          <w:lang w:eastAsia="ar-SA"/>
        </w:rPr>
      </w:pPr>
      <w:r w:rsidRPr="00F829BD">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F829BD">
        <w:rPr>
          <w:rFonts w:ascii="Times New Roman" w:eastAsia="Times New Roman" w:hAnsi="Times New Roman" w:cs="Times New Roman"/>
          <w:kern w:val="1"/>
          <w:lang w:eastAsia="ar-SA"/>
        </w:rPr>
        <w:t xml:space="preserve">, именуемое в дальнейшем «Заказчик, в лице проректора Васильева Олега Юрьевича, действующего на основании доверенности №68 от 24.12.2012г., с одной стороны и </w:t>
      </w:r>
      <w:r w:rsidR="001C6CD1">
        <w:rPr>
          <w:rFonts w:ascii="Times New Roman" w:eastAsia="Times New Roman" w:hAnsi="Times New Roman" w:cs="Times New Roman"/>
          <w:b/>
          <w:kern w:val="1"/>
          <w:lang w:eastAsia="ar-SA"/>
        </w:rPr>
        <w:t>Закрытое акционерное общество Научно-производственное предприятие "</w:t>
      </w:r>
      <w:proofErr w:type="spellStart"/>
      <w:r w:rsidR="001C6CD1">
        <w:rPr>
          <w:rFonts w:ascii="Times New Roman" w:eastAsia="Times New Roman" w:hAnsi="Times New Roman" w:cs="Times New Roman"/>
          <w:b/>
          <w:kern w:val="1"/>
          <w:lang w:eastAsia="ar-SA"/>
        </w:rPr>
        <w:t>Информсервис</w:t>
      </w:r>
      <w:proofErr w:type="spellEnd"/>
      <w:r w:rsidR="001C6CD1">
        <w:rPr>
          <w:rFonts w:ascii="Times New Roman" w:eastAsia="Times New Roman" w:hAnsi="Times New Roman" w:cs="Times New Roman"/>
          <w:b/>
          <w:kern w:val="1"/>
          <w:lang w:eastAsia="ar-SA"/>
        </w:rPr>
        <w:t>" (ЗАО НПП "</w:t>
      </w:r>
      <w:proofErr w:type="spellStart"/>
      <w:r w:rsidR="001C6CD1">
        <w:rPr>
          <w:rFonts w:ascii="Times New Roman" w:eastAsia="Times New Roman" w:hAnsi="Times New Roman" w:cs="Times New Roman"/>
          <w:b/>
          <w:kern w:val="1"/>
          <w:lang w:eastAsia="ar-SA"/>
        </w:rPr>
        <w:t>Информсервис</w:t>
      </w:r>
      <w:proofErr w:type="spellEnd"/>
      <w:r w:rsidR="001C6CD1">
        <w:rPr>
          <w:rFonts w:ascii="Times New Roman" w:eastAsia="Times New Roman" w:hAnsi="Times New Roman" w:cs="Times New Roman"/>
          <w:b/>
          <w:kern w:val="1"/>
          <w:lang w:eastAsia="ar-SA"/>
        </w:rPr>
        <w:t>")</w:t>
      </w:r>
      <w:r w:rsidRPr="00F829BD">
        <w:rPr>
          <w:rFonts w:ascii="Times New Roman" w:eastAsia="Times New Roman" w:hAnsi="Times New Roman" w:cs="Times New Roman"/>
          <w:b/>
          <w:kern w:val="1"/>
          <w:lang w:eastAsia="ar-SA"/>
        </w:rPr>
        <w:t xml:space="preserve">, </w:t>
      </w:r>
      <w:r w:rsidRPr="00F829BD">
        <w:rPr>
          <w:rFonts w:ascii="Times New Roman" w:eastAsia="Times New Roman" w:hAnsi="Times New Roman" w:cs="Times New Roman"/>
          <w:kern w:val="1"/>
          <w:lang w:eastAsia="ar-SA"/>
        </w:rPr>
        <w:t xml:space="preserve"> именуемое в дальнейшем «Подрядчик», в лице  </w:t>
      </w:r>
      <w:r w:rsidR="001C6CD1" w:rsidRPr="001C6CD1">
        <w:rPr>
          <w:rFonts w:ascii="Times New Roman" w:eastAsia="Times New Roman" w:hAnsi="Times New Roman" w:cs="Times New Roman"/>
          <w:kern w:val="1"/>
          <w:lang w:eastAsia="ar-SA"/>
        </w:rPr>
        <w:t>генерального директора Грановского Дмитрия Юрьевича</w:t>
      </w:r>
      <w:r w:rsidRPr="00F829BD">
        <w:rPr>
          <w:rFonts w:ascii="Times New Roman" w:eastAsia="Times New Roman" w:hAnsi="Times New Roman" w:cs="Times New Roman"/>
          <w:kern w:val="1"/>
          <w:lang w:eastAsia="ar-SA"/>
        </w:rPr>
        <w:t>, действующего на основании Устава, с другой стороны,  в результате размещения заказа в соответствии с Федеральным законом №94-ФЗ от 21.07.2005 г.,  путем проведения открытого аукциона в электронной форме №ЭА-</w:t>
      </w:r>
      <w:r w:rsidR="001C6CD1">
        <w:rPr>
          <w:rFonts w:ascii="Times New Roman" w:eastAsia="Times New Roman" w:hAnsi="Times New Roman" w:cs="Times New Roman"/>
          <w:kern w:val="1"/>
          <w:lang w:eastAsia="ar-SA"/>
        </w:rPr>
        <w:t>70/0351100001713000131</w:t>
      </w:r>
      <w:r w:rsidRPr="00F829BD">
        <w:rPr>
          <w:rFonts w:ascii="Times New Roman" w:eastAsia="Times New Roman" w:hAnsi="Times New Roman" w:cs="Times New Roman"/>
          <w:kern w:val="1"/>
          <w:lang w:eastAsia="ar-SA"/>
        </w:rPr>
        <w:t>,  на основании протокола подведения итогов открытого аукциона</w:t>
      </w:r>
      <w:r w:rsidR="001C6CD1">
        <w:rPr>
          <w:rFonts w:ascii="Times New Roman" w:eastAsia="Times New Roman" w:hAnsi="Times New Roman" w:cs="Times New Roman"/>
          <w:kern w:val="1"/>
          <w:lang w:eastAsia="ar-SA"/>
        </w:rPr>
        <w:t xml:space="preserve"> в электронной форме от 15.08.2013г.</w:t>
      </w:r>
      <w:r w:rsidRPr="00F829BD">
        <w:rPr>
          <w:rFonts w:ascii="Times New Roman" w:eastAsia="Times New Roman" w:hAnsi="Times New Roman" w:cs="Times New Roman"/>
          <w:kern w:val="1"/>
          <w:lang w:eastAsia="ar-SA"/>
        </w:rPr>
        <w:t>,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w:t>
      </w:r>
    </w:p>
    <w:p w:rsidR="00F829BD" w:rsidRPr="00F829BD" w:rsidRDefault="00F829BD" w:rsidP="00F829BD">
      <w:pPr>
        <w:suppressAutoHyphens/>
        <w:spacing w:after="0" w:line="240" w:lineRule="auto"/>
        <w:ind w:firstLine="540"/>
        <w:jc w:val="both"/>
        <w:rPr>
          <w:rFonts w:ascii="Times New Roman" w:eastAsia="Times New Roman" w:hAnsi="Times New Roman" w:cs="Times New Roman"/>
          <w:kern w:val="1"/>
          <w:lang w:eastAsia="ar-SA"/>
        </w:rPr>
      </w:pPr>
    </w:p>
    <w:p w:rsidR="00F829BD" w:rsidRPr="00F829BD" w:rsidRDefault="00F829BD" w:rsidP="00F829BD">
      <w:pPr>
        <w:shd w:val="clear" w:color="auto" w:fill="FFFFFF"/>
        <w:suppressAutoHyphens/>
        <w:spacing w:after="0" w:line="240" w:lineRule="auto"/>
        <w:ind w:right="57"/>
        <w:jc w:val="center"/>
        <w:rPr>
          <w:rFonts w:ascii="Times New Roman" w:eastAsia="Times New Roman" w:hAnsi="Times New Roman" w:cs="Times New Roman"/>
          <w:kern w:val="1"/>
          <w:lang w:eastAsia="ar-SA"/>
        </w:rPr>
      </w:pPr>
      <w:r w:rsidRPr="00F829BD">
        <w:rPr>
          <w:rFonts w:ascii="Times New Roman" w:eastAsia="Times New Roman" w:hAnsi="Times New Roman" w:cs="Times New Roman"/>
          <w:b/>
          <w:color w:val="000000"/>
          <w:spacing w:val="2"/>
          <w:kern w:val="1"/>
          <w:lang w:eastAsia="ar-SA"/>
        </w:rPr>
        <w:t>1. ПРЕДМЕТ ДОГОВОРА</w:t>
      </w:r>
    </w:p>
    <w:p w:rsidR="00F829BD" w:rsidRPr="00F829BD" w:rsidRDefault="00F829BD" w:rsidP="00F829BD">
      <w:pPr>
        <w:shd w:val="clear" w:color="auto" w:fill="FFFFFF"/>
        <w:spacing w:after="0" w:line="240" w:lineRule="auto"/>
        <w:ind w:right="43"/>
        <w:jc w:val="both"/>
        <w:rPr>
          <w:rFonts w:ascii="Times New Roman" w:eastAsia="Times New Roman" w:hAnsi="Times New Roman" w:cs="Times New Roman"/>
          <w:lang w:eastAsia="ru-RU"/>
        </w:rPr>
      </w:pPr>
      <w:r w:rsidRPr="00F829BD">
        <w:rPr>
          <w:rFonts w:ascii="Times New Roman" w:eastAsia="Times New Roman" w:hAnsi="Times New Roman" w:cs="Times New Roman"/>
          <w:color w:val="000000"/>
          <w:spacing w:val="-2"/>
          <w:lang w:eastAsia="ru-RU"/>
        </w:rPr>
        <w:t xml:space="preserve">     1.1. «Подрядчик» обязуется по заданию «Заказчика» выполнить из своих </w:t>
      </w:r>
      <w:r w:rsidRPr="00F829BD">
        <w:rPr>
          <w:rFonts w:ascii="Times New Roman" w:eastAsia="Times New Roman" w:hAnsi="Times New Roman" w:cs="Times New Roman"/>
          <w:color w:val="000000"/>
          <w:spacing w:val="-5"/>
          <w:lang w:eastAsia="ru-RU"/>
        </w:rPr>
        <w:t xml:space="preserve">материалов, своими </w:t>
      </w:r>
      <w:proofErr w:type="gramStart"/>
      <w:r w:rsidRPr="00F829BD">
        <w:rPr>
          <w:rFonts w:ascii="Times New Roman" w:eastAsia="Times New Roman" w:hAnsi="Times New Roman" w:cs="Times New Roman"/>
          <w:color w:val="000000"/>
          <w:spacing w:val="-5"/>
          <w:lang w:val="en-US" w:eastAsia="ru-RU"/>
        </w:rPr>
        <w:t>c</w:t>
      </w:r>
      <w:proofErr w:type="gramEnd"/>
      <w:r w:rsidRPr="00F829BD">
        <w:rPr>
          <w:rFonts w:ascii="Times New Roman" w:eastAsia="Times New Roman" w:hAnsi="Times New Roman" w:cs="Times New Roman"/>
          <w:color w:val="000000"/>
          <w:spacing w:val="-5"/>
          <w:lang w:eastAsia="ru-RU"/>
        </w:rPr>
        <w:t xml:space="preserve">илами и средствами подрядные работы, а «Заказчик» </w:t>
      </w:r>
      <w:r w:rsidRPr="00F829BD">
        <w:rPr>
          <w:rFonts w:ascii="Times New Roman" w:eastAsia="Times New Roman" w:hAnsi="Times New Roman" w:cs="Times New Roman"/>
          <w:color w:val="000000"/>
          <w:spacing w:val="-2"/>
          <w:lang w:eastAsia="ru-RU"/>
        </w:rPr>
        <w:t>обязуется принять результат работ и оплатить его в порядке и на условиях, предусмотренных настоящим договором</w:t>
      </w:r>
      <w:r w:rsidRPr="00F829BD">
        <w:rPr>
          <w:rFonts w:ascii="Times New Roman" w:eastAsia="Times New Roman" w:hAnsi="Times New Roman" w:cs="Times New Roman"/>
          <w:color w:val="000000"/>
          <w:spacing w:val="-5"/>
          <w:lang w:eastAsia="ru-RU"/>
        </w:rPr>
        <w:t>.</w:t>
      </w:r>
    </w:p>
    <w:p w:rsidR="00F829BD" w:rsidRPr="00F829BD" w:rsidRDefault="00F829BD" w:rsidP="00F829BD">
      <w:pPr>
        <w:shd w:val="clear" w:color="auto" w:fill="FFFFFF"/>
        <w:tabs>
          <w:tab w:val="num" w:pos="180"/>
        </w:tabs>
        <w:spacing w:after="0" w:line="240" w:lineRule="auto"/>
        <w:ind w:right="34"/>
        <w:jc w:val="both"/>
        <w:rPr>
          <w:rFonts w:ascii="Times New Roman" w:eastAsia="Times New Roman" w:hAnsi="Times New Roman" w:cs="Times New Roman"/>
          <w:lang w:eastAsia="ru-RU"/>
        </w:rPr>
      </w:pPr>
      <w:r w:rsidRPr="00F829BD">
        <w:rPr>
          <w:rFonts w:ascii="Times New Roman" w:eastAsia="Times New Roman" w:hAnsi="Times New Roman" w:cs="Times New Roman"/>
          <w:lang w:eastAsia="ru-RU"/>
        </w:rPr>
        <w:t xml:space="preserve">     1.2. </w:t>
      </w:r>
      <w:r w:rsidRPr="00F829BD">
        <w:rPr>
          <w:rFonts w:ascii="Times New Roman" w:eastAsia="Times New Roman" w:hAnsi="Times New Roman" w:cs="Times New Roman"/>
          <w:kern w:val="1"/>
          <w:lang w:eastAsia="ar-SA"/>
        </w:rPr>
        <w:t xml:space="preserve">Под подрядными работами понимается </w:t>
      </w:r>
      <w:r w:rsidRPr="00F829BD">
        <w:rPr>
          <w:rFonts w:ascii="Times New Roman" w:eastAsia="Times New Roman" w:hAnsi="Times New Roman" w:cs="Times New Roman"/>
          <w:lang w:eastAsia="ru-RU"/>
        </w:rPr>
        <w:t>ремонт по замене окон в учебном корпусе</w:t>
      </w:r>
      <w:r w:rsidRPr="00F829BD">
        <w:rPr>
          <w:rFonts w:ascii="Times New Roman" w:eastAsia="Times New Roman" w:hAnsi="Times New Roman" w:cs="Times New Roman"/>
          <w:kern w:val="1"/>
          <w:lang w:eastAsia="ar-SA"/>
        </w:rPr>
        <w:t xml:space="preserve"> Новосибирского техникума железнодорожного транспорта (НТЖТ) – структурного подразделения СГУПС</w:t>
      </w:r>
      <w:r w:rsidRPr="00F829BD">
        <w:rPr>
          <w:rFonts w:ascii="Times New Roman" w:eastAsia="Times New Roman" w:hAnsi="Times New Roman" w:cs="Times New Roman"/>
          <w:lang w:eastAsia="ru-RU"/>
        </w:rPr>
        <w:t xml:space="preserve">, расположенного по адресу: г. Новосибирск, ул. </w:t>
      </w:r>
      <w:proofErr w:type="spellStart"/>
      <w:r w:rsidRPr="00F829BD">
        <w:rPr>
          <w:rFonts w:ascii="Times New Roman" w:eastAsia="Times New Roman" w:hAnsi="Times New Roman" w:cs="Times New Roman"/>
          <w:lang w:eastAsia="ru-RU"/>
        </w:rPr>
        <w:t>Лениногорская</w:t>
      </w:r>
      <w:proofErr w:type="spellEnd"/>
      <w:r w:rsidRPr="00F829BD">
        <w:rPr>
          <w:rFonts w:ascii="Times New Roman" w:eastAsia="Times New Roman" w:hAnsi="Times New Roman" w:cs="Times New Roman"/>
          <w:lang w:eastAsia="ru-RU"/>
        </w:rPr>
        <w:t>, д. 80</w:t>
      </w:r>
      <w:r w:rsidRPr="00F829BD">
        <w:rPr>
          <w:rFonts w:ascii="Times New Roman" w:eastAsia="Times New Roman" w:hAnsi="Times New Roman" w:cs="Times New Roman"/>
          <w:color w:val="000000"/>
          <w:spacing w:val="-2"/>
          <w:lang w:eastAsia="ru-RU"/>
        </w:rPr>
        <w:t xml:space="preserve"> (далее - работы) в строгом соответствии с </w:t>
      </w:r>
      <w:r w:rsidRPr="00F829BD">
        <w:rPr>
          <w:rFonts w:ascii="Times New Roman" w:eastAsia="Times New Roman" w:hAnsi="Times New Roman" w:cs="Times New Roman"/>
          <w:lang w:eastAsia="ru-RU"/>
        </w:rPr>
        <w:t>техническим заданием и ведомостью объемов работ «Заказчика» (Приложение №1 к договору).</w:t>
      </w:r>
    </w:p>
    <w:p w:rsidR="00F829BD" w:rsidRPr="00F829BD" w:rsidRDefault="00F829BD" w:rsidP="00F829BD">
      <w:pPr>
        <w:shd w:val="clear" w:color="auto" w:fill="FFFFFF"/>
        <w:tabs>
          <w:tab w:val="num" w:pos="180"/>
        </w:tabs>
        <w:spacing w:after="0" w:line="240" w:lineRule="auto"/>
        <w:jc w:val="both"/>
        <w:rPr>
          <w:rFonts w:ascii="Times New Roman" w:eastAsia="Times New Roman" w:hAnsi="Times New Roman" w:cs="Times New Roman"/>
          <w:lang w:eastAsia="ru-RU"/>
        </w:rPr>
      </w:pPr>
      <w:r w:rsidRPr="00F829BD">
        <w:rPr>
          <w:rFonts w:ascii="Times New Roman" w:eastAsia="Times New Roman" w:hAnsi="Times New Roman" w:cs="Times New Roman"/>
          <w:lang w:eastAsia="ru-RU"/>
        </w:rPr>
        <w:t xml:space="preserve">     1.3. Перечень, </w:t>
      </w:r>
      <w:proofErr w:type="gramStart"/>
      <w:r w:rsidRPr="00F829BD">
        <w:rPr>
          <w:rFonts w:ascii="Times New Roman" w:eastAsia="Times New Roman" w:hAnsi="Times New Roman" w:cs="Times New Roman"/>
          <w:lang w:eastAsia="ru-RU"/>
        </w:rPr>
        <w:t>объём</w:t>
      </w:r>
      <w:proofErr w:type="gramEnd"/>
      <w:r w:rsidRPr="00F829BD">
        <w:rPr>
          <w:rFonts w:ascii="Times New Roman" w:eastAsia="Times New Roman" w:hAnsi="Times New Roman" w:cs="Times New Roman"/>
          <w:lang w:eastAsia="ru-RU"/>
        </w:rPr>
        <w:t xml:space="preserve"> и стоимость работ предусмотрены локальным сметным расчетом (Приложение № 2 к договору). </w:t>
      </w:r>
    </w:p>
    <w:p w:rsidR="00F829BD" w:rsidRPr="00F829BD" w:rsidRDefault="00F829BD" w:rsidP="00F829BD">
      <w:pPr>
        <w:shd w:val="clear" w:color="auto" w:fill="FFFFFF"/>
        <w:tabs>
          <w:tab w:val="num" w:pos="180"/>
        </w:tabs>
        <w:spacing w:after="0" w:line="240" w:lineRule="auto"/>
        <w:ind w:right="34"/>
        <w:jc w:val="both"/>
        <w:rPr>
          <w:rFonts w:ascii="Times New Roman" w:eastAsia="Times New Roman" w:hAnsi="Times New Roman" w:cs="Times New Roman"/>
          <w:lang w:eastAsia="ru-RU"/>
        </w:rPr>
      </w:pPr>
      <w:r w:rsidRPr="00F829BD">
        <w:rPr>
          <w:rFonts w:ascii="Times New Roman" w:eastAsia="Times New Roman" w:hAnsi="Times New Roman" w:cs="Times New Roman"/>
          <w:b/>
          <w:color w:val="000000"/>
          <w:spacing w:val="-6"/>
          <w:lang w:eastAsia="ru-RU"/>
        </w:rPr>
        <w:t xml:space="preserve">     </w:t>
      </w:r>
      <w:r w:rsidRPr="00F829BD">
        <w:rPr>
          <w:rFonts w:ascii="Times New Roman" w:eastAsia="Times New Roman" w:hAnsi="Times New Roman" w:cs="Times New Roman"/>
          <w:lang w:eastAsia="ru-RU"/>
        </w:rPr>
        <w:t>1.4.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F829BD" w:rsidRPr="00F829BD" w:rsidRDefault="00F829BD" w:rsidP="00F829BD">
      <w:pPr>
        <w:shd w:val="clear" w:color="auto" w:fill="FFFFFF"/>
        <w:tabs>
          <w:tab w:val="num" w:pos="180"/>
        </w:tabs>
        <w:spacing w:after="0" w:line="240" w:lineRule="auto"/>
        <w:ind w:right="34"/>
        <w:jc w:val="both"/>
        <w:rPr>
          <w:rFonts w:ascii="Times New Roman" w:eastAsia="Times New Roman" w:hAnsi="Times New Roman" w:cs="Times New Roman"/>
          <w:lang w:eastAsia="ru-RU"/>
        </w:rPr>
      </w:pPr>
    </w:p>
    <w:p w:rsidR="00F829BD" w:rsidRPr="00F829BD" w:rsidRDefault="00F829BD" w:rsidP="00F829BD">
      <w:pPr>
        <w:shd w:val="clear" w:color="auto" w:fill="FFFFFF"/>
        <w:spacing w:after="0" w:line="240" w:lineRule="auto"/>
        <w:ind w:left="7" w:right="36" w:firstLine="900"/>
        <w:rPr>
          <w:rFonts w:ascii="Times New Roman" w:eastAsia="Times New Roman" w:hAnsi="Times New Roman" w:cs="Times New Roman"/>
          <w:b/>
          <w:color w:val="000000"/>
          <w:spacing w:val="-6"/>
          <w:lang w:eastAsia="ru-RU"/>
        </w:rPr>
      </w:pPr>
      <w:r w:rsidRPr="00F829BD">
        <w:rPr>
          <w:rFonts w:ascii="Times New Roman" w:eastAsia="Times New Roman" w:hAnsi="Times New Roman" w:cs="Times New Roman"/>
          <w:b/>
          <w:color w:val="000000"/>
          <w:spacing w:val="-6"/>
          <w:lang w:eastAsia="ru-RU"/>
        </w:rPr>
        <w:t xml:space="preserve">                                                       2. ЦЕНА ДОГОВОРА</w:t>
      </w:r>
    </w:p>
    <w:p w:rsidR="00F829BD" w:rsidRPr="00F829BD" w:rsidRDefault="00F829BD" w:rsidP="00F829BD">
      <w:pPr>
        <w:shd w:val="clear" w:color="auto" w:fill="FFFFFF"/>
        <w:spacing w:after="0" w:line="240" w:lineRule="auto"/>
        <w:ind w:right="34" w:firstLine="181"/>
        <w:jc w:val="both"/>
        <w:rPr>
          <w:rFonts w:ascii="Times New Roman" w:eastAsia="Times New Roman" w:hAnsi="Times New Roman" w:cs="Times New Roman"/>
          <w:lang w:eastAsia="ru-RU"/>
        </w:rPr>
      </w:pPr>
      <w:r w:rsidRPr="00F829BD">
        <w:rPr>
          <w:rFonts w:ascii="Times New Roman" w:eastAsia="Times New Roman" w:hAnsi="Times New Roman" w:cs="Times New Roman"/>
          <w:lang w:eastAsia="ru-RU"/>
        </w:rPr>
        <w:t xml:space="preserve">  2.1. Цена д</w:t>
      </w:r>
      <w:r w:rsidR="001C6CD1">
        <w:rPr>
          <w:rFonts w:ascii="Times New Roman" w:eastAsia="Times New Roman" w:hAnsi="Times New Roman" w:cs="Times New Roman"/>
          <w:lang w:eastAsia="ru-RU"/>
        </w:rPr>
        <w:t>оговора составляет  564 024, 71 рублей ( пятьсот шестьдесят четыре тысячи двадцать четыре рубля 71 копейка), в том числе НДС</w:t>
      </w:r>
      <w:proofErr w:type="gramStart"/>
      <w:r w:rsidRPr="00F829BD">
        <w:rPr>
          <w:rFonts w:ascii="Times New Roman" w:eastAsia="Times New Roman" w:hAnsi="Times New Roman" w:cs="Times New Roman"/>
          <w:lang w:eastAsia="ru-RU"/>
        </w:rPr>
        <w:t xml:space="preserve"> .</w:t>
      </w:r>
      <w:proofErr w:type="gramEnd"/>
    </w:p>
    <w:p w:rsidR="00F829BD" w:rsidRPr="00F829BD" w:rsidRDefault="00F829BD" w:rsidP="00F829BD">
      <w:pPr>
        <w:shd w:val="clear" w:color="auto" w:fill="FFFFFF"/>
        <w:spacing w:after="0" w:line="240" w:lineRule="auto"/>
        <w:ind w:right="34" w:firstLine="181"/>
        <w:jc w:val="both"/>
        <w:rPr>
          <w:rFonts w:ascii="Times New Roman" w:eastAsia="Times New Roman" w:hAnsi="Times New Roman" w:cs="Times New Roman"/>
          <w:spacing w:val="-4"/>
          <w:lang w:eastAsia="ru-RU"/>
        </w:rPr>
      </w:pPr>
      <w:r w:rsidRPr="00F829BD">
        <w:rPr>
          <w:rFonts w:ascii="Times New Roman" w:eastAsia="Times New Roman" w:hAnsi="Times New Roman" w:cs="Times New Roman"/>
          <w:lang w:eastAsia="ru-RU"/>
        </w:rPr>
        <w:t xml:space="preserve">  2.2. </w:t>
      </w:r>
      <w:proofErr w:type="gramStart"/>
      <w:r w:rsidRPr="00F829BD">
        <w:rPr>
          <w:rFonts w:ascii="Times New Roman" w:eastAsia="Times New Roman" w:hAnsi="Times New Roman" w:cs="Times New Roman"/>
          <w:spacing w:val="-4"/>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F829BD">
        <w:rPr>
          <w:rFonts w:ascii="Times New Roman" w:eastAsia="Times New Roman" w:hAnsi="Times New Roman" w:cs="Times New Roman"/>
          <w:spacing w:val="-4"/>
          <w:lang w:eastAsia="ru-RU"/>
        </w:rPr>
        <w:t>, связанные с исполнением договора.</w:t>
      </w:r>
    </w:p>
    <w:p w:rsidR="00F829BD" w:rsidRPr="00F829BD" w:rsidRDefault="00F829BD" w:rsidP="00F829BD">
      <w:pPr>
        <w:shd w:val="clear" w:color="auto" w:fill="FFFFFF"/>
        <w:spacing w:after="0" w:line="240" w:lineRule="auto"/>
        <w:ind w:right="34" w:firstLine="181"/>
        <w:jc w:val="both"/>
        <w:rPr>
          <w:rFonts w:ascii="Times New Roman" w:eastAsia="Times New Roman" w:hAnsi="Times New Roman" w:cs="Times New Roman"/>
          <w:color w:val="FF9900"/>
          <w:spacing w:val="-4"/>
          <w:lang w:eastAsia="ru-RU"/>
        </w:rPr>
      </w:pPr>
      <w:r w:rsidRPr="00F829BD">
        <w:rPr>
          <w:rFonts w:ascii="Times New Roman" w:eastAsia="Times New Roman" w:hAnsi="Times New Roman" w:cs="Times New Roman"/>
          <w:spacing w:val="-4"/>
          <w:lang w:eastAsia="ru-RU"/>
        </w:rPr>
        <w:t xml:space="preserve">  2.3. Цена договора может быть снижена по соглашению сторон без изменения предусмотренных договором объема работ и иных условий его исполнения. При этом стороны составляют и подписывают дополнительное соглашение к договору.</w:t>
      </w:r>
    </w:p>
    <w:p w:rsidR="00F829BD" w:rsidRPr="00F829BD" w:rsidRDefault="00F829BD" w:rsidP="00F829BD">
      <w:pPr>
        <w:autoSpaceDE w:val="0"/>
        <w:autoSpaceDN w:val="0"/>
        <w:adjustRightInd w:val="0"/>
        <w:spacing w:after="0" w:line="240" w:lineRule="auto"/>
        <w:jc w:val="both"/>
        <w:rPr>
          <w:rFonts w:ascii="Times New Roman" w:eastAsia="Times New Roman" w:hAnsi="Times New Roman" w:cs="Times New Roman"/>
          <w:lang w:eastAsia="ru-RU"/>
        </w:rPr>
      </w:pPr>
    </w:p>
    <w:p w:rsidR="00F829BD" w:rsidRPr="00F829BD" w:rsidRDefault="00F829BD" w:rsidP="00F829BD">
      <w:pPr>
        <w:widowControl w:val="0"/>
        <w:suppressAutoHyphens/>
        <w:spacing w:after="0" w:line="240" w:lineRule="auto"/>
        <w:ind w:firstLine="225"/>
        <w:jc w:val="center"/>
        <w:rPr>
          <w:rFonts w:ascii="Times New Roman" w:eastAsia="Times New Roman" w:hAnsi="Times New Roman" w:cs="Times New Roman"/>
          <w:b/>
          <w:color w:val="000000"/>
          <w:spacing w:val="-8"/>
          <w:lang w:eastAsia="ru-RU"/>
        </w:rPr>
      </w:pPr>
      <w:r w:rsidRPr="00F829BD">
        <w:rPr>
          <w:rFonts w:ascii="Times New Roman" w:eastAsia="Times New Roman" w:hAnsi="Times New Roman" w:cs="Times New Roman"/>
          <w:b/>
          <w:color w:val="000000"/>
          <w:spacing w:val="-8"/>
          <w:lang w:eastAsia="ru-RU"/>
        </w:rPr>
        <w:t>3. ПОРЯДОК ОПЛАТЫ</w:t>
      </w:r>
    </w:p>
    <w:p w:rsidR="00F829BD" w:rsidRPr="00F829BD" w:rsidRDefault="00F829BD" w:rsidP="00F829BD">
      <w:pPr>
        <w:widowControl w:val="0"/>
        <w:suppressAutoHyphens/>
        <w:spacing w:after="0" w:line="240" w:lineRule="auto"/>
        <w:ind w:firstLine="360"/>
        <w:jc w:val="both"/>
        <w:rPr>
          <w:rFonts w:ascii="Times New Roman" w:eastAsia="DejaVu Sans" w:hAnsi="Times New Roman" w:cs="Times New Roman"/>
          <w:kern w:val="1"/>
          <w:lang w:eastAsia="ar-SA"/>
        </w:rPr>
      </w:pPr>
      <w:r w:rsidRPr="00F829BD">
        <w:rPr>
          <w:rFonts w:ascii="Times New Roman" w:eastAsia="DejaVu Sans" w:hAnsi="Times New Roman" w:cs="Times New Roman"/>
          <w:kern w:val="1"/>
          <w:lang w:eastAsia="ar-SA"/>
        </w:rPr>
        <w:t xml:space="preserve">3.1. «Заказчик» производит оплату после выполнения всего объема работ, предусмотренного договором, на основании подписанного сторонами акта сдачи-приемки работ. </w:t>
      </w:r>
    </w:p>
    <w:p w:rsidR="00F829BD" w:rsidRPr="00F829BD" w:rsidRDefault="00F829BD" w:rsidP="00F829BD">
      <w:pPr>
        <w:widowControl w:val="0"/>
        <w:suppressAutoHyphens/>
        <w:spacing w:after="0" w:line="240" w:lineRule="auto"/>
        <w:ind w:firstLine="360"/>
        <w:jc w:val="both"/>
        <w:rPr>
          <w:rFonts w:ascii="Times New Roman" w:eastAsia="Times New Roman" w:hAnsi="Times New Roman" w:cs="Times New Roman"/>
          <w:b/>
          <w:color w:val="000000"/>
          <w:spacing w:val="-8"/>
          <w:lang w:eastAsia="ru-RU"/>
        </w:rPr>
      </w:pPr>
      <w:r w:rsidRPr="00F829BD">
        <w:rPr>
          <w:rFonts w:ascii="Times New Roman" w:eastAsia="DejaVu Sans" w:hAnsi="Times New Roman" w:cs="Times New Roman"/>
          <w:kern w:val="1"/>
          <w:lang w:eastAsia="ar-SA"/>
        </w:rPr>
        <w:t xml:space="preserve">3.2. </w:t>
      </w:r>
      <w:r w:rsidRPr="00F829BD">
        <w:rPr>
          <w:rFonts w:ascii="Times New Roman" w:eastAsia="Times New Roman" w:hAnsi="Times New Roman" w:cs="Times New Roman"/>
          <w:lang w:eastAsia="ru-RU"/>
        </w:rPr>
        <w:t xml:space="preserve">Оплата производится «Заказчиком» в течение 10 </w:t>
      </w:r>
      <w:r w:rsidRPr="00F829BD">
        <w:rPr>
          <w:rFonts w:ascii="Times New Roman" w:eastAsia="DejaVu Sans" w:hAnsi="Times New Roman" w:cs="Times New Roman"/>
          <w:kern w:val="1"/>
          <w:lang w:eastAsia="ar-SA"/>
        </w:rPr>
        <w:t xml:space="preserve">(десяти) </w:t>
      </w:r>
      <w:r w:rsidRPr="00F829BD">
        <w:rPr>
          <w:rFonts w:ascii="Times New Roman" w:eastAsia="Times New Roman" w:hAnsi="Times New Roman" w:cs="Times New Roman"/>
          <w:lang w:eastAsia="ru-RU"/>
        </w:rPr>
        <w:t>банковских дней со дня предоставления «Подрядчиком» надлежаще оформленных документов на оплату (акт КС-2, справка КС-3, счет и счет-фактура).</w:t>
      </w:r>
    </w:p>
    <w:p w:rsidR="00F829BD" w:rsidRPr="00F829BD" w:rsidRDefault="00F829BD" w:rsidP="00F829BD">
      <w:pPr>
        <w:widowControl w:val="0"/>
        <w:suppressAutoHyphens/>
        <w:spacing w:after="0" w:line="240" w:lineRule="auto"/>
        <w:ind w:firstLine="360"/>
        <w:jc w:val="both"/>
        <w:rPr>
          <w:rFonts w:ascii="Times New Roman" w:eastAsia="Times New Roman" w:hAnsi="Times New Roman" w:cs="Times New Roman"/>
          <w:b/>
          <w:color w:val="000000"/>
          <w:spacing w:val="-8"/>
          <w:lang w:eastAsia="ru-RU"/>
        </w:rPr>
      </w:pPr>
      <w:r w:rsidRPr="00F829BD">
        <w:rPr>
          <w:rFonts w:ascii="Times New Roman" w:eastAsia="Times New Roman" w:hAnsi="Times New Roman" w:cs="Times New Roman"/>
          <w:kern w:val="1"/>
          <w:lang w:eastAsia="ar-SA"/>
        </w:rPr>
        <w:lastRenderedPageBreak/>
        <w:t xml:space="preserve">3.3.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F829BD" w:rsidRPr="00F829BD" w:rsidRDefault="00F829BD" w:rsidP="00F829BD">
      <w:pPr>
        <w:autoSpaceDE w:val="0"/>
        <w:autoSpaceDN w:val="0"/>
        <w:adjustRightInd w:val="0"/>
        <w:spacing w:after="0" w:line="240" w:lineRule="auto"/>
        <w:jc w:val="both"/>
        <w:rPr>
          <w:rFonts w:ascii="Times New Roman" w:eastAsia="Times New Roman" w:hAnsi="Times New Roman" w:cs="Times New Roman"/>
          <w:lang w:eastAsia="ru-RU"/>
        </w:rPr>
      </w:pPr>
    </w:p>
    <w:p w:rsidR="00F829BD" w:rsidRPr="00F829BD" w:rsidRDefault="00F829BD" w:rsidP="00F829B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F829BD">
        <w:rPr>
          <w:rFonts w:ascii="Times New Roman" w:eastAsia="Times New Roman" w:hAnsi="Times New Roman" w:cs="Times New Roman"/>
          <w:b/>
          <w:lang w:eastAsia="ru-RU"/>
        </w:rPr>
        <w:t>4. СРОКИ И ПОРЯДОК ВЫПОЛНЕНИЯ РАБОТ</w:t>
      </w:r>
    </w:p>
    <w:p w:rsidR="00F829BD" w:rsidRPr="00F829BD" w:rsidRDefault="00F829BD" w:rsidP="00F829BD">
      <w:pPr>
        <w:tabs>
          <w:tab w:val="left" w:pos="360"/>
          <w:tab w:val="left" w:pos="993"/>
        </w:tabs>
        <w:suppressAutoHyphens/>
        <w:spacing w:after="0" w:line="240" w:lineRule="auto"/>
        <w:jc w:val="both"/>
        <w:rPr>
          <w:rFonts w:ascii="Times New Roman" w:eastAsia="Times New Roman" w:hAnsi="Times New Roman" w:cs="Times New Roman"/>
          <w:kern w:val="1"/>
          <w:lang w:eastAsia="ar-SA"/>
        </w:rPr>
      </w:pPr>
      <w:r w:rsidRPr="00F829BD">
        <w:rPr>
          <w:rFonts w:ascii="Times New Roman" w:eastAsia="Times New Roman" w:hAnsi="Times New Roman" w:cs="Times New Roman"/>
          <w:color w:val="000000"/>
          <w:spacing w:val="4"/>
          <w:lang w:eastAsia="ru-RU"/>
        </w:rPr>
        <w:tab/>
        <w:t>4.1. «Подрядчик» обязуется выполнить весь объем работ, предусмотренный настоящим договором, в течение 45 (сорока пяти) календарных дней со дня заключения договора.</w:t>
      </w:r>
    </w:p>
    <w:p w:rsidR="00F829BD" w:rsidRPr="00F829BD" w:rsidRDefault="00F829BD" w:rsidP="00F829BD">
      <w:pPr>
        <w:shd w:val="clear" w:color="auto" w:fill="FFFFFF"/>
        <w:tabs>
          <w:tab w:val="left" w:pos="1238"/>
        </w:tabs>
        <w:spacing w:after="0" w:line="240" w:lineRule="auto"/>
        <w:jc w:val="both"/>
        <w:rPr>
          <w:rFonts w:ascii="Times New Roman" w:eastAsia="Times New Roman" w:hAnsi="Times New Roman" w:cs="Times New Roman"/>
          <w:color w:val="000000"/>
          <w:spacing w:val="4"/>
          <w:lang w:eastAsia="ru-RU"/>
        </w:rPr>
      </w:pPr>
      <w:r w:rsidRPr="00F829BD">
        <w:rPr>
          <w:rFonts w:ascii="Times New Roman" w:eastAsia="Times New Roman" w:hAnsi="Times New Roman" w:cs="Times New Roman"/>
          <w:color w:val="000000"/>
          <w:spacing w:val="4"/>
          <w:lang w:eastAsia="ru-RU"/>
        </w:rPr>
        <w:t xml:space="preserve">       «Подрядчик» вправе досрочно выполнить работы и сдать «Заказчику» их результат в установленном договором порядке.</w:t>
      </w:r>
    </w:p>
    <w:p w:rsidR="00F829BD" w:rsidRPr="00F829BD" w:rsidRDefault="00F829BD" w:rsidP="00F829BD">
      <w:pPr>
        <w:suppressAutoHyphens/>
        <w:spacing w:after="0" w:line="240" w:lineRule="auto"/>
        <w:ind w:firstLine="425"/>
        <w:jc w:val="both"/>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Монтаж оконных блоков должен выполняться «Подрядчиком» в соответствии с ГОСТ 30971-2002 «Швы монтажных узлов примыканий оконных блоков к стеновым проемам» и предусматривать использование трехслойной изолирующей системы:</w:t>
      </w:r>
    </w:p>
    <w:p w:rsidR="00F829BD" w:rsidRPr="00F829BD" w:rsidRDefault="00F829BD" w:rsidP="00F829BD">
      <w:pPr>
        <w:suppressAutoHyphens/>
        <w:spacing w:after="0" w:line="240" w:lineRule="auto"/>
        <w:ind w:left="425"/>
        <w:jc w:val="both"/>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w:t>
      </w:r>
      <w:proofErr w:type="spellStart"/>
      <w:r w:rsidRPr="00F829BD">
        <w:rPr>
          <w:rFonts w:ascii="Times New Roman" w:eastAsia="Times New Roman" w:hAnsi="Times New Roman" w:cs="Times New Roman"/>
          <w:kern w:val="1"/>
          <w:lang w:eastAsia="ar-SA"/>
        </w:rPr>
        <w:t>пароизоляция</w:t>
      </w:r>
      <w:proofErr w:type="spellEnd"/>
      <w:r w:rsidRPr="00F829BD">
        <w:rPr>
          <w:rFonts w:ascii="Times New Roman" w:eastAsia="Times New Roman" w:hAnsi="Times New Roman" w:cs="Times New Roman"/>
          <w:kern w:val="1"/>
          <w:lang w:eastAsia="ar-SA"/>
        </w:rPr>
        <w:t xml:space="preserve"> (защита «внутренней зоны» монтажного шва)</w:t>
      </w:r>
    </w:p>
    <w:p w:rsidR="00F829BD" w:rsidRPr="00F829BD" w:rsidRDefault="00F829BD" w:rsidP="00F829BD">
      <w:pPr>
        <w:suppressAutoHyphens/>
        <w:spacing w:after="0" w:line="240" w:lineRule="auto"/>
        <w:ind w:left="425"/>
        <w:jc w:val="both"/>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-тепло, звукоизоляционный слой (средняя зона монтажного шва)</w:t>
      </w:r>
    </w:p>
    <w:p w:rsidR="00F829BD" w:rsidRPr="00F829BD" w:rsidRDefault="00F829BD" w:rsidP="00F829BD">
      <w:pPr>
        <w:suppressAutoHyphens/>
        <w:spacing w:after="0" w:line="240" w:lineRule="auto"/>
        <w:ind w:left="425"/>
        <w:jc w:val="both"/>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 xml:space="preserve">-паропроницаемая, </w:t>
      </w:r>
      <w:proofErr w:type="spellStart"/>
      <w:r w:rsidRPr="00F829BD">
        <w:rPr>
          <w:rFonts w:ascii="Times New Roman" w:eastAsia="Times New Roman" w:hAnsi="Times New Roman" w:cs="Times New Roman"/>
          <w:kern w:val="1"/>
          <w:lang w:eastAsia="ar-SA"/>
        </w:rPr>
        <w:t>гидро</w:t>
      </w:r>
      <w:proofErr w:type="spellEnd"/>
      <w:r w:rsidRPr="00F829BD">
        <w:rPr>
          <w:rFonts w:ascii="Times New Roman" w:eastAsia="Times New Roman" w:hAnsi="Times New Roman" w:cs="Times New Roman"/>
          <w:kern w:val="1"/>
          <w:lang w:eastAsia="ar-SA"/>
        </w:rPr>
        <w:t>- или влагозащитная изоляция (со стороны улицы).</w:t>
      </w:r>
    </w:p>
    <w:p w:rsidR="00F829BD" w:rsidRPr="00F829BD" w:rsidRDefault="00F829BD" w:rsidP="00F829BD">
      <w:pPr>
        <w:suppressAutoHyphens/>
        <w:spacing w:after="0" w:line="240" w:lineRule="auto"/>
        <w:ind w:firstLine="425"/>
        <w:jc w:val="both"/>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 xml:space="preserve">С наружной стороны окна «Подрядчиком» должен быть установлен отлив с уклоном для отвода дождевой воды. Стык между отливом и рамой, так же как между подоконником и рамой, должен быть </w:t>
      </w:r>
      <w:proofErr w:type="spellStart"/>
      <w:r w:rsidRPr="00F829BD">
        <w:rPr>
          <w:rFonts w:ascii="Times New Roman" w:eastAsia="Times New Roman" w:hAnsi="Times New Roman" w:cs="Times New Roman"/>
          <w:kern w:val="1"/>
          <w:lang w:eastAsia="ar-SA"/>
        </w:rPr>
        <w:t>загерметизирован</w:t>
      </w:r>
      <w:proofErr w:type="spellEnd"/>
      <w:r w:rsidRPr="00F829BD">
        <w:rPr>
          <w:rFonts w:ascii="Times New Roman" w:eastAsia="Times New Roman" w:hAnsi="Times New Roman" w:cs="Times New Roman"/>
          <w:kern w:val="1"/>
          <w:lang w:eastAsia="ar-SA"/>
        </w:rPr>
        <w:t xml:space="preserve"> акриловым </w:t>
      </w:r>
      <w:proofErr w:type="spellStart"/>
      <w:r w:rsidRPr="00F829BD">
        <w:rPr>
          <w:rFonts w:ascii="Times New Roman" w:eastAsia="Times New Roman" w:hAnsi="Times New Roman" w:cs="Times New Roman"/>
          <w:kern w:val="1"/>
          <w:lang w:eastAsia="ar-SA"/>
        </w:rPr>
        <w:t>герметиком</w:t>
      </w:r>
      <w:proofErr w:type="spellEnd"/>
      <w:r w:rsidRPr="00F829BD">
        <w:rPr>
          <w:rFonts w:ascii="Times New Roman" w:eastAsia="Times New Roman" w:hAnsi="Times New Roman" w:cs="Times New Roman"/>
          <w:kern w:val="1"/>
          <w:lang w:eastAsia="ar-SA"/>
        </w:rPr>
        <w:t xml:space="preserve">. </w:t>
      </w:r>
      <w:proofErr w:type="gramStart"/>
      <w:r w:rsidRPr="00F829BD">
        <w:rPr>
          <w:rFonts w:ascii="Times New Roman" w:eastAsia="Times New Roman" w:hAnsi="Times New Roman" w:cs="Times New Roman"/>
          <w:kern w:val="1"/>
          <w:lang w:eastAsia="ar-SA"/>
        </w:rPr>
        <w:t>Подоконник</w:t>
      </w:r>
      <w:proofErr w:type="gramEnd"/>
      <w:r w:rsidRPr="00F829BD">
        <w:rPr>
          <w:rFonts w:ascii="Times New Roman" w:eastAsia="Times New Roman" w:hAnsi="Times New Roman" w:cs="Times New Roman"/>
          <w:kern w:val="1"/>
          <w:lang w:eastAsia="ar-SA"/>
        </w:rPr>
        <w:t xml:space="preserve"> так же как и слив должен быть установлен под окно и </w:t>
      </w:r>
      <w:proofErr w:type="spellStart"/>
      <w:r w:rsidRPr="00F829BD">
        <w:rPr>
          <w:rFonts w:ascii="Times New Roman" w:eastAsia="Times New Roman" w:hAnsi="Times New Roman" w:cs="Times New Roman"/>
          <w:kern w:val="1"/>
          <w:lang w:eastAsia="ar-SA"/>
        </w:rPr>
        <w:t>загерметизирован</w:t>
      </w:r>
      <w:proofErr w:type="spellEnd"/>
      <w:r w:rsidRPr="00F829BD">
        <w:rPr>
          <w:rFonts w:ascii="Times New Roman" w:eastAsia="Times New Roman" w:hAnsi="Times New Roman" w:cs="Times New Roman"/>
          <w:kern w:val="1"/>
          <w:lang w:eastAsia="ar-SA"/>
        </w:rPr>
        <w:t xml:space="preserve">. </w:t>
      </w:r>
    </w:p>
    <w:p w:rsidR="00F829BD" w:rsidRPr="00F829BD" w:rsidRDefault="00F829BD" w:rsidP="00F829BD">
      <w:pPr>
        <w:suppressAutoHyphens/>
        <w:spacing w:after="0" w:line="240" w:lineRule="auto"/>
        <w:ind w:firstLine="425"/>
        <w:jc w:val="both"/>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Внутренние оконные откосы должны быть облицованы панелями из ПВХ с обрамлением уголком.</w:t>
      </w:r>
    </w:p>
    <w:p w:rsidR="00F829BD" w:rsidRPr="00F829BD" w:rsidRDefault="00F829BD" w:rsidP="00F829BD">
      <w:pPr>
        <w:suppressAutoHyphens/>
        <w:spacing w:after="0" w:line="240" w:lineRule="auto"/>
        <w:ind w:firstLine="425"/>
        <w:jc w:val="both"/>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В случае повреждения внутренней отделки помещения учебного корпуса при выполнении работ, Подрядчик обязан за свой счет произвести работы по восстановлению внутренней отделки.</w:t>
      </w:r>
    </w:p>
    <w:p w:rsidR="00F829BD" w:rsidRPr="00F829BD" w:rsidRDefault="00F829BD" w:rsidP="00F829BD">
      <w:pPr>
        <w:suppressAutoHyphens/>
        <w:spacing w:after="0" w:line="240" w:lineRule="auto"/>
        <w:ind w:firstLine="425"/>
        <w:jc w:val="both"/>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 xml:space="preserve">Перед изготовлением изделий, необходимых для производства работ по договору, Подрядчик обязан произвести контрольные замеры. </w:t>
      </w:r>
    </w:p>
    <w:p w:rsidR="00F829BD" w:rsidRPr="00F829BD" w:rsidRDefault="00F829BD" w:rsidP="00F829BD">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2"/>
          <w:lang w:eastAsia="ru-RU"/>
        </w:rPr>
      </w:pPr>
      <w:r w:rsidRPr="00F829BD">
        <w:rPr>
          <w:rFonts w:ascii="Times New Roman" w:eastAsia="Times New Roman" w:hAnsi="Times New Roman" w:cs="Times New Roman"/>
          <w:color w:val="000000"/>
          <w:spacing w:val="1"/>
          <w:lang w:eastAsia="ru-RU"/>
        </w:rPr>
        <w:tab/>
        <w:t xml:space="preserve">4.2. </w:t>
      </w:r>
      <w:r w:rsidRPr="00F829BD">
        <w:rPr>
          <w:rFonts w:ascii="Times New Roman" w:eastAsia="Times New Roman" w:hAnsi="Times New Roman" w:cs="Times New Roman"/>
          <w:color w:val="000000"/>
          <w:spacing w:val="-2"/>
          <w:lang w:eastAsia="ru-RU"/>
        </w:rPr>
        <w:t>«Подрядчик»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F829BD" w:rsidRPr="00F829BD" w:rsidRDefault="00F829BD" w:rsidP="00F829BD">
      <w:pPr>
        <w:shd w:val="clear" w:color="auto" w:fill="FFFFFF"/>
        <w:tabs>
          <w:tab w:val="left" w:pos="1238"/>
        </w:tabs>
        <w:spacing w:after="0" w:line="240" w:lineRule="auto"/>
        <w:jc w:val="both"/>
        <w:rPr>
          <w:rFonts w:ascii="Times New Roman" w:eastAsia="Times New Roman" w:hAnsi="Times New Roman" w:cs="Times New Roman"/>
          <w:color w:val="000000"/>
          <w:spacing w:val="-4"/>
          <w:lang w:eastAsia="ru-RU"/>
        </w:rPr>
      </w:pPr>
      <w:r w:rsidRPr="00F829BD">
        <w:rPr>
          <w:rFonts w:ascii="Times New Roman" w:eastAsia="Times New Roman" w:hAnsi="Times New Roman" w:cs="Times New Roman"/>
          <w:color w:val="000000"/>
          <w:spacing w:val="1"/>
          <w:lang w:eastAsia="ru-RU"/>
        </w:rPr>
        <w:t xml:space="preserve">      4.3. Факт выполнения работ подтверждается подписанием «Заказчиком» актов сдачи-приемки по </w:t>
      </w:r>
      <w:r w:rsidRPr="00F829BD">
        <w:rPr>
          <w:rFonts w:ascii="Times New Roman" w:eastAsia="Times New Roman" w:hAnsi="Times New Roman" w:cs="Times New Roman"/>
          <w:color w:val="000000"/>
          <w:spacing w:val="-2"/>
          <w:lang w:eastAsia="ru-RU"/>
        </w:rPr>
        <w:t>форме КС-2 и справки по форме КС-3, при скрытых работах – актом на скрытые работы.</w:t>
      </w:r>
    </w:p>
    <w:p w:rsidR="00F829BD" w:rsidRPr="00F829BD" w:rsidRDefault="00F829BD" w:rsidP="00F829BD">
      <w:pPr>
        <w:shd w:val="clear" w:color="auto" w:fill="FFFFFF"/>
        <w:tabs>
          <w:tab w:val="left" w:pos="1238"/>
        </w:tabs>
        <w:spacing w:after="0" w:line="240" w:lineRule="auto"/>
        <w:jc w:val="both"/>
        <w:rPr>
          <w:rFonts w:ascii="Times New Roman" w:eastAsia="Times New Roman" w:hAnsi="Times New Roman" w:cs="Times New Roman"/>
          <w:color w:val="000000"/>
          <w:spacing w:val="4"/>
          <w:lang w:eastAsia="ru-RU"/>
        </w:rPr>
      </w:pPr>
      <w:r w:rsidRPr="00F829BD">
        <w:rPr>
          <w:rFonts w:ascii="Times New Roman" w:eastAsia="Times New Roman" w:hAnsi="Times New Roman" w:cs="Times New Roman"/>
          <w:color w:val="000000"/>
          <w:spacing w:val="-4"/>
          <w:lang w:eastAsia="ru-RU"/>
        </w:rPr>
        <w:t xml:space="preserve">      4.4. </w:t>
      </w:r>
      <w:r w:rsidRPr="00F829BD">
        <w:rPr>
          <w:rFonts w:ascii="Times New Roman" w:eastAsia="Times New Roman" w:hAnsi="Times New Roman" w:cs="Times New Roman"/>
          <w:color w:val="000000"/>
          <w:spacing w:val="4"/>
          <w:lang w:eastAsia="ru-RU"/>
        </w:rPr>
        <w:t>«Подрядчик» письменным уведомлением извещает «Заказчика» о готовности скрытых работ к освидетельствованию за три дня до начала приемки. Акты освидетельствования скрытых работ оформляются в двух экземплярах и подписываются представителями сторон.</w:t>
      </w:r>
    </w:p>
    <w:p w:rsidR="00F829BD" w:rsidRPr="00F829BD" w:rsidRDefault="00F829BD" w:rsidP="00F829BD">
      <w:pPr>
        <w:shd w:val="clear" w:color="auto" w:fill="FFFFFF"/>
        <w:tabs>
          <w:tab w:val="left" w:pos="1238"/>
        </w:tabs>
        <w:spacing w:after="0" w:line="240" w:lineRule="auto"/>
        <w:jc w:val="both"/>
        <w:rPr>
          <w:rFonts w:ascii="Times New Roman" w:eastAsia="Times New Roman" w:hAnsi="Times New Roman" w:cs="Times New Roman"/>
          <w:color w:val="000000"/>
          <w:spacing w:val="4"/>
          <w:lang w:eastAsia="ru-RU"/>
        </w:rPr>
      </w:pPr>
      <w:r w:rsidRPr="00F829BD">
        <w:rPr>
          <w:rFonts w:ascii="Times New Roman" w:eastAsia="Times New Roman" w:hAnsi="Times New Roman" w:cs="Times New Roman"/>
          <w:color w:val="000000"/>
          <w:spacing w:val="4"/>
          <w:lang w:eastAsia="ru-RU"/>
        </w:rPr>
        <w:t xml:space="preserve">      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F829BD" w:rsidRPr="00F829BD" w:rsidRDefault="00F829BD" w:rsidP="00F829BD">
      <w:pPr>
        <w:shd w:val="clear" w:color="auto" w:fill="FFFFFF"/>
        <w:tabs>
          <w:tab w:val="left" w:pos="1238"/>
        </w:tabs>
        <w:spacing w:after="0" w:line="240" w:lineRule="auto"/>
        <w:jc w:val="both"/>
        <w:rPr>
          <w:rFonts w:ascii="Times New Roman" w:eastAsia="Times New Roman" w:hAnsi="Times New Roman" w:cs="Times New Roman"/>
          <w:color w:val="000000"/>
          <w:spacing w:val="4"/>
          <w:lang w:eastAsia="ru-RU"/>
        </w:rPr>
      </w:pPr>
      <w:r w:rsidRPr="00F829BD">
        <w:rPr>
          <w:rFonts w:ascii="Times New Roman" w:eastAsia="Times New Roman" w:hAnsi="Times New Roman" w:cs="Times New Roman"/>
          <w:color w:val="000000"/>
          <w:spacing w:val="4"/>
          <w:lang w:eastAsia="ru-RU"/>
        </w:rPr>
        <w:t xml:space="preserve">      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F829BD" w:rsidRPr="00F829BD" w:rsidRDefault="00F829BD" w:rsidP="00F829BD">
      <w:pPr>
        <w:shd w:val="clear" w:color="auto" w:fill="FFFFFF"/>
        <w:tabs>
          <w:tab w:val="left" w:pos="1238"/>
        </w:tabs>
        <w:spacing w:after="0" w:line="240" w:lineRule="auto"/>
        <w:jc w:val="both"/>
        <w:rPr>
          <w:rFonts w:ascii="Times New Roman" w:eastAsia="Times New Roman" w:hAnsi="Times New Roman" w:cs="Times New Roman"/>
          <w:color w:val="000000"/>
          <w:spacing w:val="4"/>
          <w:lang w:eastAsia="ru-RU"/>
        </w:rPr>
      </w:pPr>
      <w:r w:rsidRPr="00F829BD">
        <w:rPr>
          <w:rFonts w:ascii="Times New Roman" w:eastAsia="Times New Roman" w:hAnsi="Times New Roman" w:cs="Times New Roman"/>
          <w:color w:val="000000"/>
          <w:spacing w:val="4"/>
          <w:lang w:eastAsia="ru-RU"/>
        </w:rPr>
        <w:t xml:space="preserve">      4.7.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F829BD" w:rsidRPr="00F829BD" w:rsidRDefault="00F829BD" w:rsidP="00F829BD">
      <w:pPr>
        <w:shd w:val="clear" w:color="auto" w:fill="FFFFFF"/>
        <w:tabs>
          <w:tab w:val="left" w:pos="1238"/>
        </w:tabs>
        <w:spacing w:after="0" w:line="240" w:lineRule="auto"/>
        <w:jc w:val="both"/>
        <w:rPr>
          <w:rFonts w:ascii="Times New Roman" w:eastAsia="Times New Roman" w:hAnsi="Times New Roman" w:cs="Times New Roman"/>
          <w:color w:val="000000"/>
          <w:spacing w:val="4"/>
          <w:lang w:eastAsia="ru-RU"/>
        </w:rPr>
      </w:pPr>
      <w:r w:rsidRPr="00F829BD">
        <w:rPr>
          <w:rFonts w:ascii="Times New Roman" w:eastAsia="Times New Roman" w:hAnsi="Times New Roman" w:cs="Times New Roman"/>
          <w:color w:val="000000"/>
          <w:spacing w:val="4"/>
          <w:lang w:eastAsia="ru-RU"/>
        </w:rPr>
        <w:t xml:space="preserve">      4.8. С момента начала работ и до сдачи результатов работ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Каждая запись в журнале должна быть подписана представителем «Подрядчика».</w:t>
      </w:r>
    </w:p>
    <w:p w:rsidR="00F829BD" w:rsidRPr="00F829BD" w:rsidRDefault="00F829BD" w:rsidP="00F829BD">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lang w:eastAsia="ru-RU"/>
        </w:rPr>
      </w:pPr>
      <w:r w:rsidRPr="00F829BD">
        <w:rPr>
          <w:rFonts w:ascii="Times New Roman" w:eastAsia="Times New Roman" w:hAnsi="Times New Roman" w:cs="Times New Roman"/>
          <w:color w:val="000000"/>
          <w:spacing w:val="4"/>
          <w:lang w:eastAsia="ru-RU"/>
        </w:rPr>
        <w:tab/>
        <w:t>4.9. Недостатки, указанные «Заказчиком» в журнале производства работ, «Подрядчик» устраняет в согласованные сторонами сроки.</w:t>
      </w:r>
      <w:r w:rsidRPr="00F829BD">
        <w:rPr>
          <w:rFonts w:ascii="Times New Roman" w:eastAsia="Times New Roman" w:hAnsi="Times New Roman" w:cs="Times New Roman"/>
          <w:color w:val="000000"/>
          <w:spacing w:val="1"/>
          <w:lang w:eastAsia="ru-RU"/>
        </w:rPr>
        <w:t xml:space="preserve"> </w:t>
      </w:r>
    </w:p>
    <w:p w:rsidR="00F829BD" w:rsidRPr="00F829BD" w:rsidRDefault="00F829BD" w:rsidP="00F829BD">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lang w:eastAsia="ru-RU"/>
        </w:rPr>
      </w:pPr>
      <w:r w:rsidRPr="00F829BD">
        <w:rPr>
          <w:rFonts w:ascii="Times New Roman" w:eastAsia="Times New Roman" w:hAnsi="Times New Roman" w:cs="Times New Roman"/>
          <w:color w:val="000000"/>
          <w:spacing w:val="1"/>
          <w:lang w:eastAsia="ru-RU"/>
        </w:rPr>
        <w:tab/>
        <w:t xml:space="preserve">4.10. </w:t>
      </w:r>
      <w:proofErr w:type="gramStart"/>
      <w:r w:rsidRPr="00F829BD">
        <w:rPr>
          <w:rFonts w:ascii="Times New Roman" w:eastAsia="Times New Roman" w:hAnsi="Times New Roman" w:cs="Times New Roman"/>
          <w:color w:val="000000"/>
          <w:spacing w:val="1"/>
          <w:lang w:eastAsia="ru-RU"/>
        </w:rPr>
        <w:t xml:space="preserve">Если в процессе производства работ, предусмотренных договором, «Заказчиком» будут обнаружены недостатки в выполненной работе, то </w:t>
      </w:r>
      <w:r w:rsidRPr="00F829BD">
        <w:rPr>
          <w:rFonts w:ascii="Times New Roman" w:eastAsia="Times New Roman" w:hAnsi="Times New Roman" w:cs="Times New Roman"/>
          <w:color w:val="000000"/>
          <w:spacing w:val="3"/>
          <w:lang w:eastAsia="ru-RU"/>
        </w:rPr>
        <w:t>«Подрядчик» обязан своими силами, без увеличения стоимости и в срок, установленный «Заказчиком» (письменно),</w:t>
      </w:r>
      <w:r w:rsidRPr="00F829BD">
        <w:rPr>
          <w:rFonts w:ascii="Times New Roman" w:eastAsia="Times New Roman" w:hAnsi="Times New Roman" w:cs="Times New Roman"/>
          <w:color w:val="000000"/>
          <w:spacing w:val="2"/>
          <w:lang w:eastAsia="ru-RU"/>
        </w:rPr>
        <w:t xml:space="preserve"> устранить эти недостатки.</w:t>
      </w:r>
      <w:proofErr w:type="gramEnd"/>
      <w:r w:rsidRPr="00F829BD">
        <w:rPr>
          <w:rFonts w:ascii="Times New Roman" w:eastAsia="Times New Roman" w:hAnsi="Times New Roman" w:cs="Times New Roman"/>
          <w:color w:val="000000"/>
          <w:spacing w:val="2"/>
          <w:lang w:eastAsia="ru-RU"/>
        </w:rPr>
        <w:t xml:space="preserve"> После устранения недостатков «Заказчик» обязан принять выполненную работу</w:t>
      </w:r>
      <w:r w:rsidRPr="00F829BD">
        <w:rPr>
          <w:rFonts w:ascii="Times New Roman" w:eastAsia="Times New Roman" w:hAnsi="Times New Roman" w:cs="Times New Roman"/>
          <w:color w:val="000000"/>
          <w:spacing w:val="5"/>
          <w:lang w:eastAsia="ru-RU"/>
        </w:rPr>
        <w:t xml:space="preserve"> в течение 3 (трех) рабочих дней с момента предъявления их «Заказчику», о чем </w:t>
      </w:r>
      <w:r w:rsidRPr="00F829BD">
        <w:rPr>
          <w:rFonts w:ascii="Times New Roman" w:eastAsia="Times New Roman" w:hAnsi="Times New Roman" w:cs="Times New Roman"/>
          <w:color w:val="000000"/>
          <w:spacing w:val="6"/>
          <w:lang w:eastAsia="ru-RU"/>
        </w:rPr>
        <w:t xml:space="preserve">должен быть </w:t>
      </w:r>
      <w:r w:rsidRPr="00F829BD">
        <w:rPr>
          <w:rFonts w:ascii="Times New Roman" w:eastAsia="Times New Roman" w:hAnsi="Times New Roman" w:cs="Times New Roman"/>
          <w:color w:val="000000"/>
          <w:spacing w:val="6"/>
          <w:lang w:eastAsia="ru-RU"/>
        </w:rPr>
        <w:lastRenderedPageBreak/>
        <w:t xml:space="preserve">составлен соответствующий акт. В случае не подписания «Заказчиком» акта, последний </w:t>
      </w:r>
      <w:r w:rsidRPr="00F829BD">
        <w:rPr>
          <w:rFonts w:ascii="Times New Roman" w:eastAsia="Times New Roman" w:hAnsi="Times New Roman" w:cs="Times New Roman"/>
          <w:color w:val="000000"/>
          <w:spacing w:val="1"/>
          <w:lang w:eastAsia="ru-RU"/>
        </w:rPr>
        <w:t xml:space="preserve">направляет в адрес «Подрядчика» мотивированный отказ. Если мотивированный отказ не отправлен </w:t>
      </w:r>
      <w:r w:rsidRPr="00F829BD">
        <w:rPr>
          <w:rFonts w:ascii="Times New Roman" w:eastAsia="Times New Roman" w:hAnsi="Times New Roman" w:cs="Times New Roman"/>
          <w:color w:val="000000"/>
          <w:spacing w:val="-1"/>
          <w:lang w:eastAsia="ru-RU"/>
        </w:rPr>
        <w:t xml:space="preserve">«Подрядчику» в течение 3 (трех) рабочих дней, объем работ по переделке считается принятым </w:t>
      </w:r>
      <w:r w:rsidRPr="00F829BD">
        <w:rPr>
          <w:rFonts w:ascii="Times New Roman" w:eastAsia="Times New Roman" w:hAnsi="Times New Roman" w:cs="Times New Roman"/>
          <w:color w:val="000000"/>
          <w:spacing w:val="-2"/>
          <w:lang w:eastAsia="ru-RU"/>
        </w:rPr>
        <w:t>«Заказчиком».</w:t>
      </w:r>
    </w:p>
    <w:p w:rsidR="00F829BD" w:rsidRPr="00F829BD" w:rsidRDefault="00F829BD" w:rsidP="00F829B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lang w:eastAsia="ru-RU"/>
        </w:rPr>
      </w:pPr>
      <w:r w:rsidRPr="00F829BD">
        <w:rPr>
          <w:rFonts w:ascii="Times New Roman" w:eastAsia="Times New Roman" w:hAnsi="Times New Roman" w:cs="Times New Roman"/>
          <w:color w:val="000000"/>
          <w:spacing w:val="-2"/>
          <w:lang w:eastAsia="ru-RU"/>
        </w:rPr>
        <w:t xml:space="preserve">4.11. Полномочные представители «Заказчика» осуществляют технический надзор и </w:t>
      </w:r>
      <w:proofErr w:type="gramStart"/>
      <w:r w:rsidRPr="00F829BD">
        <w:rPr>
          <w:rFonts w:ascii="Times New Roman" w:eastAsia="Times New Roman" w:hAnsi="Times New Roman" w:cs="Times New Roman"/>
          <w:color w:val="000000"/>
          <w:spacing w:val="-2"/>
          <w:lang w:eastAsia="ru-RU"/>
        </w:rPr>
        <w:t>контроль за</w:t>
      </w:r>
      <w:proofErr w:type="gramEnd"/>
      <w:r w:rsidRPr="00F829BD">
        <w:rPr>
          <w:rFonts w:ascii="Times New Roman" w:eastAsia="Times New Roman" w:hAnsi="Times New Roman" w:cs="Times New Roman"/>
          <w:color w:val="000000"/>
          <w:spacing w:val="-2"/>
          <w:lang w:eastAsia="ru-RU"/>
        </w:rPr>
        <w:t xml:space="preserve"> выполнением работ и  по отношению к «Подрядчику» вправе:</w:t>
      </w:r>
    </w:p>
    <w:p w:rsidR="00F829BD" w:rsidRPr="00F829BD" w:rsidRDefault="00F829BD" w:rsidP="00F829B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lang w:eastAsia="ru-RU"/>
        </w:rPr>
      </w:pPr>
      <w:r w:rsidRPr="00F829BD">
        <w:rPr>
          <w:rFonts w:ascii="Times New Roman" w:eastAsia="Times New Roman" w:hAnsi="Times New Roman" w:cs="Times New Roman"/>
          <w:color w:val="000000"/>
          <w:spacing w:val="-2"/>
          <w:lang w:eastAsia="ru-RU"/>
        </w:rPr>
        <w:t>- контролировать соответствие выполняемых «Подрядчиком»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техническим регламентам, стандартам и другим нормативным документам;</w:t>
      </w:r>
    </w:p>
    <w:p w:rsidR="00F829BD" w:rsidRPr="00F829BD" w:rsidRDefault="00F829BD" w:rsidP="00F829B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lang w:eastAsia="ru-RU"/>
        </w:rPr>
      </w:pPr>
      <w:r w:rsidRPr="00F829BD">
        <w:rPr>
          <w:rFonts w:ascii="Times New Roman" w:eastAsia="Times New Roman" w:hAnsi="Times New Roman" w:cs="Times New Roman"/>
          <w:color w:val="000000"/>
          <w:spacing w:val="-2"/>
          <w:lang w:eastAsia="ru-RU"/>
        </w:rPr>
        <w:t>- проверять наличие документов, удостоверяющих качество используемых в производстве работ на объекте конструкций, изделий и материалов (сертификатов, технических паспортов и т.д.);</w:t>
      </w:r>
    </w:p>
    <w:p w:rsidR="00F829BD" w:rsidRPr="00F829BD" w:rsidRDefault="00F829BD" w:rsidP="00F829B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lang w:eastAsia="ru-RU"/>
        </w:rPr>
      </w:pPr>
      <w:r w:rsidRPr="00F829BD">
        <w:rPr>
          <w:rFonts w:ascii="Times New Roman" w:eastAsia="Times New Roman" w:hAnsi="Times New Roman" w:cs="Times New Roman"/>
          <w:color w:val="000000"/>
          <w:spacing w:val="-2"/>
          <w:lang w:eastAsia="ru-RU"/>
        </w:rPr>
        <w:t>- освидетельствовать и оценивать совместно с «Подрядчиком»  выполненные работы, скрываемые при производстве последующих работ, а также обеспечивать недопущение и запрещение производства дальнейших работ до оформления актов освидетельствования скрытых работ;</w:t>
      </w:r>
    </w:p>
    <w:p w:rsidR="00F829BD" w:rsidRPr="00F829BD" w:rsidRDefault="00F829BD" w:rsidP="00F829B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lang w:eastAsia="ru-RU"/>
        </w:rPr>
      </w:pPr>
      <w:r w:rsidRPr="00F829BD">
        <w:rPr>
          <w:rFonts w:ascii="Times New Roman" w:eastAsia="Times New Roman" w:hAnsi="Times New Roman" w:cs="Times New Roman"/>
          <w:color w:val="000000"/>
          <w:spacing w:val="-2"/>
          <w:lang w:eastAsia="ru-RU"/>
        </w:rPr>
        <w:t>- контролировать исполнение «Подрядчиком» указаний и предписаний органов государственного строительного контроля, а также требований технического надзора;</w:t>
      </w:r>
    </w:p>
    <w:p w:rsidR="00F829BD" w:rsidRPr="00F829BD" w:rsidRDefault="00F829BD" w:rsidP="00F829B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lang w:eastAsia="ru-RU"/>
        </w:rPr>
      </w:pPr>
      <w:r w:rsidRPr="00F829BD">
        <w:rPr>
          <w:rFonts w:ascii="Times New Roman" w:eastAsia="Times New Roman" w:hAnsi="Times New Roman" w:cs="Times New Roman"/>
          <w:color w:val="000000"/>
          <w:spacing w:val="-2"/>
          <w:lang w:eastAsia="ru-RU"/>
        </w:rPr>
        <w:t>- истребовать у «Подрядчика» все сертификаты качества использованных материалов с гарантийными обязательствами на них;</w:t>
      </w:r>
    </w:p>
    <w:p w:rsidR="00F829BD" w:rsidRPr="00F829BD" w:rsidRDefault="00F829BD" w:rsidP="00F829B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lang w:eastAsia="ru-RU"/>
        </w:rPr>
      </w:pPr>
      <w:r w:rsidRPr="00F829BD">
        <w:rPr>
          <w:rFonts w:ascii="Times New Roman" w:eastAsia="Times New Roman" w:hAnsi="Times New Roman" w:cs="Times New Roman"/>
          <w:color w:val="000000"/>
          <w:spacing w:val="-2"/>
          <w:lang w:eastAsia="ru-RU"/>
        </w:rPr>
        <w:t>- проверять и контролировать правильность и порядок ведения Подрядчиком общего журнала работ, оформления других связанных с выполнением работ по договору документов.</w:t>
      </w:r>
    </w:p>
    <w:p w:rsidR="00F829BD" w:rsidRPr="00F829BD" w:rsidRDefault="00F829BD" w:rsidP="00F829BD">
      <w:pPr>
        <w:shd w:val="clear" w:color="auto" w:fill="FFFFFF"/>
        <w:tabs>
          <w:tab w:val="left" w:pos="1238"/>
        </w:tabs>
        <w:spacing w:after="0" w:line="240" w:lineRule="auto"/>
        <w:jc w:val="both"/>
        <w:rPr>
          <w:rFonts w:ascii="Times New Roman" w:eastAsia="Times New Roman" w:hAnsi="Times New Roman" w:cs="Times New Roman"/>
          <w:color w:val="000000"/>
          <w:spacing w:val="-4"/>
          <w:lang w:eastAsia="ru-RU"/>
        </w:rPr>
      </w:pPr>
    </w:p>
    <w:p w:rsidR="00F829BD" w:rsidRPr="00F829BD" w:rsidRDefault="00F829BD" w:rsidP="00F829BD">
      <w:pPr>
        <w:shd w:val="clear" w:color="auto" w:fill="FFFFFF"/>
        <w:spacing w:after="0" w:line="240" w:lineRule="auto"/>
        <w:jc w:val="center"/>
        <w:rPr>
          <w:rFonts w:ascii="Times New Roman" w:eastAsia="Times New Roman" w:hAnsi="Times New Roman" w:cs="Times New Roman"/>
          <w:b/>
          <w:color w:val="000000"/>
          <w:spacing w:val="-3"/>
          <w:lang w:eastAsia="ru-RU"/>
        </w:rPr>
      </w:pPr>
      <w:r w:rsidRPr="00F829BD">
        <w:rPr>
          <w:rFonts w:ascii="Times New Roman" w:eastAsia="Times New Roman" w:hAnsi="Times New Roman" w:cs="Times New Roman"/>
          <w:b/>
          <w:color w:val="000000"/>
          <w:spacing w:val="-3"/>
          <w:lang w:eastAsia="ru-RU"/>
        </w:rPr>
        <w:t>5. ОБЯЗАННОСТИ СТОРОН</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 xml:space="preserve">     5.1. «Заказчик» вправе:</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 xml:space="preserve">     5.1.1. Требовать от «Подрядчика» надлежащего исполнения обязательств в соответствии с договором, включая оформление отчетной документации и иных материалов, подтверждающих исполнение обязательств.</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 xml:space="preserve">      5.1.2. </w:t>
      </w:r>
      <w:proofErr w:type="gramStart"/>
      <w:r w:rsidRPr="00F829BD">
        <w:rPr>
          <w:rFonts w:ascii="Times New Roman" w:eastAsia="Times New Roman" w:hAnsi="Times New Roman" w:cs="Times New Roman"/>
          <w:color w:val="000000"/>
          <w:spacing w:val="-3"/>
          <w:lang w:eastAsia="ru-RU"/>
        </w:rPr>
        <w:t>В</w:t>
      </w:r>
      <w:r w:rsidRPr="00F829BD">
        <w:rPr>
          <w:rFonts w:ascii="Times New Roman" w:eastAsia="Times New Roman" w:hAnsi="Times New Roman" w:cs="Times New Roman"/>
          <w:b/>
          <w:color w:val="000000"/>
          <w:spacing w:val="-3"/>
          <w:lang w:eastAsia="ru-RU"/>
        </w:rPr>
        <w:t xml:space="preserve"> </w:t>
      </w:r>
      <w:r w:rsidRPr="00F829BD">
        <w:rPr>
          <w:rFonts w:ascii="Times New Roman" w:eastAsia="Times New Roman" w:hAnsi="Times New Roman" w:cs="Times New Roman"/>
          <w:color w:val="000000"/>
          <w:spacing w:val="-3"/>
          <w:lang w:eastAsia="ru-RU"/>
        </w:rPr>
        <w:t>порядке, установленном  п.4.11 договора, в любое время проверять и контролировать ход, сроки и порядок выполнения работ по договору, не вмешиваясь при этом в хозяйственную деятельность «Подрядчика», вносить замечания и давать обязательные для выполнения «Подрядчиком» указания об объеме и ходе выполнения работ, требовать своевременного устранения выявленных при проверке и приемке работ недостатков, устанавливать срок их устранения.</w:t>
      </w:r>
      <w:proofErr w:type="gramEnd"/>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 xml:space="preserve">     5.1.3. Предоставлять «Подрядчику» документацию, необходимую для выполнения работ по договору</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 xml:space="preserve">     5.1.4. В случае досрочного выполнения «Подрядчиком» обязательств по договору принять и оплатить работы в соответствии с установленным в договоре порядком.</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 xml:space="preserve">     5.1.5. Запрашивать у «Подрядчика» информацию о ходе и состоянии выполняемых работ.</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2"/>
          <w:lang w:eastAsia="ru-RU"/>
        </w:rPr>
      </w:pPr>
      <w:r w:rsidRPr="00F829BD">
        <w:rPr>
          <w:rFonts w:ascii="Times New Roman" w:eastAsia="Times New Roman" w:hAnsi="Times New Roman" w:cs="Times New Roman"/>
          <w:color w:val="000000"/>
          <w:spacing w:val="2"/>
          <w:lang w:eastAsia="ru-RU"/>
        </w:rPr>
        <w:t xml:space="preserve">     5.1.6. Направлять «Подрядчику» уведомления об уплате в добровольном порядке сумм неустойки (пеней, штрафов), предусмотренных договором за неисполнение (ненадлежащее исполнение) Подрядчиком своих обязательств по договору.</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2"/>
          <w:lang w:eastAsia="ru-RU"/>
        </w:rPr>
        <w:t xml:space="preserve">     5.1.7. В случае неуплаты «Подрядчиком» в добровольном порядке предусмотренных договором сумм неустойки (пеней, штрафов) взыскивать их в судебном порядке</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 xml:space="preserve">     5.2. «Заказчик» обязан:</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 xml:space="preserve">     5.2.1.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 xml:space="preserve">     5.2.2. В порядке и на условиях, предусмотренных договором, принимать и оплачивать выполненные «Подрядчиком» работы, рассматривать представленные им акты и иные документы и при отсутствии замечаний подписывать их.</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 xml:space="preserve">     5.2.3. При получении от «Подрядчика» уведомления о приостановлении выполнения работ в случае, указанном в п. 5.4.16 договора, рассмотреть вопрос о целесообразности и порядке продолжения выполнения работ. Решение о продолжении выполнения работ при необходимости корректировки порядка выполнения работ принимается «Заказчиком» и «Подрядчиком» совместно и оформляется дополнительным соглашением к договору.</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2"/>
          <w:lang w:eastAsia="ru-RU"/>
        </w:rPr>
      </w:pPr>
      <w:r w:rsidRPr="00F829BD">
        <w:rPr>
          <w:rFonts w:ascii="Times New Roman" w:eastAsia="Times New Roman" w:hAnsi="Times New Roman" w:cs="Times New Roman"/>
          <w:color w:val="000000"/>
          <w:spacing w:val="-3"/>
          <w:lang w:eastAsia="ru-RU"/>
        </w:rPr>
        <w:t xml:space="preserve">     5.2.4.</w:t>
      </w:r>
      <w:r w:rsidRPr="00F829BD">
        <w:rPr>
          <w:rFonts w:ascii="Times New Roman" w:eastAsia="Times New Roman" w:hAnsi="Times New Roman" w:cs="Times New Roman"/>
          <w:color w:val="000000"/>
          <w:spacing w:val="4"/>
          <w:lang w:eastAsia="ru-RU"/>
        </w:rPr>
        <w:t xml:space="preserve"> </w:t>
      </w:r>
      <w:proofErr w:type="gramStart"/>
      <w:r w:rsidRPr="00F829BD">
        <w:rPr>
          <w:rFonts w:ascii="Times New Roman" w:eastAsia="Times New Roman" w:hAnsi="Times New Roman" w:cs="Times New Roman"/>
          <w:color w:val="000000"/>
          <w:spacing w:val="4"/>
          <w:lang w:eastAsia="ru-RU"/>
        </w:rPr>
        <w:t xml:space="preserve">Назначить ответственное должностное лицо, которое совместно с «Подрядчиком» оформляет акты на выполненные работы, осуществляет надзор и контроль за выполнением работ, а также производит проверку соответствия используемых Подрядчиком материалов и </w:t>
      </w:r>
      <w:r w:rsidRPr="00F829BD">
        <w:rPr>
          <w:rFonts w:ascii="Times New Roman" w:eastAsia="Times New Roman" w:hAnsi="Times New Roman" w:cs="Times New Roman"/>
          <w:color w:val="000000"/>
          <w:spacing w:val="4"/>
          <w:lang w:eastAsia="ru-RU"/>
        </w:rPr>
        <w:lastRenderedPageBreak/>
        <w:t>оборудования условиям настоящего договора, несет ответственность за приемку выполненных работ и п</w:t>
      </w:r>
      <w:r w:rsidRPr="00F829BD">
        <w:rPr>
          <w:rFonts w:ascii="Times New Roman" w:eastAsia="Times New Roman" w:hAnsi="Times New Roman" w:cs="Times New Roman"/>
          <w:color w:val="000000"/>
          <w:spacing w:val="2"/>
          <w:lang w:eastAsia="ru-RU"/>
        </w:rPr>
        <w:t>одписание актов сдачи-приемки по форме КС-2, и справок по форме КС-3, а также актов по передаче и сдачи объекта, актов</w:t>
      </w:r>
      <w:proofErr w:type="gramEnd"/>
      <w:r w:rsidRPr="00F829BD">
        <w:rPr>
          <w:rFonts w:ascii="Times New Roman" w:eastAsia="Times New Roman" w:hAnsi="Times New Roman" w:cs="Times New Roman"/>
          <w:color w:val="000000"/>
          <w:spacing w:val="2"/>
          <w:lang w:eastAsia="ru-RU"/>
        </w:rPr>
        <w:t xml:space="preserve"> на скрытые работы.</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2"/>
          <w:lang w:eastAsia="ru-RU"/>
        </w:rPr>
        <w:t xml:space="preserve">     </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 xml:space="preserve">     5.3. «Подрядчик» вправе:</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 xml:space="preserve">      5.3.1. Требовать своевременного подписания «Заказчиком» акта о приемке выполненных работ по условиям договора.</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 xml:space="preserve">     5.3.2. Требовать оплаты надлежащим образом выполненных и принятых «Заказчиком» работ.</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 xml:space="preserve">     5.3.3. Запрашивать имеющиеся в наличии у «Заказчика» документы, необходимые для выполнения работ по договору, а также разъяснения и уточнения относительно предмета договора.</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 xml:space="preserve">     5.3.4. Досрочно исполнить обязательства по договору.</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 xml:space="preserve">     5.4. Подрядчик обязан:</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 xml:space="preserve">     5.4.1. Своевременно, надлежащим образом выполнить работы и представить «Заказчику» отчетную документацию по итогам исполнения договора.</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 xml:space="preserve">     5.4.2. Выполнить работы по договору в строгом соответствии с документацией, требованиями законодательства Российской Федерации, иных нормативных правовых актов, регулирующих предмет договора, условиями договора и приложений к нему, включая индивидуальные особенности объекта, а также иными требованиями сертификации, безопасности (санитарными нормами и правилами, государственными стандартами, техническими регламентами и т.п.).</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 xml:space="preserve">      5.4.3. Обеспечить выполнение работ на объекте в соответствии с действующими строительными нормами и правилами.</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 xml:space="preserve">     5.4.4. Своевременно информировать «Заказчика» (уполномоченного представителя) о ходе выполнения работ по договору.</w:t>
      </w:r>
    </w:p>
    <w:p w:rsidR="00F829BD" w:rsidRPr="00F829BD" w:rsidRDefault="00F829BD" w:rsidP="00F829BD">
      <w:pPr>
        <w:suppressAutoHyphens/>
        <w:spacing w:after="0" w:line="240" w:lineRule="auto"/>
        <w:jc w:val="both"/>
        <w:rPr>
          <w:rFonts w:ascii="Times New Roman" w:eastAsia="Times New Roman" w:hAnsi="Times New Roman" w:cs="Times New Roman"/>
          <w:kern w:val="2"/>
          <w:lang w:eastAsia="ru-RU"/>
        </w:rPr>
      </w:pPr>
      <w:r w:rsidRPr="00F829BD">
        <w:rPr>
          <w:rFonts w:ascii="Times New Roman" w:eastAsia="Times New Roman" w:hAnsi="Times New Roman" w:cs="Times New Roman"/>
          <w:color w:val="000000"/>
          <w:spacing w:val="-3"/>
          <w:lang w:eastAsia="ru-RU"/>
        </w:rPr>
        <w:t xml:space="preserve">     5.4.5.</w:t>
      </w:r>
      <w:r w:rsidRPr="00F829BD">
        <w:rPr>
          <w:rFonts w:ascii="Times New Roman" w:eastAsia="Times New Roman" w:hAnsi="Times New Roman" w:cs="Times New Roman"/>
          <w:kern w:val="1"/>
          <w:lang w:eastAsia="ru-RU"/>
        </w:rPr>
        <w:t xml:space="preserve"> Обеспечивать содержание и уборку объекта производства работ и прилегающей территории с соблюдением норм технической и пожарной безопасности, а также   производственной санитарии. Организовать вход в здание учебного корпуса согласно требованиям техники безопасности. </w:t>
      </w:r>
    </w:p>
    <w:p w:rsidR="00F829BD" w:rsidRPr="00F829BD" w:rsidRDefault="00F829BD" w:rsidP="00F829BD">
      <w:pPr>
        <w:suppressAutoHyphens/>
        <w:spacing w:after="0" w:line="240" w:lineRule="auto"/>
        <w:jc w:val="both"/>
        <w:rPr>
          <w:rFonts w:ascii="Times New Roman" w:eastAsia="Times New Roman" w:hAnsi="Times New Roman" w:cs="Times New Roman"/>
          <w:kern w:val="1"/>
          <w:lang w:eastAsia="ru-RU"/>
        </w:rPr>
      </w:pPr>
      <w:r w:rsidRPr="00F829BD">
        <w:rPr>
          <w:rFonts w:ascii="Times New Roman" w:eastAsia="Times New Roman" w:hAnsi="Times New Roman" w:cs="Times New Roman"/>
          <w:kern w:val="1"/>
          <w:lang w:eastAsia="ru-RU"/>
        </w:rPr>
        <w:t xml:space="preserve">     5.4.6. Производить ежедневную уборку строительного мусора с объекта производства работ и прилегающих территорий.</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 xml:space="preserve">     5.4.7. Выполнять работы в сроки, установленные настоящим договором.</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 xml:space="preserve">      5.4.8. По требованию «Заказчика» выдавать необходимую информацию и документацию, а также представлять отчеты о ходе выполнения работ по договору.</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 xml:space="preserve">     5.4.9. В случае наличия у «Заказчика» обоснованных замечаний по выполненным работам в дополнительно установленные «Заказчиком» сроки устранять их за свой счет.</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 xml:space="preserve">     5.4.10. По требованию «Заказчика» представлять документы, удостоверяющие качество конструкций, изделий и материалов (сертификаты соответствия, технические паспорта, гарантийные талоны, декларации о соответствии, государственные таможенные декларации - при использовании материалов и оборудования иностранного производства и т.д.), используемых при производстве работ.</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 xml:space="preserve">     5.4.11. Освидетельствовать совместно с «Заказчиком» выполненные работы, скрываемые при производстве последующих работ, а также обеспечить недопущение и запрещение производства дальнейших работ до оформления актов освидетельствования скрытых работ.</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 xml:space="preserve">    5.4.12. Самостоятельно или/и</w:t>
      </w:r>
      <w:r w:rsidRPr="00F829BD">
        <w:rPr>
          <w:rFonts w:ascii="Times New Roman" w:eastAsia="Times New Roman" w:hAnsi="Times New Roman" w:cs="Times New Roman"/>
          <w:color w:val="000000"/>
          <w:spacing w:val="2"/>
          <w:lang w:eastAsia="ru-RU"/>
        </w:rPr>
        <w:t xml:space="preserve"> за свой счет осуществлять охрану используемого при производстве работ имущества (машины, оборудование, </w:t>
      </w:r>
      <w:r w:rsidRPr="00F829BD">
        <w:rPr>
          <w:rFonts w:ascii="Times New Roman" w:eastAsia="Times New Roman" w:hAnsi="Times New Roman" w:cs="Times New Roman"/>
          <w:color w:val="000000"/>
          <w:spacing w:val="1"/>
          <w:lang w:eastAsia="ru-RU"/>
        </w:rPr>
        <w:t>материалы, инструменты и т.д.).</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 xml:space="preserve">     5.4.13. Вести общий журнал работ, предъявлять его при приемке выполненных работ, а также по требованию «Заказчика».</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 xml:space="preserve">    5.4.14. Нести всю полноту ответственности перед «Заказчиком» и/или третьими лицами за повреждение всех видов сигнализаций и их элементов, другого оборудования и имущества, находящегося на объекте.</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 xml:space="preserve">     5.4.15. Нести установленные договором гарантийные обязательства; обеспечить устранение недостатков и дефектов, выявленных при сдаче-приемке работ и в течение гарантийного срока, за свой счет.</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 xml:space="preserve">     5.4.16. Приостановить выполнение работ в случае обнаружения независящих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договором срок, и сообщить об этом «Заказчику» в течение 1 (одного) дня после приостановления выполнения работ.</w:t>
      </w:r>
    </w:p>
    <w:p w:rsidR="00F829BD" w:rsidRPr="00F829BD" w:rsidRDefault="00F829BD" w:rsidP="00F829BD">
      <w:pPr>
        <w:shd w:val="clear" w:color="auto" w:fill="FFFFFF"/>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lastRenderedPageBreak/>
        <w:t xml:space="preserve">     5.4.17. Представить «Заказчику» сведения об изменениях банковских реквизитов и своего фактического местонахождения в срок не позднее 3 (трех) дней со дня соответствующего изменения. </w:t>
      </w:r>
    </w:p>
    <w:p w:rsidR="00F829BD" w:rsidRPr="00F829BD" w:rsidRDefault="00F829BD" w:rsidP="00F829BD">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F829BD">
        <w:rPr>
          <w:rFonts w:ascii="Times New Roman" w:eastAsia="Times New Roman" w:hAnsi="Times New Roman" w:cs="Times New Roman"/>
          <w:color w:val="000000"/>
          <w:spacing w:val="-11"/>
          <w:lang w:eastAsia="ru-RU"/>
        </w:rPr>
        <w:t xml:space="preserve">       5.4.18. После окончания выполнения работ, в течение трех дней со дня подписания итогового акта приемки работ, вывезти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
    <w:p w:rsidR="00F829BD" w:rsidRPr="00F829BD" w:rsidRDefault="00F829BD" w:rsidP="00F829BD">
      <w:pPr>
        <w:shd w:val="clear" w:color="auto" w:fill="FFFFFF"/>
        <w:tabs>
          <w:tab w:val="left" w:pos="1274"/>
        </w:tabs>
        <w:spacing w:after="0" w:line="240" w:lineRule="auto"/>
        <w:ind w:firstLine="360"/>
        <w:jc w:val="both"/>
        <w:rPr>
          <w:rFonts w:ascii="Times New Roman" w:eastAsia="Times New Roman" w:hAnsi="Times New Roman" w:cs="Times New Roman"/>
          <w:b/>
          <w:color w:val="000000"/>
          <w:spacing w:val="2"/>
          <w:lang w:eastAsia="ru-RU"/>
        </w:rPr>
      </w:pPr>
    </w:p>
    <w:p w:rsidR="00F829BD" w:rsidRPr="00F829BD" w:rsidRDefault="00F829BD" w:rsidP="00F829B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lang w:eastAsia="ru-RU"/>
        </w:rPr>
      </w:pPr>
      <w:r w:rsidRPr="00F829BD">
        <w:rPr>
          <w:rFonts w:ascii="Times New Roman" w:eastAsia="Times New Roman" w:hAnsi="Times New Roman" w:cs="Times New Roman"/>
          <w:b/>
          <w:color w:val="000000"/>
          <w:spacing w:val="2"/>
          <w:lang w:eastAsia="ru-RU"/>
        </w:rPr>
        <w:t>6. ПРИЕМКА РАБОТ</w:t>
      </w:r>
    </w:p>
    <w:p w:rsidR="00F829BD" w:rsidRPr="00F829BD" w:rsidRDefault="00F829BD" w:rsidP="00F829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lang w:eastAsia="ru-RU"/>
        </w:rPr>
      </w:pPr>
      <w:r w:rsidRPr="00F829BD">
        <w:rPr>
          <w:rFonts w:ascii="Times New Roman" w:eastAsia="Times New Roman" w:hAnsi="Times New Roman" w:cs="Times New Roman"/>
          <w:color w:val="000000"/>
          <w:spacing w:val="4"/>
          <w:lang w:eastAsia="ru-RU"/>
        </w:rPr>
        <w:t>6.1. Приемка работ осуществляется с участием полномочных представителей «Подрядчика» и «Заказчика».</w:t>
      </w:r>
    </w:p>
    <w:p w:rsidR="00F829BD" w:rsidRPr="00F829BD" w:rsidRDefault="00F829BD" w:rsidP="00F829BD">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F829BD">
        <w:rPr>
          <w:rFonts w:ascii="Times New Roman" w:eastAsia="Times New Roman" w:hAnsi="Times New Roman" w:cs="Times New Roman"/>
          <w:color w:val="000000"/>
          <w:spacing w:val="1"/>
          <w:lang w:eastAsia="ru-RU"/>
        </w:rPr>
        <w:tab/>
        <w:t xml:space="preserve">6.2. </w:t>
      </w:r>
      <w:r w:rsidRPr="00F829BD">
        <w:rPr>
          <w:rFonts w:ascii="Times New Roman" w:eastAsia="Times New Roman" w:hAnsi="Times New Roman" w:cs="Times New Roman"/>
          <w:kern w:val="1"/>
          <w:lang w:eastAsia="ru-RU"/>
        </w:rPr>
        <w:t xml:space="preserve">По факту выполнения работ «Подрядчик» предоставляет «Заказчику» </w:t>
      </w:r>
      <w:r w:rsidRPr="00F829BD">
        <w:rPr>
          <w:rFonts w:ascii="Times New Roman" w:eastAsia="Times New Roman" w:hAnsi="Times New Roman" w:cs="Times New Roman"/>
          <w:color w:val="000000"/>
          <w:spacing w:val="1"/>
          <w:lang w:eastAsia="ru-RU"/>
        </w:rPr>
        <w:t xml:space="preserve">комплект отчетной документации, предусмотренной договором (акт по форме КС-2, справку по форме КС-3, акты на скрытые работы, сертификаты на материалы). </w:t>
      </w:r>
    </w:p>
    <w:p w:rsidR="00F829BD" w:rsidRPr="00F829BD" w:rsidRDefault="00F829BD" w:rsidP="00F829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F829BD">
        <w:rPr>
          <w:rFonts w:ascii="Times New Roman" w:eastAsia="Times New Roman" w:hAnsi="Times New Roman" w:cs="Times New Roman"/>
          <w:color w:val="000000"/>
          <w:spacing w:val="1"/>
          <w:lang w:eastAsia="ru-RU"/>
        </w:rPr>
        <w:t xml:space="preserve">6.3. </w:t>
      </w:r>
      <w:proofErr w:type="gramStart"/>
      <w:r w:rsidRPr="00F829BD">
        <w:rPr>
          <w:rFonts w:ascii="Times New Roman" w:eastAsia="Times New Roman" w:hAnsi="Times New Roman" w:cs="Times New Roman"/>
          <w:color w:val="000000"/>
          <w:spacing w:val="1"/>
          <w:lang w:eastAsia="ru-RU"/>
        </w:rPr>
        <w:t>Не позднее 5 (пяти) дней после получения от Подрядчика документов, указанных в п. 6.2 договора, «Заказчик» рассматривает результаты и осуществляет приемку выполненных работ по договору на предмет соответствия их объема, качества требованиям, изложенным в договоре и ПСД, и направляет «Подрядчику» подписанные «Заказчиком» по одному экземпляру представленных актов либо запрос о предоставлении разъяснений касательно результатов работ, или мотивированный отказ от принятия</w:t>
      </w:r>
      <w:proofErr w:type="gramEnd"/>
      <w:r w:rsidRPr="00F829BD">
        <w:rPr>
          <w:rFonts w:ascii="Times New Roman" w:eastAsia="Times New Roman" w:hAnsi="Times New Roman" w:cs="Times New Roman"/>
          <w:color w:val="000000"/>
          <w:spacing w:val="1"/>
          <w:lang w:eastAsia="ru-RU"/>
        </w:rPr>
        <w:t xml:space="preserve"> результатов выполненных работ,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F829BD" w:rsidRPr="00F829BD" w:rsidRDefault="00F829BD" w:rsidP="00F829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F829BD">
        <w:rPr>
          <w:rFonts w:ascii="Times New Roman" w:eastAsia="Times New Roman" w:hAnsi="Times New Roman" w:cs="Times New Roman"/>
          <w:color w:val="000000"/>
          <w:spacing w:val="1"/>
          <w:lang w:eastAsia="ru-RU"/>
        </w:rPr>
        <w:t>6.4. 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 в том числе путем назначения соответствующих экспертиз. В случае если по результатам проведения указанных выше проверок качества работ будут установлены их несоответствия требованиям договора и приложений к нему, расходы, понесенные «Заказчиком» в связи с проверкой, а также причиненные таким несоответствием последнему убытки, возлагаются на «Подрядчика».</w:t>
      </w:r>
    </w:p>
    <w:p w:rsidR="00F829BD" w:rsidRPr="00F829BD" w:rsidRDefault="00F829BD" w:rsidP="00F829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F829BD">
        <w:rPr>
          <w:rFonts w:ascii="Times New Roman" w:eastAsia="Times New Roman" w:hAnsi="Times New Roman" w:cs="Times New Roman"/>
          <w:color w:val="000000"/>
          <w:spacing w:val="1"/>
          <w:lang w:eastAsia="ru-RU"/>
        </w:rPr>
        <w:t xml:space="preserve">6.5. </w:t>
      </w:r>
      <w:proofErr w:type="gramStart"/>
      <w:r w:rsidRPr="00F829BD">
        <w:rPr>
          <w:rFonts w:ascii="Times New Roman" w:eastAsia="Times New Roman" w:hAnsi="Times New Roman" w:cs="Times New Roman"/>
          <w:color w:val="000000"/>
          <w:spacing w:val="1"/>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сроков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F829BD">
        <w:rPr>
          <w:rFonts w:ascii="Times New Roman" w:eastAsia="Times New Roman" w:hAnsi="Times New Roman" w:cs="Times New Roman"/>
          <w:color w:val="000000"/>
          <w:spacing w:val="1"/>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F829BD" w:rsidRPr="00F829BD" w:rsidRDefault="00F829BD" w:rsidP="00F829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F829BD">
        <w:rPr>
          <w:rFonts w:ascii="Times New Roman" w:eastAsia="Times New Roman" w:hAnsi="Times New Roman" w:cs="Times New Roman"/>
          <w:color w:val="000000"/>
          <w:spacing w:val="1"/>
          <w:lang w:eastAsia="ru-RU"/>
        </w:rPr>
        <w:t xml:space="preserve">6.6. </w:t>
      </w:r>
      <w:proofErr w:type="gramStart"/>
      <w:r w:rsidRPr="00F829BD">
        <w:rPr>
          <w:rFonts w:ascii="Times New Roman" w:eastAsia="Times New Roman" w:hAnsi="Times New Roman" w:cs="Times New Roman"/>
          <w:color w:val="000000"/>
          <w:spacing w:val="1"/>
          <w:lang w:eastAsia="ru-RU"/>
        </w:rPr>
        <w:t>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w:t>
      </w:r>
      <w:proofErr w:type="gramEnd"/>
      <w:r w:rsidRPr="00F829BD">
        <w:rPr>
          <w:rFonts w:ascii="Times New Roman" w:eastAsia="Times New Roman" w:hAnsi="Times New Roman" w:cs="Times New Roman"/>
          <w:color w:val="000000"/>
          <w:spacing w:val="1"/>
          <w:lang w:eastAsia="ru-RU"/>
        </w:rPr>
        <w:t xml:space="preserve"> форме КС-2, справки о стоимости выполненных работ и затрат по форме КС-3, по одному экземпляру которых направляет «Подрядчику».</w:t>
      </w:r>
    </w:p>
    <w:p w:rsidR="00F829BD" w:rsidRPr="00F829BD" w:rsidRDefault="00F829BD" w:rsidP="00F829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F829BD">
        <w:rPr>
          <w:rFonts w:ascii="Times New Roman" w:eastAsia="Times New Roman" w:hAnsi="Times New Roman" w:cs="Times New Roman"/>
          <w:color w:val="000000"/>
          <w:spacing w:val="1"/>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F829BD">
        <w:rPr>
          <w:rFonts w:ascii="Times New Roman" w:eastAsia="Times New Roman" w:hAnsi="Times New Roman" w:cs="Times New Roman"/>
          <w:b/>
          <w:color w:val="000000"/>
          <w:spacing w:val="-3"/>
          <w:lang w:eastAsia="ru-RU"/>
        </w:rPr>
        <w:t xml:space="preserve"> </w:t>
      </w:r>
    </w:p>
    <w:p w:rsidR="00F829BD" w:rsidRPr="00F829BD" w:rsidRDefault="00F829BD" w:rsidP="00F829BD">
      <w:pPr>
        <w:shd w:val="clear" w:color="auto" w:fill="FFFFFF"/>
        <w:spacing w:before="245" w:after="0" w:line="240" w:lineRule="auto"/>
        <w:rPr>
          <w:rFonts w:ascii="Times New Roman" w:eastAsia="Times New Roman" w:hAnsi="Times New Roman" w:cs="Times New Roman"/>
          <w:lang w:eastAsia="ru-RU"/>
        </w:rPr>
      </w:pPr>
      <w:r w:rsidRPr="00F829BD">
        <w:rPr>
          <w:rFonts w:ascii="Times New Roman" w:eastAsia="Times New Roman" w:hAnsi="Times New Roman" w:cs="Times New Roman"/>
          <w:b/>
          <w:color w:val="000000"/>
          <w:spacing w:val="-3"/>
          <w:lang w:eastAsia="ru-RU"/>
        </w:rPr>
        <w:t xml:space="preserve">                                                            7. ОТВЕТСТВЕННОСТЬ СТОРОН</w:t>
      </w:r>
    </w:p>
    <w:p w:rsidR="00F829BD" w:rsidRPr="00F829BD" w:rsidRDefault="00F829BD" w:rsidP="00F829BD">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F829BD" w:rsidRPr="00F829BD" w:rsidRDefault="00F829BD" w:rsidP="00F829BD">
      <w:pPr>
        <w:shd w:val="clear" w:color="auto" w:fill="FFFFFF"/>
        <w:tabs>
          <w:tab w:val="left" w:pos="1375"/>
        </w:tabs>
        <w:spacing w:after="0" w:line="240" w:lineRule="auto"/>
        <w:ind w:firstLine="357"/>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 xml:space="preserve">7.2. В случае ненадлежащего исполнения «Подрядчиком» своих обязательств по качеству, технологии выполнения работ, «Подрядчик» обязан безвозмездно устранить выявленные </w:t>
      </w:r>
      <w:r w:rsidRPr="00F829BD">
        <w:rPr>
          <w:rFonts w:ascii="Times New Roman" w:eastAsia="Times New Roman" w:hAnsi="Times New Roman" w:cs="Times New Roman"/>
          <w:color w:val="000000"/>
          <w:spacing w:val="3"/>
          <w:lang w:eastAsia="ru-RU"/>
        </w:rPr>
        <w:lastRenderedPageBreak/>
        <w:t>недостатки, а также уплатить «Заказчику» неустойку в размере 0,1 % от стоимости некачественных работ (или работ, выполненных с ненадлежащей технологией).</w:t>
      </w:r>
    </w:p>
    <w:p w:rsidR="00F829BD" w:rsidRPr="00F829BD" w:rsidRDefault="00F829BD" w:rsidP="00F829BD">
      <w:pPr>
        <w:shd w:val="clear" w:color="auto" w:fill="FFFFFF"/>
        <w:tabs>
          <w:tab w:val="left" w:pos="1375"/>
        </w:tabs>
        <w:spacing w:after="0" w:line="240" w:lineRule="auto"/>
        <w:ind w:firstLine="357"/>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7.3. В случае не устранения или невозможности устранения «Подрядчиком» недостатков, допущенных им в процессе выполнения работ, «Подрядчик» обязан возместить «Заказчику» стоимость затрат, необходимых на устранение этих недостатков, а также уплатить «Заказчику» штраф в размере 0,1% от стоимости некачественно выполненных работ.</w:t>
      </w:r>
    </w:p>
    <w:p w:rsidR="00F829BD" w:rsidRPr="00F829BD" w:rsidRDefault="00F829BD" w:rsidP="00F829BD">
      <w:pPr>
        <w:shd w:val="clear" w:color="auto" w:fill="FFFFFF"/>
        <w:tabs>
          <w:tab w:val="left" w:pos="1375"/>
        </w:tabs>
        <w:spacing w:after="0" w:line="240" w:lineRule="auto"/>
        <w:ind w:firstLine="357"/>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7.4. В случае нарушения сроков выполнения обязательств, предусмотренных  настоящим договором, «Подрядчик» обязан уплатить «Заказчику» неустойку в размере 0,1 % от  цены договора за каждый день просрочки до момента исполнения обязательства.</w:t>
      </w:r>
    </w:p>
    <w:p w:rsidR="00F829BD" w:rsidRPr="00F829BD" w:rsidRDefault="00F829BD" w:rsidP="00F829BD">
      <w:pPr>
        <w:shd w:val="clear" w:color="auto" w:fill="FFFFFF"/>
        <w:tabs>
          <w:tab w:val="left" w:pos="1375"/>
        </w:tabs>
        <w:spacing w:after="0" w:line="240" w:lineRule="auto"/>
        <w:ind w:firstLine="357"/>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7.5.</w:t>
      </w:r>
      <w:r w:rsidRPr="00F829BD">
        <w:rPr>
          <w:rFonts w:ascii="Times New Roman" w:eastAsia="Times New Roman" w:hAnsi="Times New Roman" w:cs="Times New Roman"/>
          <w:lang w:eastAsia="ru-RU"/>
        </w:rPr>
        <w:t xml:space="preserve"> </w:t>
      </w:r>
      <w:r w:rsidRPr="00F829BD">
        <w:rPr>
          <w:rFonts w:ascii="Times New Roman" w:eastAsia="Times New Roman" w:hAnsi="Times New Roman" w:cs="Times New Roman"/>
          <w:color w:val="000000"/>
          <w:spacing w:val="3"/>
          <w:lang w:eastAsia="ru-RU"/>
        </w:rPr>
        <w:t>В случае просрочки исполнения «Заказчиком» обязательств по оплате цены договора «Подрядчик» вправе потребовать от «Заказчика» уплату неустойки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F829BD" w:rsidRPr="00F829BD" w:rsidRDefault="00F829BD" w:rsidP="00F829BD">
      <w:pPr>
        <w:shd w:val="clear" w:color="auto" w:fill="FFFFFF"/>
        <w:tabs>
          <w:tab w:val="left" w:pos="1375"/>
        </w:tabs>
        <w:spacing w:after="0" w:line="240" w:lineRule="auto"/>
        <w:ind w:firstLine="357"/>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7.6. В случае если ни одна из сторон не предъявит другой стороне требования о выплате неустойки, стороны соглашаются считать размер неустойки равным нулю.</w:t>
      </w:r>
    </w:p>
    <w:p w:rsidR="00F829BD" w:rsidRPr="00F829BD" w:rsidRDefault="00F829BD" w:rsidP="00F829BD">
      <w:pPr>
        <w:shd w:val="clear" w:color="auto" w:fill="FFFFFF"/>
        <w:tabs>
          <w:tab w:val="left" w:pos="1375"/>
        </w:tabs>
        <w:spacing w:after="0" w:line="240" w:lineRule="auto"/>
        <w:jc w:val="both"/>
        <w:rPr>
          <w:rFonts w:ascii="Times New Roman" w:eastAsia="Times New Roman" w:hAnsi="Times New Roman" w:cs="Times New Roman"/>
          <w:color w:val="000000"/>
          <w:spacing w:val="3"/>
          <w:lang w:eastAsia="ru-RU"/>
        </w:rPr>
      </w:pPr>
      <w:r w:rsidRPr="00F829BD">
        <w:rPr>
          <w:rFonts w:ascii="Times New Roman" w:eastAsia="Times New Roman" w:hAnsi="Times New Roman" w:cs="Times New Roman"/>
          <w:color w:val="000000"/>
          <w:spacing w:val="3"/>
          <w:lang w:eastAsia="ru-RU"/>
        </w:rPr>
        <w:t xml:space="preserve">      7.7. Уплата неустойки или штрафа не освобождает стороны от выполнения принятых обязательств и возмещения убытков.</w:t>
      </w:r>
    </w:p>
    <w:p w:rsidR="00F829BD" w:rsidRPr="00F829BD" w:rsidRDefault="00F829BD" w:rsidP="00F829BD">
      <w:pPr>
        <w:shd w:val="clear" w:color="auto" w:fill="FFFFFF"/>
        <w:tabs>
          <w:tab w:val="left" w:pos="1224"/>
        </w:tabs>
        <w:spacing w:after="0" w:line="240" w:lineRule="auto"/>
        <w:jc w:val="both"/>
        <w:rPr>
          <w:rFonts w:ascii="Times New Roman" w:eastAsia="Times New Roman" w:hAnsi="Times New Roman" w:cs="Times New Roman"/>
          <w:color w:val="000000"/>
          <w:spacing w:val="2"/>
          <w:lang w:eastAsia="ru-RU"/>
        </w:rPr>
      </w:pPr>
    </w:p>
    <w:p w:rsidR="00F829BD" w:rsidRPr="00F829BD" w:rsidRDefault="00F829BD" w:rsidP="00F829BD">
      <w:pPr>
        <w:spacing w:after="0" w:line="240" w:lineRule="auto"/>
        <w:jc w:val="center"/>
        <w:rPr>
          <w:rFonts w:ascii="Times New Roman" w:eastAsia="Times New Roman" w:hAnsi="Times New Roman" w:cs="Times New Roman"/>
          <w:b/>
          <w:lang w:eastAsia="ru-RU"/>
        </w:rPr>
      </w:pPr>
      <w:r w:rsidRPr="00F829BD">
        <w:rPr>
          <w:rFonts w:ascii="Times New Roman" w:eastAsia="Times New Roman" w:hAnsi="Times New Roman" w:cs="Times New Roman"/>
          <w:b/>
          <w:lang w:eastAsia="ru-RU"/>
        </w:rPr>
        <w:t>8. ОБСТОЯТЕЛЬСТВА НЕПРЕОДОЛИМОЙ СИЛЫ</w:t>
      </w:r>
    </w:p>
    <w:p w:rsidR="00F829BD" w:rsidRPr="00F829BD" w:rsidRDefault="00F829BD" w:rsidP="00F829BD">
      <w:pPr>
        <w:spacing w:after="0" w:line="240" w:lineRule="auto"/>
        <w:jc w:val="both"/>
        <w:rPr>
          <w:rFonts w:ascii="Times New Roman" w:eastAsia="Times New Roman" w:hAnsi="Times New Roman" w:cs="Times New Roman"/>
          <w:lang w:eastAsia="ru-RU"/>
        </w:rPr>
      </w:pPr>
      <w:r w:rsidRPr="00F829BD">
        <w:rPr>
          <w:rFonts w:ascii="Times New Roman" w:eastAsia="Times New Roman" w:hAnsi="Times New Roman" w:cs="Times New Roman"/>
          <w:b/>
          <w:lang w:eastAsia="ru-RU"/>
        </w:rPr>
        <w:t xml:space="preserve">       </w:t>
      </w:r>
      <w:r w:rsidRPr="00F829BD">
        <w:rPr>
          <w:rFonts w:ascii="Times New Roman" w:eastAsia="Times New Roman" w:hAnsi="Times New Roman" w:cs="Times New Roman"/>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F829BD" w:rsidRPr="00F829BD" w:rsidRDefault="00F829BD" w:rsidP="00F829BD">
      <w:pPr>
        <w:spacing w:after="0" w:line="240" w:lineRule="auto"/>
        <w:jc w:val="both"/>
        <w:rPr>
          <w:rFonts w:ascii="Times New Roman" w:eastAsia="Times New Roman" w:hAnsi="Times New Roman" w:cs="Times New Roman"/>
          <w:lang w:eastAsia="ru-RU"/>
        </w:rPr>
      </w:pPr>
      <w:r w:rsidRPr="00F829BD">
        <w:rPr>
          <w:rFonts w:ascii="Times New Roman" w:eastAsia="Times New Roman" w:hAnsi="Times New Roman" w:cs="Times New Roman"/>
          <w:lang w:eastAsia="ru-RU"/>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829BD" w:rsidRPr="00F829BD" w:rsidRDefault="00F829BD" w:rsidP="00F829BD">
      <w:pPr>
        <w:spacing w:after="0" w:line="240" w:lineRule="auto"/>
        <w:jc w:val="center"/>
        <w:rPr>
          <w:rFonts w:ascii="Times New Roman" w:eastAsia="Times New Roman" w:hAnsi="Times New Roman" w:cs="Times New Roman"/>
          <w:lang w:eastAsia="ru-RU"/>
        </w:rPr>
      </w:pPr>
    </w:p>
    <w:p w:rsidR="00F829BD" w:rsidRPr="00F829BD" w:rsidRDefault="00F829BD" w:rsidP="00F829BD">
      <w:pPr>
        <w:spacing w:after="0" w:line="240" w:lineRule="auto"/>
        <w:jc w:val="center"/>
        <w:rPr>
          <w:rFonts w:ascii="Times New Roman" w:eastAsia="Times New Roman" w:hAnsi="Times New Roman" w:cs="Times New Roman"/>
          <w:b/>
          <w:lang w:eastAsia="ru-RU"/>
        </w:rPr>
      </w:pPr>
      <w:r w:rsidRPr="00F829BD">
        <w:rPr>
          <w:rFonts w:ascii="Times New Roman" w:eastAsia="Times New Roman" w:hAnsi="Times New Roman" w:cs="Times New Roman"/>
          <w:b/>
          <w:lang w:eastAsia="ru-RU"/>
        </w:rPr>
        <w:t>9. ГАРАНТИЙНОЕ ОБЯЗАТЕЛЬСТВО</w:t>
      </w:r>
    </w:p>
    <w:p w:rsidR="00F829BD" w:rsidRPr="00F829BD" w:rsidRDefault="00F829BD" w:rsidP="00F829BD">
      <w:pPr>
        <w:spacing w:after="0" w:line="240" w:lineRule="auto"/>
        <w:ind w:firstLine="360"/>
        <w:jc w:val="both"/>
        <w:rPr>
          <w:rFonts w:ascii="Times New Roman" w:eastAsia="Times New Roman" w:hAnsi="Times New Roman" w:cs="Times New Roman"/>
          <w:lang w:eastAsia="ru-RU"/>
        </w:rPr>
      </w:pPr>
      <w:r w:rsidRPr="00F829BD">
        <w:rPr>
          <w:rFonts w:ascii="Times New Roman" w:eastAsia="Times New Roman" w:hAnsi="Times New Roman" w:cs="Times New Roman"/>
          <w:lang w:eastAsia="ru-RU"/>
        </w:rPr>
        <w:t>9.1. «Подрядчик» представляет гарантийное обязательство на весь объем произведенных работ, используемых материалов и установленного оборудования в течение 24 месяцев со дня подписания актов сдачи-приемки выполненных работ.</w:t>
      </w:r>
    </w:p>
    <w:p w:rsidR="00F829BD" w:rsidRPr="00F829BD" w:rsidRDefault="00F829BD" w:rsidP="00F829BD">
      <w:pPr>
        <w:spacing w:after="0" w:line="240" w:lineRule="auto"/>
        <w:ind w:firstLine="360"/>
        <w:jc w:val="both"/>
        <w:rPr>
          <w:rFonts w:ascii="Times New Roman" w:eastAsia="Times New Roman" w:hAnsi="Times New Roman" w:cs="Times New Roman"/>
          <w:lang w:eastAsia="ru-RU"/>
        </w:rPr>
      </w:pPr>
      <w:r w:rsidRPr="00F829BD">
        <w:rPr>
          <w:rFonts w:ascii="Times New Roman" w:eastAsia="Times New Roman" w:hAnsi="Times New Roman" w:cs="Times New Roman"/>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12 часов с момента получения телефонограммы.</w:t>
      </w:r>
    </w:p>
    <w:p w:rsidR="00F829BD" w:rsidRPr="00F829BD" w:rsidRDefault="00F829BD" w:rsidP="00F829BD">
      <w:pPr>
        <w:spacing w:after="0" w:line="240" w:lineRule="auto"/>
        <w:jc w:val="both"/>
        <w:rPr>
          <w:rFonts w:ascii="Times New Roman" w:eastAsia="Times New Roman" w:hAnsi="Times New Roman" w:cs="Times New Roman"/>
          <w:lang w:eastAsia="ru-RU"/>
        </w:rPr>
      </w:pPr>
    </w:p>
    <w:p w:rsidR="00F829BD" w:rsidRPr="00F829BD" w:rsidRDefault="00F829BD" w:rsidP="00F829BD">
      <w:pPr>
        <w:spacing w:after="0" w:line="240" w:lineRule="auto"/>
        <w:jc w:val="center"/>
        <w:rPr>
          <w:rFonts w:ascii="Times New Roman" w:eastAsia="Times New Roman" w:hAnsi="Times New Roman" w:cs="Times New Roman"/>
          <w:b/>
          <w:lang w:eastAsia="ru-RU"/>
        </w:rPr>
      </w:pPr>
      <w:r w:rsidRPr="00F829BD">
        <w:rPr>
          <w:rFonts w:ascii="Times New Roman" w:eastAsia="Times New Roman" w:hAnsi="Times New Roman" w:cs="Times New Roman"/>
          <w:b/>
          <w:lang w:eastAsia="ru-RU"/>
        </w:rPr>
        <w:t>10. ПОРЯДОК РАЗРЕШЕНИЯ СПОРОВ</w:t>
      </w:r>
    </w:p>
    <w:p w:rsidR="00F829BD" w:rsidRPr="00F829BD" w:rsidRDefault="00F829BD" w:rsidP="00F829BD">
      <w:pPr>
        <w:spacing w:after="0" w:line="240" w:lineRule="auto"/>
        <w:jc w:val="both"/>
        <w:rPr>
          <w:rFonts w:ascii="Times New Roman" w:eastAsia="Times New Roman" w:hAnsi="Times New Roman" w:cs="Times New Roman"/>
          <w:lang w:eastAsia="ru-RU"/>
        </w:rPr>
      </w:pPr>
      <w:r w:rsidRPr="00F829BD">
        <w:rPr>
          <w:rFonts w:ascii="Times New Roman" w:eastAsia="Times New Roman" w:hAnsi="Times New Roman" w:cs="Times New Roman"/>
          <w:lang w:eastAsia="ru-RU"/>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F829BD" w:rsidRPr="00F829BD" w:rsidRDefault="00F829BD" w:rsidP="00F829BD">
      <w:pPr>
        <w:spacing w:after="0" w:line="240" w:lineRule="auto"/>
        <w:jc w:val="both"/>
        <w:rPr>
          <w:rFonts w:ascii="Times New Roman" w:eastAsia="Times New Roman" w:hAnsi="Times New Roman" w:cs="Times New Roman"/>
          <w:lang w:eastAsia="ru-RU"/>
        </w:rPr>
      </w:pPr>
      <w:r w:rsidRPr="00F829BD">
        <w:rPr>
          <w:rFonts w:ascii="Times New Roman" w:eastAsia="Times New Roman" w:hAnsi="Times New Roman" w:cs="Times New Roman"/>
          <w:lang w:eastAsia="ru-RU"/>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F829BD" w:rsidRPr="00F829BD" w:rsidRDefault="00F829BD" w:rsidP="00F829BD">
      <w:pPr>
        <w:spacing w:after="0" w:line="240" w:lineRule="auto"/>
        <w:jc w:val="both"/>
        <w:rPr>
          <w:rFonts w:ascii="Times New Roman" w:eastAsia="Times New Roman" w:hAnsi="Times New Roman" w:cs="Times New Roman"/>
          <w:lang w:eastAsia="ru-RU"/>
        </w:rPr>
      </w:pPr>
      <w:r w:rsidRPr="00F829BD">
        <w:rPr>
          <w:rFonts w:ascii="Times New Roman" w:eastAsia="Times New Roman" w:hAnsi="Times New Roman" w:cs="Times New Roman"/>
          <w:lang w:eastAsia="ru-RU"/>
        </w:rPr>
        <w:t xml:space="preserve">      11.3. Все споры, не урегулированные сторонами, разрешаются в Арбитражном суде Новосибирской области.</w:t>
      </w:r>
    </w:p>
    <w:p w:rsidR="00F829BD" w:rsidRPr="00F829BD" w:rsidRDefault="00F829BD" w:rsidP="00F829BD">
      <w:pPr>
        <w:tabs>
          <w:tab w:val="left" w:pos="180"/>
        </w:tabs>
        <w:spacing w:after="0" w:line="240" w:lineRule="auto"/>
        <w:rPr>
          <w:rFonts w:ascii="Times New Roman" w:eastAsia="Times New Roman" w:hAnsi="Times New Roman" w:cs="Times New Roman"/>
          <w:b/>
          <w:lang w:eastAsia="ru-RU"/>
        </w:rPr>
      </w:pPr>
    </w:p>
    <w:p w:rsidR="00F829BD" w:rsidRPr="00F829BD" w:rsidRDefault="00F829BD" w:rsidP="00F829BD">
      <w:pPr>
        <w:tabs>
          <w:tab w:val="left" w:pos="180"/>
        </w:tabs>
        <w:spacing w:after="0" w:line="240" w:lineRule="auto"/>
        <w:jc w:val="center"/>
        <w:rPr>
          <w:rFonts w:ascii="Times New Roman" w:eastAsia="Times New Roman" w:hAnsi="Times New Roman" w:cs="Times New Roman"/>
          <w:lang w:eastAsia="ru-RU"/>
        </w:rPr>
      </w:pPr>
      <w:r w:rsidRPr="00F829BD">
        <w:rPr>
          <w:rFonts w:ascii="Times New Roman" w:eastAsia="Times New Roman" w:hAnsi="Times New Roman" w:cs="Times New Roman"/>
          <w:b/>
          <w:lang w:eastAsia="ru-RU"/>
        </w:rPr>
        <w:t>11. ПОРЯДОК И СРОК ЗАКЛЮЧЕНИЯ ДОГОВОРА</w:t>
      </w:r>
    </w:p>
    <w:p w:rsidR="00F829BD" w:rsidRPr="00F829BD" w:rsidRDefault="00F829BD" w:rsidP="00F829BD">
      <w:pPr>
        <w:spacing w:after="0" w:line="240" w:lineRule="auto"/>
        <w:ind w:firstLine="360"/>
        <w:jc w:val="both"/>
        <w:rPr>
          <w:rFonts w:ascii="Times New Roman" w:eastAsia="Times New Roman" w:hAnsi="Times New Roman" w:cs="Times New Roman"/>
          <w:lang w:eastAsia="ru-RU"/>
        </w:rPr>
      </w:pPr>
      <w:r w:rsidRPr="00F829BD">
        <w:rPr>
          <w:rFonts w:ascii="Times New Roman" w:eastAsia="Times New Roman" w:hAnsi="Times New Roman" w:cs="Times New Roman"/>
          <w:lang w:eastAsia="ru-RU"/>
        </w:rPr>
        <w:t>11.1. Во всех вопросах, не урегулированных настоящим договором, стороны руководствуются законодательством Российской Федерации.</w:t>
      </w:r>
    </w:p>
    <w:p w:rsidR="00F829BD" w:rsidRPr="00F829BD" w:rsidRDefault="00F829BD" w:rsidP="00F829BD">
      <w:pPr>
        <w:spacing w:after="0" w:line="240" w:lineRule="auto"/>
        <w:ind w:firstLine="360"/>
        <w:jc w:val="both"/>
        <w:rPr>
          <w:rFonts w:ascii="Times New Roman" w:eastAsia="Times New Roman" w:hAnsi="Times New Roman" w:cs="Times New Roman"/>
          <w:lang w:eastAsia="ru-RU"/>
        </w:rPr>
      </w:pPr>
      <w:r w:rsidRPr="00F829BD">
        <w:rPr>
          <w:rFonts w:ascii="Times New Roman" w:eastAsia="Times New Roman" w:hAnsi="Times New Roman" w:cs="Times New Roman"/>
          <w:lang w:eastAsia="ru-RU"/>
        </w:rPr>
        <w:t>11.2. Договор заключается в электронном виде путем его подписания сторонами электронной подписью (ЭП).</w:t>
      </w:r>
    </w:p>
    <w:p w:rsidR="00F829BD" w:rsidRPr="00F829BD" w:rsidRDefault="00F829BD" w:rsidP="00F829B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829BD">
        <w:rPr>
          <w:rFonts w:ascii="Times New Roman" w:eastAsia="Times New Roman" w:hAnsi="Times New Roman" w:cs="Times New Roman"/>
          <w:lang w:eastAsia="ru-RU"/>
        </w:rPr>
        <w:lastRenderedPageBreak/>
        <w:t xml:space="preserve">   11.3. Договор вступает в силу со дня его подписания обеими сторонами (момент направления подрядчику оператором электронной площадки договора, подписанного ЭП), и действует до полного исполнения ими взаимных обязательств.</w:t>
      </w:r>
    </w:p>
    <w:p w:rsidR="00F829BD" w:rsidRPr="00F829BD" w:rsidRDefault="00F829BD" w:rsidP="00F829B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829BD">
        <w:rPr>
          <w:rFonts w:ascii="Times New Roman" w:eastAsia="Times New Roman" w:hAnsi="Times New Roman" w:cs="Times New Roman"/>
          <w:lang w:eastAsia="ru-RU"/>
        </w:rPr>
        <w:t xml:space="preserve">   11.4. Стороны вправе, при наличии обоюдного согласия, подписать бумажный экземпляр договора, заключенного путем подписания ЭП. </w:t>
      </w:r>
    </w:p>
    <w:p w:rsidR="00F829BD" w:rsidRPr="00F829BD" w:rsidRDefault="00F829BD" w:rsidP="00F829BD">
      <w:pPr>
        <w:spacing w:after="0" w:line="240" w:lineRule="auto"/>
        <w:ind w:firstLine="360"/>
        <w:jc w:val="both"/>
        <w:rPr>
          <w:rFonts w:ascii="Times New Roman" w:eastAsia="Times New Roman" w:hAnsi="Times New Roman" w:cs="Times New Roman"/>
          <w:lang w:eastAsia="ru-RU"/>
        </w:rPr>
      </w:pPr>
      <w:r w:rsidRPr="00F829BD">
        <w:rPr>
          <w:rFonts w:ascii="Times New Roman" w:eastAsia="Times New Roman" w:hAnsi="Times New Roman" w:cs="Times New Roman"/>
          <w:lang w:eastAsia="ru-RU"/>
        </w:rPr>
        <w:t xml:space="preserve"> 11.5.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F829BD" w:rsidRPr="00F829BD" w:rsidRDefault="00F829BD" w:rsidP="00F829BD">
      <w:pPr>
        <w:spacing w:after="0" w:line="240" w:lineRule="auto"/>
        <w:ind w:firstLine="360"/>
        <w:jc w:val="both"/>
        <w:rPr>
          <w:rFonts w:ascii="Times New Roman" w:eastAsia="Times New Roman" w:hAnsi="Times New Roman" w:cs="Times New Roman"/>
          <w:lang w:eastAsia="ru-RU"/>
        </w:rPr>
      </w:pPr>
    </w:p>
    <w:p w:rsidR="00F829BD" w:rsidRPr="00F829BD" w:rsidRDefault="00F829BD" w:rsidP="00F829BD">
      <w:pPr>
        <w:spacing w:after="0" w:line="240" w:lineRule="auto"/>
        <w:ind w:firstLine="360"/>
        <w:jc w:val="center"/>
        <w:rPr>
          <w:rFonts w:ascii="Times New Roman" w:eastAsia="Times New Roman" w:hAnsi="Times New Roman" w:cs="Times New Roman"/>
          <w:b/>
          <w:lang w:eastAsia="ru-RU"/>
        </w:rPr>
      </w:pPr>
      <w:r w:rsidRPr="00F829BD">
        <w:rPr>
          <w:rFonts w:ascii="Times New Roman" w:eastAsia="Times New Roman" w:hAnsi="Times New Roman" w:cs="Times New Roman"/>
          <w:b/>
          <w:lang w:eastAsia="ru-RU"/>
        </w:rPr>
        <w:t>12. ПОРЯДОК РАСТОРЖЕНИЯ ДОГОВОРА</w:t>
      </w:r>
    </w:p>
    <w:p w:rsidR="00F829BD" w:rsidRPr="00F829BD" w:rsidRDefault="00F829BD" w:rsidP="00F829BD">
      <w:pPr>
        <w:spacing w:after="0" w:line="240" w:lineRule="auto"/>
        <w:ind w:firstLine="360"/>
        <w:jc w:val="both"/>
        <w:rPr>
          <w:rFonts w:ascii="Times New Roman" w:eastAsia="Times New Roman" w:hAnsi="Times New Roman" w:cs="Times New Roman"/>
          <w:lang w:eastAsia="ru-RU"/>
        </w:rPr>
      </w:pPr>
      <w:r w:rsidRPr="00F829BD">
        <w:rPr>
          <w:rFonts w:ascii="Times New Roman" w:eastAsia="Times New Roman" w:hAnsi="Times New Roman" w:cs="Times New Roman"/>
          <w:lang w:eastAsia="ru-RU"/>
        </w:rPr>
        <w:t xml:space="preserve"> 12.1. Настоящий </w:t>
      </w:r>
      <w:proofErr w:type="gramStart"/>
      <w:r w:rsidRPr="00F829BD">
        <w:rPr>
          <w:rFonts w:ascii="Times New Roman" w:eastAsia="Times New Roman" w:hAnsi="Times New Roman" w:cs="Times New Roman"/>
          <w:lang w:eastAsia="ru-RU"/>
        </w:rPr>
        <w:t>договор</w:t>
      </w:r>
      <w:proofErr w:type="gramEnd"/>
      <w:r w:rsidRPr="00F829BD">
        <w:rPr>
          <w:rFonts w:ascii="Times New Roman" w:eastAsia="Times New Roman" w:hAnsi="Times New Roman" w:cs="Times New Roman"/>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F829BD" w:rsidRPr="00F829BD" w:rsidRDefault="00F829BD" w:rsidP="00F829BD">
      <w:pPr>
        <w:spacing w:after="0" w:line="240" w:lineRule="auto"/>
        <w:ind w:firstLine="360"/>
        <w:jc w:val="both"/>
        <w:rPr>
          <w:rFonts w:ascii="Times New Roman" w:eastAsia="Times New Roman" w:hAnsi="Times New Roman" w:cs="Times New Roman"/>
          <w:lang w:eastAsia="ru-RU"/>
        </w:rPr>
      </w:pPr>
      <w:r w:rsidRPr="00F829BD">
        <w:rPr>
          <w:rFonts w:ascii="Times New Roman" w:eastAsia="Times New Roman" w:hAnsi="Times New Roman" w:cs="Times New Roman"/>
          <w:lang w:eastAsia="ru-RU"/>
        </w:rPr>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F829BD" w:rsidRPr="00F829BD" w:rsidRDefault="00F829BD" w:rsidP="00F829BD">
      <w:pPr>
        <w:spacing w:after="0" w:line="240" w:lineRule="auto"/>
        <w:ind w:firstLine="360"/>
        <w:jc w:val="both"/>
        <w:rPr>
          <w:rFonts w:ascii="Times New Roman" w:eastAsia="Times New Roman" w:hAnsi="Times New Roman" w:cs="Times New Roman"/>
          <w:lang w:eastAsia="ru-RU"/>
        </w:rPr>
      </w:pPr>
      <w:r w:rsidRPr="00F829BD">
        <w:rPr>
          <w:rFonts w:ascii="Times New Roman" w:eastAsia="Times New Roman" w:hAnsi="Times New Roman" w:cs="Times New Roman"/>
          <w:lang w:eastAsia="ru-RU"/>
        </w:rPr>
        <w:t xml:space="preserve"> 12.3. </w:t>
      </w:r>
      <w:proofErr w:type="gramStart"/>
      <w:r w:rsidRPr="00F829BD">
        <w:rPr>
          <w:rFonts w:ascii="Times New Roman" w:eastAsia="Times New Roman" w:hAnsi="Times New Roman" w:cs="Times New Roman"/>
          <w:lang w:eastAsia="ru-RU"/>
        </w:rPr>
        <w:t>«Заказчик» вправе принять решение об одностороннем отказе от исполнения договора, в этом случае «Заказчик» в течение одного рабочего дня, следующего за датой принятия решения, размещает такое решение на официальном сайте и направляет «Подрядчику» по почте заказным письмом с уведомлением о вручении по адресу «Подрядчика», указанному в договоре, или телеграммой, либо посредством факсимильной связи, либо по адресу электронной почты, либо с</w:t>
      </w:r>
      <w:proofErr w:type="gramEnd"/>
      <w:r w:rsidRPr="00F829BD">
        <w:rPr>
          <w:rFonts w:ascii="Times New Roman" w:eastAsia="Times New Roman" w:hAnsi="Times New Roman" w:cs="Times New Roman"/>
          <w:lang w:eastAsia="ru-RU"/>
        </w:rPr>
        <w:t xml:space="preserve"> использованием иных сре</w:t>
      </w:r>
      <w:proofErr w:type="gramStart"/>
      <w:r w:rsidRPr="00F829BD">
        <w:rPr>
          <w:rFonts w:ascii="Times New Roman" w:eastAsia="Times New Roman" w:hAnsi="Times New Roman" w:cs="Times New Roman"/>
          <w:lang w:eastAsia="ru-RU"/>
        </w:rPr>
        <w:t>дств св</w:t>
      </w:r>
      <w:proofErr w:type="gramEnd"/>
      <w:r w:rsidRPr="00F829BD">
        <w:rPr>
          <w:rFonts w:ascii="Times New Roman" w:eastAsia="Times New Roman" w:hAnsi="Times New Roman" w:cs="Times New Roman"/>
          <w:lang w:eastAsia="ru-RU"/>
        </w:rPr>
        <w:t>язи и доставки, обеспечивающих фиксирование данного уведомления и получение «Заказчиком» подтверждения о его вручении «Подрядчику».</w:t>
      </w:r>
    </w:p>
    <w:p w:rsidR="00F829BD" w:rsidRPr="00F829BD" w:rsidRDefault="00F829BD" w:rsidP="00F829BD">
      <w:pPr>
        <w:spacing w:after="0" w:line="240" w:lineRule="auto"/>
        <w:ind w:firstLine="360"/>
        <w:jc w:val="both"/>
        <w:rPr>
          <w:rFonts w:ascii="Times New Roman" w:eastAsia="Times New Roman" w:hAnsi="Times New Roman" w:cs="Times New Roman"/>
          <w:lang w:eastAsia="ru-RU"/>
        </w:rPr>
      </w:pPr>
      <w:r w:rsidRPr="00F829BD">
        <w:rPr>
          <w:rFonts w:ascii="Times New Roman" w:eastAsia="Times New Roman" w:hAnsi="Times New Roman" w:cs="Times New Roman"/>
          <w:lang w:eastAsia="ru-RU"/>
        </w:rPr>
        <w:t xml:space="preserve"> 12.4. Датой  надлежащего уведомления признается дата получения «Заказчиком» подтверждения о вручении «Подрядчику» данного уведомления или дата получения «Заказчиком» информации об отсутствии «Подрядчика»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по истечении тридцати дней </w:t>
      </w:r>
      <w:proofErr w:type="gramStart"/>
      <w:r w:rsidRPr="00F829BD">
        <w:rPr>
          <w:rFonts w:ascii="Times New Roman" w:eastAsia="Times New Roman" w:hAnsi="Times New Roman" w:cs="Times New Roman"/>
          <w:lang w:eastAsia="ru-RU"/>
        </w:rPr>
        <w:t>с даты размещения</w:t>
      </w:r>
      <w:proofErr w:type="gramEnd"/>
      <w:r w:rsidRPr="00F829BD">
        <w:rPr>
          <w:rFonts w:ascii="Times New Roman" w:eastAsia="Times New Roman" w:hAnsi="Times New Roman" w:cs="Times New Roman"/>
          <w:lang w:eastAsia="ru-RU"/>
        </w:rPr>
        <w:t xml:space="preserve"> на официальном сайте решения «Заказчика» об одностороннем отказе от исполнения договора.</w:t>
      </w:r>
    </w:p>
    <w:p w:rsidR="00F829BD" w:rsidRPr="00F829BD" w:rsidRDefault="00F829BD" w:rsidP="00F829BD">
      <w:pPr>
        <w:spacing w:after="0" w:line="240" w:lineRule="auto"/>
        <w:ind w:firstLine="360"/>
        <w:jc w:val="both"/>
        <w:rPr>
          <w:rFonts w:ascii="Times New Roman" w:eastAsia="Times New Roman" w:hAnsi="Times New Roman" w:cs="Times New Roman"/>
          <w:lang w:eastAsia="ru-RU"/>
        </w:rPr>
      </w:pPr>
      <w:r w:rsidRPr="00F829BD">
        <w:rPr>
          <w:rFonts w:ascii="Times New Roman" w:eastAsia="Times New Roman" w:hAnsi="Times New Roman" w:cs="Times New Roman"/>
          <w:lang w:eastAsia="ru-RU"/>
        </w:rPr>
        <w:t xml:space="preserve"> 12.5. Решение «Заказчика» об одностороннем отказе от исполнения договора вступает в силу, и договор считается расторгнутым через десять дней </w:t>
      </w:r>
      <w:proofErr w:type="gramStart"/>
      <w:r w:rsidRPr="00F829BD">
        <w:rPr>
          <w:rFonts w:ascii="Times New Roman" w:eastAsia="Times New Roman" w:hAnsi="Times New Roman" w:cs="Times New Roman"/>
          <w:lang w:eastAsia="ru-RU"/>
        </w:rPr>
        <w:t>с даты</w:t>
      </w:r>
      <w:proofErr w:type="gramEnd"/>
      <w:r w:rsidRPr="00F829BD">
        <w:rPr>
          <w:rFonts w:ascii="Times New Roman" w:eastAsia="Times New Roman" w:hAnsi="Times New Roman" w:cs="Times New Roman"/>
          <w:lang w:eastAsia="ru-RU"/>
        </w:rPr>
        <w:t xml:space="preserve"> надлежащего уведомления «Заказчиком» «Поставщика» об одностороннем отказе от исполнения договора.</w:t>
      </w:r>
    </w:p>
    <w:p w:rsidR="00F829BD" w:rsidRPr="00F829BD" w:rsidRDefault="00F829BD" w:rsidP="00F829BD">
      <w:pPr>
        <w:spacing w:after="0" w:line="240" w:lineRule="auto"/>
        <w:ind w:firstLine="360"/>
        <w:jc w:val="both"/>
        <w:rPr>
          <w:rFonts w:ascii="Times New Roman" w:eastAsia="Times New Roman" w:hAnsi="Times New Roman" w:cs="Times New Roman"/>
          <w:lang w:eastAsia="ru-RU"/>
        </w:rPr>
      </w:pPr>
      <w:r w:rsidRPr="00F829BD">
        <w:rPr>
          <w:rFonts w:ascii="Times New Roman" w:eastAsia="Times New Roman" w:hAnsi="Times New Roman" w:cs="Times New Roman"/>
          <w:lang w:eastAsia="ru-RU"/>
        </w:rPr>
        <w:t xml:space="preserve"> 12.6. </w:t>
      </w:r>
      <w:proofErr w:type="gramStart"/>
      <w:r w:rsidRPr="00F829BD">
        <w:rPr>
          <w:rFonts w:ascii="Times New Roman" w:eastAsia="Times New Roman" w:hAnsi="Times New Roman" w:cs="Times New Roman"/>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случае, если до принятия решения проводилась экспертиза).</w:t>
      </w:r>
      <w:proofErr w:type="gramEnd"/>
      <w:r w:rsidRPr="00F829BD">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829BD" w:rsidRPr="00F829BD" w:rsidRDefault="00F829BD" w:rsidP="00F829BD">
      <w:pPr>
        <w:spacing w:after="0" w:line="240" w:lineRule="auto"/>
        <w:rPr>
          <w:rFonts w:ascii="Times New Roman" w:eastAsia="Times New Roman" w:hAnsi="Times New Roman" w:cs="Times New Roman"/>
          <w:lang w:eastAsia="ru-RU"/>
        </w:rPr>
      </w:pPr>
    </w:p>
    <w:p w:rsidR="00F829BD" w:rsidRPr="00F829BD" w:rsidRDefault="00F829BD" w:rsidP="00F829BD">
      <w:pPr>
        <w:spacing w:after="0" w:line="240" w:lineRule="auto"/>
        <w:rPr>
          <w:rFonts w:ascii="Times New Roman" w:eastAsia="Times New Roman" w:hAnsi="Times New Roman" w:cs="Times New Roman"/>
          <w:b/>
          <w:lang w:eastAsia="ru-RU"/>
        </w:rPr>
      </w:pPr>
      <w:r w:rsidRPr="00F829BD">
        <w:rPr>
          <w:rFonts w:ascii="Times New Roman" w:eastAsia="Times New Roman" w:hAnsi="Times New Roman" w:cs="Times New Roman"/>
          <w:lang w:eastAsia="ru-RU"/>
        </w:rPr>
        <w:t xml:space="preserve">                                       </w:t>
      </w:r>
      <w:r w:rsidRPr="00F829BD">
        <w:rPr>
          <w:rFonts w:ascii="Times New Roman" w:eastAsia="Times New Roman" w:hAnsi="Times New Roman" w:cs="Times New Roman"/>
          <w:b/>
          <w:lang w:eastAsia="ru-RU"/>
        </w:rPr>
        <w:t>13.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F829BD" w:rsidRPr="00F829BD" w:rsidTr="00195EE5">
        <w:tc>
          <w:tcPr>
            <w:tcW w:w="4832" w:type="dxa"/>
            <w:tcBorders>
              <w:top w:val="single" w:sz="4" w:space="0" w:color="auto"/>
              <w:left w:val="single" w:sz="4" w:space="0" w:color="auto"/>
              <w:bottom w:val="single" w:sz="4" w:space="0" w:color="auto"/>
              <w:right w:val="single" w:sz="4" w:space="0" w:color="auto"/>
            </w:tcBorders>
            <w:shd w:val="clear" w:color="auto" w:fill="auto"/>
          </w:tcPr>
          <w:p w:rsidR="00F829BD" w:rsidRPr="00F829BD" w:rsidRDefault="00F829BD" w:rsidP="00F829BD">
            <w:pPr>
              <w:suppressAutoHyphens/>
              <w:spacing w:after="0" w:line="240" w:lineRule="auto"/>
              <w:jc w:val="center"/>
              <w:rPr>
                <w:rFonts w:ascii="Times New Roman" w:eastAsia="Times New Roman" w:hAnsi="Times New Roman" w:cs="Times New Roman"/>
                <w:b/>
                <w:kern w:val="2"/>
                <w:lang w:eastAsia="ar-SA"/>
              </w:rPr>
            </w:pPr>
            <w:r w:rsidRPr="00F829BD">
              <w:rPr>
                <w:rFonts w:ascii="Times New Roman" w:eastAsia="Times New Roman" w:hAnsi="Times New Roman" w:cs="Times New Roman"/>
                <w:b/>
                <w:kern w:val="1"/>
                <w:lang w:eastAsia="ar-SA"/>
              </w:rPr>
              <w:t>Заказчик</w:t>
            </w:r>
          </w:p>
          <w:p w:rsidR="00F829BD" w:rsidRPr="00F829BD" w:rsidRDefault="00F829BD" w:rsidP="00F829BD">
            <w:pPr>
              <w:suppressAutoHyphens/>
              <w:spacing w:after="0" w:line="240" w:lineRule="auto"/>
              <w:rPr>
                <w:rFonts w:ascii="Times New Roman" w:eastAsia="Times New Roman" w:hAnsi="Times New Roman" w:cs="Times New Roman"/>
                <w:b/>
                <w:kern w:val="2"/>
                <w:lang w:eastAsia="ar-SA"/>
              </w:rPr>
            </w:pPr>
            <w:r w:rsidRPr="00F829BD">
              <w:rPr>
                <w:rFonts w:ascii="Times New Roman" w:eastAsia="Times New Roman" w:hAnsi="Times New Roman" w:cs="Times New Roman"/>
                <w:b/>
                <w:kern w:val="2"/>
                <w:lang w:eastAsia="ar-SA"/>
              </w:rPr>
              <w:t>ФГБОУ ВПО «Сибирский государственный университет путей сообщения» (СГУПС)</w:t>
            </w:r>
          </w:p>
          <w:p w:rsidR="00F829BD" w:rsidRPr="00F829BD" w:rsidRDefault="00F829BD" w:rsidP="00F829BD">
            <w:pPr>
              <w:suppressAutoHyphens/>
              <w:spacing w:after="0" w:line="240" w:lineRule="auto"/>
              <w:rPr>
                <w:rFonts w:ascii="Times New Roman" w:eastAsia="Times New Roman" w:hAnsi="Times New Roman" w:cs="Times New Roman"/>
                <w:kern w:val="1"/>
                <w:lang w:eastAsia="ar-SA"/>
              </w:rPr>
            </w:pPr>
            <w:smartTag w:uri="urn:schemas-microsoft-com:office:smarttags" w:element="metricconverter">
              <w:smartTagPr>
                <w:attr w:name="ProductID" w:val="630049 г"/>
              </w:smartTagPr>
              <w:r w:rsidRPr="00F829BD">
                <w:rPr>
                  <w:rFonts w:ascii="Times New Roman" w:eastAsia="Times New Roman" w:hAnsi="Times New Roman" w:cs="Times New Roman"/>
                  <w:kern w:val="1"/>
                  <w:lang w:eastAsia="ar-SA"/>
                </w:rPr>
                <w:t>630049 г</w:t>
              </w:r>
            </w:smartTag>
            <w:proofErr w:type="gramStart"/>
            <w:r w:rsidRPr="00F829BD">
              <w:rPr>
                <w:rFonts w:ascii="Times New Roman" w:eastAsia="Times New Roman" w:hAnsi="Times New Roman" w:cs="Times New Roman"/>
                <w:kern w:val="1"/>
                <w:lang w:eastAsia="ar-SA"/>
              </w:rPr>
              <w:t>.Н</w:t>
            </w:r>
            <w:proofErr w:type="gramEnd"/>
            <w:r w:rsidRPr="00F829BD">
              <w:rPr>
                <w:rFonts w:ascii="Times New Roman" w:eastAsia="Times New Roman" w:hAnsi="Times New Roman" w:cs="Times New Roman"/>
                <w:kern w:val="1"/>
                <w:lang w:eastAsia="ar-SA"/>
              </w:rPr>
              <w:t>овосибирск, ул.Дуси Ковальчук, д.191, ИНН: 5402113155 КПП 540201001</w:t>
            </w:r>
          </w:p>
          <w:p w:rsidR="00F829BD" w:rsidRPr="00F829BD" w:rsidRDefault="00F829BD" w:rsidP="00F829BD">
            <w:pPr>
              <w:suppressAutoHyphens/>
              <w:spacing w:after="0" w:line="240" w:lineRule="auto"/>
              <w:rPr>
                <w:rFonts w:ascii="Times New Roman" w:eastAsia="Times New Roman" w:hAnsi="Times New Roman" w:cs="Times New Roman"/>
                <w:b/>
                <w:kern w:val="1"/>
                <w:lang w:eastAsia="ar-SA"/>
              </w:rPr>
            </w:pPr>
            <w:r w:rsidRPr="00F829BD">
              <w:rPr>
                <w:rFonts w:ascii="Times New Roman" w:eastAsia="Times New Roman" w:hAnsi="Times New Roman" w:cs="Times New Roman"/>
                <w:b/>
                <w:kern w:val="1"/>
                <w:lang w:eastAsia="ar-SA"/>
              </w:rPr>
              <w:t>НТЖТ – структурное подразделение СГУПС</w:t>
            </w:r>
            <w:r w:rsidRPr="00F829BD">
              <w:rPr>
                <w:rFonts w:ascii="Times New Roman" w:eastAsia="Times New Roman" w:hAnsi="Times New Roman" w:cs="Times New Roman"/>
                <w:kern w:val="1"/>
                <w:lang w:eastAsia="ar-SA"/>
              </w:rPr>
              <w:t>:</w:t>
            </w:r>
            <w:r w:rsidRPr="00F829BD">
              <w:rPr>
                <w:rFonts w:ascii="Times New Roman" w:eastAsia="Times New Roman" w:hAnsi="Times New Roman" w:cs="Times New Roman"/>
                <w:b/>
                <w:kern w:val="1"/>
                <w:lang w:eastAsia="ar-SA"/>
              </w:rPr>
              <w:t xml:space="preserve"> </w:t>
            </w:r>
            <w:smartTag w:uri="urn:schemas-microsoft-com:office:smarttags" w:element="metricconverter">
              <w:smartTagPr>
                <w:attr w:name="ProductID" w:val="630068, г"/>
              </w:smartTagPr>
              <w:r w:rsidRPr="00F829BD">
                <w:rPr>
                  <w:rFonts w:ascii="Times New Roman" w:eastAsia="Times New Roman" w:hAnsi="Times New Roman" w:cs="Times New Roman"/>
                  <w:kern w:val="1"/>
                  <w:lang w:eastAsia="ar-SA"/>
                </w:rPr>
                <w:t>630068, г</w:t>
              </w:r>
            </w:smartTag>
            <w:proofErr w:type="gramStart"/>
            <w:r w:rsidRPr="00F829BD">
              <w:rPr>
                <w:rFonts w:ascii="Times New Roman" w:eastAsia="Times New Roman" w:hAnsi="Times New Roman" w:cs="Times New Roman"/>
                <w:kern w:val="1"/>
                <w:lang w:eastAsia="ar-SA"/>
              </w:rPr>
              <w:t>.Н</w:t>
            </w:r>
            <w:proofErr w:type="gramEnd"/>
            <w:r w:rsidRPr="00F829BD">
              <w:rPr>
                <w:rFonts w:ascii="Times New Roman" w:eastAsia="Times New Roman" w:hAnsi="Times New Roman" w:cs="Times New Roman"/>
                <w:kern w:val="1"/>
                <w:lang w:eastAsia="ar-SA"/>
              </w:rPr>
              <w:t xml:space="preserve">овосибирск, </w:t>
            </w:r>
            <w:proofErr w:type="spellStart"/>
            <w:r w:rsidRPr="00F829BD">
              <w:rPr>
                <w:rFonts w:ascii="Times New Roman" w:eastAsia="Times New Roman" w:hAnsi="Times New Roman" w:cs="Times New Roman"/>
                <w:kern w:val="1"/>
                <w:lang w:eastAsia="ar-SA"/>
              </w:rPr>
              <w:t>ул.Лениногорская</w:t>
            </w:r>
            <w:proofErr w:type="spellEnd"/>
            <w:r w:rsidRPr="00F829BD">
              <w:rPr>
                <w:rFonts w:ascii="Times New Roman" w:eastAsia="Times New Roman" w:hAnsi="Times New Roman" w:cs="Times New Roman"/>
                <w:kern w:val="1"/>
                <w:lang w:eastAsia="ar-SA"/>
              </w:rPr>
              <w:t>, д.80</w:t>
            </w:r>
          </w:p>
          <w:p w:rsidR="00F829BD" w:rsidRPr="00F829BD" w:rsidRDefault="00F829BD" w:rsidP="00F829BD">
            <w:pPr>
              <w:suppressAutoHyphens/>
              <w:spacing w:after="0" w:line="240" w:lineRule="auto"/>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ИНН  5402113155  КПП  540945001</w:t>
            </w:r>
          </w:p>
          <w:p w:rsidR="00F829BD" w:rsidRPr="00F829BD" w:rsidRDefault="00F829BD" w:rsidP="00F829BD">
            <w:pPr>
              <w:suppressAutoHyphens/>
              <w:spacing w:after="0" w:line="240" w:lineRule="auto"/>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 xml:space="preserve">получатель: </w:t>
            </w:r>
            <w:proofErr w:type="gramStart"/>
            <w:r w:rsidRPr="00F829BD">
              <w:rPr>
                <w:rFonts w:ascii="Times New Roman" w:eastAsia="Times New Roman" w:hAnsi="Times New Roman" w:cs="Times New Roman"/>
                <w:kern w:val="1"/>
                <w:lang w:eastAsia="ar-SA"/>
              </w:rPr>
              <w:t>УФК по Новосибирской области - НТЖТ – структурное подразделение СГУПС, л/</w:t>
            </w:r>
            <w:proofErr w:type="spellStart"/>
            <w:r w:rsidRPr="00F829BD">
              <w:rPr>
                <w:rFonts w:ascii="Times New Roman" w:eastAsia="Times New Roman" w:hAnsi="Times New Roman" w:cs="Times New Roman"/>
                <w:kern w:val="1"/>
                <w:lang w:eastAsia="ar-SA"/>
              </w:rPr>
              <w:t>сч</w:t>
            </w:r>
            <w:proofErr w:type="spellEnd"/>
            <w:r w:rsidRPr="00F829BD">
              <w:rPr>
                <w:rFonts w:ascii="Times New Roman" w:eastAsia="Times New Roman" w:hAnsi="Times New Roman" w:cs="Times New Roman"/>
                <w:kern w:val="1"/>
                <w:lang w:eastAsia="ar-SA"/>
              </w:rPr>
              <w:t xml:space="preserve"> 20516Х52400)</w:t>
            </w:r>
            <w:proofErr w:type="gramEnd"/>
          </w:p>
          <w:p w:rsidR="00F829BD" w:rsidRPr="00F829BD" w:rsidRDefault="00F829BD" w:rsidP="00F829BD">
            <w:pPr>
              <w:suppressAutoHyphens/>
              <w:spacing w:after="0" w:line="240" w:lineRule="auto"/>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Счет получателя 40501810700042000002</w:t>
            </w:r>
          </w:p>
          <w:p w:rsidR="00F829BD" w:rsidRPr="00F829BD" w:rsidRDefault="00F829BD" w:rsidP="00F829BD">
            <w:pPr>
              <w:suppressAutoHyphens/>
              <w:spacing w:after="0" w:line="240" w:lineRule="auto"/>
              <w:rPr>
                <w:rFonts w:ascii="Times New Roman" w:eastAsia="Times New Roman" w:hAnsi="Times New Roman" w:cs="Times New Roman"/>
                <w:kern w:val="1"/>
                <w:lang w:eastAsia="ar-SA"/>
              </w:rPr>
            </w:pPr>
            <w:proofErr w:type="gramStart"/>
            <w:r w:rsidRPr="00F829BD">
              <w:rPr>
                <w:rFonts w:ascii="Times New Roman" w:eastAsia="Times New Roman" w:hAnsi="Times New Roman" w:cs="Times New Roman"/>
                <w:kern w:val="1"/>
                <w:lang w:eastAsia="ar-SA"/>
              </w:rPr>
              <w:t>Кор. счет</w:t>
            </w:r>
            <w:proofErr w:type="gramEnd"/>
            <w:r w:rsidRPr="00F829BD">
              <w:rPr>
                <w:rFonts w:ascii="Times New Roman" w:eastAsia="Times New Roman" w:hAnsi="Times New Roman" w:cs="Times New Roman"/>
                <w:kern w:val="1"/>
                <w:lang w:eastAsia="ar-SA"/>
              </w:rPr>
              <w:t xml:space="preserve"> – нет.</w:t>
            </w:r>
          </w:p>
          <w:p w:rsidR="00F829BD" w:rsidRPr="00F829BD" w:rsidRDefault="00F829BD" w:rsidP="00F829BD">
            <w:pPr>
              <w:suppressAutoHyphens/>
              <w:spacing w:after="0" w:line="240" w:lineRule="auto"/>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 xml:space="preserve">Банк получателя ГРКЦ ГУ Банка России по </w:t>
            </w:r>
            <w:r w:rsidRPr="00F829BD">
              <w:rPr>
                <w:rFonts w:ascii="Times New Roman" w:eastAsia="Times New Roman" w:hAnsi="Times New Roman" w:cs="Times New Roman"/>
                <w:kern w:val="1"/>
                <w:lang w:eastAsia="ar-SA"/>
              </w:rPr>
              <w:lastRenderedPageBreak/>
              <w:t xml:space="preserve">НСО г. Новосибирск      </w:t>
            </w:r>
          </w:p>
          <w:p w:rsidR="00F829BD" w:rsidRPr="00F829BD" w:rsidRDefault="00F829BD" w:rsidP="00F829BD">
            <w:pPr>
              <w:suppressAutoHyphens/>
              <w:spacing w:after="0" w:line="240" w:lineRule="auto"/>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БИК  045004001</w:t>
            </w:r>
          </w:p>
          <w:p w:rsidR="00F829BD" w:rsidRPr="00F829BD" w:rsidRDefault="00F829BD" w:rsidP="00F829BD">
            <w:pPr>
              <w:suppressAutoHyphens/>
              <w:spacing w:after="0" w:line="240" w:lineRule="auto"/>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 xml:space="preserve">Тел. (383) 338-38-51 (приемная), </w:t>
            </w:r>
          </w:p>
          <w:p w:rsidR="00F829BD" w:rsidRPr="00F829BD" w:rsidRDefault="00F829BD" w:rsidP="00F829BD">
            <w:pPr>
              <w:suppressAutoHyphens/>
              <w:spacing w:after="0" w:line="240" w:lineRule="auto"/>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338-38-53 (бухгалтерия)</w:t>
            </w:r>
          </w:p>
          <w:p w:rsidR="00F829BD" w:rsidRPr="00F829BD" w:rsidRDefault="00F829BD" w:rsidP="00F829BD">
            <w:pPr>
              <w:suppressAutoHyphens/>
              <w:spacing w:after="0" w:line="240" w:lineRule="auto"/>
              <w:rPr>
                <w:rFonts w:ascii="Times New Roman" w:eastAsia="Times New Roman" w:hAnsi="Times New Roman" w:cs="Times New Roman"/>
                <w:kern w:val="1"/>
                <w:lang w:eastAsia="ar-SA"/>
              </w:rPr>
            </w:pPr>
          </w:p>
          <w:p w:rsidR="00F829BD" w:rsidRPr="00F829BD" w:rsidRDefault="00F829BD" w:rsidP="00F829BD">
            <w:pPr>
              <w:suppressAutoHyphens/>
              <w:spacing w:after="0" w:line="240" w:lineRule="auto"/>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 xml:space="preserve">Проректор </w:t>
            </w:r>
          </w:p>
          <w:p w:rsidR="00F829BD" w:rsidRPr="00F829BD" w:rsidRDefault="00F829BD" w:rsidP="00F829BD">
            <w:pPr>
              <w:suppressAutoHyphens/>
              <w:spacing w:after="0" w:line="240" w:lineRule="auto"/>
              <w:rPr>
                <w:rFonts w:ascii="Times New Roman" w:eastAsia="Times New Roman" w:hAnsi="Times New Roman" w:cs="Times New Roman"/>
                <w:kern w:val="1"/>
                <w:lang w:eastAsia="ar-SA"/>
              </w:rPr>
            </w:pPr>
          </w:p>
          <w:p w:rsidR="00F829BD" w:rsidRPr="00F829BD" w:rsidRDefault="00F829BD" w:rsidP="00F829BD">
            <w:pPr>
              <w:suppressAutoHyphens/>
              <w:spacing w:after="0" w:line="240" w:lineRule="auto"/>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 xml:space="preserve"> __________________О.Ю. Васильев</w:t>
            </w:r>
          </w:p>
          <w:p w:rsidR="00F829BD" w:rsidRPr="00F829BD" w:rsidRDefault="00F829BD" w:rsidP="00F829BD">
            <w:pPr>
              <w:suppressAutoHyphens/>
              <w:spacing w:after="0" w:line="240" w:lineRule="auto"/>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Электронная подпись</w:t>
            </w:r>
          </w:p>
          <w:p w:rsidR="00F829BD" w:rsidRPr="00F829BD" w:rsidRDefault="00F829BD" w:rsidP="00F829BD">
            <w:pPr>
              <w:suppressAutoHyphens/>
              <w:spacing w:after="0" w:line="240" w:lineRule="auto"/>
              <w:jc w:val="both"/>
              <w:rPr>
                <w:rFonts w:ascii="Times New Roman" w:eastAsia="Times New Roman" w:hAnsi="Times New Roman" w:cs="Times New Roman"/>
                <w:kern w:val="2"/>
                <w:lang w:eastAsia="ar-SA"/>
              </w:rPr>
            </w:pP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F829BD" w:rsidRPr="00F829BD" w:rsidRDefault="00F829BD" w:rsidP="00F829BD">
            <w:pPr>
              <w:suppressAutoHyphens/>
              <w:spacing w:after="0" w:line="240" w:lineRule="auto"/>
              <w:jc w:val="center"/>
              <w:rPr>
                <w:rFonts w:ascii="Times New Roman" w:eastAsia="Times New Roman" w:hAnsi="Times New Roman" w:cs="Times New Roman"/>
                <w:b/>
                <w:kern w:val="2"/>
                <w:lang w:eastAsia="ar-SA"/>
              </w:rPr>
            </w:pPr>
            <w:r w:rsidRPr="00F829BD">
              <w:rPr>
                <w:rFonts w:ascii="Times New Roman" w:eastAsia="Times New Roman" w:hAnsi="Times New Roman" w:cs="Times New Roman"/>
                <w:b/>
                <w:kern w:val="1"/>
                <w:lang w:eastAsia="ar-SA"/>
              </w:rPr>
              <w:lastRenderedPageBreak/>
              <w:t>Подрядчик</w:t>
            </w:r>
          </w:p>
          <w:p w:rsidR="001C6CD1" w:rsidRPr="001C6CD1" w:rsidRDefault="00F829BD" w:rsidP="001C6CD1">
            <w:pPr>
              <w:spacing w:after="0" w:line="240" w:lineRule="auto"/>
              <w:rPr>
                <w:rFonts w:ascii="Times New Roman" w:eastAsia="Times New Roman" w:hAnsi="Times New Roman" w:cs="Times New Roman"/>
                <w:b/>
                <w:kern w:val="2"/>
                <w:lang w:eastAsia="ar-SA"/>
              </w:rPr>
            </w:pPr>
            <w:r w:rsidRPr="00F829BD">
              <w:rPr>
                <w:rFonts w:ascii="Times New Roman" w:eastAsia="Times New Roman" w:hAnsi="Times New Roman" w:cs="Times New Roman"/>
                <w:kern w:val="1"/>
                <w:lang w:eastAsia="ar-SA"/>
              </w:rPr>
              <w:t xml:space="preserve"> </w:t>
            </w:r>
            <w:r w:rsidR="001C6CD1" w:rsidRPr="001C6CD1">
              <w:rPr>
                <w:rFonts w:ascii="Times New Roman" w:eastAsia="Times New Roman" w:hAnsi="Times New Roman" w:cs="Times New Roman"/>
                <w:b/>
                <w:kern w:val="2"/>
                <w:lang w:eastAsia="ar-SA"/>
              </w:rPr>
              <w:t>ЗАО НПП «</w:t>
            </w:r>
            <w:proofErr w:type="spellStart"/>
            <w:r w:rsidR="001C6CD1" w:rsidRPr="001C6CD1">
              <w:rPr>
                <w:rFonts w:ascii="Times New Roman" w:eastAsia="Times New Roman" w:hAnsi="Times New Roman" w:cs="Times New Roman"/>
                <w:b/>
                <w:kern w:val="2"/>
                <w:lang w:eastAsia="ar-SA"/>
              </w:rPr>
              <w:t>Информсервис</w:t>
            </w:r>
            <w:proofErr w:type="spellEnd"/>
            <w:r w:rsidR="001C6CD1" w:rsidRPr="001C6CD1">
              <w:rPr>
                <w:rFonts w:ascii="Times New Roman" w:eastAsia="Times New Roman" w:hAnsi="Times New Roman" w:cs="Times New Roman"/>
                <w:b/>
                <w:kern w:val="2"/>
                <w:lang w:eastAsia="ar-SA"/>
              </w:rPr>
              <w:t>»</w:t>
            </w:r>
          </w:p>
          <w:p w:rsidR="001C6CD1" w:rsidRPr="001C6CD1" w:rsidRDefault="001C6CD1" w:rsidP="001C6CD1">
            <w:pPr>
              <w:suppressAutoHyphens/>
              <w:spacing w:after="0" w:line="240" w:lineRule="auto"/>
              <w:rPr>
                <w:rFonts w:ascii="Times New Roman" w:eastAsia="Times New Roman" w:hAnsi="Times New Roman" w:cs="Times New Roman"/>
                <w:kern w:val="2"/>
                <w:lang w:eastAsia="ar-SA"/>
              </w:rPr>
            </w:pPr>
            <w:r w:rsidRPr="001C6CD1">
              <w:rPr>
                <w:rFonts w:ascii="Times New Roman" w:eastAsia="Times New Roman" w:hAnsi="Times New Roman" w:cs="Times New Roman"/>
                <w:kern w:val="2"/>
                <w:lang w:eastAsia="ar-SA"/>
              </w:rPr>
              <w:t>630005 г</w:t>
            </w:r>
            <w:proofErr w:type="gramStart"/>
            <w:r w:rsidRPr="001C6CD1">
              <w:rPr>
                <w:rFonts w:ascii="Times New Roman" w:eastAsia="Times New Roman" w:hAnsi="Times New Roman" w:cs="Times New Roman"/>
                <w:kern w:val="2"/>
                <w:lang w:eastAsia="ar-SA"/>
              </w:rPr>
              <w:t>.Н</w:t>
            </w:r>
            <w:proofErr w:type="gramEnd"/>
            <w:r w:rsidRPr="001C6CD1">
              <w:rPr>
                <w:rFonts w:ascii="Times New Roman" w:eastAsia="Times New Roman" w:hAnsi="Times New Roman" w:cs="Times New Roman"/>
                <w:kern w:val="2"/>
                <w:lang w:eastAsia="ar-SA"/>
              </w:rPr>
              <w:t>овосибирск, ул.Гоголя,42</w:t>
            </w:r>
          </w:p>
          <w:p w:rsidR="001C6CD1" w:rsidRPr="001C6CD1" w:rsidRDefault="001C6CD1" w:rsidP="001C6CD1">
            <w:pPr>
              <w:suppressAutoHyphens/>
              <w:spacing w:after="0" w:line="240" w:lineRule="auto"/>
              <w:rPr>
                <w:rFonts w:ascii="Times New Roman" w:eastAsia="Times New Roman" w:hAnsi="Times New Roman" w:cs="Times New Roman"/>
                <w:kern w:val="2"/>
                <w:lang w:eastAsia="ar-SA"/>
              </w:rPr>
            </w:pPr>
            <w:r w:rsidRPr="001C6CD1">
              <w:rPr>
                <w:rFonts w:ascii="Times New Roman" w:eastAsia="Times New Roman" w:hAnsi="Times New Roman" w:cs="Times New Roman"/>
                <w:kern w:val="2"/>
                <w:lang w:eastAsia="ar-SA"/>
              </w:rPr>
              <w:t>Тел.(383) 201-50-50, 201-50-40</w:t>
            </w:r>
          </w:p>
          <w:p w:rsidR="001C6CD1" w:rsidRPr="001C6CD1" w:rsidRDefault="001C6CD1" w:rsidP="001C6CD1">
            <w:pPr>
              <w:suppressAutoHyphens/>
              <w:spacing w:after="0" w:line="240" w:lineRule="auto"/>
              <w:rPr>
                <w:rFonts w:ascii="Times New Roman" w:eastAsia="Times New Roman" w:hAnsi="Times New Roman" w:cs="Times New Roman"/>
                <w:kern w:val="2"/>
                <w:lang w:eastAsia="ar-SA"/>
              </w:rPr>
            </w:pPr>
            <w:r w:rsidRPr="001C6CD1">
              <w:rPr>
                <w:rFonts w:ascii="Times New Roman" w:eastAsia="Times New Roman" w:hAnsi="Times New Roman" w:cs="Times New Roman"/>
                <w:kern w:val="2"/>
                <w:lang w:eastAsia="ar-SA"/>
              </w:rPr>
              <w:t>ОГРН  1025404358484</w:t>
            </w:r>
          </w:p>
          <w:p w:rsidR="001C6CD1" w:rsidRPr="001C6CD1" w:rsidRDefault="001C6CD1" w:rsidP="001C6CD1">
            <w:pPr>
              <w:suppressAutoHyphens/>
              <w:spacing w:after="0" w:line="240" w:lineRule="auto"/>
              <w:rPr>
                <w:rFonts w:ascii="Times New Roman" w:eastAsia="Times New Roman" w:hAnsi="Times New Roman" w:cs="Times New Roman"/>
                <w:kern w:val="2"/>
                <w:lang w:eastAsia="ar-SA"/>
              </w:rPr>
            </w:pPr>
            <w:r w:rsidRPr="001C6CD1">
              <w:rPr>
                <w:rFonts w:ascii="Times New Roman" w:eastAsia="Times New Roman" w:hAnsi="Times New Roman" w:cs="Times New Roman"/>
                <w:kern w:val="2"/>
                <w:lang w:eastAsia="ar-SA"/>
              </w:rPr>
              <w:t>ИНН  5433132729       КПП  540601001</w:t>
            </w:r>
          </w:p>
          <w:p w:rsidR="001C6CD1" w:rsidRPr="001C6CD1" w:rsidRDefault="001C6CD1" w:rsidP="001C6CD1">
            <w:pPr>
              <w:suppressAutoHyphens/>
              <w:spacing w:after="0" w:line="240" w:lineRule="auto"/>
              <w:rPr>
                <w:rFonts w:ascii="Times New Roman" w:eastAsia="Times New Roman" w:hAnsi="Times New Roman" w:cs="Times New Roman"/>
                <w:kern w:val="2"/>
                <w:lang w:eastAsia="ar-SA"/>
              </w:rPr>
            </w:pPr>
            <w:r w:rsidRPr="001C6CD1">
              <w:rPr>
                <w:rFonts w:ascii="Times New Roman" w:eastAsia="Times New Roman" w:hAnsi="Times New Roman" w:cs="Times New Roman"/>
                <w:kern w:val="2"/>
                <w:lang w:eastAsia="ar-SA"/>
              </w:rPr>
              <w:t>Расчетный счет 40702810444020003338</w:t>
            </w:r>
          </w:p>
          <w:p w:rsidR="001C6CD1" w:rsidRPr="001C6CD1" w:rsidRDefault="001C6CD1" w:rsidP="001C6CD1">
            <w:pPr>
              <w:suppressAutoHyphens/>
              <w:spacing w:after="0" w:line="240" w:lineRule="auto"/>
              <w:rPr>
                <w:rFonts w:ascii="Times New Roman" w:eastAsia="Times New Roman" w:hAnsi="Times New Roman" w:cs="Times New Roman"/>
                <w:kern w:val="2"/>
                <w:lang w:eastAsia="ar-SA"/>
              </w:rPr>
            </w:pPr>
            <w:r w:rsidRPr="001C6CD1">
              <w:rPr>
                <w:rFonts w:ascii="Times New Roman" w:eastAsia="Times New Roman" w:hAnsi="Times New Roman" w:cs="Times New Roman"/>
                <w:kern w:val="2"/>
                <w:lang w:eastAsia="ar-SA"/>
              </w:rPr>
              <w:t>Сибирский Банк Сбербанка России г</w:t>
            </w:r>
            <w:proofErr w:type="gramStart"/>
            <w:r w:rsidRPr="001C6CD1">
              <w:rPr>
                <w:rFonts w:ascii="Times New Roman" w:eastAsia="Times New Roman" w:hAnsi="Times New Roman" w:cs="Times New Roman"/>
                <w:kern w:val="2"/>
                <w:lang w:eastAsia="ar-SA"/>
              </w:rPr>
              <w:t>.Н</w:t>
            </w:r>
            <w:proofErr w:type="gramEnd"/>
            <w:r w:rsidRPr="001C6CD1">
              <w:rPr>
                <w:rFonts w:ascii="Times New Roman" w:eastAsia="Times New Roman" w:hAnsi="Times New Roman" w:cs="Times New Roman"/>
                <w:kern w:val="2"/>
                <w:lang w:eastAsia="ar-SA"/>
              </w:rPr>
              <w:t>овосибирск</w:t>
            </w:r>
          </w:p>
          <w:p w:rsidR="001C6CD1" w:rsidRPr="001C6CD1" w:rsidRDefault="001C6CD1" w:rsidP="001C6CD1">
            <w:pPr>
              <w:suppressAutoHyphens/>
              <w:spacing w:after="0" w:line="240" w:lineRule="auto"/>
              <w:rPr>
                <w:rFonts w:ascii="Times New Roman" w:eastAsia="Times New Roman" w:hAnsi="Times New Roman" w:cs="Times New Roman"/>
                <w:kern w:val="2"/>
                <w:lang w:eastAsia="ar-SA"/>
              </w:rPr>
            </w:pPr>
            <w:r w:rsidRPr="001C6CD1">
              <w:rPr>
                <w:rFonts w:ascii="Times New Roman" w:eastAsia="Times New Roman" w:hAnsi="Times New Roman" w:cs="Times New Roman"/>
                <w:kern w:val="2"/>
                <w:lang w:eastAsia="ar-SA"/>
              </w:rPr>
              <w:t>Корр</w:t>
            </w:r>
            <w:proofErr w:type="gramStart"/>
            <w:r w:rsidRPr="001C6CD1">
              <w:rPr>
                <w:rFonts w:ascii="Times New Roman" w:eastAsia="Times New Roman" w:hAnsi="Times New Roman" w:cs="Times New Roman"/>
                <w:kern w:val="2"/>
                <w:lang w:eastAsia="ar-SA"/>
              </w:rPr>
              <w:t>.с</w:t>
            </w:r>
            <w:proofErr w:type="gramEnd"/>
            <w:r w:rsidRPr="001C6CD1">
              <w:rPr>
                <w:rFonts w:ascii="Times New Roman" w:eastAsia="Times New Roman" w:hAnsi="Times New Roman" w:cs="Times New Roman"/>
                <w:kern w:val="2"/>
                <w:lang w:eastAsia="ar-SA"/>
              </w:rPr>
              <w:t>чет 30101810500000000641</w:t>
            </w:r>
          </w:p>
          <w:p w:rsidR="001C6CD1" w:rsidRPr="001C6CD1" w:rsidRDefault="001C6CD1" w:rsidP="001C6CD1">
            <w:pPr>
              <w:suppressAutoHyphens/>
              <w:spacing w:after="0" w:line="240" w:lineRule="auto"/>
              <w:rPr>
                <w:rFonts w:ascii="Times New Roman" w:eastAsia="Times New Roman" w:hAnsi="Times New Roman" w:cs="Times New Roman"/>
                <w:kern w:val="2"/>
                <w:lang w:eastAsia="ar-SA"/>
              </w:rPr>
            </w:pPr>
            <w:r w:rsidRPr="001C6CD1">
              <w:rPr>
                <w:rFonts w:ascii="Times New Roman" w:eastAsia="Times New Roman" w:hAnsi="Times New Roman" w:cs="Times New Roman"/>
                <w:kern w:val="2"/>
                <w:lang w:eastAsia="ar-SA"/>
              </w:rPr>
              <w:t>БИК  045004641</w:t>
            </w:r>
          </w:p>
          <w:p w:rsidR="001C6CD1" w:rsidRDefault="001C6CD1" w:rsidP="001C6CD1">
            <w:pPr>
              <w:suppressAutoHyphens/>
              <w:spacing w:after="0" w:line="240" w:lineRule="auto"/>
              <w:rPr>
                <w:rFonts w:ascii="Times New Roman" w:eastAsia="Times New Roman" w:hAnsi="Times New Roman" w:cs="Times New Roman"/>
                <w:kern w:val="2"/>
                <w:lang w:eastAsia="ar-SA"/>
              </w:rPr>
            </w:pPr>
          </w:p>
          <w:p w:rsidR="001C6CD1" w:rsidRDefault="001C6CD1" w:rsidP="001C6CD1">
            <w:pPr>
              <w:suppressAutoHyphens/>
              <w:spacing w:after="0" w:line="240" w:lineRule="auto"/>
              <w:rPr>
                <w:rFonts w:ascii="Times New Roman" w:eastAsia="Times New Roman" w:hAnsi="Times New Roman" w:cs="Times New Roman"/>
                <w:kern w:val="2"/>
                <w:lang w:eastAsia="ar-SA"/>
              </w:rPr>
            </w:pPr>
          </w:p>
          <w:p w:rsidR="001C6CD1" w:rsidRDefault="001C6CD1" w:rsidP="001C6CD1">
            <w:pPr>
              <w:suppressAutoHyphens/>
              <w:spacing w:after="0" w:line="240" w:lineRule="auto"/>
              <w:rPr>
                <w:rFonts w:ascii="Times New Roman" w:eastAsia="Times New Roman" w:hAnsi="Times New Roman" w:cs="Times New Roman"/>
                <w:kern w:val="2"/>
                <w:lang w:eastAsia="ar-SA"/>
              </w:rPr>
            </w:pPr>
          </w:p>
          <w:p w:rsidR="001C6CD1" w:rsidRDefault="001C6CD1" w:rsidP="001C6CD1">
            <w:pPr>
              <w:suppressAutoHyphens/>
              <w:spacing w:after="0" w:line="240" w:lineRule="auto"/>
              <w:rPr>
                <w:rFonts w:ascii="Times New Roman" w:eastAsia="Times New Roman" w:hAnsi="Times New Roman" w:cs="Times New Roman"/>
                <w:kern w:val="2"/>
                <w:lang w:eastAsia="ar-SA"/>
              </w:rPr>
            </w:pPr>
          </w:p>
          <w:p w:rsidR="001C6CD1" w:rsidRDefault="001C6CD1" w:rsidP="001C6CD1">
            <w:pPr>
              <w:suppressAutoHyphens/>
              <w:spacing w:after="0" w:line="240" w:lineRule="auto"/>
              <w:rPr>
                <w:rFonts w:ascii="Times New Roman" w:eastAsia="Times New Roman" w:hAnsi="Times New Roman" w:cs="Times New Roman"/>
                <w:kern w:val="2"/>
                <w:lang w:eastAsia="ar-SA"/>
              </w:rPr>
            </w:pPr>
          </w:p>
          <w:p w:rsidR="001C6CD1" w:rsidRDefault="001C6CD1" w:rsidP="001C6CD1">
            <w:pPr>
              <w:suppressAutoHyphens/>
              <w:spacing w:after="0" w:line="240" w:lineRule="auto"/>
              <w:rPr>
                <w:rFonts w:ascii="Times New Roman" w:eastAsia="Times New Roman" w:hAnsi="Times New Roman" w:cs="Times New Roman"/>
                <w:kern w:val="2"/>
                <w:lang w:eastAsia="ar-SA"/>
              </w:rPr>
            </w:pPr>
          </w:p>
          <w:p w:rsidR="001C6CD1" w:rsidRPr="001C6CD1" w:rsidRDefault="001C6CD1" w:rsidP="001C6CD1">
            <w:pPr>
              <w:suppressAutoHyphens/>
              <w:spacing w:after="0" w:line="240" w:lineRule="auto"/>
              <w:rPr>
                <w:rFonts w:ascii="Times New Roman" w:eastAsia="Times New Roman" w:hAnsi="Times New Roman" w:cs="Times New Roman"/>
                <w:kern w:val="2"/>
                <w:lang w:eastAsia="ar-SA"/>
              </w:rPr>
            </w:pPr>
          </w:p>
          <w:p w:rsidR="001C6CD1" w:rsidRPr="001C6CD1" w:rsidRDefault="001C6CD1" w:rsidP="001C6CD1">
            <w:pPr>
              <w:suppressAutoHyphens/>
              <w:spacing w:after="0" w:line="240" w:lineRule="auto"/>
              <w:rPr>
                <w:rFonts w:ascii="Times New Roman" w:eastAsia="Times New Roman" w:hAnsi="Times New Roman" w:cs="Times New Roman"/>
                <w:kern w:val="2"/>
                <w:lang w:eastAsia="ar-SA"/>
              </w:rPr>
            </w:pPr>
          </w:p>
          <w:p w:rsidR="001C6CD1" w:rsidRPr="001C6CD1" w:rsidRDefault="001C6CD1" w:rsidP="001C6CD1">
            <w:pPr>
              <w:suppressAutoHyphens/>
              <w:spacing w:after="0" w:line="240" w:lineRule="auto"/>
              <w:rPr>
                <w:rFonts w:ascii="Times New Roman" w:eastAsia="Times New Roman" w:hAnsi="Times New Roman" w:cs="Times New Roman"/>
                <w:kern w:val="2"/>
                <w:lang w:eastAsia="ar-SA"/>
              </w:rPr>
            </w:pPr>
            <w:r w:rsidRPr="001C6CD1">
              <w:rPr>
                <w:rFonts w:ascii="Times New Roman" w:eastAsia="Times New Roman" w:hAnsi="Times New Roman" w:cs="Times New Roman"/>
                <w:kern w:val="2"/>
                <w:lang w:eastAsia="ar-SA"/>
              </w:rPr>
              <w:t>Генеральный директор</w:t>
            </w:r>
          </w:p>
          <w:p w:rsidR="001C6CD1" w:rsidRPr="001C6CD1" w:rsidRDefault="001C6CD1" w:rsidP="001C6CD1">
            <w:pPr>
              <w:suppressAutoHyphens/>
              <w:spacing w:after="0" w:line="240" w:lineRule="auto"/>
              <w:rPr>
                <w:rFonts w:ascii="Times New Roman" w:eastAsia="Times New Roman" w:hAnsi="Times New Roman" w:cs="Times New Roman"/>
                <w:kern w:val="2"/>
                <w:lang w:eastAsia="ar-SA"/>
              </w:rPr>
            </w:pPr>
          </w:p>
          <w:p w:rsidR="001C6CD1" w:rsidRPr="001C6CD1" w:rsidRDefault="001C6CD1" w:rsidP="001C6CD1">
            <w:pPr>
              <w:suppressAutoHyphens/>
              <w:spacing w:after="0" w:line="240" w:lineRule="auto"/>
              <w:rPr>
                <w:rFonts w:ascii="Times New Roman" w:eastAsia="Times New Roman" w:hAnsi="Times New Roman" w:cs="Times New Roman"/>
                <w:kern w:val="2"/>
                <w:lang w:eastAsia="ar-SA"/>
              </w:rPr>
            </w:pPr>
            <w:r w:rsidRPr="001C6CD1">
              <w:rPr>
                <w:rFonts w:ascii="Times New Roman" w:eastAsia="Times New Roman" w:hAnsi="Times New Roman" w:cs="Times New Roman"/>
                <w:kern w:val="2"/>
                <w:lang w:eastAsia="ar-SA"/>
              </w:rPr>
              <w:t>_________________ Д.Ю.Грановский</w:t>
            </w:r>
          </w:p>
          <w:p w:rsidR="001C6CD1" w:rsidRPr="001C6CD1" w:rsidRDefault="001C6CD1" w:rsidP="001C6CD1">
            <w:pPr>
              <w:suppressAutoHyphens/>
              <w:spacing w:after="0" w:line="240" w:lineRule="auto"/>
              <w:rPr>
                <w:rFonts w:ascii="Times New Roman" w:eastAsia="Times New Roman" w:hAnsi="Times New Roman" w:cs="Times New Roman"/>
                <w:kern w:val="2"/>
                <w:lang w:eastAsia="ar-SA"/>
              </w:rPr>
            </w:pPr>
            <w:r w:rsidRPr="001C6CD1">
              <w:rPr>
                <w:rFonts w:ascii="Times New Roman" w:eastAsia="Times New Roman" w:hAnsi="Times New Roman" w:cs="Times New Roman"/>
                <w:kern w:val="2"/>
                <w:lang w:eastAsia="ar-SA"/>
              </w:rPr>
              <w:t>Электронная подпись</w:t>
            </w:r>
          </w:p>
          <w:p w:rsidR="00F829BD" w:rsidRPr="00F829BD" w:rsidRDefault="00F829BD" w:rsidP="00F829BD">
            <w:pPr>
              <w:suppressAutoHyphens/>
              <w:spacing w:after="0" w:line="240" w:lineRule="auto"/>
              <w:rPr>
                <w:rFonts w:ascii="Times New Roman" w:eastAsia="Times New Roman" w:hAnsi="Times New Roman" w:cs="Times New Roman"/>
                <w:kern w:val="2"/>
                <w:lang w:eastAsia="ar-SA"/>
              </w:rPr>
            </w:pPr>
            <w:r w:rsidRPr="00F829BD">
              <w:rPr>
                <w:rFonts w:ascii="Times New Roman" w:eastAsia="Times New Roman" w:hAnsi="Times New Roman" w:cs="Times New Roman"/>
                <w:kern w:val="1"/>
                <w:lang w:eastAsia="ar-SA"/>
              </w:rPr>
              <w:t xml:space="preserve">                                                                                                       </w:t>
            </w:r>
          </w:p>
        </w:tc>
      </w:tr>
    </w:tbl>
    <w:p w:rsidR="00900E93" w:rsidRDefault="00900E93" w:rsidP="00F829BD">
      <w:pPr>
        <w:spacing w:after="0" w:line="240" w:lineRule="auto"/>
        <w:rPr>
          <w:lang w:val="en-US"/>
        </w:rPr>
      </w:pPr>
    </w:p>
    <w:p w:rsidR="00F829BD" w:rsidRDefault="00F829BD" w:rsidP="00F829BD">
      <w:pPr>
        <w:spacing w:after="0" w:line="240" w:lineRule="auto"/>
      </w:pPr>
      <w:r>
        <w:t>Приложение №1 к договору</w:t>
      </w:r>
    </w:p>
    <w:p w:rsidR="00F829BD" w:rsidRPr="00F829BD" w:rsidRDefault="00F829BD" w:rsidP="00F829BD">
      <w:pPr>
        <w:suppressAutoHyphens/>
        <w:jc w:val="center"/>
        <w:rPr>
          <w:rFonts w:ascii="Calibri" w:eastAsia="Times New Roman" w:hAnsi="Calibri" w:cs="Times New Roman"/>
          <w:b/>
          <w:kern w:val="1"/>
          <w:sz w:val="24"/>
          <w:szCs w:val="24"/>
          <w:lang w:eastAsia="ar-SA"/>
        </w:rPr>
      </w:pPr>
      <w:r w:rsidRPr="00F829BD">
        <w:rPr>
          <w:rFonts w:ascii="Calibri" w:eastAsia="Times New Roman" w:hAnsi="Calibri" w:cs="Times New Roman"/>
          <w:b/>
          <w:kern w:val="1"/>
          <w:sz w:val="24"/>
          <w:szCs w:val="24"/>
          <w:lang w:eastAsia="ar-SA"/>
        </w:rPr>
        <w:t>Техниче</w:t>
      </w:r>
      <w:r w:rsidR="00512CAF" w:rsidRPr="00512CAF">
        <w:rPr>
          <w:rFonts w:ascii="Calibri" w:eastAsia="Times New Roman" w:hAnsi="Calibri" w:cs="Times New Roman"/>
          <w:b/>
          <w:kern w:val="1"/>
          <w:sz w:val="24"/>
          <w:szCs w:val="24"/>
          <w:lang w:eastAsia="ar-SA"/>
        </w:rPr>
        <w:t>ское задание</w:t>
      </w:r>
      <w:proofErr w:type="gramStart"/>
      <w:r w:rsidR="00512CAF" w:rsidRPr="00512CAF">
        <w:rPr>
          <w:rFonts w:ascii="Calibri" w:eastAsia="Times New Roman" w:hAnsi="Calibri" w:cs="Times New Roman"/>
          <w:b/>
          <w:kern w:val="1"/>
          <w:sz w:val="24"/>
          <w:szCs w:val="24"/>
          <w:lang w:eastAsia="ar-SA"/>
        </w:rPr>
        <w:t xml:space="preserve"> </w:t>
      </w:r>
      <w:r w:rsidRPr="00F829BD">
        <w:rPr>
          <w:rFonts w:ascii="Calibri" w:eastAsia="Times New Roman" w:hAnsi="Calibri" w:cs="Times New Roman"/>
          <w:b/>
          <w:kern w:val="1"/>
          <w:sz w:val="24"/>
          <w:szCs w:val="24"/>
          <w:lang w:eastAsia="ar-SA"/>
        </w:rPr>
        <w:t>:</w:t>
      </w:r>
      <w:proofErr w:type="gramEnd"/>
    </w:p>
    <w:p w:rsidR="00F829BD" w:rsidRPr="00F829BD" w:rsidRDefault="00F829BD" w:rsidP="00F829BD">
      <w:pPr>
        <w:numPr>
          <w:ilvl w:val="0"/>
          <w:numId w:val="1"/>
        </w:numPr>
        <w:suppressAutoHyphens/>
        <w:spacing w:after="0" w:line="240" w:lineRule="auto"/>
        <w:jc w:val="both"/>
        <w:rPr>
          <w:rFonts w:ascii="Calibri" w:eastAsia="Times New Roman" w:hAnsi="Calibri" w:cs="Times New Roman"/>
          <w:b/>
          <w:kern w:val="1"/>
          <w:sz w:val="21"/>
          <w:szCs w:val="23"/>
          <w:lang w:eastAsia="ar-SA"/>
        </w:rPr>
      </w:pPr>
      <w:r w:rsidRPr="00F829BD">
        <w:rPr>
          <w:rFonts w:ascii="Times New Roman" w:eastAsia="Times New Roman" w:hAnsi="Times New Roman" w:cs="Times New Roman"/>
          <w:b/>
          <w:kern w:val="1"/>
          <w:szCs w:val="23"/>
          <w:lang w:eastAsia="ar-SA"/>
        </w:rPr>
        <w:t>Источник финансирования</w:t>
      </w:r>
      <w:r w:rsidRPr="00F829BD">
        <w:rPr>
          <w:rFonts w:ascii="Times New Roman" w:eastAsia="Times New Roman" w:hAnsi="Times New Roman" w:cs="Times New Roman"/>
          <w:kern w:val="1"/>
          <w:szCs w:val="23"/>
          <w:lang w:eastAsia="ar-SA"/>
        </w:rPr>
        <w:t>: средства бюджетных организаций.</w:t>
      </w:r>
    </w:p>
    <w:p w:rsidR="00F829BD" w:rsidRPr="00F829BD" w:rsidRDefault="00F829BD" w:rsidP="00F829BD">
      <w:pPr>
        <w:numPr>
          <w:ilvl w:val="0"/>
          <w:numId w:val="1"/>
        </w:numPr>
        <w:suppressAutoHyphens/>
        <w:spacing w:after="0" w:line="240" w:lineRule="auto"/>
        <w:jc w:val="both"/>
        <w:rPr>
          <w:rFonts w:ascii="Calibri" w:eastAsia="Times New Roman" w:hAnsi="Calibri" w:cs="Times New Roman"/>
          <w:b/>
          <w:kern w:val="1"/>
          <w:sz w:val="21"/>
          <w:szCs w:val="23"/>
          <w:lang w:eastAsia="ar-SA"/>
        </w:rPr>
      </w:pPr>
      <w:r w:rsidRPr="00F829BD">
        <w:rPr>
          <w:rFonts w:ascii="Times New Roman" w:eastAsia="Times New Roman" w:hAnsi="Times New Roman" w:cs="Times New Roman"/>
          <w:b/>
          <w:kern w:val="1"/>
          <w:szCs w:val="23"/>
          <w:lang w:eastAsia="ar-SA"/>
        </w:rPr>
        <w:t>Наименование выполняемых работ</w:t>
      </w:r>
      <w:r w:rsidRPr="00F829BD">
        <w:rPr>
          <w:rFonts w:ascii="Times New Roman" w:eastAsia="Times New Roman" w:hAnsi="Times New Roman" w:cs="Times New Roman"/>
          <w:kern w:val="1"/>
          <w:szCs w:val="23"/>
          <w:lang w:eastAsia="ar-SA"/>
        </w:rPr>
        <w:t xml:space="preserve">: </w:t>
      </w:r>
      <w:r w:rsidRPr="00F829BD">
        <w:rPr>
          <w:rFonts w:ascii="Times New Roman" w:eastAsia="Times New Roman" w:hAnsi="Times New Roman" w:cs="Times New Roman"/>
          <w:kern w:val="1"/>
          <w:szCs w:val="24"/>
          <w:lang w:eastAsia="ar-SA"/>
        </w:rPr>
        <w:t>Выполнение работ по капитальному ремонту -  замене оконных блоков  в учебном корпусе техникума</w:t>
      </w:r>
      <w:r w:rsidRPr="00F829BD">
        <w:rPr>
          <w:rFonts w:ascii="Times New Roman" w:eastAsia="Times New Roman" w:hAnsi="Times New Roman" w:cs="Times New Roman"/>
          <w:b/>
          <w:kern w:val="1"/>
          <w:szCs w:val="23"/>
          <w:lang w:eastAsia="ar-SA"/>
        </w:rPr>
        <w:t xml:space="preserve"> </w:t>
      </w:r>
    </w:p>
    <w:p w:rsidR="00F829BD" w:rsidRPr="00F829BD" w:rsidRDefault="00F829BD" w:rsidP="00F829BD">
      <w:pPr>
        <w:numPr>
          <w:ilvl w:val="0"/>
          <w:numId w:val="1"/>
        </w:numPr>
        <w:suppressAutoHyphens/>
        <w:spacing w:after="0" w:line="240" w:lineRule="auto"/>
        <w:jc w:val="both"/>
        <w:rPr>
          <w:rFonts w:ascii="Times New Roman" w:eastAsia="Times New Roman" w:hAnsi="Times New Roman" w:cs="Times New Roman"/>
          <w:b/>
          <w:kern w:val="1"/>
          <w:lang w:eastAsia="ar-SA"/>
        </w:rPr>
      </w:pPr>
      <w:r w:rsidRPr="00F829BD">
        <w:rPr>
          <w:rFonts w:ascii="Times New Roman" w:eastAsia="Times New Roman" w:hAnsi="Times New Roman" w:cs="Times New Roman"/>
          <w:b/>
          <w:kern w:val="1"/>
          <w:lang w:eastAsia="ar-SA"/>
        </w:rPr>
        <w:t xml:space="preserve">Количество выполняемых работ: </w:t>
      </w:r>
      <w:r w:rsidRPr="00F829BD">
        <w:rPr>
          <w:rFonts w:ascii="Times New Roman" w:eastAsia="Times New Roman" w:hAnsi="Times New Roman" w:cs="Times New Roman"/>
          <w:kern w:val="1"/>
          <w:lang w:eastAsia="ar-SA"/>
        </w:rPr>
        <w:t>В</w:t>
      </w:r>
      <w:r w:rsidRPr="00F829BD">
        <w:rPr>
          <w:rFonts w:ascii="Times New Roman" w:eastAsia="Times New Roman" w:hAnsi="Times New Roman" w:cs="Times New Roman"/>
          <w:bCs/>
          <w:kern w:val="1"/>
          <w:lang w:eastAsia="ar-SA"/>
        </w:rPr>
        <w:t xml:space="preserve"> соответствии с представленным в дефектных ведомостях объемом работ</w:t>
      </w:r>
    </w:p>
    <w:p w:rsidR="00F829BD" w:rsidRPr="00F829BD" w:rsidRDefault="00F829BD" w:rsidP="00F829BD">
      <w:pPr>
        <w:numPr>
          <w:ilvl w:val="0"/>
          <w:numId w:val="1"/>
        </w:numPr>
        <w:suppressAutoHyphens/>
        <w:spacing w:after="0" w:line="240" w:lineRule="auto"/>
        <w:jc w:val="both"/>
        <w:rPr>
          <w:rFonts w:ascii="Times New Roman" w:eastAsia="Times New Roman" w:hAnsi="Times New Roman" w:cs="Times New Roman"/>
          <w:b/>
          <w:kern w:val="1"/>
          <w:lang w:eastAsia="ar-SA"/>
        </w:rPr>
      </w:pPr>
      <w:r w:rsidRPr="00F829BD">
        <w:rPr>
          <w:rFonts w:ascii="Times New Roman" w:eastAsia="Times New Roman" w:hAnsi="Times New Roman" w:cs="Times New Roman"/>
          <w:b/>
          <w:kern w:val="1"/>
          <w:lang w:eastAsia="ar-SA"/>
        </w:rPr>
        <w:t xml:space="preserve">Условия выполнения работ: </w:t>
      </w:r>
      <w:r w:rsidRPr="00F829BD">
        <w:rPr>
          <w:rFonts w:ascii="Times New Roman" w:eastAsia="Times New Roman" w:hAnsi="Times New Roman" w:cs="Times New Roman"/>
          <w:kern w:val="1"/>
          <w:lang w:eastAsia="ar-SA"/>
        </w:rPr>
        <w:t>В соответствии с условиями договора.</w:t>
      </w:r>
    </w:p>
    <w:p w:rsidR="00F829BD" w:rsidRPr="00F829BD" w:rsidRDefault="00F829BD" w:rsidP="00F829BD">
      <w:pPr>
        <w:numPr>
          <w:ilvl w:val="0"/>
          <w:numId w:val="1"/>
        </w:numPr>
        <w:suppressAutoHyphens/>
        <w:spacing w:after="0" w:line="240" w:lineRule="auto"/>
        <w:jc w:val="both"/>
        <w:rPr>
          <w:rFonts w:ascii="Times New Roman" w:eastAsia="Times New Roman" w:hAnsi="Times New Roman" w:cs="Times New Roman"/>
          <w:kern w:val="1"/>
          <w:sz w:val="23"/>
          <w:szCs w:val="23"/>
          <w:lang w:eastAsia="ar-SA"/>
        </w:rPr>
      </w:pPr>
      <w:r w:rsidRPr="00F829BD">
        <w:rPr>
          <w:rFonts w:ascii="Times New Roman" w:eastAsia="Times New Roman" w:hAnsi="Times New Roman" w:cs="Times New Roman"/>
          <w:b/>
          <w:kern w:val="1"/>
          <w:sz w:val="23"/>
          <w:szCs w:val="23"/>
          <w:lang w:eastAsia="ar-SA"/>
        </w:rPr>
        <w:t>Общие требования к выполнению работ:</w:t>
      </w:r>
      <w:r w:rsidRPr="00F829BD">
        <w:rPr>
          <w:rFonts w:ascii="Calibri" w:eastAsia="Times New Roman" w:hAnsi="Calibri" w:cs="Times New Roman"/>
          <w:b/>
          <w:kern w:val="1"/>
          <w:sz w:val="23"/>
          <w:szCs w:val="23"/>
          <w:lang w:eastAsia="ar-SA"/>
        </w:rPr>
        <w:t xml:space="preserve"> </w:t>
      </w:r>
      <w:r w:rsidRPr="00F829BD">
        <w:rPr>
          <w:rFonts w:ascii="Times New Roman" w:eastAsia="Times New Roman" w:hAnsi="Times New Roman" w:cs="Times New Roman"/>
          <w:kern w:val="1"/>
          <w:sz w:val="23"/>
          <w:szCs w:val="23"/>
          <w:lang w:eastAsia="ar-SA"/>
        </w:rPr>
        <w:t xml:space="preserve">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Подрядчик должен руководствоваться действующими требованиями СНиП 2.08.02-89* Общественные здания и сооружения, СНиП 21-01-97* Пожарная безопасность зданий и сооружений, СНиП 12-03-2001 Безопасность труда в строительстве. Режим работы в соответствии с трудовым законодательством РФ. Увеличение продолжительности рабочего дня и недели по согласованию с Заказчиком. </w:t>
      </w:r>
    </w:p>
    <w:p w:rsidR="00F829BD" w:rsidRPr="00F829BD" w:rsidRDefault="00F829BD" w:rsidP="00F829BD">
      <w:pPr>
        <w:numPr>
          <w:ilvl w:val="0"/>
          <w:numId w:val="1"/>
        </w:numPr>
        <w:tabs>
          <w:tab w:val="left" w:pos="360"/>
          <w:tab w:val="left" w:pos="1260"/>
        </w:tabs>
        <w:suppressAutoHyphens/>
        <w:spacing w:after="0" w:line="100" w:lineRule="atLeast"/>
        <w:jc w:val="both"/>
        <w:rPr>
          <w:rFonts w:ascii="Times New Roman" w:eastAsia="Times New Roman" w:hAnsi="Times New Roman" w:cs="Times New Roman"/>
          <w:b/>
          <w:kern w:val="1"/>
          <w:sz w:val="23"/>
          <w:szCs w:val="23"/>
          <w:lang w:eastAsia="ar-SA"/>
        </w:rPr>
      </w:pPr>
      <w:r w:rsidRPr="00F829BD">
        <w:rPr>
          <w:rFonts w:ascii="Times New Roman" w:eastAsia="Times New Roman" w:hAnsi="Times New Roman" w:cs="Times New Roman"/>
          <w:b/>
          <w:bCs/>
          <w:kern w:val="1"/>
          <w:sz w:val="23"/>
          <w:szCs w:val="23"/>
          <w:lang w:eastAsia="ar-SA"/>
        </w:rPr>
        <w:t xml:space="preserve">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sidRPr="00F829BD">
        <w:rPr>
          <w:rFonts w:ascii="Times New Roman" w:eastAsia="Times New Roman" w:hAnsi="Times New Roman" w:cs="Times New Roman"/>
          <w:b/>
          <w:kern w:val="1"/>
          <w:sz w:val="23"/>
          <w:szCs w:val="23"/>
          <w:lang w:eastAsia="ar-SA"/>
        </w:rPr>
        <w:t>(</w:t>
      </w:r>
      <w:r w:rsidRPr="00F829BD">
        <w:rPr>
          <w:rFonts w:ascii="Times New Roman" w:eastAsia="Times New Roman" w:hAnsi="Times New Roman" w:cs="Times New Roman"/>
          <w:kern w:val="1"/>
          <w:sz w:val="23"/>
          <w:szCs w:val="23"/>
          <w:lang w:eastAsia="ar-SA"/>
        </w:rPr>
        <w:t>конкретизируются заказчиком</w:t>
      </w:r>
      <w:r w:rsidRPr="00F829BD">
        <w:rPr>
          <w:rFonts w:ascii="Times New Roman" w:eastAsia="Times New Roman" w:hAnsi="Times New Roman" w:cs="Times New Roman"/>
          <w:b/>
          <w:kern w:val="1"/>
          <w:sz w:val="23"/>
          <w:szCs w:val="23"/>
          <w:lang w:eastAsia="ar-SA"/>
        </w:rPr>
        <w:t xml:space="preserve">): </w:t>
      </w:r>
      <w:r w:rsidRPr="00F829BD">
        <w:rPr>
          <w:rFonts w:ascii="Times New Roman" w:eastAsia="Times New Roman" w:hAnsi="Times New Roman" w:cs="Times New Roman"/>
          <w:kern w:val="1"/>
          <w:sz w:val="23"/>
          <w:szCs w:val="23"/>
          <w:lang w:eastAsia="ar-SA"/>
        </w:rPr>
        <w:t xml:space="preserve">применяемая система контроля качества за выполненными работами - соответствие требованиями ГОСТ </w:t>
      </w:r>
      <w:proofErr w:type="gramStart"/>
      <w:r w:rsidRPr="00F829BD">
        <w:rPr>
          <w:rFonts w:ascii="Times New Roman" w:eastAsia="Times New Roman" w:hAnsi="Times New Roman" w:cs="Times New Roman"/>
          <w:kern w:val="1"/>
          <w:sz w:val="23"/>
          <w:szCs w:val="23"/>
          <w:lang w:eastAsia="ar-SA"/>
        </w:rPr>
        <w:t>Р</w:t>
      </w:r>
      <w:proofErr w:type="gramEnd"/>
      <w:r w:rsidRPr="00F829BD">
        <w:rPr>
          <w:rFonts w:ascii="Times New Roman" w:eastAsia="Times New Roman" w:hAnsi="Times New Roman" w:cs="Times New Roman"/>
          <w:kern w:val="1"/>
          <w:sz w:val="23"/>
          <w:szCs w:val="23"/>
          <w:lang w:eastAsia="ar-SA"/>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w:t>
      </w:r>
      <w:r w:rsidRPr="00F829BD">
        <w:rPr>
          <w:rFonts w:ascii="Times New Roman" w:eastAsia="Times New Roman" w:hAnsi="Times New Roman" w:cs="Times New Roman"/>
          <w:b/>
          <w:kern w:val="1"/>
          <w:sz w:val="23"/>
          <w:szCs w:val="23"/>
          <w:lang w:eastAsia="ar-SA"/>
        </w:rPr>
        <w:t xml:space="preserve"> </w:t>
      </w:r>
    </w:p>
    <w:p w:rsidR="00F829BD" w:rsidRPr="00F829BD" w:rsidRDefault="00F829BD" w:rsidP="00F829BD">
      <w:pPr>
        <w:suppressAutoHyphens/>
        <w:spacing w:after="0" w:line="240" w:lineRule="auto"/>
        <w:ind w:left="426"/>
        <w:jc w:val="both"/>
        <w:rPr>
          <w:rFonts w:ascii="Times New Roman" w:eastAsia="Times New Roman" w:hAnsi="Times New Roman" w:cs="Times New Roman"/>
          <w:kern w:val="1"/>
          <w:sz w:val="24"/>
          <w:szCs w:val="24"/>
          <w:lang w:eastAsia="ar-SA"/>
        </w:rPr>
      </w:pPr>
      <w:r w:rsidRPr="00F829BD">
        <w:rPr>
          <w:rFonts w:ascii="Times New Roman" w:eastAsia="Times New Roman" w:hAnsi="Times New Roman" w:cs="Times New Roman"/>
          <w:kern w:val="1"/>
          <w:sz w:val="24"/>
          <w:szCs w:val="24"/>
          <w:lang w:eastAsia="ar-SA"/>
        </w:rPr>
        <w:t>Монтаж оконных блоков должен выполняться в соответствии с ГОСТ 30971-2002 «Швы монтажных узлов примыканий оконных блоков к стеновым проемам» и предусматривать использование трехслойной изолирующей системы:</w:t>
      </w:r>
    </w:p>
    <w:p w:rsidR="00F829BD" w:rsidRPr="00F829BD" w:rsidRDefault="00F829BD" w:rsidP="00F829BD">
      <w:pPr>
        <w:suppressAutoHyphens/>
        <w:spacing w:after="0" w:line="240" w:lineRule="auto"/>
        <w:ind w:left="426"/>
        <w:jc w:val="both"/>
        <w:rPr>
          <w:rFonts w:ascii="Times New Roman" w:eastAsia="Times New Roman" w:hAnsi="Times New Roman" w:cs="Times New Roman"/>
          <w:kern w:val="1"/>
          <w:sz w:val="24"/>
          <w:szCs w:val="24"/>
          <w:lang w:eastAsia="ar-SA"/>
        </w:rPr>
      </w:pPr>
      <w:r w:rsidRPr="00F829BD">
        <w:rPr>
          <w:rFonts w:ascii="Times New Roman" w:eastAsia="Times New Roman" w:hAnsi="Times New Roman" w:cs="Times New Roman"/>
          <w:kern w:val="1"/>
          <w:sz w:val="24"/>
          <w:szCs w:val="24"/>
          <w:lang w:eastAsia="ar-SA"/>
        </w:rPr>
        <w:t>-</w:t>
      </w:r>
      <w:proofErr w:type="spellStart"/>
      <w:r w:rsidRPr="00F829BD">
        <w:rPr>
          <w:rFonts w:ascii="Times New Roman" w:eastAsia="Times New Roman" w:hAnsi="Times New Roman" w:cs="Times New Roman"/>
          <w:kern w:val="1"/>
          <w:sz w:val="24"/>
          <w:szCs w:val="24"/>
          <w:lang w:eastAsia="ar-SA"/>
        </w:rPr>
        <w:t>пароизоляция</w:t>
      </w:r>
      <w:proofErr w:type="spellEnd"/>
      <w:r w:rsidRPr="00F829BD">
        <w:rPr>
          <w:rFonts w:ascii="Times New Roman" w:eastAsia="Times New Roman" w:hAnsi="Times New Roman" w:cs="Times New Roman"/>
          <w:kern w:val="1"/>
          <w:sz w:val="24"/>
          <w:szCs w:val="24"/>
          <w:lang w:eastAsia="ar-SA"/>
        </w:rPr>
        <w:t xml:space="preserve">  (защита «внутренней зоны» монтажного шва)</w:t>
      </w:r>
    </w:p>
    <w:p w:rsidR="00F829BD" w:rsidRPr="00F829BD" w:rsidRDefault="00F829BD" w:rsidP="00F829BD">
      <w:pPr>
        <w:suppressAutoHyphens/>
        <w:spacing w:after="0" w:line="240" w:lineRule="auto"/>
        <w:ind w:left="426"/>
        <w:jc w:val="both"/>
        <w:rPr>
          <w:rFonts w:ascii="Times New Roman" w:eastAsia="Times New Roman" w:hAnsi="Times New Roman" w:cs="Times New Roman"/>
          <w:kern w:val="1"/>
          <w:sz w:val="24"/>
          <w:szCs w:val="24"/>
          <w:lang w:eastAsia="ar-SA"/>
        </w:rPr>
      </w:pPr>
      <w:r w:rsidRPr="00F829BD">
        <w:rPr>
          <w:rFonts w:ascii="Times New Roman" w:eastAsia="Times New Roman" w:hAnsi="Times New Roman" w:cs="Times New Roman"/>
          <w:kern w:val="1"/>
          <w:sz w:val="24"/>
          <w:szCs w:val="24"/>
          <w:lang w:eastAsia="ar-SA"/>
        </w:rPr>
        <w:t>-тепло, звукоизоляционный слой (средняя зона монтажного шва)</w:t>
      </w:r>
    </w:p>
    <w:p w:rsidR="00F829BD" w:rsidRPr="00F829BD" w:rsidRDefault="00F829BD" w:rsidP="00F829BD">
      <w:pPr>
        <w:suppressAutoHyphens/>
        <w:spacing w:after="0" w:line="240" w:lineRule="auto"/>
        <w:ind w:left="426"/>
        <w:jc w:val="both"/>
        <w:rPr>
          <w:rFonts w:ascii="Times New Roman" w:eastAsia="Times New Roman" w:hAnsi="Times New Roman" w:cs="Times New Roman"/>
          <w:kern w:val="1"/>
          <w:sz w:val="24"/>
          <w:szCs w:val="24"/>
          <w:lang w:eastAsia="ar-SA"/>
        </w:rPr>
      </w:pPr>
      <w:r w:rsidRPr="00F829BD">
        <w:rPr>
          <w:rFonts w:ascii="Times New Roman" w:eastAsia="Times New Roman" w:hAnsi="Times New Roman" w:cs="Times New Roman"/>
          <w:kern w:val="1"/>
          <w:sz w:val="24"/>
          <w:szCs w:val="24"/>
          <w:lang w:eastAsia="ar-SA"/>
        </w:rPr>
        <w:t xml:space="preserve">-паропроницаемая,   </w:t>
      </w:r>
      <w:proofErr w:type="spellStart"/>
      <w:r w:rsidRPr="00F829BD">
        <w:rPr>
          <w:rFonts w:ascii="Times New Roman" w:eastAsia="Times New Roman" w:hAnsi="Times New Roman" w:cs="Times New Roman"/>
          <w:kern w:val="1"/>
          <w:sz w:val="24"/>
          <w:szCs w:val="24"/>
          <w:lang w:eastAsia="ar-SA"/>
        </w:rPr>
        <w:t>гидро</w:t>
      </w:r>
      <w:proofErr w:type="spellEnd"/>
      <w:r w:rsidRPr="00F829BD">
        <w:rPr>
          <w:rFonts w:ascii="Times New Roman" w:eastAsia="Times New Roman" w:hAnsi="Times New Roman" w:cs="Times New Roman"/>
          <w:kern w:val="1"/>
          <w:sz w:val="24"/>
          <w:szCs w:val="24"/>
          <w:lang w:eastAsia="ar-SA"/>
        </w:rPr>
        <w:t xml:space="preserve">  или  влагозащитная  изоляция   (со стороны улицы).</w:t>
      </w:r>
    </w:p>
    <w:p w:rsidR="00F829BD" w:rsidRPr="00F829BD" w:rsidRDefault="00F829BD" w:rsidP="00F829BD">
      <w:pPr>
        <w:suppressAutoHyphens/>
        <w:spacing w:after="0" w:line="240" w:lineRule="auto"/>
        <w:ind w:left="426"/>
        <w:jc w:val="both"/>
        <w:rPr>
          <w:rFonts w:ascii="Times New Roman" w:eastAsia="Times New Roman" w:hAnsi="Times New Roman" w:cs="Times New Roman"/>
          <w:kern w:val="1"/>
          <w:sz w:val="24"/>
          <w:szCs w:val="24"/>
          <w:lang w:eastAsia="ar-SA"/>
        </w:rPr>
      </w:pPr>
      <w:r w:rsidRPr="00F829BD">
        <w:rPr>
          <w:rFonts w:ascii="Times New Roman" w:eastAsia="Times New Roman" w:hAnsi="Times New Roman" w:cs="Times New Roman"/>
          <w:kern w:val="1"/>
          <w:sz w:val="24"/>
          <w:szCs w:val="24"/>
          <w:lang w:eastAsia="ar-SA"/>
        </w:rPr>
        <w:t xml:space="preserve"> С  наружной стороны окна  должен быть установлен отлив с уклоном для отвода дождевой воды.  Стык  между отливом и рамой, также как между  подоконником  и   рамой </w:t>
      </w:r>
      <w:proofErr w:type="spellStart"/>
      <w:r w:rsidRPr="00F829BD">
        <w:rPr>
          <w:rFonts w:ascii="Times New Roman" w:eastAsia="Times New Roman" w:hAnsi="Times New Roman" w:cs="Times New Roman"/>
          <w:kern w:val="1"/>
          <w:sz w:val="24"/>
          <w:szCs w:val="24"/>
          <w:lang w:eastAsia="ar-SA"/>
        </w:rPr>
        <w:t>загерметизировать</w:t>
      </w:r>
      <w:proofErr w:type="spellEnd"/>
      <w:r w:rsidRPr="00F829BD">
        <w:rPr>
          <w:rFonts w:ascii="Times New Roman" w:eastAsia="Times New Roman" w:hAnsi="Times New Roman" w:cs="Times New Roman"/>
          <w:kern w:val="1"/>
          <w:sz w:val="24"/>
          <w:szCs w:val="24"/>
          <w:lang w:eastAsia="ar-SA"/>
        </w:rPr>
        <w:t xml:space="preserve"> акриловым </w:t>
      </w:r>
      <w:proofErr w:type="spellStart"/>
      <w:r w:rsidRPr="00F829BD">
        <w:rPr>
          <w:rFonts w:ascii="Times New Roman" w:eastAsia="Times New Roman" w:hAnsi="Times New Roman" w:cs="Times New Roman"/>
          <w:kern w:val="1"/>
          <w:sz w:val="24"/>
          <w:szCs w:val="24"/>
          <w:lang w:eastAsia="ar-SA"/>
        </w:rPr>
        <w:t>герметиком</w:t>
      </w:r>
      <w:proofErr w:type="spellEnd"/>
      <w:r w:rsidRPr="00F829BD">
        <w:rPr>
          <w:rFonts w:ascii="Times New Roman" w:eastAsia="Times New Roman" w:hAnsi="Times New Roman" w:cs="Times New Roman"/>
          <w:kern w:val="1"/>
          <w:sz w:val="24"/>
          <w:szCs w:val="24"/>
          <w:lang w:eastAsia="ar-SA"/>
        </w:rPr>
        <w:t xml:space="preserve">. Подоконник также как и слив должен быть установлен под окно и </w:t>
      </w:r>
      <w:proofErr w:type="spellStart"/>
      <w:r w:rsidRPr="00F829BD">
        <w:rPr>
          <w:rFonts w:ascii="Times New Roman" w:eastAsia="Times New Roman" w:hAnsi="Times New Roman" w:cs="Times New Roman"/>
          <w:kern w:val="1"/>
          <w:sz w:val="24"/>
          <w:szCs w:val="24"/>
          <w:lang w:eastAsia="ar-SA"/>
        </w:rPr>
        <w:t>загерметизирован</w:t>
      </w:r>
      <w:proofErr w:type="spellEnd"/>
      <w:r w:rsidRPr="00F829BD">
        <w:rPr>
          <w:rFonts w:ascii="Times New Roman" w:eastAsia="Times New Roman" w:hAnsi="Times New Roman" w:cs="Times New Roman"/>
          <w:kern w:val="1"/>
          <w:sz w:val="24"/>
          <w:szCs w:val="24"/>
          <w:lang w:eastAsia="ar-SA"/>
        </w:rPr>
        <w:t xml:space="preserve">. </w:t>
      </w:r>
    </w:p>
    <w:p w:rsidR="00F829BD" w:rsidRPr="00F829BD" w:rsidRDefault="00F829BD" w:rsidP="00F829BD">
      <w:pPr>
        <w:suppressAutoHyphens/>
        <w:spacing w:after="0" w:line="240" w:lineRule="auto"/>
        <w:ind w:left="426"/>
        <w:jc w:val="both"/>
        <w:rPr>
          <w:rFonts w:ascii="Times New Roman" w:eastAsia="Times New Roman" w:hAnsi="Times New Roman" w:cs="Times New Roman"/>
          <w:kern w:val="1"/>
          <w:sz w:val="24"/>
          <w:szCs w:val="24"/>
          <w:lang w:eastAsia="ar-SA"/>
        </w:rPr>
      </w:pPr>
      <w:r w:rsidRPr="00F829BD">
        <w:rPr>
          <w:rFonts w:ascii="Times New Roman" w:eastAsia="Times New Roman" w:hAnsi="Times New Roman" w:cs="Times New Roman"/>
          <w:kern w:val="1"/>
          <w:sz w:val="24"/>
          <w:szCs w:val="24"/>
          <w:lang w:eastAsia="ar-SA"/>
        </w:rPr>
        <w:t>Внутренние оконные откосы необходимо облицевать панелями из ПВХ с обрамлением уголком</w:t>
      </w:r>
      <w:r w:rsidRPr="00F829BD">
        <w:rPr>
          <w:rFonts w:ascii="Times New Roman" w:eastAsia="Times New Roman" w:hAnsi="Times New Roman" w:cs="Times New Roman"/>
          <w:bCs/>
          <w:sz w:val="24"/>
          <w:szCs w:val="24"/>
          <w:lang w:eastAsia="ru-RU"/>
        </w:rPr>
        <w:t xml:space="preserve"> </w:t>
      </w:r>
      <w:r w:rsidRPr="00F829BD">
        <w:rPr>
          <w:rFonts w:ascii="Times New Roman" w:eastAsia="Times New Roman" w:hAnsi="Times New Roman" w:cs="Times New Roman"/>
          <w:bCs/>
          <w:kern w:val="1"/>
          <w:sz w:val="24"/>
          <w:szCs w:val="24"/>
          <w:lang w:eastAsia="ar-SA"/>
        </w:rPr>
        <w:t>производство ООО «БФК-Экструзия», Россия</w:t>
      </w:r>
      <w:r w:rsidRPr="00F829BD">
        <w:rPr>
          <w:rFonts w:ascii="Times New Roman" w:eastAsia="Times New Roman" w:hAnsi="Times New Roman" w:cs="Times New Roman"/>
          <w:kern w:val="1"/>
          <w:sz w:val="24"/>
          <w:szCs w:val="24"/>
          <w:lang w:eastAsia="ar-SA"/>
        </w:rPr>
        <w:t>.</w:t>
      </w:r>
    </w:p>
    <w:p w:rsidR="00F829BD" w:rsidRPr="00F829BD" w:rsidRDefault="00F829BD" w:rsidP="00F829BD">
      <w:pPr>
        <w:suppressAutoHyphens/>
        <w:spacing w:after="0" w:line="240" w:lineRule="auto"/>
        <w:ind w:left="426"/>
        <w:jc w:val="both"/>
        <w:rPr>
          <w:rFonts w:ascii="Times New Roman" w:eastAsia="Times New Roman" w:hAnsi="Times New Roman" w:cs="Times New Roman"/>
          <w:kern w:val="1"/>
          <w:sz w:val="24"/>
          <w:szCs w:val="24"/>
          <w:lang w:eastAsia="ar-SA"/>
        </w:rPr>
      </w:pPr>
      <w:r w:rsidRPr="00F829BD">
        <w:rPr>
          <w:rFonts w:ascii="Times New Roman" w:eastAsia="Times New Roman" w:hAnsi="Times New Roman" w:cs="Times New Roman"/>
          <w:kern w:val="1"/>
          <w:sz w:val="24"/>
          <w:szCs w:val="24"/>
          <w:lang w:eastAsia="ar-SA"/>
        </w:rPr>
        <w:t>В случае повреждения внутренней отделки при выполнении работ, необходимо провести работы по её восстановлению за счет Подрядчика.</w:t>
      </w:r>
    </w:p>
    <w:p w:rsidR="00F829BD" w:rsidRPr="00F829BD" w:rsidRDefault="00F829BD" w:rsidP="00F829BD">
      <w:pPr>
        <w:suppressAutoHyphens/>
        <w:spacing w:after="0" w:line="240" w:lineRule="auto"/>
        <w:ind w:left="426"/>
        <w:jc w:val="both"/>
        <w:rPr>
          <w:rFonts w:ascii="Times New Roman" w:eastAsia="Times New Roman" w:hAnsi="Times New Roman" w:cs="Times New Roman"/>
          <w:kern w:val="1"/>
          <w:sz w:val="24"/>
          <w:szCs w:val="24"/>
          <w:lang w:eastAsia="ar-SA"/>
        </w:rPr>
      </w:pPr>
      <w:r w:rsidRPr="00F829BD">
        <w:rPr>
          <w:rFonts w:ascii="Times New Roman" w:eastAsia="Times New Roman" w:hAnsi="Times New Roman" w:cs="Times New Roman"/>
          <w:kern w:val="1"/>
          <w:sz w:val="24"/>
          <w:szCs w:val="24"/>
          <w:lang w:eastAsia="ar-SA"/>
        </w:rPr>
        <w:t xml:space="preserve">Перед изготовлением изделий Подрядчик должен  произвести контрольные замеры. </w:t>
      </w:r>
    </w:p>
    <w:p w:rsidR="00F829BD" w:rsidRPr="00F829BD" w:rsidRDefault="00F829BD" w:rsidP="00F829BD">
      <w:pPr>
        <w:suppressAutoHyphens/>
        <w:spacing w:after="0" w:line="240" w:lineRule="auto"/>
        <w:ind w:left="426"/>
        <w:jc w:val="both"/>
        <w:rPr>
          <w:rFonts w:ascii="Times New Roman" w:eastAsia="Times New Roman" w:hAnsi="Times New Roman" w:cs="Times New Roman"/>
          <w:kern w:val="1"/>
          <w:sz w:val="24"/>
          <w:szCs w:val="24"/>
          <w:lang w:eastAsia="ar-SA"/>
        </w:rPr>
      </w:pPr>
      <w:r w:rsidRPr="00F829BD">
        <w:rPr>
          <w:rFonts w:ascii="Times New Roman" w:eastAsia="Times New Roman" w:hAnsi="Times New Roman" w:cs="Times New Roman"/>
          <w:kern w:val="1"/>
          <w:sz w:val="24"/>
          <w:szCs w:val="24"/>
          <w:lang w:eastAsia="ar-SA"/>
        </w:rPr>
        <w:t>После окончания работ весь мусор, образовавшийся в ходе производства работ, должен быть вывезен.</w:t>
      </w:r>
    </w:p>
    <w:p w:rsidR="00F829BD" w:rsidRPr="00F829BD" w:rsidRDefault="00F829BD" w:rsidP="00F829BD">
      <w:pPr>
        <w:numPr>
          <w:ilvl w:val="0"/>
          <w:numId w:val="1"/>
        </w:numPr>
        <w:tabs>
          <w:tab w:val="left" w:pos="360"/>
          <w:tab w:val="left" w:pos="1245"/>
        </w:tabs>
        <w:suppressAutoHyphens/>
        <w:spacing w:after="0" w:line="100" w:lineRule="atLeast"/>
        <w:jc w:val="both"/>
        <w:rPr>
          <w:rFonts w:ascii="Times New Roman" w:eastAsia="Times New Roman" w:hAnsi="Times New Roman" w:cs="Times New Roman"/>
          <w:kern w:val="1"/>
          <w:sz w:val="23"/>
          <w:szCs w:val="23"/>
          <w:lang w:eastAsia="ar-SA"/>
        </w:rPr>
      </w:pPr>
      <w:r w:rsidRPr="00F829BD">
        <w:rPr>
          <w:rFonts w:ascii="Times New Roman" w:eastAsia="Times New Roman" w:hAnsi="Times New Roman" w:cs="Times New Roman"/>
          <w:b/>
          <w:kern w:val="1"/>
          <w:sz w:val="23"/>
          <w:szCs w:val="23"/>
          <w:lang w:eastAsia="ar-SA"/>
        </w:rPr>
        <w:lastRenderedPageBreak/>
        <w:t>Порядок сдачи</w:t>
      </w:r>
      <w:r w:rsidRPr="00F829BD">
        <w:rPr>
          <w:rFonts w:ascii="Times New Roman" w:eastAsia="Times New Roman" w:hAnsi="Times New Roman" w:cs="Times New Roman"/>
          <w:kern w:val="1"/>
          <w:sz w:val="23"/>
          <w:szCs w:val="23"/>
          <w:lang w:eastAsia="ar-SA"/>
        </w:rPr>
        <w:t xml:space="preserve">  </w:t>
      </w:r>
      <w:r w:rsidRPr="00F829BD">
        <w:rPr>
          <w:rFonts w:ascii="Times New Roman" w:eastAsia="Times New Roman" w:hAnsi="Times New Roman" w:cs="Times New Roman"/>
          <w:b/>
          <w:kern w:val="1"/>
          <w:sz w:val="23"/>
          <w:szCs w:val="23"/>
          <w:lang w:eastAsia="ar-SA"/>
        </w:rPr>
        <w:t>и приемки результатов работ</w:t>
      </w:r>
      <w:r w:rsidRPr="00F829BD">
        <w:rPr>
          <w:rFonts w:ascii="Times New Roman" w:eastAsia="Times New Roman" w:hAnsi="Times New Roman" w:cs="Times New Roman"/>
          <w:kern w:val="1"/>
          <w:sz w:val="23"/>
          <w:szCs w:val="23"/>
          <w:lang w:eastAsia="ar-SA"/>
        </w:rPr>
        <w:t>: в соответствии с условиями Договора. По факту выполнения работ должны быть представлены акты на выполненные объемы работ по форме КС-2, КС-3. Объемы выполненных работ принимаются по факту, после освидетельствования их представителем заказчика.</w:t>
      </w:r>
    </w:p>
    <w:p w:rsidR="00F829BD" w:rsidRPr="00F829BD" w:rsidRDefault="00F829BD" w:rsidP="00F829BD">
      <w:pPr>
        <w:numPr>
          <w:ilvl w:val="0"/>
          <w:numId w:val="1"/>
        </w:numPr>
        <w:tabs>
          <w:tab w:val="left" w:pos="360"/>
          <w:tab w:val="left" w:pos="1245"/>
        </w:tabs>
        <w:suppressAutoHyphens/>
        <w:spacing w:after="0" w:line="100" w:lineRule="atLeast"/>
        <w:jc w:val="both"/>
        <w:rPr>
          <w:rFonts w:ascii="Times New Roman" w:eastAsia="Times New Roman" w:hAnsi="Times New Roman" w:cs="Times New Roman"/>
          <w:sz w:val="23"/>
          <w:szCs w:val="23"/>
          <w:lang w:eastAsia="ru-RU"/>
        </w:rPr>
      </w:pPr>
      <w:r w:rsidRPr="00F829BD">
        <w:rPr>
          <w:rFonts w:ascii="Times New Roman" w:eastAsia="Times New Roman" w:hAnsi="Times New Roman" w:cs="Times New Roman"/>
          <w:b/>
          <w:bCs/>
          <w:sz w:val="23"/>
          <w:szCs w:val="23"/>
          <w:lang w:eastAsia="ru-RU"/>
        </w:rPr>
        <w:t xml:space="preserve">Требования по передаче заказчику технических и иных документов по завершению и сдаче работ </w:t>
      </w:r>
      <w:r w:rsidRPr="00F829BD">
        <w:rPr>
          <w:rFonts w:ascii="Times New Roman" w:eastAsia="Times New Roman" w:hAnsi="Times New Roman" w:cs="Times New Roman"/>
          <w:sz w:val="23"/>
          <w:szCs w:val="23"/>
          <w:lang w:eastAsia="ru-RU"/>
        </w:rPr>
        <w:t>(требований испытаний, контрольных пусков, подписания актов технического контроля, иных документов при сдаче работ): Заказчику передаются сертификаты на материалы. Скрытые работы оформляются отдельными актами.</w:t>
      </w:r>
    </w:p>
    <w:p w:rsidR="00F829BD" w:rsidRPr="00F829BD" w:rsidRDefault="00F829BD" w:rsidP="00F829BD">
      <w:pPr>
        <w:numPr>
          <w:ilvl w:val="0"/>
          <w:numId w:val="1"/>
        </w:numPr>
        <w:tabs>
          <w:tab w:val="left" w:pos="360"/>
          <w:tab w:val="left" w:pos="1245"/>
        </w:tabs>
        <w:suppressAutoHyphens/>
        <w:spacing w:after="0" w:line="100" w:lineRule="atLeast"/>
        <w:jc w:val="both"/>
        <w:rPr>
          <w:rFonts w:ascii="Times New Roman" w:eastAsia="Times New Roman" w:hAnsi="Times New Roman" w:cs="Times New Roman"/>
          <w:b/>
          <w:bCs/>
          <w:color w:val="000000"/>
          <w:kern w:val="1"/>
          <w:sz w:val="23"/>
          <w:szCs w:val="23"/>
          <w:lang w:eastAsia="ru-RU"/>
        </w:rPr>
      </w:pPr>
      <w:r w:rsidRPr="00F829BD">
        <w:rPr>
          <w:rFonts w:ascii="Times New Roman" w:eastAsia="Times New Roman" w:hAnsi="Times New Roman" w:cs="Times New Roman"/>
          <w:b/>
          <w:kern w:val="1"/>
          <w:sz w:val="23"/>
          <w:szCs w:val="23"/>
          <w:lang w:eastAsia="ru-RU"/>
        </w:rPr>
        <w:t xml:space="preserve">Иные требования к работам и условиям их выполнения по усмотрению заказчика: </w:t>
      </w:r>
      <w:r w:rsidRPr="00F829BD">
        <w:rPr>
          <w:rFonts w:ascii="Times New Roman" w:eastAsia="Times New Roman" w:hAnsi="Times New Roman" w:cs="Times New Roman"/>
          <w:kern w:val="1"/>
          <w:sz w:val="23"/>
          <w:szCs w:val="23"/>
          <w:lang w:eastAsia="ru-RU"/>
        </w:rPr>
        <w:t xml:space="preserve">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w:t>
      </w:r>
    </w:p>
    <w:p w:rsidR="00F829BD" w:rsidRPr="00F829BD" w:rsidRDefault="00F829BD" w:rsidP="00F829BD">
      <w:pPr>
        <w:tabs>
          <w:tab w:val="left" w:pos="360"/>
          <w:tab w:val="left" w:pos="1245"/>
        </w:tabs>
        <w:suppressAutoHyphens/>
        <w:spacing w:after="0" w:line="100" w:lineRule="atLeast"/>
        <w:ind w:left="360"/>
        <w:jc w:val="both"/>
        <w:rPr>
          <w:rFonts w:ascii="Times New Roman" w:eastAsia="Times New Roman" w:hAnsi="Times New Roman" w:cs="Times New Roman"/>
          <w:b/>
          <w:bCs/>
          <w:color w:val="000000"/>
          <w:kern w:val="1"/>
          <w:sz w:val="23"/>
          <w:szCs w:val="23"/>
          <w:lang w:eastAsia="ru-RU"/>
        </w:rPr>
      </w:pP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637"/>
        <w:gridCol w:w="6448"/>
      </w:tblGrid>
      <w:tr w:rsidR="00F829BD" w:rsidRPr="00F829BD" w:rsidTr="00F829BD">
        <w:tc>
          <w:tcPr>
            <w:tcW w:w="709" w:type="dxa"/>
            <w:tcBorders>
              <w:top w:val="single" w:sz="4" w:space="0" w:color="auto"/>
              <w:left w:val="single" w:sz="4" w:space="0" w:color="auto"/>
              <w:bottom w:val="single" w:sz="4" w:space="0" w:color="auto"/>
              <w:right w:val="single" w:sz="4" w:space="0" w:color="auto"/>
            </w:tcBorders>
            <w:hideMark/>
          </w:tcPr>
          <w:p w:rsidR="00F829BD" w:rsidRPr="00F829BD" w:rsidRDefault="00F829BD" w:rsidP="00F829BD">
            <w:pPr>
              <w:suppressAutoHyphens/>
              <w:snapToGrid w:val="0"/>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 xml:space="preserve">№ </w:t>
            </w:r>
            <w:proofErr w:type="gramStart"/>
            <w:r w:rsidRPr="00F829BD">
              <w:rPr>
                <w:rFonts w:ascii="Times New Roman" w:eastAsia="Times New Roman" w:hAnsi="Times New Roman" w:cs="Times New Roman"/>
                <w:sz w:val="24"/>
                <w:szCs w:val="24"/>
                <w:lang w:eastAsia="ru-RU"/>
              </w:rPr>
              <w:t>п</w:t>
            </w:r>
            <w:proofErr w:type="gramEnd"/>
            <w:r w:rsidRPr="00F829BD">
              <w:rPr>
                <w:rFonts w:ascii="Times New Roman" w:eastAsia="Times New Roman" w:hAnsi="Times New Roman" w:cs="Times New Roman"/>
                <w:sz w:val="24"/>
                <w:szCs w:val="24"/>
                <w:lang w:eastAsia="ru-RU"/>
              </w:rPr>
              <w:t>/п</w:t>
            </w:r>
          </w:p>
        </w:tc>
        <w:tc>
          <w:tcPr>
            <w:tcW w:w="2636" w:type="dxa"/>
            <w:tcBorders>
              <w:top w:val="single" w:sz="4" w:space="0" w:color="auto"/>
              <w:left w:val="single" w:sz="4" w:space="0" w:color="auto"/>
              <w:bottom w:val="single" w:sz="4" w:space="0" w:color="auto"/>
              <w:right w:val="single" w:sz="4" w:space="0" w:color="auto"/>
            </w:tcBorders>
            <w:hideMark/>
          </w:tcPr>
          <w:p w:rsidR="00F829BD" w:rsidRPr="00F829BD" w:rsidRDefault="00F829BD" w:rsidP="00F829BD">
            <w:pPr>
              <w:suppressAutoHyphens/>
              <w:snapToGrid w:val="0"/>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Наименование материалов</w:t>
            </w:r>
          </w:p>
        </w:tc>
        <w:tc>
          <w:tcPr>
            <w:tcW w:w="6445" w:type="dxa"/>
            <w:tcBorders>
              <w:top w:val="single" w:sz="4" w:space="0" w:color="auto"/>
              <w:left w:val="single" w:sz="4" w:space="0" w:color="auto"/>
              <w:bottom w:val="single" w:sz="4" w:space="0" w:color="auto"/>
              <w:right w:val="single" w:sz="4" w:space="0" w:color="auto"/>
            </w:tcBorders>
            <w:hideMark/>
          </w:tcPr>
          <w:p w:rsidR="00F829BD" w:rsidRPr="00F829BD" w:rsidRDefault="00F829BD" w:rsidP="00F829BD">
            <w:pPr>
              <w:suppressAutoHyphens/>
              <w:snapToGrid w:val="0"/>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 xml:space="preserve">Характеристика  и показатели эквивалентности материалов </w:t>
            </w:r>
          </w:p>
        </w:tc>
      </w:tr>
      <w:tr w:rsidR="00F829BD" w:rsidRPr="00F829BD" w:rsidTr="00F829BD">
        <w:tc>
          <w:tcPr>
            <w:tcW w:w="709" w:type="dxa"/>
            <w:tcBorders>
              <w:top w:val="single" w:sz="4" w:space="0" w:color="auto"/>
              <w:left w:val="single" w:sz="4" w:space="0" w:color="auto"/>
              <w:bottom w:val="single" w:sz="4" w:space="0" w:color="auto"/>
              <w:right w:val="single" w:sz="4" w:space="0" w:color="auto"/>
            </w:tcBorders>
            <w:hideMark/>
          </w:tcPr>
          <w:p w:rsidR="00F829BD" w:rsidRPr="00F829BD" w:rsidRDefault="00F829BD" w:rsidP="00F829BD">
            <w:pPr>
              <w:suppressAutoHyphens/>
              <w:snapToGrid w:val="0"/>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1.</w:t>
            </w:r>
          </w:p>
        </w:tc>
        <w:tc>
          <w:tcPr>
            <w:tcW w:w="2636" w:type="dxa"/>
            <w:tcBorders>
              <w:top w:val="single" w:sz="4" w:space="0" w:color="auto"/>
              <w:left w:val="single" w:sz="4" w:space="0" w:color="auto"/>
              <w:bottom w:val="single" w:sz="4" w:space="0" w:color="auto"/>
              <w:right w:val="single" w:sz="4" w:space="0" w:color="auto"/>
            </w:tcBorders>
            <w:hideMark/>
          </w:tcPr>
          <w:p w:rsidR="00F829BD" w:rsidRPr="00F829BD" w:rsidRDefault="00F829BD" w:rsidP="00F829BD">
            <w:pPr>
              <w:suppressAutoHyphens/>
              <w:snapToGrid w:val="0"/>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Оконный блок</w:t>
            </w:r>
            <w:r w:rsidRPr="00F829BD">
              <w:rPr>
                <w:rFonts w:ascii="Times New Roman" w:eastAsia="Times New Roman" w:hAnsi="Times New Roman" w:cs="Times New Roman"/>
                <w:bCs/>
                <w:sz w:val="24"/>
                <w:szCs w:val="24"/>
                <w:lang w:eastAsia="ru-RU"/>
              </w:rPr>
              <w:t xml:space="preserve"> профиль «</w:t>
            </w:r>
            <w:r w:rsidRPr="00F829BD">
              <w:rPr>
                <w:rFonts w:ascii="Times New Roman" w:eastAsia="Calibri" w:hAnsi="Times New Roman" w:cs="Times New Roman"/>
                <w:sz w:val="24"/>
                <w:szCs w:val="24"/>
                <w:lang w:eastAsia="ru-RU"/>
              </w:rPr>
              <w:t xml:space="preserve">ЕХРRОF </w:t>
            </w:r>
            <w:proofErr w:type="spellStart"/>
            <w:r w:rsidRPr="00F829BD">
              <w:rPr>
                <w:rFonts w:ascii="Times New Roman" w:eastAsia="Calibri" w:hAnsi="Times New Roman" w:cs="Times New Roman"/>
                <w:sz w:val="24"/>
                <w:szCs w:val="24"/>
                <w:lang w:eastAsia="ru-RU"/>
              </w:rPr>
              <w:t>Practica</w:t>
            </w:r>
            <w:proofErr w:type="spellEnd"/>
            <w:r w:rsidRPr="00F829BD">
              <w:rPr>
                <w:rFonts w:ascii="Times New Roman" w:eastAsia="Times New Roman" w:hAnsi="Times New Roman" w:cs="Times New Roman"/>
                <w:bCs/>
                <w:sz w:val="24"/>
                <w:szCs w:val="24"/>
                <w:lang w:eastAsia="ru-RU"/>
              </w:rPr>
              <w:t>», (производство ЗАО НПП «</w:t>
            </w:r>
            <w:proofErr w:type="spellStart"/>
            <w:r w:rsidRPr="00F829BD">
              <w:rPr>
                <w:rFonts w:ascii="Times New Roman" w:eastAsia="Times New Roman" w:hAnsi="Times New Roman" w:cs="Times New Roman"/>
                <w:bCs/>
                <w:sz w:val="24"/>
                <w:szCs w:val="24"/>
                <w:lang w:eastAsia="ru-RU"/>
              </w:rPr>
              <w:t>Информсервис</w:t>
            </w:r>
            <w:proofErr w:type="spellEnd"/>
            <w:r w:rsidRPr="00F829BD">
              <w:rPr>
                <w:rFonts w:ascii="Times New Roman" w:eastAsia="Times New Roman" w:hAnsi="Times New Roman" w:cs="Times New Roman"/>
                <w:bCs/>
                <w:sz w:val="24"/>
                <w:szCs w:val="24"/>
                <w:lang w:eastAsia="ru-RU"/>
              </w:rPr>
              <w:t>», Россия</w:t>
            </w:r>
            <w:proofErr w:type="gramStart"/>
            <w:r w:rsidRPr="00F829BD">
              <w:rPr>
                <w:rFonts w:ascii="Times New Roman" w:eastAsia="Times New Roman" w:hAnsi="Times New Roman" w:cs="Times New Roman"/>
                <w:bCs/>
                <w:sz w:val="24"/>
                <w:szCs w:val="24"/>
                <w:lang w:eastAsia="ru-RU"/>
              </w:rPr>
              <w:t xml:space="preserve"> )</w:t>
            </w:r>
            <w:proofErr w:type="gramEnd"/>
            <w:r w:rsidRPr="00F829BD">
              <w:rPr>
                <w:rFonts w:ascii="Times New Roman" w:eastAsia="Times New Roman" w:hAnsi="Times New Roman" w:cs="Times New Roman"/>
                <w:bCs/>
                <w:sz w:val="24"/>
                <w:szCs w:val="24"/>
                <w:lang w:eastAsia="ru-RU"/>
              </w:rPr>
              <w:t>.</w:t>
            </w:r>
          </w:p>
        </w:tc>
        <w:tc>
          <w:tcPr>
            <w:tcW w:w="6445" w:type="dxa"/>
            <w:tcBorders>
              <w:top w:val="single" w:sz="4" w:space="0" w:color="auto"/>
              <w:left w:val="single" w:sz="4" w:space="0" w:color="auto"/>
              <w:bottom w:val="single" w:sz="4" w:space="0" w:color="auto"/>
              <w:right w:val="single" w:sz="4" w:space="0" w:color="auto"/>
            </w:tcBorders>
          </w:tcPr>
          <w:p w:rsidR="00F829BD" w:rsidRPr="00F829BD" w:rsidRDefault="00F829BD" w:rsidP="00F829BD">
            <w:pPr>
              <w:spacing w:after="0" w:line="240" w:lineRule="auto"/>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Конфигурация окон:</w:t>
            </w:r>
          </w:p>
          <w:p w:rsidR="00F829BD" w:rsidRPr="00F829BD" w:rsidRDefault="00C65CF6" w:rsidP="00F829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group id="Полотно 36" o:spid="_x0000_s1026" editas="canvas" style="width:225pt;height:196.5pt;mso-position-horizontal-relative:char;mso-position-vertical-relative:line" coordsize="28575,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575;height:24955;visibility:visible">
                    <v:fill o:detectmouseclick="t"/>
                    <v:path o:connecttype="none"/>
                  </v:shape>
                  <v:rect id="Rectangle 38" o:spid="_x0000_s1028" style="position:absolute;left:1639;top:837;width:17371;height:18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39" o:spid="_x0000_s1029" style="position:absolute;left:2286;top:1599;width:16041;height:17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line id="Line 40" o:spid="_x0000_s1030" style="position:absolute;visibility:visible" from="1639,14402" to="1639,1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41" o:spid="_x0000_s1031" style="position:absolute;visibility:visible" from="19200,877" to="2567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42" o:spid="_x0000_s1032" style="position:absolute;flip:y;visibility:visible" from="19165,4837" to="20383,4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line id="Line 43" o:spid="_x0000_s1033" style="position:absolute;flip:x;visibility:visible" from="19962,801" to="20077,5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75Q8MAAADbAAAADwAAAGRycy9kb3ducmV2LnhtbESPQWsCMRSE7wX/Q3iCt5pVoditUcqC&#10;ovTk6sHj6+Z1s93Ny5JE3f77Rij0OMzMN8xqM9hO3MiHxrGC2TQDQVw53XCt4HzaPi9BhIissXNM&#10;Cn4owGY9elphrt2dj3QrYy0ShEOOCkyMfS5lqAxZDFPXEyfvy3mLMUlfS+3xnuC2k/Mse5EWG04L&#10;BnsqDFVtebUK2qI/nHhnvi/nj+W1/LyY1heDUpPx8P4GItIQ/8N/7b1WsHiFx5f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u+UPDAAAA2wAAAA8AAAAAAAAAAAAA&#10;AAAAoQIAAGRycy9kb3ducmV2LnhtbFBLBQYAAAAABAAEAPkAAACRAwAAAAA=&#10;">
                    <v:stroke startarrow="open" endarrow="open"/>
                  </v:line>
                  <v:line id="Line 44" o:spid="_x0000_s1034" style="position:absolute;visibility:visible" from="2246,5258" to="18212,5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45" o:spid="_x0000_s1035" style="position:absolute;flip:y;visibility:visible" from="2246,4611" to="18288,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line id="Line 46" o:spid="_x0000_s1036" style="position:absolute;visibility:visible" from="9640,5258" to="9644,18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47" o:spid="_x0000_s1037" style="position:absolute;visibility:visible" from="10287,5373" to="10290,18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rect id="Rectangle 48" o:spid="_x0000_s1038" style="position:absolute;left:9993;top:5068;width:8537;height:13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49" o:spid="_x0000_s1039" style="position:absolute;left:10668;top:5639;width:7163;height:126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uuPsIA&#10;AADbAAAADwAAAGRycy9kb3ducmV2LnhtbESP0YrCMBRE3wX/IVzBF1nTFZWlNpV1QVh8EVs/4NJc&#10;22JzU5qsrfv1RhB8HGbmDJNsB9OIG3Wutqzgcx6BIC6srrlUcM73H18gnEfW2FgmBXdysE3HowRj&#10;bXs+0S3zpQgQdjEqqLxvYyldUZFBN7ctcfAutjPog+xKqTvsA9w0chFFa2mw5rBQYUs/FRXX7M8o&#10;2PV9fTn+Zzw7lLvhsMB9jr5RajoZvjcgPA3+HX61f7WC5Qq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y64+wgAAANsAAAAPAAAAAAAAAAAAAAAAAJgCAABkcnMvZG93&#10;bnJldi54bWxQSwUGAAAAAAQABAD1AAAAhwMAAAAA&#10;" fillcolor="black"/>
                  <v:rect id="Rectangle 50" o:spid="_x0000_s1040" style="position:absolute;left:10211;top:10783;width:266;height:1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51" o:spid="_x0000_s1041" style="position:absolute;left:2286;top:5258;width:7354;height:13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WV0sIA&#10;AADbAAAADwAAAGRycy9kb3ducmV2LnhtbESP0YrCMBRE3wX/IVzBF1nTFdGlNpV1QVh8EVs/4NJc&#10;22JzU5qsrfv1RhB8HGbmDJNsB9OIG3Wutqzgcx6BIC6srrlUcM73H18gnEfW2FgmBXdysE3HowRj&#10;bXs+0S3zpQgQdjEqqLxvYyldUZFBN7ctcfAutjPog+xKqTvsA9w0chFFK2mw5rBQYUs/FRXX7M8o&#10;2PV9fTn+Zzw7lLvhsMB9jr5RajoZvjcgPA3+HX61f7WC5Rq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ZXSwgAAANsAAAAPAAAAAAAAAAAAAAAAAJgCAABkcnMvZG93&#10;bnJldi54bWxQSwUGAAAAAAQABAD1AAAAhwMAAAAA&#10;" fillcolor="black"/>
                  <v:rect id="Rectangle 52" o:spid="_x0000_s1042" style="position:absolute;left:2286;top:1524;width:16041;height:31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BoLwA&#10;AADbAAAADwAAAGRycy9kb3ducmV2LnhtbERPSwrCMBDdC94hjOBGNFVEpBpFBUHciK0HGJqxLTaT&#10;0kRbPb1ZCC4f77/edqYSL2pcaVnBdBKBIM6sLjlXcEuP4yUI55E1VpZJwZscbDf93hpjbVu+0ivx&#10;uQgh7GJUUHhfx1K6rCCDbmJr4sDdbWPQB9jkUjfYhnBTyVkULaTBkkNDgTUdCsoeydMo2Ldteb98&#10;Eh6d8313nuExRV8pNRx0uxUIT53/i3/uk1YwD2P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6ygGgvAAAANsAAAAPAAAAAAAAAAAAAAAAAJgCAABkcnMvZG93bnJldi54&#10;bWxQSwUGAAAAAAQABAD1AAAAgQMAAAAA&#10;" fillcolor="black"/>
                  <v:line id="Line 53" o:spid="_x0000_s1043" style="position:absolute;flip:x;visibility:visible" from="10719,5639" to="17803,1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54" o:spid="_x0000_s1044" style="position:absolute;visibility:visible" from="10628,11620" to="17867,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5" o:spid="_x0000_s1045" style="position:absolute;flip:x;visibility:visible" from="10707,5639" to="14057,18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56" o:spid="_x0000_s1046" style="position:absolute;visibility:visible" from="14021,5599" to="17867,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57" o:spid="_x0000_s1047" style="position:absolute;flip:y;visibility:visible" from="19010,19506" to="25717,19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F1MYAAADbAAAADwAAAGRycy9kb3ducmV2LnhtbESPQUvDQBSE74X+h+UVvIjd1KrUNJtS&#10;BKGHXqyS4u2ZfWZDsm/j7trGf+8KQo/DzHzDFJvR9uJEPrSOFSzmGQji2umWGwVvr883KxAhImvs&#10;HZOCHwqwKaeTAnPtzvxCp0NsRIJwyFGBiXHIpQy1IYth7gbi5H06bzEm6RupPZ4T3PbyNssepMWW&#10;04LBgZ4M1d3h2yqQq/31l99+3HVVdzw+mqquhve9UlezcbsGEWmMl/B/e6cV3C/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7BdTGAAAA2wAAAA8AAAAAAAAA&#10;AAAAAAAAoQIAAGRycy9kb3ducmV2LnhtbFBLBQYAAAAABAAEAPkAAACUAwAAAAA=&#10;"/>
                  <v:line id="Line 58" o:spid="_x0000_s1048" style="position:absolute;flip:x;visibility:visible" from="24153,837" to="24193,19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CzfcMAAADbAAAADwAAAGRycy9kb3ducmV2LnhtbESPQWsCMRSE74X+h/AK3mpWsUVWo8iC&#10;ovTU1YPH5+Z1s93Ny5JEXf99Uyj0OMzMN8xyPdhO3MiHxrGCyTgDQVw53XCt4HTcvs5BhIissXNM&#10;Ch4UYL16flpirt2dP+lWxlokCIccFZgY+1zKUBmyGMauJ07el/MWY5K+ltrjPcFtJ6dZ9i4tNpwW&#10;DPZUGKra8moVtEV/OPLOfJ9PH/NreTmb1heDUqOXYbMAEWmI/+G/9l4reJvB75f0A+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ws33DAAAA2wAAAA8AAAAAAAAAAAAA&#10;AAAAoQIAAGRycy9kb3ducmV2LnhtbFBLBQYAAAAABAAEAPkAAACRAwAAAAA=&#10;">
                    <v:stroke startarrow="open" endarrow="open"/>
                  </v:line>
                  <v:line id="Line 59" o:spid="_x0000_s1049" style="position:absolute;visibility:visible" from="1714,23090" to="19153,23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C78UAAADbAAAADwAAAGRycy9kb3ducmV2LnhtbESPT2vCQBTE70K/w/IKvdVNShWJrqJW&#10;bT35F3p9ZF+TYPZt2N3G+O27QsHjMDO/YSazztSiJecrywrSfgKCOLe64kLB+bR+HYHwAVljbZkU&#10;3MjDbPrUm2Cm7ZUP1B5DISKEfYYKyhCaTEqfl2TQ921DHL0f6wyGKF0htcNrhJtaviXJUBqsOC6U&#10;2NCypPxy/DUK9i5dv+++/Wd622w3q/lq0X5cDkq9PHfzMYhAXXiE/9tfWsFgAPcv8Qf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C78UAAADbAAAADwAAAAAAAAAA&#10;AAAAAAChAgAAZHJzL2Rvd25yZXYueG1sUEsFBgAAAAAEAAQA+QAAAJMDAAAAAA==&#10;">
                    <v:stroke startarrow="open" endarrow="open"/>
                  </v:line>
                  <v:line id="Line 60" o:spid="_x0000_s1050" style="position:absolute;visibility:visible" from="1643,19581" to="1674,23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61" o:spid="_x0000_s1051" style="position:absolute;flip:x;visibility:visible" from="18974,19736" to="19057,23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shapetype id="_x0000_t202" coordsize="21600,21600" o:spt="202" path="m,l,21600r21600,l21600,xe">
                    <v:stroke joinstyle="miter"/>
                    <v:path gradientshapeok="t" o:connecttype="rect"/>
                  </v:shapetype>
                  <v:shape id="Text Box 62" o:spid="_x0000_s1052" type="#_x0000_t202" style="position:absolute;left:19470;top:1905;width:4191;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F829BD" w:rsidRDefault="00F829BD" w:rsidP="00F829BD">
                          <w:pPr>
                            <w:rPr>
                              <w:lang w:val="en-US"/>
                            </w:rPr>
                          </w:pPr>
                          <w:r>
                            <w:rPr>
                              <w:lang w:val="en-US"/>
                            </w:rPr>
                            <w:t>H1</w:t>
                          </w:r>
                        </w:p>
                      </w:txbxContent>
                    </v:textbox>
                  </v:shape>
                  <v:shape id="Text Box 63" o:spid="_x0000_s1053" type="#_x0000_t202" style="position:absolute;left:23852;top:8993;width:453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F829BD" w:rsidRDefault="00F829BD" w:rsidP="00F829BD">
                          <w:pPr>
                            <w:rPr>
                              <w:lang w:val="en-US"/>
                            </w:rPr>
                          </w:pPr>
                          <w:r>
                            <w:rPr>
                              <w:lang w:val="en-US"/>
                            </w:rPr>
                            <w:t>H</w:t>
                          </w:r>
                        </w:p>
                      </w:txbxContent>
                    </v:textbox>
                  </v:shape>
                  <v:shape id="Text Box 64" o:spid="_x0000_s1054" type="#_x0000_t202" style="position:absolute;left:8001;top:21185;width:453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F829BD" w:rsidRDefault="00F829BD" w:rsidP="00F829BD">
                          <w:pPr>
                            <w:rPr>
                              <w:lang w:val="en-US"/>
                            </w:rPr>
                          </w:pPr>
                          <w:r>
                            <w:t xml:space="preserve">  </w:t>
                          </w:r>
                          <w:r>
                            <w:rPr>
                              <w:lang w:val="en-US"/>
                            </w:rPr>
                            <w:t>L</w:t>
                          </w:r>
                        </w:p>
                      </w:txbxContent>
                    </v:textbox>
                  </v:shape>
                  <v:line id="Line 65" o:spid="_x0000_s1055" style="position:absolute;flip:y;visibility:visible" from="1754,21030" to="10362,2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vaWMIAAADbAAAADwAAAGRycy9kb3ducmV2LnhtbESPQYvCMBSE7wv+h/AEb2vqHkSqUZbC&#10;iounrR48Ppu3TbfNS0mi1n9vFgSPw8x8w6w2g+3ElXxoHCuYTTMQxJXTDdcKjoev9wWIEJE1do5J&#10;wZ0CbNajtxXm2t34h65lrEWCcMhRgYmxz6UMlSGLYep64uT9Om8xJulrqT3eEtx28iPL5tJiw2nB&#10;YE+FoaotL1ZBW/TfB96av9Nxv7iU55NpfTEoNRkPn0sQkYb4Cj/bO61gPoP/L+k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vaWMIAAADbAAAADwAAAAAAAAAAAAAA&#10;AAChAgAAZHJzL2Rvd25yZXYueG1sUEsFBgAAAAAEAAQA+QAAAJADAAAAAA==&#10;">
                    <v:stroke startarrow="open" endarrow="open"/>
                  </v:line>
                  <v:line id="Line 66" o:spid="_x0000_s1056" style="position:absolute;flip:x;visibility:visible" from="10247,19696" to="10255,21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67" o:spid="_x0000_s1057" style="position:absolute;flip:y;visibility:visible" from="10171,20994" to="18974,21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XhtMMAAADbAAAADwAAAGRycy9kb3ducmV2LnhtbESPQWsCMRSE7wX/Q3iCt5ptBZHVKGVB&#10;qfTk6sHjc/O62e7mZUmirv++EQo9DjPzDbPaDLYTN/KhcazgbZqBIK6cbrhWcDpuXxcgQkTW2Dkm&#10;BQ8KsFmPXlaYa3fnA93KWIsE4ZCjAhNjn0sZKkMWw9T1xMn7dt5iTNLXUnu8J7jt5HuWzaXFhtOC&#10;wZ4KQ1VbXq2Ctuj3R96Zn/Ppa3EtL2fT+mJQajIePpYgIg3xP/zX/tQK5jN4fk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14bTDAAAA2wAAAA8AAAAAAAAAAAAA&#10;AAAAoQIAAGRycy9kb3ducmV2LnhtbFBLBQYAAAAABAAEAPkAAACRAwAAAAA=&#10;">
                    <v:stroke startarrow="open" endarrow="open"/>
                  </v:line>
                  <v:shape id="Text Box 68" o:spid="_x0000_s1058" type="#_x0000_t202" style="position:absolute;left:3925;top:19240;width:4191;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F829BD" w:rsidRDefault="00F829BD" w:rsidP="00F829BD">
                          <w:pPr>
                            <w:rPr>
                              <w:lang w:val="en-US"/>
                            </w:rPr>
                          </w:pPr>
                          <w:r>
                            <w:rPr>
                              <w:lang w:val="en-US"/>
                            </w:rPr>
                            <w:t>L1</w:t>
                          </w:r>
                        </w:p>
                      </w:txbxContent>
                    </v:textbox>
                  </v:shape>
                  <v:shape id="Text Box 69" o:spid="_x0000_s1059" type="#_x0000_t202" style="position:absolute;left:12457;top:19165;width:4191;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F829BD" w:rsidRDefault="00F829BD" w:rsidP="00F829BD">
                          <w:pPr>
                            <w:rPr>
                              <w:lang w:val="en-US"/>
                            </w:rPr>
                          </w:pPr>
                          <w:r>
                            <w:rPr>
                              <w:lang w:val="en-US"/>
                            </w:rPr>
                            <w:t>L1</w:t>
                          </w:r>
                        </w:p>
                      </w:txbxContent>
                    </v:textbox>
                  </v:shape>
                  <w10:wrap type="none"/>
                  <w10:anchorlock/>
                </v:group>
              </w:pict>
            </w:r>
          </w:p>
          <w:p w:rsidR="00F829BD" w:rsidRPr="00F829BD" w:rsidRDefault="00F829BD" w:rsidP="00F829BD">
            <w:pPr>
              <w:spacing w:after="0" w:line="240" w:lineRule="auto"/>
              <w:jc w:val="both"/>
              <w:rPr>
                <w:rFonts w:ascii="Times New Roman" w:eastAsia="Times New Roman" w:hAnsi="Times New Roman" w:cs="Times New Roman"/>
                <w:sz w:val="24"/>
                <w:szCs w:val="24"/>
                <w:lang w:eastAsia="ru-RU"/>
              </w:rPr>
            </w:pPr>
            <w:r w:rsidRPr="00F829BD">
              <w:rPr>
                <w:rFonts w:ascii="Times New Roman" w:eastAsia="Times New Roman" w:hAnsi="Times New Roman" w:cs="Times New Roman"/>
                <w:sz w:val="24"/>
                <w:szCs w:val="24"/>
                <w:lang w:eastAsia="ru-RU"/>
              </w:rPr>
              <w:t>Окна удовлетворяют  следующим условиям:</w:t>
            </w:r>
          </w:p>
          <w:p w:rsidR="00F829BD" w:rsidRPr="00F829BD" w:rsidRDefault="00F829BD" w:rsidP="00F829BD">
            <w:pPr>
              <w:spacing w:after="0" w:line="240" w:lineRule="auto"/>
              <w:jc w:val="both"/>
              <w:rPr>
                <w:rFonts w:ascii="Times New Roman" w:eastAsia="Times New Roman" w:hAnsi="Times New Roman" w:cs="Times New Roman"/>
                <w:sz w:val="24"/>
                <w:szCs w:val="24"/>
                <w:lang w:eastAsia="ru-RU"/>
              </w:rPr>
            </w:pPr>
            <w:r w:rsidRPr="00F829BD">
              <w:rPr>
                <w:rFonts w:ascii="Times New Roman" w:eastAsia="Times New Roman" w:hAnsi="Times New Roman" w:cs="Times New Roman"/>
                <w:sz w:val="24"/>
                <w:szCs w:val="24"/>
                <w:lang w:eastAsia="ru-RU"/>
              </w:rPr>
              <w:t xml:space="preserve">Стеклопакет –  </w:t>
            </w:r>
            <w:r w:rsidRPr="00F829BD">
              <w:rPr>
                <w:rFonts w:ascii="Times New Roman" w:eastAsia="Times New Roman" w:hAnsi="Times New Roman" w:cs="Times New Roman"/>
                <w:bCs/>
                <w:sz w:val="24"/>
                <w:szCs w:val="24"/>
                <w:lang w:eastAsia="ru-RU"/>
              </w:rPr>
              <w:t>Двухкамерный, толщиной 32 мм, с ПВХ – дистанционной рамкой.</w:t>
            </w:r>
          </w:p>
          <w:p w:rsidR="00F829BD" w:rsidRPr="00F829BD" w:rsidRDefault="00F829BD" w:rsidP="00F829BD">
            <w:pPr>
              <w:spacing w:after="0" w:line="240" w:lineRule="auto"/>
              <w:jc w:val="both"/>
              <w:rPr>
                <w:rFonts w:ascii="Times New Roman" w:eastAsia="Times New Roman" w:hAnsi="Times New Roman" w:cs="Times New Roman"/>
                <w:sz w:val="24"/>
                <w:szCs w:val="24"/>
                <w:lang w:eastAsia="ru-RU"/>
              </w:rPr>
            </w:pPr>
            <w:r w:rsidRPr="00F829BD">
              <w:rPr>
                <w:rFonts w:ascii="Times New Roman" w:eastAsia="Times New Roman" w:hAnsi="Times New Roman" w:cs="Times New Roman"/>
                <w:bCs/>
                <w:sz w:val="24"/>
                <w:szCs w:val="24"/>
                <w:lang w:eastAsia="ru-RU"/>
              </w:rPr>
              <w:t>Марка стекла - М</w:t>
            </w:r>
            <w:proofErr w:type="gramStart"/>
            <w:r w:rsidRPr="00F829BD">
              <w:rPr>
                <w:rFonts w:ascii="Times New Roman" w:eastAsia="Times New Roman" w:hAnsi="Times New Roman" w:cs="Times New Roman"/>
                <w:bCs/>
                <w:sz w:val="24"/>
                <w:szCs w:val="24"/>
                <w:lang w:eastAsia="ru-RU"/>
              </w:rPr>
              <w:t>1</w:t>
            </w:r>
            <w:proofErr w:type="gramEnd"/>
            <w:r w:rsidRPr="00F829BD">
              <w:rPr>
                <w:rFonts w:ascii="Times New Roman" w:eastAsia="Times New Roman" w:hAnsi="Times New Roman" w:cs="Times New Roman"/>
                <w:bCs/>
                <w:sz w:val="24"/>
                <w:szCs w:val="24"/>
                <w:lang w:eastAsia="ru-RU"/>
              </w:rPr>
              <w:t xml:space="preserve"> (</w:t>
            </w:r>
            <w:r w:rsidRPr="00F829BD">
              <w:rPr>
                <w:rFonts w:ascii="Times New Roman" w:eastAsia="Times New Roman" w:hAnsi="Times New Roman" w:cs="Times New Roman"/>
                <w:sz w:val="24"/>
                <w:szCs w:val="24"/>
                <w:lang w:eastAsia="ru-RU"/>
              </w:rPr>
              <w:t xml:space="preserve">Производство </w:t>
            </w:r>
            <w:proofErr w:type="spellStart"/>
            <w:r w:rsidRPr="00F829BD">
              <w:rPr>
                <w:rFonts w:ascii="Times New Roman" w:eastAsia="Times New Roman" w:hAnsi="Times New Roman" w:cs="Times New Roman"/>
                <w:color w:val="000000"/>
                <w:sz w:val="24"/>
                <w:szCs w:val="24"/>
                <w:shd w:val="clear" w:color="auto" w:fill="FFFFFF"/>
                <w:lang w:eastAsia="ru-RU"/>
              </w:rPr>
              <w:t>Glaverbel</w:t>
            </w:r>
            <w:proofErr w:type="spellEnd"/>
            <w:r w:rsidRPr="00F829BD">
              <w:rPr>
                <w:rFonts w:ascii="Times New Roman" w:eastAsia="Times New Roman" w:hAnsi="Times New Roman" w:cs="Times New Roman"/>
                <w:sz w:val="24"/>
                <w:szCs w:val="24"/>
                <w:lang w:eastAsia="ru-RU"/>
              </w:rPr>
              <w:t>, Бельгия) полированное.</w:t>
            </w:r>
          </w:p>
          <w:p w:rsidR="00F829BD" w:rsidRPr="00F829BD" w:rsidRDefault="00F829BD" w:rsidP="00F829BD">
            <w:pPr>
              <w:spacing w:after="0" w:line="240" w:lineRule="auto"/>
              <w:jc w:val="both"/>
              <w:rPr>
                <w:rFonts w:ascii="Times New Roman" w:eastAsia="Times New Roman" w:hAnsi="Times New Roman" w:cs="Times New Roman"/>
                <w:sz w:val="24"/>
                <w:szCs w:val="24"/>
                <w:lang w:eastAsia="ru-RU"/>
              </w:rPr>
            </w:pPr>
            <w:r w:rsidRPr="00F829BD">
              <w:rPr>
                <w:rFonts w:ascii="Times New Roman" w:eastAsia="Times New Roman" w:hAnsi="Times New Roman" w:cs="Times New Roman"/>
                <w:sz w:val="24"/>
                <w:szCs w:val="24"/>
                <w:lang w:eastAsia="ru-RU"/>
              </w:rPr>
              <w:t>Профиль –</w:t>
            </w:r>
            <w:r w:rsidRPr="00F829BD">
              <w:rPr>
                <w:rFonts w:ascii="Times New Roman" w:eastAsia="Times New Roman" w:hAnsi="Times New Roman" w:cs="Times New Roman"/>
                <w:bCs/>
                <w:sz w:val="24"/>
                <w:szCs w:val="24"/>
                <w:lang w:eastAsia="ru-RU"/>
              </w:rPr>
              <w:t>3-х камерный</w:t>
            </w:r>
            <w:proofErr w:type="gramStart"/>
            <w:r w:rsidRPr="00F829BD">
              <w:rPr>
                <w:rFonts w:ascii="Times New Roman" w:eastAsia="Times New Roman" w:hAnsi="Times New Roman" w:cs="Times New Roman"/>
                <w:bCs/>
                <w:sz w:val="24"/>
                <w:szCs w:val="24"/>
                <w:lang w:eastAsia="ru-RU"/>
              </w:rPr>
              <w:t xml:space="preserve"> </w:t>
            </w:r>
            <w:r w:rsidRPr="00F829BD">
              <w:rPr>
                <w:rFonts w:ascii="Times New Roman" w:eastAsia="Times New Roman" w:hAnsi="Times New Roman" w:cs="Times New Roman"/>
                <w:sz w:val="24"/>
                <w:szCs w:val="24"/>
                <w:lang w:eastAsia="ru-RU"/>
              </w:rPr>
              <w:t>.</w:t>
            </w:r>
            <w:proofErr w:type="gramEnd"/>
            <w:r w:rsidRPr="00F829BD">
              <w:rPr>
                <w:rFonts w:ascii="Times New Roman" w:eastAsia="Times New Roman" w:hAnsi="Times New Roman" w:cs="Times New Roman"/>
                <w:sz w:val="24"/>
                <w:szCs w:val="24"/>
                <w:lang w:eastAsia="ru-RU"/>
              </w:rPr>
              <w:t xml:space="preserve"> </w:t>
            </w:r>
          </w:p>
          <w:p w:rsidR="00F829BD" w:rsidRPr="00F829BD" w:rsidRDefault="00F829BD" w:rsidP="00F829BD">
            <w:pPr>
              <w:spacing w:after="0" w:line="240" w:lineRule="auto"/>
              <w:jc w:val="both"/>
              <w:rPr>
                <w:rFonts w:ascii="Times New Roman" w:eastAsia="Times New Roman" w:hAnsi="Times New Roman" w:cs="Times New Roman"/>
                <w:sz w:val="24"/>
                <w:szCs w:val="24"/>
                <w:lang w:eastAsia="ru-RU"/>
              </w:rPr>
            </w:pPr>
            <w:r w:rsidRPr="00F829BD">
              <w:rPr>
                <w:rFonts w:ascii="Times New Roman" w:eastAsia="Times New Roman" w:hAnsi="Times New Roman" w:cs="Times New Roman"/>
                <w:sz w:val="24"/>
                <w:szCs w:val="24"/>
                <w:lang w:eastAsia="ru-RU"/>
              </w:rPr>
              <w:t>Толщина лицевой стенки  3 мм (класса А).</w:t>
            </w:r>
          </w:p>
          <w:p w:rsidR="00F829BD" w:rsidRPr="00F829BD" w:rsidRDefault="00F829BD" w:rsidP="00F829BD">
            <w:pPr>
              <w:spacing w:after="0" w:line="240" w:lineRule="auto"/>
              <w:jc w:val="both"/>
              <w:rPr>
                <w:rFonts w:ascii="Times New Roman" w:eastAsia="Times New Roman" w:hAnsi="Times New Roman" w:cs="Times New Roman"/>
                <w:sz w:val="24"/>
                <w:szCs w:val="24"/>
                <w:lang w:eastAsia="ru-RU"/>
              </w:rPr>
            </w:pPr>
            <w:r w:rsidRPr="00F829BD">
              <w:rPr>
                <w:rFonts w:ascii="Times New Roman" w:eastAsia="Times New Roman" w:hAnsi="Times New Roman" w:cs="Times New Roman"/>
                <w:sz w:val="24"/>
                <w:szCs w:val="24"/>
                <w:lang w:eastAsia="ru-RU"/>
              </w:rPr>
              <w:t>Толщина армирования в профиле 1,5 мм.</w:t>
            </w:r>
          </w:p>
          <w:p w:rsidR="00F829BD" w:rsidRPr="00F829BD" w:rsidRDefault="00F829BD" w:rsidP="00F829BD">
            <w:pPr>
              <w:spacing w:after="0" w:line="240" w:lineRule="auto"/>
              <w:jc w:val="both"/>
              <w:rPr>
                <w:rFonts w:ascii="Times New Roman" w:eastAsia="Times New Roman" w:hAnsi="Times New Roman" w:cs="Times New Roman"/>
                <w:sz w:val="24"/>
                <w:szCs w:val="24"/>
                <w:lang w:eastAsia="ru-RU"/>
              </w:rPr>
            </w:pPr>
            <w:r w:rsidRPr="00F829BD">
              <w:rPr>
                <w:rFonts w:ascii="Times New Roman" w:eastAsia="Times New Roman" w:hAnsi="Times New Roman" w:cs="Times New Roman"/>
                <w:sz w:val="24"/>
                <w:szCs w:val="24"/>
                <w:lang w:eastAsia="ru-RU"/>
              </w:rPr>
              <w:t>Цвет пластика – белый с двух сторон.</w:t>
            </w:r>
          </w:p>
          <w:p w:rsidR="00F829BD" w:rsidRPr="00F829BD" w:rsidRDefault="00F829BD" w:rsidP="00F829BD">
            <w:pPr>
              <w:spacing w:after="0" w:line="240" w:lineRule="auto"/>
              <w:jc w:val="both"/>
              <w:rPr>
                <w:rFonts w:ascii="Times New Roman" w:eastAsia="Times New Roman" w:hAnsi="Times New Roman" w:cs="Times New Roman"/>
                <w:sz w:val="24"/>
                <w:szCs w:val="24"/>
                <w:lang w:eastAsia="ru-RU"/>
              </w:rPr>
            </w:pPr>
            <w:r w:rsidRPr="00F829BD">
              <w:rPr>
                <w:rFonts w:ascii="Times New Roman" w:eastAsia="Times New Roman" w:hAnsi="Times New Roman" w:cs="Times New Roman"/>
                <w:sz w:val="24"/>
                <w:szCs w:val="24"/>
                <w:lang w:eastAsia="ru-RU"/>
              </w:rPr>
              <w:t xml:space="preserve">Окно будет  оборудовано многоступенчатой системой </w:t>
            </w:r>
            <w:proofErr w:type="spellStart"/>
            <w:r w:rsidRPr="00F829BD">
              <w:rPr>
                <w:rFonts w:ascii="Times New Roman" w:eastAsia="Times New Roman" w:hAnsi="Times New Roman" w:cs="Times New Roman"/>
                <w:sz w:val="24"/>
                <w:szCs w:val="24"/>
                <w:lang w:eastAsia="ru-RU"/>
              </w:rPr>
              <w:t>микропроветривания</w:t>
            </w:r>
            <w:proofErr w:type="spellEnd"/>
            <w:r w:rsidRPr="00F829BD">
              <w:rPr>
                <w:rFonts w:ascii="Times New Roman" w:eastAsia="Times New Roman" w:hAnsi="Times New Roman" w:cs="Times New Roman"/>
                <w:sz w:val="24"/>
                <w:szCs w:val="24"/>
                <w:lang w:eastAsia="ru-RU"/>
              </w:rPr>
              <w:t xml:space="preserve">, фурнитура поворотно-откидная </w:t>
            </w:r>
            <w:r w:rsidRPr="00F829BD">
              <w:rPr>
                <w:rFonts w:ascii="Times New Roman" w:eastAsia="Times New Roman" w:hAnsi="Times New Roman" w:cs="Times New Roman"/>
                <w:sz w:val="24"/>
                <w:szCs w:val="24"/>
                <w:lang w:val="en-US" w:eastAsia="ru-RU"/>
              </w:rPr>
              <w:t>ROTO</w:t>
            </w:r>
            <w:r w:rsidRPr="00F829BD">
              <w:rPr>
                <w:rFonts w:ascii="Times New Roman" w:eastAsia="Times New Roman" w:hAnsi="Times New Roman" w:cs="Times New Roman"/>
                <w:sz w:val="24"/>
                <w:szCs w:val="24"/>
                <w:lang w:eastAsia="ru-RU"/>
              </w:rPr>
              <w:t xml:space="preserve"> </w:t>
            </w:r>
            <w:r w:rsidRPr="00F829BD">
              <w:rPr>
                <w:rFonts w:ascii="Times New Roman" w:eastAsia="Times New Roman" w:hAnsi="Times New Roman" w:cs="Times New Roman"/>
                <w:sz w:val="24"/>
                <w:szCs w:val="24"/>
                <w:lang w:val="en-US" w:eastAsia="ru-RU"/>
              </w:rPr>
              <w:t>NT</w:t>
            </w:r>
            <w:r w:rsidRPr="00F829BD">
              <w:rPr>
                <w:rFonts w:ascii="Times New Roman" w:eastAsia="Times New Roman" w:hAnsi="Times New Roman" w:cs="Times New Roman"/>
                <w:sz w:val="24"/>
                <w:szCs w:val="24"/>
                <w:lang w:eastAsia="ru-RU"/>
              </w:rPr>
              <w:t xml:space="preserve"> (Производство </w:t>
            </w:r>
            <w:r w:rsidRPr="00F829BD">
              <w:rPr>
                <w:rFonts w:ascii="Times New Roman" w:eastAsia="Times New Roman" w:hAnsi="Times New Roman" w:cs="Times New Roman"/>
                <w:sz w:val="24"/>
                <w:szCs w:val="24"/>
                <w:lang w:val="en-US" w:eastAsia="ru-RU"/>
              </w:rPr>
              <w:t>ROTO</w:t>
            </w:r>
            <w:r w:rsidRPr="00F829BD">
              <w:rPr>
                <w:rFonts w:ascii="Times New Roman" w:eastAsia="Times New Roman" w:hAnsi="Times New Roman" w:cs="Times New Roman"/>
                <w:sz w:val="24"/>
                <w:szCs w:val="24"/>
                <w:lang w:eastAsia="ru-RU"/>
              </w:rPr>
              <w:t xml:space="preserve"> </w:t>
            </w:r>
            <w:r w:rsidRPr="00F829BD">
              <w:rPr>
                <w:rFonts w:ascii="Times New Roman" w:eastAsia="Times New Roman" w:hAnsi="Times New Roman" w:cs="Times New Roman"/>
                <w:sz w:val="24"/>
                <w:szCs w:val="24"/>
                <w:lang w:val="en-US" w:eastAsia="ru-RU"/>
              </w:rPr>
              <w:t>FRANK</w:t>
            </w:r>
            <w:r w:rsidRPr="00F829BD">
              <w:rPr>
                <w:rFonts w:ascii="Times New Roman" w:eastAsia="Times New Roman" w:hAnsi="Times New Roman" w:cs="Times New Roman"/>
                <w:sz w:val="24"/>
                <w:szCs w:val="24"/>
                <w:lang w:eastAsia="ru-RU"/>
              </w:rPr>
              <w:t xml:space="preserve"> </w:t>
            </w:r>
            <w:r w:rsidRPr="00F829BD">
              <w:rPr>
                <w:rFonts w:ascii="Times New Roman" w:eastAsia="Times New Roman" w:hAnsi="Times New Roman" w:cs="Times New Roman"/>
                <w:sz w:val="24"/>
                <w:szCs w:val="24"/>
                <w:lang w:val="en-US" w:eastAsia="ru-RU"/>
              </w:rPr>
              <w:t>AG</w:t>
            </w:r>
            <w:r w:rsidRPr="00F829BD">
              <w:rPr>
                <w:rFonts w:ascii="Times New Roman" w:eastAsia="Times New Roman" w:hAnsi="Times New Roman" w:cs="Times New Roman"/>
                <w:sz w:val="24"/>
                <w:szCs w:val="24"/>
                <w:lang w:eastAsia="ru-RU"/>
              </w:rPr>
              <w:t>, Германия)</w:t>
            </w:r>
          </w:p>
          <w:p w:rsidR="00F829BD" w:rsidRPr="00F829BD" w:rsidRDefault="00F829BD" w:rsidP="00F829BD">
            <w:pPr>
              <w:spacing w:after="0" w:line="240" w:lineRule="auto"/>
              <w:jc w:val="both"/>
              <w:rPr>
                <w:rFonts w:ascii="Times New Roman" w:eastAsia="Times New Roman" w:hAnsi="Times New Roman" w:cs="Times New Roman"/>
                <w:sz w:val="24"/>
                <w:szCs w:val="24"/>
                <w:lang w:eastAsia="ru-RU"/>
              </w:rPr>
            </w:pPr>
          </w:p>
          <w:tbl>
            <w:tblPr>
              <w:tblW w:w="6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5"/>
              <w:gridCol w:w="574"/>
              <w:gridCol w:w="667"/>
              <w:gridCol w:w="677"/>
              <w:gridCol w:w="723"/>
              <w:gridCol w:w="901"/>
              <w:gridCol w:w="1133"/>
            </w:tblGrid>
            <w:tr w:rsidR="00F829BD" w:rsidRPr="00F829BD">
              <w:tc>
                <w:tcPr>
                  <w:tcW w:w="1217"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Наименование помещения</w:t>
                  </w:r>
                </w:p>
              </w:tc>
              <w:tc>
                <w:tcPr>
                  <w:tcW w:w="464"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val="en-US" w:eastAsia="ru-RU"/>
                    </w:rPr>
                    <w:t>L</w:t>
                  </w:r>
                  <w:r w:rsidRPr="00F829BD">
                    <w:rPr>
                      <w:rFonts w:ascii="Times New Roman" w:eastAsia="Times New Roman" w:hAnsi="Times New Roman" w:cs="Times New Roman"/>
                      <w:sz w:val="24"/>
                      <w:szCs w:val="24"/>
                      <w:lang w:eastAsia="ru-RU"/>
                    </w:rPr>
                    <w:t>, м</w:t>
                  </w:r>
                </w:p>
              </w:tc>
              <w:tc>
                <w:tcPr>
                  <w:tcW w:w="540"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val="en-US" w:eastAsia="ru-RU"/>
                    </w:rPr>
                    <w:t>L</w:t>
                  </w:r>
                  <w:r w:rsidRPr="00F829BD">
                    <w:rPr>
                      <w:rFonts w:ascii="Times New Roman" w:eastAsia="Times New Roman" w:hAnsi="Times New Roman" w:cs="Times New Roman"/>
                      <w:sz w:val="24"/>
                      <w:szCs w:val="24"/>
                      <w:lang w:eastAsia="ru-RU"/>
                    </w:rPr>
                    <w:t>1, м</w:t>
                  </w:r>
                </w:p>
              </w:tc>
              <w:tc>
                <w:tcPr>
                  <w:tcW w:w="548"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val="en-US" w:eastAsia="ru-RU"/>
                    </w:rPr>
                    <w:t>H</w:t>
                  </w:r>
                  <w:r w:rsidRPr="00F829BD">
                    <w:rPr>
                      <w:rFonts w:ascii="Times New Roman" w:eastAsia="Times New Roman" w:hAnsi="Times New Roman" w:cs="Times New Roman"/>
                      <w:sz w:val="24"/>
                      <w:szCs w:val="24"/>
                      <w:lang w:eastAsia="ru-RU"/>
                    </w:rPr>
                    <w:t>, м</w:t>
                  </w:r>
                </w:p>
              </w:tc>
              <w:tc>
                <w:tcPr>
                  <w:tcW w:w="585"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val="en-US" w:eastAsia="ru-RU"/>
                    </w:rPr>
                    <w:t>H</w:t>
                  </w:r>
                  <w:r w:rsidRPr="00F829BD">
                    <w:rPr>
                      <w:rFonts w:ascii="Times New Roman" w:eastAsia="Times New Roman" w:hAnsi="Times New Roman" w:cs="Times New Roman"/>
                      <w:sz w:val="24"/>
                      <w:szCs w:val="24"/>
                      <w:lang w:eastAsia="ru-RU"/>
                    </w:rPr>
                    <w:t>1, м</w:t>
                  </w:r>
                </w:p>
              </w:tc>
              <w:tc>
                <w:tcPr>
                  <w:tcW w:w="729"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pacing w:after="0" w:line="240" w:lineRule="auto"/>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Количество</w:t>
                  </w:r>
                </w:p>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шт.</w:t>
                  </w:r>
                </w:p>
              </w:tc>
              <w:tc>
                <w:tcPr>
                  <w:tcW w:w="917"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ind w:hanging="32"/>
                    <w:jc w:val="both"/>
                    <w:rPr>
                      <w:rFonts w:ascii="Times New Roman" w:eastAsia="Times New Roman" w:hAnsi="Times New Roman" w:cs="Times New Roman"/>
                      <w:kern w:val="2"/>
                      <w:sz w:val="24"/>
                      <w:szCs w:val="24"/>
                      <w:lang w:eastAsia="ar-SA"/>
                    </w:rPr>
                  </w:pPr>
                  <w:proofErr w:type="spellStart"/>
                  <w:proofErr w:type="gramStart"/>
                  <w:r w:rsidRPr="00F829BD">
                    <w:rPr>
                      <w:rFonts w:ascii="Times New Roman" w:eastAsia="Times New Roman" w:hAnsi="Times New Roman" w:cs="Times New Roman"/>
                      <w:sz w:val="24"/>
                      <w:szCs w:val="24"/>
                      <w:lang w:eastAsia="ru-RU"/>
                    </w:rPr>
                    <w:t>Примеча-ние</w:t>
                  </w:r>
                  <w:proofErr w:type="spellEnd"/>
                  <w:proofErr w:type="gramEnd"/>
                </w:p>
              </w:tc>
            </w:tr>
            <w:tr w:rsidR="00F829BD" w:rsidRPr="00F829BD">
              <w:tc>
                <w:tcPr>
                  <w:tcW w:w="1217" w:type="pct"/>
                  <w:tcBorders>
                    <w:top w:val="single" w:sz="4" w:space="0" w:color="auto"/>
                    <w:left w:val="single" w:sz="4" w:space="0" w:color="auto"/>
                    <w:bottom w:val="single" w:sz="4" w:space="0" w:color="auto"/>
                    <w:right w:val="single" w:sz="4" w:space="0" w:color="auto"/>
                  </w:tcBorders>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 xml:space="preserve">Гардероб </w:t>
                  </w:r>
                </w:p>
              </w:tc>
              <w:tc>
                <w:tcPr>
                  <w:tcW w:w="464"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1,9</w:t>
                  </w:r>
                </w:p>
              </w:tc>
              <w:tc>
                <w:tcPr>
                  <w:tcW w:w="540"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0,95</w:t>
                  </w:r>
                </w:p>
              </w:tc>
              <w:tc>
                <w:tcPr>
                  <w:tcW w:w="548"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2,2</w:t>
                  </w:r>
                </w:p>
              </w:tc>
              <w:tc>
                <w:tcPr>
                  <w:tcW w:w="585"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0,5</w:t>
                  </w:r>
                </w:p>
              </w:tc>
              <w:tc>
                <w:tcPr>
                  <w:tcW w:w="729"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3</w:t>
                  </w:r>
                </w:p>
              </w:tc>
              <w:tc>
                <w:tcPr>
                  <w:tcW w:w="917" w:type="pct"/>
                  <w:tcBorders>
                    <w:top w:val="single" w:sz="4" w:space="0" w:color="auto"/>
                    <w:left w:val="single" w:sz="4" w:space="0" w:color="auto"/>
                    <w:bottom w:val="single" w:sz="4" w:space="0" w:color="auto"/>
                    <w:right w:val="single" w:sz="4" w:space="0" w:color="auto"/>
                  </w:tcBorders>
                  <w:vAlign w:val="center"/>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p>
              </w:tc>
            </w:tr>
            <w:tr w:rsidR="00F829BD" w:rsidRPr="00F829BD">
              <w:tc>
                <w:tcPr>
                  <w:tcW w:w="1217" w:type="pct"/>
                  <w:tcBorders>
                    <w:top w:val="single" w:sz="4" w:space="0" w:color="auto"/>
                    <w:left w:val="single" w:sz="4" w:space="0" w:color="auto"/>
                    <w:bottom w:val="single" w:sz="4" w:space="0" w:color="auto"/>
                    <w:right w:val="single" w:sz="4" w:space="0" w:color="auto"/>
                  </w:tcBorders>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Туалет (118)</w:t>
                  </w:r>
                </w:p>
              </w:tc>
              <w:tc>
                <w:tcPr>
                  <w:tcW w:w="464"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1,2</w:t>
                  </w:r>
                </w:p>
              </w:tc>
              <w:tc>
                <w:tcPr>
                  <w:tcW w:w="540"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0,6</w:t>
                  </w:r>
                </w:p>
              </w:tc>
              <w:tc>
                <w:tcPr>
                  <w:tcW w:w="548"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2,1</w:t>
                  </w:r>
                </w:p>
              </w:tc>
              <w:tc>
                <w:tcPr>
                  <w:tcW w:w="585"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0,5</w:t>
                  </w:r>
                </w:p>
              </w:tc>
              <w:tc>
                <w:tcPr>
                  <w:tcW w:w="729"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1</w:t>
                  </w:r>
                </w:p>
              </w:tc>
              <w:tc>
                <w:tcPr>
                  <w:tcW w:w="917" w:type="pct"/>
                  <w:tcBorders>
                    <w:top w:val="single" w:sz="4" w:space="0" w:color="auto"/>
                    <w:left w:val="single" w:sz="4" w:space="0" w:color="auto"/>
                    <w:bottom w:val="single" w:sz="4" w:space="0" w:color="auto"/>
                    <w:right w:val="single" w:sz="4" w:space="0" w:color="auto"/>
                  </w:tcBorders>
                  <w:vAlign w:val="center"/>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p>
              </w:tc>
            </w:tr>
            <w:tr w:rsidR="00F829BD" w:rsidRPr="00F829BD">
              <w:tc>
                <w:tcPr>
                  <w:tcW w:w="1217" w:type="pct"/>
                  <w:tcBorders>
                    <w:top w:val="single" w:sz="4" w:space="0" w:color="auto"/>
                    <w:left w:val="single" w:sz="4" w:space="0" w:color="auto"/>
                    <w:bottom w:val="single" w:sz="4" w:space="0" w:color="auto"/>
                    <w:right w:val="single" w:sz="4" w:space="0" w:color="auto"/>
                  </w:tcBorders>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 xml:space="preserve">Лестница </w:t>
                  </w:r>
                </w:p>
              </w:tc>
              <w:tc>
                <w:tcPr>
                  <w:tcW w:w="464"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1,2</w:t>
                  </w:r>
                </w:p>
              </w:tc>
              <w:tc>
                <w:tcPr>
                  <w:tcW w:w="540"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0,6</w:t>
                  </w:r>
                </w:p>
              </w:tc>
              <w:tc>
                <w:tcPr>
                  <w:tcW w:w="548"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2,1</w:t>
                  </w:r>
                </w:p>
              </w:tc>
              <w:tc>
                <w:tcPr>
                  <w:tcW w:w="585"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0,5</w:t>
                  </w:r>
                </w:p>
              </w:tc>
              <w:tc>
                <w:tcPr>
                  <w:tcW w:w="729"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1</w:t>
                  </w:r>
                </w:p>
              </w:tc>
              <w:tc>
                <w:tcPr>
                  <w:tcW w:w="917" w:type="pct"/>
                  <w:tcBorders>
                    <w:top w:val="single" w:sz="4" w:space="0" w:color="auto"/>
                    <w:left w:val="single" w:sz="4" w:space="0" w:color="auto"/>
                    <w:bottom w:val="single" w:sz="4" w:space="0" w:color="auto"/>
                    <w:right w:val="single" w:sz="4" w:space="0" w:color="auto"/>
                  </w:tcBorders>
                  <w:vAlign w:val="center"/>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p>
              </w:tc>
            </w:tr>
            <w:tr w:rsidR="00F829BD" w:rsidRPr="00F829BD">
              <w:tc>
                <w:tcPr>
                  <w:tcW w:w="1217" w:type="pct"/>
                  <w:tcBorders>
                    <w:top w:val="single" w:sz="4" w:space="0" w:color="auto"/>
                    <w:left w:val="single" w:sz="4" w:space="0" w:color="auto"/>
                    <w:bottom w:val="single" w:sz="4" w:space="0" w:color="auto"/>
                    <w:right w:val="single" w:sz="4" w:space="0" w:color="auto"/>
                  </w:tcBorders>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006</w:t>
                  </w:r>
                </w:p>
              </w:tc>
              <w:tc>
                <w:tcPr>
                  <w:tcW w:w="464"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1,2</w:t>
                  </w:r>
                </w:p>
              </w:tc>
              <w:tc>
                <w:tcPr>
                  <w:tcW w:w="540"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0,6</w:t>
                  </w:r>
                </w:p>
              </w:tc>
              <w:tc>
                <w:tcPr>
                  <w:tcW w:w="548"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1,8</w:t>
                  </w:r>
                </w:p>
              </w:tc>
              <w:tc>
                <w:tcPr>
                  <w:tcW w:w="585"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0,5</w:t>
                  </w:r>
                </w:p>
              </w:tc>
              <w:tc>
                <w:tcPr>
                  <w:tcW w:w="729"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1</w:t>
                  </w:r>
                </w:p>
              </w:tc>
              <w:tc>
                <w:tcPr>
                  <w:tcW w:w="917" w:type="pct"/>
                  <w:tcBorders>
                    <w:top w:val="single" w:sz="4" w:space="0" w:color="auto"/>
                    <w:left w:val="single" w:sz="4" w:space="0" w:color="auto"/>
                    <w:bottom w:val="single" w:sz="4" w:space="0" w:color="auto"/>
                    <w:right w:val="single" w:sz="4" w:space="0" w:color="auto"/>
                  </w:tcBorders>
                  <w:vAlign w:val="center"/>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p>
              </w:tc>
            </w:tr>
            <w:tr w:rsidR="00F829BD" w:rsidRPr="00F829BD">
              <w:tc>
                <w:tcPr>
                  <w:tcW w:w="1217" w:type="pct"/>
                  <w:tcBorders>
                    <w:top w:val="single" w:sz="4" w:space="0" w:color="auto"/>
                    <w:left w:val="single" w:sz="4" w:space="0" w:color="auto"/>
                    <w:bottom w:val="single" w:sz="4" w:space="0" w:color="auto"/>
                    <w:right w:val="single" w:sz="4" w:space="0" w:color="auto"/>
                  </w:tcBorders>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007</w:t>
                  </w:r>
                </w:p>
              </w:tc>
              <w:tc>
                <w:tcPr>
                  <w:tcW w:w="464"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1,5</w:t>
                  </w:r>
                </w:p>
              </w:tc>
              <w:tc>
                <w:tcPr>
                  <w:tcW w:w="540"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0,75</w:t>
                  </w:r>
                </w:p>
              </w:tc>
              <w:tc>
                <w:tcPr>
                  <w:tcW w:w="548"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1,8</w:t>
                  </w:r>
                </w:p>
              </w:tc>
              <w:tc>
                <w:tcPr>
                  <w:tcW w:w="585"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0,5</w:t>
                  </w:r>
                </w:p>
              </w:tc>
              <w:tc>
                <w:tcPr>
                  <w:tcW w:w="729"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6</w:t>
                  </w:r>
                </w:p>
              </w:tc>
              <w:tc>
                <w:tcPr>
                  <w:tcW w:w="917" w:type="pct"/>
                  <w:tcBorders>
                    <w:top w:val="single" w:sz="4" w:space="0" w:color="auto"/>
                    <w:left w:val="single" w:sz="4" w:space="0" w:color="auto"/>
                    <w:bottom w:val="single" w:sz="4" w:space="0" w:color="auto"/>
                    <w:right w:val="single" w:sz="4" w:space="0" w:color="auto"/>
                  </w:tcBorders>
                  <w:vAlign w:val="center"/>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p>
              </w:tc>
            </w:tr>
            <w:tr w:rsidR="00F829BD" w:rsidRPr="00F829BD">
              <w:tc>
                <w:tcPr>
                  <w:tcW w:w="1217" w:type="pct"/>
                  <w:tcBorders>
                    <w:top w:val="single" w:sz="4" w:space="0" w:color="auto"/>
                    <w:left w:val="single" w:sz="4" w:space="0" w:color="auto"/>
                    <w:bottom w:val="single" w:sz="4" w:space="0" w:color="auto"/>
                    <w:right w:val="single" w:sz="4" w:space="0" w:color="auto"/>
                  </w:tcBorders>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 xml:space="preserve">008 </w:t>
                  </w:r>
                </w:p>
              </w:tc>
              <w:tc>
                <w:tcPr>
                  <w:tcW w:w="464"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1,2</w:t>
                  </w:r>
                </w:p>
              </w:tc>
              <w:tc>
                <w:tcPr>
                  <w:tcW w:w="540"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0,6</w:t>
                  </w:r>
                </w:p>
              </w:tc>
              <w:tc>
                <w:tcPr>
                  <w:tcW w:w="548"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1,8</w:t>
                  </w:r>
                </w:p>
              </w:tc>
              <w:tc>
                <w:tcPr>
                  <w:tcW w:w="585"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0,5</w:t>
                  </w:r>
                </w:p>
              </w:tc>
              <w:tc>
                <w:tcPr>
                  <w:tcW w:w="729"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2</w:t>
                  </w:r>
                </w:p>
              </w:tc>
              <w:tc>
                <w:tcPr>
                  <w:tcW w:w="917"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w:t>
                  </w:r>
                </w:p>
              </w:tc>
            </w:tr>
            <w:tr w:rsidR="00F829BD" w:rsidRPr="00F829BD">
              <w:tc>
                <w:tcPr>
                  <w:tcW w:w="1217" w:type="pct"/>
                  <w:tcBorders>
                    <w:top w:val="single" w:sz="4" w:space="0" w:color="auto"/>
                    <w:left w:val="single" w:sz="4" w:space="0" w:color="auto"/>
                    <w:bottom w:val="single" w:sz="4" w:space="0" w:color="auto"/>
                    <w:right w:val="single" w:sz="4" w:space="0" w:color="auto"/>
                  </w:tcBorders>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lastRenderedPageBreak/>
                    <w:t>009</w:t>
                  </w:r>
                </w:p>
              </w:tc>
              <w:tc>
                <w:tcPr>
                  <w:tcW w:w="464"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1,2</w:t>
                  </w:r>
                </w:p>
              </w:tc>
              <w:tc>
                <w:tcPr>
                  <w:tcW w:w="540"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0,6</w:t>
                  </w:r>
                </w:p>
              </w:tc>
              <w:tc>
                <w:tcPr>
                  <w:tcW w:w="548"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1,8</w:t>
                  </w:r>
                </w:p>
              </w:tc>
              <w:tc>
                <w:tcPr>
                  <w:tcW w:w="585"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0,5</w:t>
                  </w:r>
                </w:p>
              </w:tc>
              <w:tc>
                <w:tcPr>
                  <w:tcW w:w="729"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2</w:t>
                  </w:r>
                </w:p>
              </w:tc>
              <w:tc>
                <w:tcPr>
                  <w:tcW w:w="917" w:type="pct"/>
                  <w:tcBorders>
                    <w:top w:val="single" w:sz="4" w:space="0" w:color="auto"/>
                    <w:left w:val="single" w:sz="4" w:space="0" w:color="auto"/>
                    <w:bottom w:val="single" w:sz="4" w:space="0" w:color="auto"/>
                    <w:right w:val="single" w:sz="4" w:space="0" w:color="auto"/>
                  </w:tcBorders>
                  <w:vAlign w:val="center"/>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p>
              </w:tc>
            </w:tr>
            <w:tr w:rsidR="00F829BD" w:rsidRPr="00F829BD">
              <w:tc>
                <w:tcPr>
                  <w:tcW w:w="1217" w:type="pct"/>
                  <w:tcBorders>
                    <w:top w:val="single" w:sz="4" w:space="0" w:color="auto"/>
                    <w:left w:val="single" w:sz="4" w:space="0" w:color="auto"/>
                    <w:bottom w:val="single" w:sz="4" w:space="0" w:color="auto"/>
                    <w:right w:val="single" w:sz="4" w:space="0" w:color="auto"/>
                  </w:tcBorders>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009</w:t>
                  </w:r>
                </w:p>
              </w:tc>
              <w:tc>
                <w:tcPr>
                  <w:tcW w:w="464"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1,2</w:t>
                  </w:r>
                </w:p>
              </w:tc>
              <w:tc>
                <w:tcPr>
                  <w:tcW w:w="540"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0,6</w:t>
                  </w:r>
                </w:p>
              </w:tc>
              <w:tc>
                <w:tcPr>
                  <w:tcW w:w="548"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1,2</w:t>
                  </w:r>
                </w:p>
              </w:tc>
              <w:tc>
                <w:tcPr>
                  <w:tcW w:w="585"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0,5</w:t>
                  </w:r>
                </w:p>
              </w:tc>
              <w:tc>
                <w:tcPr>
                  <w:tcW w:w="729"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1</w:t>
                  </w:r>
                </w:p>
              </w:tc>
              <w:tc>
                <w:tcPr>
                  <w:tcW w:w="917" w:type="pct"/>
                  <w:tcBorders>
                    <w:top w:val="single" w:sz="4" w:space="0" w:color="auto"/>
                    <w:left w:val="single" w:sz="4" w:space="0" w:color="auto"/>
                    <w:bottom w:val="single" w:sz="4" w:space="0" w:color="auto"/>
                    <w:right w:val="single" w:sz="4" w:space="0" w:color="auto"/>
                  </w:tcBorders>
                  <w:vAlign w:val="center"/>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p>
              </w:tc>
            </w:tr>
            <w:tr w:rsidR="00F829BD" w:rsidRPr="00F829BD">
              <w:tc>
                <w:tcPr>
                  <w:tcW w:w="1217" w:type="pct"/>
                  <w:tcBorders>
                    <w:top w:val="single" w:sz="4" w:space="0" w:color="auto"/>
                    <w:left w:val="single" w:sz="4" w:space="0" w:color="auto"/>
                    <w:bottom w:val="single" w:sz="4" w:space="0" w:color="auto"/>
                    <w:right w:val="single" w:sz="4" w:space="0" w:color="auto"/>
                  </w:tcBorders>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120 а</w:t>
                  </w:r>
                </w:p>
              </w:tc>
              <w:tc>
                <w:tcPr>
                  <w:tcW w:w="464"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1,5</w:t>
                  </w:r>
                </w:p>
              </w:tc>
              <w:tc>
                <w:tcPr>
                  <w:tcW w:w="540"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0,75</w:t>
                  </w:r>
                </w:p>
              </w:tc>
              <w:tc>
                <w:tcPr>
                  <w:tcW w:w="548"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2,1</w:t>
                  </w:r>
                </w:p>
              </w:tc>
              <w:tc>
                <w:tcPr>
                  <w:tcW w:w="585"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0,5</w:t>
                  </w:r>
                </w:p>
              </w:tc>
              <w:tc>
                <w:tcPr>
                  <w:tcW w:w="729"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4</w:t>
                  </w:r>
                </w:p>
              </w:tc>
              <w:tc>
                <w:tcPr>
                  <w:tcW w:w="917" w:type="pct"/>
                  <w:tcBorders>
                    <w:top w:val="single" w:sz="4" w:space="0" w:color="auto"/>
                    <w:left w:val="single" w:sz="4" w:space="0" w:color="auto"/>
                    <w:bottom w:val="single" w:sz="4" w:space="0" w:color="auto"/>
                    <w:right w:val="single" w:sz="4" w:space="0" w:color="auto"/>
                  </w:tcBorders>
                  <w:vAlign w:val="center"/>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p>
              </w:tc>
            </w:tr>
            <w:tr w:rsidR="00F829BD" w:rsidRPr="00F829BD">
              <w:tc>
                <w:tcPr>
                  <w:tcW w:w="1217" w:type="pct"/>
                  <w:tcBorders>
                    <w:top w:val="single" w:sz="4" w:space="0" w:color="auto"/>
                    <w:left w:val="single" w:sz="4" w:space="0" w:color="auto"/>
                    <w:bottom w:val="single" w:sz="4" w:space="0" w:color="auto"/>
                    <w:right w:val="single" w:sz="4" w:space="0" w:color="auto"/>
                  </w:tcBorders>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 xml:space="preserve">221 </w:t>
                  </w:r>
                </w:p>
              </w:tc>
              <w:tc>
                <w:tcPr>
                  <w:tcW w:w="464"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1,2</w:t>
                  </w:r>
                </w:p>
              </w:tc>
              <w:tc>
                <w:tcPr>
                  <w:tcW w:w="540"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0,6</w:t>
                  </w:r>
                </w:p>
              </w:tc>
              <w:tc>
                <w:tcPr>
                  <w:tcW w:w="548"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2,1</w:t>
                  </w:r>
                </w:p>
              </w:tc>
              <w:tc>
                <w:tcPr>
                  <w:tcW w:w="585"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0,5</w:t>
                  </w:r>
                </w:p>
              </w:tc>
              <w:tc>
                <w:tcPr>
                  <w:tcW w:w="729"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1</w:t>
                  </w:r>
                </w:p>
              </w:tc>
              <w:tc>
                <w:tcPr>
                  <w:tcW w:w="917" w:type="pct"/>
                  <w:tcBorders>
                    <w:top w:val="single" w:sz="4" w:space="0" w:color="auto"/>
                    <w:left w:val="single" w:sz="4" w:space="0" w:color="auto"/>
                    <w:bottom w:val="single" w:sz="4" w:space="0" w:color="auto"/>
                    <w:right w:val="single" w:sz="4" w:space="0" w:color="auto"/>
                  </w:tcBorders>
                  <w:vAlign w:val="center"/>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p>
              </w:tc>
            </w:tr>
            <w:tr w:rsidR="00F829BD" w:rsidRPr="00F829BD">
              <w:tc>
                <w:tcPr>
                  <w:tcW w:w="1217" w:type="pct"/>
                  <w:tcBorders>
                    <w:top w:val="single" w:sz="4" w:space="0" w:color="auto"/>
                    <w:left w:val="single" w:sz="4" w:space="0" w:color="auto"/>
                    <w:bottom w:val="single" w:sz="4" w:space="0" w:color="auto"/>
                    <w:right w:val="single" w:sz="4" w:space="0" w:color="auto"/>
                  </w:tcBorders>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proofErr w:type="spellStart"/>
                  <w:r w:rsidRPr="00F829BD">
                    <w:rPr>
                      <w:rFonts w:ascii="Times New Roman" w:eastAsia="Times New Roman" w:hAnsi="Times New Roman" w:cs="Times New Roman"/>
                      <w:sz w:val="24"/>
                      <w:szCs w:val="24"/>
                      <w:lang w:eastAsia="ru-RU"/>
                    </w:rPr>
                    <w:t>Электрощитовая</w:t>
                  </w:r>
                  <w:proofErr w:type="spellEnd"/>
                  <w:r w:rsidRPr="00F829BD">
                    <w:rPr>
                      <w:rFonts w:ascii="Times New Roman" w:eastAsia="Times New Roman" w:hAnsi="Times New Roman" w:cs="Times New Roman"/>
                      <w:sz w:val="24"/>
                      <w:szCs w:val="24"/>
                      <w:lang w:eastAsia="ru-RU"/>
                    </w:rPr>
                    <w:t xml:space="preserve"> </w:t>
                  </w:r>
                </w:p>
              </w:tc>
              <w:tc>
                <w:tcPr>
                  <w:tcW w:w="464"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1,2</w:t>
                  </w:r>
                </w:p>
              </w:tc>
              <w:tc>
                <w:tcPr>
                  <w:tcW w:w="540"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0,6</w:t>
                  </w:r>
                </w:p>
              </w:tc>
              <w:tc>
                <w:tcPr>
                  <w:tcW w:w="548"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2,1</w:t>
                  </w:r>
                </w:p>
              </w:tc>
              <w:tc>
                <w:tcPr>
                  <w:tcW w:w="585"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0,5</w:t>
                  </w:r>
                </w:p>
              </w:tc>
              <w:tc>
                <w:tcPr>
                  <w:tcW w:w="729" w:type="pct"/>
                  <w:tcBorders>
                    <w:top w:val="single" w:sz="4" w:space="0" w:color="auto"/>
                    <w:left w:val="single" w:sz="4" w:space="0" w:color="auto"/>
                    <w:bottom w:val="single" w:sz="4" w:space="0" w:color="auto"/>
                    <w:right w:val="single" w:sz="4" w:space="0" w:color="auto"/>
                  </w:tcBorders>
                  <w:vAlign w:val="center"/>
                  <w:hideMark/>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1</w:t>
                  </w:r>
                </w:p>
              </w:tc>
              <w:tc>
                <w:tcPr>
                  <w:tcW w:w="917" w:type="pct"/>
                  <w:tcBorders>
                    <w:top w:val="single" w:sz="4" w:space="0" w:color="auto"/>
                    <w:left w:val="single" w:sz="4" w:space="0" w:color="auto"/>
                    <w:bottom w:val="single" w:sz="4" w:space="0" w:color="auto"/>
                    <w:right w:val="single" w:sz="4" w:space="0" w:color="auto"/>
                  </w:tcBorders>
                  <w:vAlign w:val="center"/>
                </w:tcPr>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p>
              </w:tc>
            </w:tr>
          </w:tbl>
          <w:p w:rsidR="00F829BD" w:rsidRPr="00F829BD" w:rsidRDefault="00F829BD" w:rsidP="00F829BD">
            <w:pPr>
              <w:suppressAutoHyphens/>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 - В верхней части одного из окон остекление заменено на сэндвич-панель, для выведения труб вентиляции</w:t>
            </w:r>
          </w:p>
        </w:tc>
      </w:tr>
      <w:tr w:rsidR="00F829BD" w:rsidRPr="00F829BD" w:rsidTr="00F829BD">
        <w:tc>
          <w:tcPr>
            <w:tcW w:w="709" w:type="dxa"/>
            <w:tcBorders>
              <w:top w:val="single" w:sz="4" w:space="0" w:color="auto"/>
              <w:left w:val="single" w:sz="4" w:space="0" w:color="auto"/>
              <w:bottom w:val="single" w:sz="4" w:space="0" w:color="auto"/>
              <w:right w:val="single" w:sz="4" w:space="0" w:color="auto"/>
            </w:tcBorders>
            <w:hideMark/>
          </w:tcPr>
          <w:p w:rsidR="00F829BD" w:rsidRPr="00F829BD" w:rsidRDefault="00F829BD" w:rsidP="00F829BD">
            <w:pPr>
              <w:suppressAutoHyphens/>
              <w:snapToGrid w:val="0"/>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lastRenderedPageBreak/>
              <w:t>2.</w:t>
            </w:r>
          </w:p>
        </w:tc>
        <w:tc>
          <w:tcPr>
            <w:tcW w:w="2636" w:type="dxa"/>
            <w:tcBorders>
              <w:top w:val="single" w:sz="4" w:space="0" w:color="auto"/>
              <w:left w:val="single" w:sz="4" w:space="0" w:color="auto"/>
              <w:bottom w:val="single" w:sz="4" w:space="0" w:color="auto"/>
              <w:right w:val="single" w:sz="4" w:space="0" w:color="auto"/>
            </w:tcBorders>
            <w:hideMark/>
          </w:tcPr>
          <w:p w:rsidR="00F829BD" w:rsidRPr="00F829BD" w:rsidRDefault="00F829BD" w:rsidP="00F829BD">
            <w:pPr>
              <w:suppressAutoHyphens/>
              <w:snapToGrid w:val="0"/>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Подоконник (</w:t>
            </w:r>
            <w:r w:rsidRPr="00F829BD">
              <w:rPr>
                <w:rFonts w:ascii="Times New Roman" w:eastAsia="Times New Roman" w:hAnsi="Times New Roman" w:cs="Times New Roman"/>
                <w:bCs/>
                <w:sz w:val="24"/>
                <w:szCs w:val="24"/>
                <w:lang w:eastAsia="ru-RU"/>
              </w:rPr>
              <w:t>торгового знака не имеет, производство ООО «БФК-Экструзия», Россия).</w:t>
            </w:r>
          </w:p>
        </w:tc>
        <w:tc>
          <w:tcPr>
            <w:tcW w:w="6445" w:type="dxa"/>
            <w:tcBorders>
              <w:top w:val="single" w:sz="4" w:space="0" w:color="auto"/>
              <w:left w:val="single" w:sz="4" w:space="0" w:color="auto"/>
              <w:bottom w:val="single" w:sz="4" w:space="0" w:color="auto"/>
              <w:right w:val="single" w:sz="4" w:space="0" w:color="auto"/>
            </w:tcBorders>
            <w:hideMark/>
          </w:tcPr>
          <w:p w:rsidR="00F829BD" w:rsidRPr="00F829BD" w:rsidRDefault="00F829BD" w:rsidP="00F829BD">
            <w:pPr>
              <w:suppressAutoHyphens/>
              <w:snapToGrid w:val="0"/>
              <w:spacing w:after="0"/>
              <w:jc w:val="both"/>
              <w:rPr>
                <w:rFonts w:ascii="Times New Roman" w:eastAsia="Times New Roman" w:hAnsi="Times New Roman" w:cs="Times New Roman"/>
                <w:kern w:val="2"/>
                <w:sz w:val="24"/>
                <w:szCs w:val="24"/>
                <w:lang w:eastAsia="ar-SA"/>
              </w:rPr>
            </w:pPr>
            <w:proofErr w:type="gramStart"/>
            <w:r w:rsidRPr="00F829BD">
              <w:rPr>
                <w:rFonts w:ascii="Times New Roman" w:eastAsia="Times New Roman" w:hAnsi="Times New Roman" w:cs="Times New Roman"/>
                <w:sz w:val="24"/>
                <w:szCs w:val="24"/>
                <w:lang w:eastAsia="ru-RU"/>
              </w:rPr>
              <w:t>Жесткий</w:t>
            </w:r>
            <w:proofErr w:type="gramEnd"/>
            <w:r w:rsidRPr="00F829BD">
              <w:rPr>
                <w:rFonts w:ascii="Times New Roman" w:eastAsia="Times New Roman" w:hAnsi="Times New Roman" w:cs="Times New Roman"/>
                <w:sz w:val="24"/>
                <w:szCs w:val="24"/>
                <w:lang w:eastAsia="ru-RU"/>
              </w:rPr>
              <w:t xml:space="preserve"> ПВХ белого цвета</w:t>
            </w:r>
          </w:p>
        </w:tc>
      </w:tr>
      <w:tr w:rsidR="00F829BD" w:rsidRPr="00F829BD" w:rsidTr="00F829BD">
        <w:tc>
          <w:tcPr>
            <w:tcW w:w="709" w:type="dxa"/>
            <w:tcBorders>
              <w:top w:val="single" w:sz="4" w:space="0" w:color="auto"/>
              <w:left w:val="single" w:sz="4" w:space="0" w:color="auto"/>
              <w:bottom w:val="single" w:sz="4" w:space="0" w:color="auto"/>
              <w:right w:val="single" w:sz="4" w:space="0" w:color="auto"/>
            </w:tcBorders>
            <w:hideMark/>
          </w:tcPr>
          <w:p w:rsidR="00F829BD" w:rsidRPr="00F829BD" w:rsidRDefault="00F829BD" w:rsidP="00F829BD">
            <w:pPr>
              <w:suppressAutoHyphens/>
              <w:snapToGrid w:val="0"/>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3.</w:t>
            </w:r>
          </w:p>
        </w:tc>
        <w:tc>
          <w:tcPr>
            <w:tcW w:w="2636" w:type="dxa"/>
            <w:tcBorders>
              <w:top w:val="single" w:sz="4" w:space="0" w:color="auto"/>
              <w:left w:val="single" w:sz="4" w:space="0" w:color="auto"/>
              <w:bottom w:val="single" w:sz="4" w:space="0" w:color="auto"/>
              <w:right w:val="single" w:sz="4" w:space="0" w:color="auto"/>
            </w:tcBorders>
            <w:hideMark/>
          </w:tcPr>
          <w:p w:rsidR="00F829BD" w:rsidRPr="00F829BD" w:rsidRDefault="00F829BD" w:rsidP="00F829BD">
            <w:pPr>
              <w:suppressAutoHyphens/>
              <w:snapToGrid w:val="0"/>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 xml:space="preserve">Водоотлив </w:t>
            </w:r>
            <w:r w:rsidRPr="00F829BD">
              <w:rPr>
                <w:rFonts w:ascii="Times New Roman" w:eastAsia="Times New Roman" w:hAnsi="Times New Roman" w:cs="Times New Roman"/>
                <w:bCs/>
                <w:sz w:val="24"/>
                <w:szCs w:val="24"/>
                <w:lang w:eastAsia="ru-RU"/>
              </w:rPr>
              <w:t>(торгового знака не имеет, производство ООО «КОМПЛЕКС»).</w:t>
            </w:r>
          </w:p>
        </w:tc>
        <w:tc>
          <w:tcPr>
            <w:tcW w:w="6445" w:type="dxa"/>
            <w:tcBorders>
              <w:top w:val="single" w:sz="4" w:space="0" w:color="auto"/>
              <w:left w:val="single" w:sz="4" w:space="0" w:color="auto"/>
              <w:bottom w:val="single" w:sz="4" w:space="0" w:color="auto"/>
              <w:right w:val="single" w:sz="4" w:space="0" w:color="auto"/>
            </w:tcBorders>
            <w:hideMark/>
          </w:tcPr>
          <w:p w:rsidR="00F829BD" w:rsidRPr="00F829BD" w:rsidRDefault="00F829BD" w:rsidP="00F829BD">
            <w:pPr>
              <w:suppressAutoHyphens/>
              <w:snapToGrid w:val="0"/>
              <w:spacing w:after="0"/>
              <w:jc w:val="both"/>
              <w:rPr>
                <w:rFonts w:ascii="Times New Roman" w:eastAsia="Times New Roman" w:hAnsi="Times New Roman" w:cs="Times New Roman"/>
                <w:kern w:val="2"/>
                <w:sz w:val="24"/>
                <w:szCs w:val="24"/>
                <w:lang w:eastAsia="ar-SA"/>
              </w:rPr>
            </w:pPr>
            <w:r w:rsidRPr="00F829BD">
              <w:rPr>
                <w:rFonts w:ascii="Times New Roman" w:eastAsia="Times New Roman" w:hAnsi="Times New Roman" w:cs="Times New Roman"/>
                <w:sz w:val="24"/>
                <w:szCs w:val="24"/>
                <w:lang w:eastAsia="ru-RU"/>
              </w:rPr>
              <w:t>Оцинкованная сталь, толщиной 0,7 мм</w:t>
            </w:r>
          </w:p>
        </w:tc>
      </w:tr>
    </w:tbl>
    <w:p w:rsidR="00F829BD" w:rsidRPr="00F829BD" w:rsidRDefault="00F829BD" w:rsidP="00F829BD">
      <w:pPr>
        <w:tabs>
          <w:tab w:val="left" w:pos="360"/>
          <w:tab w:val="left" w:pos="1245"/>
        </w:tabs>
        <w:suppressAutoHyphens/>
        <w:spacing w:after="0" w:line="100" w:lineRule="atLeast"/>
        <w:ind w:left="360"/>
        <w:jc w:val="both"/>
        <w:rPr>
          <w:rFonts w:ascii="Times New Roman" w:eastAsia="Times New Roman" w:hAnsi="Times New Roman" w:cs="Times New Roman"/>
          <w:kern w:val="1"/>
          <w:sz w:val="24"/>
          <w:szCs w:val="24"/>
          <w:lang w:eastAsia="ru-RU"/>
        </w:rPr>
      </w:pPr>
    </w:p>
    <w:p w:rsidR="00F829BD" w:rsidRPr="00F829BD" w:rsidRDefault="00F829BD" w:rsidP="00F829BD">
      <w:pPr>
        <w:tabs>
          <w:tab w:val="left" w:pos="360"/>
          <w:tab w:val="left" w:pos="1245"/>
        </w:tabs>
        <w:suppressAutoHyphens/>
        <w:spacing w:after="0" w:line="100" w:lineRule="atLeast"/>
        <w:ind w:left="360"/>
        <w:jc w:val="both"/>
        <w:rPr>
          <w:rFonts w:ascii="Times New Roman" w:eastAsia="Times New Roman" w:hAnsi="Times New Roman" w:cs="Times New Roman"/>
          <w:b/>
          <w:bCs/>
          <w:color w:val="000000"/>
          <w:kern w:val="1"/>
          <w:sz w:val="24"/>
          <w:szCs w:val="24"/>
          <w:lang w:eastAsia="ru-RU"/>
        </w:rPr>
      </w:pPr>
      <w:r w:rsidRPr="00F829BD">
        <w:rPr>
          <w:rFonts w:ascii="Times New Roman" w:eastAsia="Times New Roman" w:hAnsi="Times New Roman" w:cs="Times New Roman"/>
          <w:kern w:val="1"/>
          <w:sz w:val="24"/>
          <w:szCs w:val="24"/>
          <w:lang w:eastAsia="ru-RU"/>
        </w:rPr>
        <w:t>В случае обнаружения скрытых дефектов после приемки объекта в эксплуатацию – исправление дефектов производится за счет Исполнителя.</w:t>
      </w:r>
      <w:r w:rsidRPr="00F829BD">
        <w:rPr>
          <w:rFonts w:ascii="Times New Roman" w:eastAsia="Times New Roman" w:hAnsi="Times New Roman" w:cs="Times New Roman"/>
          <w:b/>
          <w:kern w:val="1"/>
          <w:sz w:val="24"/>
          <w:szCs w:val="24"/>
          <w:lang w:eastAsia="ru-RU"/>
        </w:rPr>
        <w:t xml:space="preserve"> </w:t>
      </w:r>
      <w:r w:rsidRPr="00F829BD">
        <w:rPr>
          <w:rFonts w:ascii="Times New Roman" w:eastAsia="Times New Roman" w:hAnsi="Times New Roman" w:cs="Times New Roman"/>
          <w:kern w:val="1"/>
          <w:sz w:val="24"/>
          <w:szCs w:val="24"/>
          <w:lang w:eastAsia="ru-RU"/>
        </w:rPr>
        <w:t>Н</w:t>
      </w:r>
      <w:r w:rsidRPr="00F829BD">
        <w:rPr>
          <w:rFonts w:ascii="Times New Roman" w:eastAsia="Times New Roman" w:hAnsi="Times New Roman" w:cs="Times New Roman"/>
          <w:color w:val="000000"/>
          <w:kern w:val="1"/>
          <w:sz w:val="24"/>
          <w:szCs w:val="24"/>
          <w:lang w:eastAsia="ru-RU"/>
        </w:rPr>
        <w:t xml:space="preserve">епредвиденные расходы в размере 1% от стоимости сметы – резерв заказчика. </w:t>
      </w:r>
    </w:p>
    <w:p w:rsidR="00F829BD" w:rsidRPr="00F829BD" w:rsidRDefault="00F829BD" w:rsidP="00F829BD">
      <w:pPr>
        <w:suppressAutoHyphens/>
        <w:rPr>
          <w:rFonts w:ascii="Calibri" w:eastAsia="Times New Roman" w:hAnsi="Calibri" w:cs="Times New Roman"/>
          <w:b/>
          <w:kern w:val="1"/>
          <w:sz w:val="24"/>
          <w:szCs w:val="24"/>
          <w:lang w:eastAsia="ar-SA"/>
        </w:rPr>
      </w:pPr>
    </w:p>
    <w:p w:rsidR="00F829BD" w:rsidRPr="00F829BD" w:rsidRDefault="00F829BD" w:rsidP="00F829BD">
      <w:pPr>
        <w:suppressAutoHyphens/>
        <w:spacing w:after="0" w:line="240" w:lineRule="auto"/>
        <w:jc w:val="center"/>
        <w:rPr>
          <w:rFonts w:ascii="Times New Roman" w:eastAsia="Times New Roman" w:hAnsi="Times New Roman" w:cs="Times New Roman"/>
          <w:b/>
          <w:kern w:val="1"/>
          <w:lang w:eastAsia="ar-SA"/>
        </w:rPr>
      </w:pPr>
      <w:r w:rsidRPr="00F829BD">
        <w:rPr>
          <w:rFonts w:ascii="Times New Roman" w:eastAsia="Times New Roman" w:hAnsi="Times New Roman" w:cs="Times New Roman"/>
          <w:b/>
          <w:kern w:val="1"/>
          <w:lang w:eastAsia="ar-SA"/>
        </w:rPr>
        <w:t>Дефектная ведомость на выполнение работ по замене окон в учебном корпусе техникума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945"/>
        <w:gridCol w:w="797"/>
        <w:gridCol w:w="1047"/>
      </w:tblGrid>
      <w:tr w:rsidR="00F829BD" w:rsidRPr="00F829BD" w:rsidTr="00195EE5">
        <w:trPr>
          <w:trHeight w:val="20"/>
        </w:trPr>
        <w:tc>
          <w:tcPr>
            <w:tcW w:w="357" w:type="pct"/>
            <w:shd w:val="clear" w:color="auto" w:fill="auto"/>
            <w:vAlign w:val="center"/>
          </w:tcPr>
          <w:p w:rsidR="00F829BD" w:rsidRPr="00F829BD" w:rsidRDefault="00F829BD" w:rsidP="00F829BD">
            <w:pPr>
              <w:suppressAutoHyphens/>
              <w:spacing w:after="0" w:line="240" w:lineRule="auto"/>
              <w:jc w:val="center"/>
              <w:rPr>
                <w:rFonts w:ascii="Times New Roman" w:eastAsia="Times New Roman" w:hAnsi="Times New Roman" w:cs="Times New Roman"/>
                <w:b/>
                <w:kern w:val="1"/>
                <w:lang w:eastAsia="ar-SA"/>
              </w:rPr>
            </w:pPr>
            <w:r w:rsidRPr="00F829BD">
              <w:rPr>
                <w:rFonts w:ascii="Times New Roman" w:eastAsia="Times New Roman" w:hAnsi="Times New Roman" w:cs="Times New Roman"/>
                <w:b/>
                <w:kern w:val="1"/>
                <w:lang w:eastAsia="ar-SA"/>
              </w:rPr>
              <w:t xml:space="preserve">№ </w:t>
            </w:r>
            <w:proofErr w:type="spellStart"/>
            <w:r w:rsidRPr="00F829BD">
              <w:rPr>
                <w:rFonts w:ascii="Times New Roman" w:eastAsia="Times New Roman" w:hAnsi="Times New Roman" w:cs="Times New Roman"/>
                <w:b/>
                <w:kern w:val="1"/>
                <w:lang w:eastAsia="ar-SA"/>
              </w:rPr>
              <w:t>пп</w:t>
            </w:r>
            <w:proofErr w:type="spellEnd"/>
          </w:p>
        </w:tc>
        <w:tc>
          <w:tcPr>
            <w:tcW w:w="3669" w:type="pct"/>
            <w:shd w:val="clear" w:color="auto" w:fill="auto"/>
            <w:vAlign w:val="center"/>
          </w:tcPr>
          <w:p w:rsidR="00F829BD" w:rsidRPr="00F829BD" w:rsidRDefault="00F829BD" w:rsidP="00F829BD">
            <w:pPr>
              <w:suppressAutoHyphens/>
              <w:spacing w:after="0" w:line="240" w:lineRule="auto"/>
              <w:jc w:val="center"/>
              <w:rPr>
                <w:rFonts w:ascii="Times New Roman" w:eastAsia="Times New Roman" w:hAnsi="Times New Roman" w:cs="Times New Roman"/>
                <w:b/>
                <w:kern w:val="1"/>
                <w:lang w:eastAsia="ar-SA"/>
              </w:rPr>
            </w:pPr>
            <w:r w:rsidRPr="00F829BD">
              <w:rPr>
                <w:rFonts w:ascii="Times New Roman" w:eastAsia="Times New Roman" w:hAnsi="Times New Roman" w:cs="Times New Roman"/>
                <w:b/>
                <w:kern w:val="1"/>
                <w:lang w:eastAsia="ar-SA"/>
              </w:rPr>
              <w:t>Наименование</w:t>
            </w:r>
          </w:p>
        </w:tc>
        <w:tc>
          <w:tcPr>
            <w:tcW w:w="421" w:type="pct"/>
            <w:shd w:val="clear" w:color="auto" w:fill="auto"/>
            <w:vAlign w:val="center"/>
          </w:tcPr>
          <w:p w:rsidR="00F829BD" w:rsidRPr="00F829BD" w:rsidRDefault="00F829BD" w:rsidP="00F829BD">
            <w:pPr>
              <w:suppressAutoHyphens/>
              <w:spacing w:after="0" w:line="240" w:lineRule="auto"/>
              <w:jc w:val="center"/>
              <w:rPr>
                <w:rFonts w:ascii="Times New Roman" w:eastAsia="Times New Roman" w:hAnsi="Times New Roman" w:cs="Times New Roman"/>
                <w:b/>
                <w:kern w:val="1"/>
                <w:lang w:eastAsia="ar-SA"/>
              </w:rPr>
            </w:pPr>
            <w:r w:rsidRPr="00F829BD">
              <w:rPr>
                <w:rFonts w:ascii="Times New Roman" w:eastAsia="Times New Roman" w:hAnsi="Times New Roman" w:cs="Times New Roman"/>
                <w:b/>
                <w:kern w:val="1"/>
                <w:lang w:eastAsia="ar-SA"/>
              </w:rPr>
              <w:t>Ед. изм.</w:t>
            </w:r>
          </w:p>
        </w:tc>
        <w:tc>
          <w:tcPr>
            <w:tcW w:w="553" w:type="pct"/>
            <w:shd w:val="clear" w:color="auto" w:fill="auto"/>
            <w:vAlign w:val="center"/>
          </w:tcPr>
          <w:p w:rsidR="00F829BD" w:rsidRPr="00F829BD" w:rsidRDefault="00F829BD" w:rsidP="00F829BD">
            <w:pPr>
              <w:suppressAutoHyphens/>
              <w:spacing w:after="0" w:line="240" w:lineRule="auto"/>
              <w:jc w:val="center"/>
              <w:rPr>
                <w:rFonts w:ascii="Times New Roman" w:eastAsia="Times New Roman" w:hAnsi="Times New Roman" w:cs="Times New Roman"/>
                <w:b/>
                <w:kern w:val="1"/>
                <w:lang w:eastAsia="ar-SA"/>
              </w:rPr>
            </w:pPr>
            <w:r w:rsidRPr="00F829BD">
              <w:rPr>
                <w:rFonts w:ascii="Times New Roman" w:eastAsia="Times New Roman" w:hAnsi="Times New Roman" w:cs="Times New Roman"/>
                <w:b/>
                <w:kern w:val="1"/>
                <w:lang w:eastAsia="ar-SA"/>
              </w:rPr>
              <w:t>Кол.</w:t>
            </w:r>
          </w:p>
        </w:tc>
      </w:tr>
      <w:tr w:rsidR="00F829BD" w:rsidRPr="00F829BD" w:rsidTr="00195EE5">
        <w:trPr>
          <w:trHeight w:val="20"/>
        </w:trPr>
        <w:tc>
          <w:tcPr>
            <w:tcW w:w="357" w:type="pct"/>
            <w:shd w:val="clear" w:color="auto" w:fill="auto"/>
            <w:noWrap/>
            <w:vAlign w:val="center"/>
          </w:tcPr>
          <w:p w:rsidR="00F829BD" w:rsidRPr="00F829BD" w:rsidRDefault="00F829BD" w:rsidP="00F829BD">
            <w:pPr>
              <w:suppressAutoHyphens/>
              <w:spacing w:after="0" w:line="240" w:lineRule="auto"/>
              <w:jc w:val="center"/>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1</w:t>
            </w:r>
          </w:p>
        </w:tc>
        <w:tc>
          <w:tcPr>
            <w:tcW w:w="3669" w:type="pct"/>
            <w:shd w:val="clear" w:color="auto" w:fill="auto"/>
            <w:noWrap/>
            <w:vAlign w:val="center"/>
          </w:tcPr>
          <w:p w:rsidR="00F829BD" w:rsidRPr="00F829BD" w:rsidRDefault="00F829BD" w:rsidP="00F829BD">
            <w:pPr>
              <w:suppressAutoHyphens/>
              <w:spacing w:after="0" w:line="240" w:lineRule="auto"/>
              <w:jc w:val="center"/>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2</w:t>
            </w:r>
          </w:p>
        </w:tc>
        <w:tc>
          <w:tcPr>
            <w:tcW w:w="421" w:type="pct"/>
            <w:shd w:val="clear" w:color="auto" w:fill="auto"/>
            <w:noWrap/>
            <w:vAlign w:val="center"/>
          </w:tcPr>
          <w:p w:rsidR="00F829BD" w:rsidRPr="00F829BD" w:rsidRDefault="00F829BD" w:rsidP="00F829BD">
            <w:pPr>
              <w:suppressAutoHyphens/>
              <w:spacing w:after="0" w:line="240" w:lineRule="auto"/>
              <w:jc w:val="center"/>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3</w:t>
            </w:r>
          </w:p>
        </w:tc>
        <w:tc>
          <w:tcPr>
            <w:tcW w:w="553" w:type="pct"/>
            <w:shd w:val="clear" w:color="auto" w:fill="auto"/>
            <w:noWrap/>
            <w:vAlign w:val="center"/>
          </w:tcPr>
          <w:p w:rsidR="00F829BD" w:rsidRPr="00F829BD" w:rsidRDefault="00F829BD" w:rsidP="00F829BD">
            <w:pPr>
              <w:suppressAutoHyphens/>
              <w:spacing w:after="0" w:line="240" w:lineRule="auto"/>
              <w:jc w:val="center"/>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4</w:t>
            </w:r>
          </w:p>
        </w:tc>
      </w:tr>
      <w:tr w:rsidR="00F829BD" w:rsidRPr="00F829BD" w:rsidTr="00195EE5">
        <w:trPr>
          <w:trHeight w:val="20"/>
        </w:trPr>
        <w:tc>
          <w:tcPr>
            <w:tcW w:w="357" w:type="pct"/>
            <w:shd w:val="clear" w:color="auto" w:fill="auto"/>
            <w:noWrap/>
            <w:vAlign w:val="center"/>
          </w:tcPr>
          <w:p w:rsidR="00F829BD" w:rsidRPr="00F829BD" w:rsidRDefault="00F829BD" w:rsidP="00F829BD">
            <w:pPr>
              <w:suppressAutoHyphens/>
              <w:spacing w:after="0" w:line="240" w:lineRule="auto"/>
              <w:jc w:val="center"/>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1</w:t>
            </w:r>
          </w:p>
        </w:tc>
        <w:tc>
          <w:tcPr>
            <w:tcW w:w="3669" w:type="pct"/>
            <w:shd w:val="clear" w:color="auto" w:fill="auto"/>
            <w:noWrap/>
          </w:tcPr>
          <w:p w:rsidR="00F829BD" w:rsidRPr="00F829BD" w:rsidRDefault="00F829BD" w:rsidP="00F829BD">
            <w:pPr>
              <w:suppressAutoHyphens/>
              <w:spacing w:after="0" w:line="240" w:lineRule="auto"/>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Демонтаж деревянных заполнений оконных проемов с подоконными досками</w:t>
            </w:r>
          </w:p>
        </w:tc>
        <w:tc>
          <w:tcPr>
            <w:tcW w:w="421" w:type="pct"/>
            <w:shd w:val="clear" w:color="auto" w:fill="auto"/>
            <w:noWrap/>
            <w:vAlign w:val="center"/>
          </w:tcPr>
          <w:p w:rsidR="00F829BD" w:rsidRPr="00F829BD" w:rsidRDefault="00F829BD" w:rsidP="00F829BD">
            <w:pPr>
              <w:suppressAutoHyphens/>
              <w:spacing w:after="0" w:line="240" w:lineRule="auto"/>
              <w:jc w:val="center"/>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м</w:t>
            </w:r>
            <w:proofErr w:type="gramStart"/>
            <w:r w:rsidRPr="00F829BD">
              <w:rPr>
                <w:rFonts w:ascii="Times New Roman" w:eastAsia="Times New Roman" w:hAnsi="Times New Roman" w:cs="Times New Roman"/>
                <w:kern w:val="1"/>
                <w:lang w:eastAsia="ar-SA"/>
              </w:rPr>
              <w:t>2</w:t>
            </w:r>
            <w:proofErr w:type="gramEnd"/>
          </w:p>
        </w:tc>
        <w:tc>
          <w:tcPr>
            <w:tcW w:w="553" w:type="pct"/>
            <w:shd w:val="clear" w:color="auto" w:fill="auto"/>
            <w:noWrap/>
            <w:vAlign w:val="center"/>
          </w:tcPr>
          <w:p w:rsidR="00F829BD" w:rsidRPr="00F829BD" w:rsidRDefault="00F829BD" w:rsidP="00F829BD">
            <w:pPr>
              <w:suppressAutoHyphens/>
              <w:spacing w:after="0" w:line="240" w:lineRule="auto"/>
              <w:jc w:val="center"/>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63,66</w:t>
            </w:r>
          </w:p>
        </w:tc>
      </w:tr>
      <w:tr w:rsidR="00F829BD" w:rsidRPr="00F829BD" w:rsidTr="00195EE5">
        <w:trPr>
          <w:trHeight w:val="20"/>
        </w:trPr>
        <w:tc>
          <w:tcPr>
            <w:tcW w:w="357" w:type="pct"/>
            <w:shd w:val="clear" w:color="auto" w:fill="auto"/>
            <w:noWrap/>
            <w:vAlign w:val="center"/>
          </w:tcPr>
          <w:p w:rsidR="00F829BD" w:rsidRPr="00F829BD" w:rsidRDefault="00F829BD" w:rsidP="00F829BD">
            <w:pPr>
              <w:suppressAutoHyphens/>
              <w:spacing w:after="0" w:line="240" w:lineRule="auto"/>
              <w:jc w:val="center"/>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2</w:t>
            </w:r>
          </w:p>
        </w:tc>
        <w:tc>
          <w:tcPr>
            <w:tcW w:w="3669" w:type="pct"/>
            <w:shd w:val="clear" w:color="auto" w:fill="auto"/>
            <w:noWrap/>
          </w:tcPr>
          <w:p w:rsidR="00F829BD" w:rsidRPr="00F829BD" w:rsidRDefault="00F829BD" w:rsidP="00F829BD">
            <w:pPr>
              <w:suppressAutoHyphens/>
              <w:spacing w:after="0" w:line="240" w:lineRule="auto"/>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Демонтаж водоотливов из оцинкованной стали</w:t>
            </w:r>
          </w:p>
        </w:tc>
        <w:tc>
          <w:tcPr>
            <w:tcW w:w="421" w:type="pct"/>
            <w:shd w:val="clear" w:color="auto" w:fill="auto"/>
            <w:noWrap/>
            <w:vAlign w:val="center"/>
          </w:tcPr>
          <w:p w:rsidR="00F829BD" w:rsidRPr="00F829BD" w:rsidRDefault="00F829BD" w:rsidP="00F829BD">
            <w:pPr>
              <w:suppressAutoHyphens/>
              <w:spacing w:after="0" w:line="240" w:lineRule="auto"/>
              <w:jc w:val="center"/>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м</w:t>
            </w:r>
            <w:proofErr w:type="gramStart"/>
            <w:r w:rsidRPr="00F829BD">
              <w:rPr>
                <w:rFonts w:ascii="Times New Roman" w:eastAsia="Times New Roman" w:hAnsi="Times New Roman" w:cs="Times New Roman"/>
                <w:kern w:val="1"/>
                <w:lang w:eastAsia="ar-SA"/>
              </w:rPr>
              <w:t>2</w:t>
            </w:r>
            <w:proofErr w:type="gramEnd"/>
          </w:p>
        </w:tc>
        <w:tc>
          <w:tcPr>
            <w:tcW w:w="553" w:type="pct"/>
            <w:shd w:val="clear" w:color="auto" w:fill="auto"/>
            <w:noWrap/>
            <w:vAlign w:val="center"/>
          </w:tcPr>
          <w:p w:rsidR="00F829BD" w:rsidRPr="00F829BD" w:rsidRDefault="00F829BD" w:rsidP="00F829BD">
            <w:pPr>
              <w:suppressAutoHyphens/>
              <w:spacing w:after="0" w:line="240" w:lineRule="auto"/>
              <w:jc w:val="center"/>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11,445</w:t>
            </w:r>
          </w:p>
        </w:tc>
      </w:tr>
      <w:tr w:rsidR="00F829BD" w:rsidRPr="00F829BD" w:rsidTr="00195EE5">
        <w:trPr>
          <w:trHeight w:val="20"/>
        </w:trPr>
        <w:tc>
          <w:tcPr>
            <w:tcW w:w="357" w:type="pct"/>
            <w:shd w:val="clear" w:color="auto" w:fill="auto"/>
            <w:noWrap/>
            <w:vAlign w:val="center"/>
          </w:tcPr>
          <w:p w:rsidR="00F829BD" w:rsidRPr="00F829BD" w:rsidRDefault="00F829BD" w:rsidP="00F829BD">
            <w:pPr>
              <w:suppressAutoHyphens/>
              <w:spacing w:after="0" w:line="240" w:lineRule="auto"/>
              <w:jc w:val="center"/>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3</w:t>
            </w:r>
          </w:p>
        </w:tc>
        <w:tc>
          <w:tcPr>
            <w:tcW w:w="3669" w:type="pct"/>
            <w:shd w:val="clear" w:color="auto" w:fill="auto"/>
            <w:noWrap/>
          </w:tcPr>
          <w:p w:rsidR="00F829BD" w:rsidRPr="00F829BD" w:rsidRDefault="00F829BD" w:rsidP="00F829BD">
            <w:pPr>
              <w:suppressAutoHyphens/>
              <w:spacing w:after="0" w:line="240" w:lineRule="auto"/>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Установка оконных блоков из ПВХ профилей площадью более 2 м</w:t>
            </w:r>
            <w:proofErr w:type="gramStart"/>
            <w:r w:rsidRPr="00F829BD">
              <w:rPr>
                <w:rFonts w:ascii="Times New Roman" w:eastAsia="Times New Roman" w:hAnsi="Times New Roman" w:cs="Times New Roman"/>
                <w:kern w:val="1"/>
                <w:lang w:eastAsia="ar-SA"/>
              </w:rPr>
              <w:t>2</w:t>
            </w:r>
            <w:proofErr w:type="gramEnd"/>
            <w:r w:rsidRPr="00F829BD">
              <w:rPr>
                <w:rFonts w:ascii="Times New Roman" w:eastAsia="Times New Roman" w:hAnsi="Times New Roman" w:cs="Times New Roman"/>
                <w:kern w:val="1"/>
                <w:lang w:eastAsia="ar-SA"/>
              </w:rPr>
              <w:t xml:space="preserve"> двустворчатых с одной поворотно-откидной створкой</w:t>
            </w:r>
          </w:p>
        </w:tc>
        <w:tc>
          <w:tcPr>
            <w:tcW w:w="421" w:type="pct"/>
            <w:shd w:val="clear" w:color="auto" w:fill="auto"/>
            <w:noWrap/>
            <w:vAlign w:val="center"/>
          </w:tcPr>
          <w:p w:rsidR="00F829BD" w:rsidRPr="00F829BD" w:rsidRDefault="00F829BD" w:rsidP="00F829BD">
            <w:pPr>
              <w:suppressAutoHyphens/>
              <w:spacing w:after="0" w:line="240" w:lineRule="auto"/>
              <w:jc w:val="center"/>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м</w:t>
            </w:r>
            <w:proofErr w:type="gramStart"/>
            <w:r w:rsidRPr="00F829BD">
              <w:rPr>
                <w:rFonts w:ascii="Times New Roman" w:eastAsia="Times New Roman" w:hAnsi="Times New Roman" w:cs="Times New Roman"/>
                <w:kern w:val="1"/>
                <w:lang w:eastAsia="ar-SA"/>
              </w:rPr>
              <w:t>2</w:t>
            </w:r>
            <w:proofErr w:type="gramEnd"/>
          </w:p>
        </w:tc>
        <w:tc>
          <w:tcPr>
            <w:tcW w:w="553" w:type="pct"/>
            <w:shd w:val="clear" w:color="auto" w:fill="auto"/>
            <w:noWrap/>
            <w:vAlign w:val="center"/>
          </w:tcPr>
          <w:p w:rsidR="00F829BD" w:rsidRPr="00F829BD" w:rsidRDefault="00F829BD" w:rsidP="00F829BD">
            <w:pPr>
              <w:suppressAutoHyphens/>
              <w:spacing w:after="0" w:line="240" w:lineRule="auto"/>
              <w:jc w:val="center"/>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63,66</w:t>
            </w:r>
          </w:p>
        </w:tc>
      </w:tr>
      <w:tr w:rsidR="00F829BD" w:rsidRPr="00F829BD" w:rsidTr="00195EE5">
        <w:trPr>
          <w:trHeight w:val="20"/>
        </w:trPr>
        <w:tc>
          <w:tcPr>
            <w:tcW w:w="357" w:type="pct"/>
            <w:shd w:val="clear" w:color="auto" w:fill="auto"/>
            <w:noWrap/>
            <w:vAlign w:val="center"/>
          </w:tcPr>
          <w:p w:rsidR="00F829BD" w:rsidRPr="00F829BD" w:rsidRDefault="00F829BD" w:rsidP="00F829BD">
            <w:pPr>
              <w:suppressAutoHyphens/>
              <w:spacing w:after="0" w:line="240" w:lineRule="auto"/>
              <w:jc w:val="center"/>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4</w:t>
            </w:r>
          </w:p>
        </w:tc>
        <w:tc>
          <w:tcPr>
            <w:tcW w:w="3669" w:type="pct"/>
            <w:shd w:val="clear" w:color="auto" w:fill="auto"/>
            <w:noWrap/>
          </w:tcPr>
          <w:p w:rsidR="00F829BD" w:rsidRPr="00F829BD" w:rsidRDefault="00F829BD" w:rsidP="00F829BD">
            <w:pPr>
              <w:suppressAutoHyphens/>
              <w:spacing w:after="0" w:line="240" w:lineRule="auto"/>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Облицовка откосов панелями из ПВХ, ширина откосов 0,6 м</w:t>
            </w:r>
          </w:p>
        </w:tc>
        <w:tc>
          <w:tcPr>
            <w:tcW w:w="421" w:type="pct"/>
            <w:shd w:val="clear" w:color="auto" w:fill="auto"/>
            <w:noWrap/>
            <w:vAlign w:val="center"/>
          </w:tcPr>
          <w:p w:rsidR="00F829BD" w:rsidRPr="00F829BD" w:rsidRDefault="00F829BD" w:rsidP="00F829BD">
            <w:pPr>
              <w:suppressAutoHyphens/>
              <w:spacing w:after="0" w:line="240" w:lineRule="auto"/>
              <w:jc w:val="center"/>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м</w:t>
            </w:r>
            <w:proofErr w:type="gramStart"/>
            <w:r w:rsidRPr="00F829BD">
              <w:rPr>
                <w:rFonts w:ascii="Times New Roman" w:eastAsia="Times New Roman" w:hAnsi="Times New Roman" w:cs="Times New Roman"/>
                <w:kern w:val="1"/>
                <w:lang w:eastAsia="ar-SA"/>
              </w:rPr>
              <w:t>2</w:t>
            </w:r>
            <w:proofErr w:type="gramEnd"/>
          </w:p>
        </w:tc>
        <w:tc>
          <w:tcPr>
            <w:tcW w:w="553" w:type="pct"/>
            <w:shd w:val="clear" w:color="auto" w:fill="auto"/>
            <w:noWrap/>
            <w:vAlign w:val="center"/>
          </w:tcPr>
          <w:p w:rsidR="00F829BD" w:rsidRPr="00F829BD" w:rsidRDefault="00F829BD" w:rsidP="00F829BD">
            <w:pPr>
              <w:suppressAutoHyphens/>
              <w:spacing w:after="0" w:line="240" w:lineRule="auto"/>
              <w:jc w:val="center"/>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72,9</w:t>
            </w:r>
          </w:p>
        </w:tc>
      </w:tr>
      <w:tr w:rsidR="00F829BD" w:rsidRPr="00F829BD" w:rsidTr="00195EE5">
        <w:trPr>
          <w:trHeight w:val="20"/>
        </w:trPr>
        <w:tc>
          <w:tcPr>
            <w:tcW w:w="357" w:type="pct"/>
            <w:shd w:val="clear" w:color="auto" w:fill="auto"/>
            <w:noWrap/>
            <w:vAlign w:val="center"/>
          </w:tcPr>
          <w:p w:rsidR="00F829BD" w:rsidRPr="00F829BD" w:rsidRDefault="00F829BD" w:rsidP="00F829BD">
            <w:pPr>
              <w:suppressAutoHyphens/>
              <w:spacing w:after="0" w:line="240" w:lineRule="auto"/>
              <w:jc w:val="center"/>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5</w:t>
            </w:r>
          </w:p>
        </w:tc>
        <w:tc>
          <w:tcPr>
            <w:tcW w:w="3669" w:type="pct"/>
            <w:shd w:val="clear" w:color="auto" w:fill="auto"/>
            <w:noWrap/>
          </w:tcPr>
          <w:p w:rsidR="00F829BD" w:rsidRPr="00F829BD" w:rsidRDefault="00F829BD" w:rsidP="00F829BD">
            <w:pPr>
              <w:suppressAutoHyphens/>
              <w:spacing w:after="0" w:line="240" w:lineRule="auto"/>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Обрамление оконных откосов пластиковым уголком</w:t>
            </w:r>
          </w:p>
        </w:tc>
        <w:tc>
          <w:tcPr>
            <w:tcW w:w="421" w:type="pct"/>
            <w:shd w:val="clear" w:color="auto" w:fill="auto"/>
            <w:noWrap/>
            <w:vAlign w:val="center"/>
          </w:tcPr>
          <w:p w:rsidR="00F829BD" w:rsidRPr="00F829BD" w:rsidRDefault="00F829BD" w:rsidP="00F829BD">
            <w:pPr>
              <w:suppressAutoHyphens/>
              <w:spacing w:after="0" w:line="240" w:lineRule="auto"/>
              <w:jc w:val="center"/>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м</w:t>
            </w:r>
          </w:p>
        </w:tc>
        <w:tc>
          <w:tcPr>
            <w:tcW w:w="553" w:type="pct"/>
            <w:shd w:val="clear" w:color="auto" w:fill="auto"/>
            <w:noWrap/>
            <w:vAlign w:val="center"/>
          </w:tcPr>
          <w:p w:rsidR="00F829BD" w:rsidRPr="00F829BD" w:rsidRDefault="00F829BD" w:rsidP="00F829BD">
            <w:pPr>
              <w:suppressAutoHyphens/>
              <w:spacing w:after="0" w:line="240" w:lineRule="auto"/>
              <w:jc w:val="center"/>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127,8</w:t>
            </w:r>
          </w:p>
        </w:tc>
      </w:tr>
      <w:tr w:rsidR="00F829BD" w:rsidRPr="00F829BD" w:rsidTr="00195EE5">
        <w:trPr>
          <w:trHeight w:val="20"/>
        </w:trPr>
        <w:tc>
          <w:tcPr>
            <w:tcW w:w="357" w:type="pct"/>
            <w:shd w:val="clear" w:color="auto" w:fill="auto"/>
            <w:noWrap/>
            <w:vAlign w:val="center"/>
          </w:tcPr>
          <w:p w:rsidR="00F829BD" w:rsidRPr="00F829BD" w:rsidRDefault="00F829BD" w:rsidP="00F829BD">
            <w:pPr>
              <w:suppressAutoHyphens/>
              <w:spacing w:after="0" w:line="240" w:lineRule="auto"/>
              <w:jc w:val="center"/>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6</w:t>
            </w:r>
          </w:p>
        </w:tc>
        <w:tc>
          <w:tcPr>
            <w:tcW w:w="3669" w:type="pct"/>
            <w:shd w:val="clear" w:color="auto" w:fill="auto"/>
            <w:noWrap/>
          </w:tcPr>
          <w:p w:rsidR="00F829BD" w:rsidRPr="00F829BD" w:rsidRDefault="00F829BD" w:rsidP="00F829BD">
            <w:pPr>
              <w:suppressAutoHyphens/>
              <w:spacing w:after="0" w:line="240" w:lineRule="auto"/>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Монтаж водоотливов из оцинкованной стали</w:t>
            </w:r>
          </w:p>
        </w:tc>
        <w:tc>
          <w:tcPr>
            <w:tcW w:w="421" w:type="pct"/>
            <w:shd w:val="clear" w:color="auto" w:fill="auto"/>
            <w:noWrap/>
            <w:vAlign w:val="center"/>
          </w:tcPr>
          <w:p w:rsidR="00F829BD" w:rsidRPr="00F829BD" w:rsidRDefault="00F829BD" w:rsidP="00F829BD">
            <w:pPr>
              <w:suppressAutoHyphens/>
              <w:spacing w:after="0" w:line="240" w:lineRule="auto"/>
              <w:jc w:val="center"/>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м</w:t>
            </w:r>
            <w:proofErr w:type="gramStart"/>
            <w:r w:rsidRPr="00F829BD">
              <w:rPr>
                <w:rFonts w:ascii="Times New Roman" w:eastAsia="Times New Roman" w:hAnsi="Times New Roman" w:cs="Times New Roman"/>
                <w:kern w:val="1"/>
                <w:lang w:eastAsia="ar-SA"/>
              </w:rPr>
              <w:t>2</w:t>
            </w:r>
            <w:proofErr w:type="gramEnd"/>
          </w:p>
        </w:tc>
        <w:tc>
          <w:tcPr>
            <w:tcW w:w="553" w:type="pct"/>
            <w:shd w:val="clear" w:color="auto" w:fill="auto"/>
            <w:noWrap/>
            <w:vAlign w:val="center"/>
          </w:tcPr>
          <w:p w:rsidR="00F829BD" w:rsidRPr="00F829BD" w:rsidRDefault="00F829BD" w:rsidP="00F829BD">
            <w:pPr>
              <w:suppressAutoHyphens/>
              <w:spacing w:after="0" w:line="240" w:lineRule="auto"/>
              <w:jc w:val="center"/>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11,445</w:t>
            </w:r>
          </w:p>
        </w:tc>
      </w:tr>
      <w:tr w:rsidR="00F829BD" w:rsidRPr="00F829BD" w:rsidTr="00195EE5">
        <w:trPr>
          <w:trHeight w:val="20"/>
        </w:trPr>
        <w:tc>
          <w:tcPr>
            <w:tcW w:w="357" w:type="pct"/>
            <w:shd w:val="clear" w:color="auto" w:fill="auto"/>
            <w:noWrap/>
            <w:vAlign w:val="center"/>
          </w:tcPr>
          <w:p w:rsidR="00F829BD" w:rsidRPr="00F829BD" w:rsidRDefault="00F829BD" w:rsidP="00F829BD">
            <w:pPr>
              <w:suppressAutoHyphens/>
              <w:spacing w:after="0" w:line="240" w:lineRule="auto"/>
              <w:jc w:val="center"/>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7</w:t>
            </w:r>
          </w:p>
        </w:tc>
        <w:tc>
          <w:tcPr>
            <w:tcW w:w="3669" w:type="pct"/>
            <w:shd w:val="clear" w:color="auto" w:fill="auto"/>
            <w:noWrap/>
          </w:tcPr>
          <w:p w:rsidR="00F829BD" w:rsidRPr="00F829BD" w:rsidRDefault="00F829BD" w:rsidP="00F829BD">
            <w:pPr>
              <w:suppressAutoHyphens/>
              <w:spacing w:after="0" w:line="240" w:lineRule="auto"/>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Установка подоконных досок из ПВХ шириной 0,6 м</w:t>
            </w:r>
          </w:p>
        </w:tc>
        <w:tc>
          <w:tcPr>
            <w:tcW w:w="421" w:type="pct"/>
            <w:shd w:val="clear" w:color="auto" w:fill="auto"/>
            <w:noWrap/>
            <w:vAlign w:val="center"/>
          </w:tcPr>
          <w:p w:rsidR="00F829BD" w:rsidRPr="00F829BD" w:rsidRDefault="00F829BD" w:rsidP="00F829BD">
            <w:pPr>
              <w:suppressAutoHyphens/>
              <w:spacing w:after="0" w:line="240" w:lineRule="auto"/>
              <w:jc w:val="center"/>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м</w:t>
            </w:r>
          </w:p>
        </w:tc>
        <w:tc>
          <w:tcPr>
            <w:tcW w:w="553" w:type="pct"/>
            <w:shd w:val="clear" w:color="auto" w:fill="auto"/>
            <w:noWrap/>
            <w:vAlign w:val="center"/>
          </w:tcPr>
          <w:p w:rsidR="00F829BD" w:rsidRPr="00F829BD" w:rsidRDefault="00F829BD" w:rsidP="00F829BD">
            <w:pPr>
              <w:suppressAutoHyphens/>
              <w:spacing w:after="0" w:line="240" w:lineRule="auto"/>
              <w:jc w:val="center"/>
              <w:rPr>
                <w:rFonts w:ascii="Times New Roman" w:eastAsia="Times New Roman" w:hAnsi="Times New Roman" w:cs="Times New Roman"/>
                <w:kern w:val="1"/>
                <w:lang w:eastAsia="ar-SA"/>
              </w:rPr>
            </w:pPr>
            <w:r w:rsidRPr="00F829BD">
              <w:rPr>
                <w:rFonts w:ascii="Times New Roman" w:eastAsia="Times New Roman" w:hAnsi="Times New Roman" w:cs="Times New Roman"/>
                <w:kern w:val="1"/>
                <w:lang w:eastAsia="ar-SA"/>
              </w:rPr>
              <w:t>35,46</w:t>
            </w:r>
          </w:p>
        </w:tc>
      </w:tr>
    </w:tbl>
    <w:p w:rsidR="00F829BD" w:rsidRPr="00F829BD" w:rsidRDefault="00F829BD" w:rsidP="00F829BD">
      <w:pPr>
        <w:spacing w:after="0" w:line="240" w:lineRule="auto"/>
      </w:pPr>
    </w:p>
    <w:p w:rsidR="00F829BD" w:rsidRDefault="00F829BD">
      <w:r>
        <w:t xml:space="preserve">             Заказчик                                                                                 Подрядчик</w:t>
      </w:r>
    </w:p>
    <w:p w:rsidR="00512CAF" w:rsidRDefault="00F829BD" w:rsidP="00512CAF">
      <w:pPr>
        <w:spacing w:after="0" w:line="240" w:lineRule="auto"/>
      </w:pPr>
      <w:r>
        <w:t xml:space="preserve">Проректор__________ О.Ю.Васильев      </w:t>
      </w:r>
      <w:r w:rsidR="00512CAF">
        <w:t xml:space="preserve">           Генеральный директор_________</w:t>
      </w:r>
      <w:r>
        <w:t xml:space="preserve"> </w:t>
      </w:r>
      <w:r w:rsidR="00512CAF">
        <w:t>Д.Ю.Грановский</w:t>
      </w:r>
      <w:r>
        <w:t xml:space="preserve"> </w:t>
      </w:r>
    </w:p>
    <w:p w:rsidR="00C5669F" w:rsidRDefault="00512CAF" w:rsidP="00512CAF">
      <w:pPr>
        <w:spacing w:after="0" w:line="240" w:lineRule="auto"/>
      </w:pPr>
      <w:r>
        <w:t>Электронная подпись                                                        Электронная подпись</w:t>
      </w:r>
      <w:r w:rsidR="00F829BD">
        <w:t xml:space="preserve">        </w:t>
      </w:r>
    </w:p>
    <w:p w:rsidR="00C5669F" w:rsidRDefault="00C5669F" w:rsidP="00512CAF">
      <w:pPr>
        <w:spacing w:after="0" w:line="240" w:lineRule="auto"/>
      </w:pPr>
    </w:p>
    <w:p w:rsidR="00C5669F" w:rsidRDefault="00C5669F" w:rsidP="00512CAF">
      <w:pPr>
        <w:spacing w:after="0" w:line="240" w:lineRule="auto"/>
      </w:pPr>
    </w:p>
    <w:p w:rsidR="00C5669F" w:rsidRDefault="00C5669F" w:rsidP="00512CAF">
      <w:pPr>
        <w:spacing w:after="0" w:line="240" w:lineRule="auto"/>
      </w:pPr>
    </w:p>
    <w:p w:rsidR="00C5669F" w:rsidRDefault="00C5669F" w:rsidP="00512CAF">
      <w:pPr>
        <w:spacing w:after="0" w:line="240" w:lineRule="auto"/>
      </w:pPr>
    </w:p>
    <w:p w:rsidR="00C5669F" w:rsidRDefault="00C5669F" w:rsidP="00512CAF">
      <w:pPr>
        <w:spacing w:after="0" w:line="240" w:lineRule="auto"/>
      </w:pPr>
    </w:p>
    <w:p w:rsidR="00C5669F" w:rsidRDefault="00C5669F" w:rsidP="00512CAF">
      <w:pPr>
        <w:spacing w:after="0" w:line="240" w:lineRule="auto"/>
      </w:pPr>
    </w:p>
    <w:p w:rsidR="00C5669F" w:rsidRDefault="00C5669F" w:rsidP="00512CAF">
      <w:pPr>
        <w:spacing w:after="0" w:line="240" w:lineRule="auto"/>
      </w:pPr>
    </w:p>
    <w:p w:rsidR="00C5669F" w:rsidRDefault="00C5669F" w:rsidP="00512CAF">
      <w:pPr>
        <w:spacing w:after="0" w:line="240" w:lineRule="auto"/>
      </w:pPr>
    </w:p>
    <w:p w:rsidR="00C5669F" w:rsidRDefault="00C5669F" w:rsidP="00512CAF">
      <w:pPr>
        <w:spacing w:after="0" w:line="240" w:lineRule="auto"/>
      </w:pPr>
    </w:p>
    <w:p w:rsidR="00C5669F" w:rsidRDefault="00C5669F" w:rsidP="00512CAF">
      <w:pPr>
        <w:spacing w:after="0" w:line="240" w:lineRule="auto"/>
      </w:pPr>
    </w:p>
    <w:p w:rsidR="00C5669F" w:rsidRDefault="00C5669F" w:rsidP="00512CAF">
      <w:pPr>
        <w:spacing w:after="0" w:line="240" w:lineRule="auto"/>
        <w:sectPr w:rsidR="00C5669F" w:rsidSect="00B83524">
          <w:pgSz w:w="11906" w:h="16838"/>
          <w:pgMar w:top="1134" w:right="850" w:bottom="1134" w:left="1701" w:header="708" w:footer="708" w:gutter="0"/>
          <w:cols w:space="708"/>
          <w:docGrid w:linePitch="360"/>
        </w:sectPr>
      </w:pPr>
    </w:p>
    <w:tbl>
      <w:tblPr>
        <w:tblpPr w:leftFromText="180" w:rightFromText="180" w:vertAnchor="text" w:horzAnchor="margin" w:tblpXSpec="center" w:tblpY="-460"/>
        <w:tblW w:w="16903" w:type="dxa"/>
        <w:tblLayout w:type="fixed"/>
        <w:tblCellMar>
          <w:left w:w="30" w:type="dxa"/>
          <w:right w:w="30" w:type="dxa"/>
        </w:tblCellMar>
        <w:tblLook w:val="0000"/>
      </w:tblPr>
      <w:tblGrid>
        <w:gridCol w:w="535"/>
        <w:gridCol w:w="2280"/>
        <w:gridCol w:w="4159"/>
        <w:gridCol w:w="1928"/>
        <w:gridCol w:w="1315"/>
        <w:gridCol w:w="1195"/>
        <w:gridCol w:w="1195"/>
        <w:gridCol w:w="1239"/>
        <w:gridCol w:w="1207"/>
        <w:gridCol w:w="933"/>
        <w:gridCol w:w="917"/>
      </w:tblGrid>
      <w:tr w:rsidR="00081DE5" w:rsidRPr="00081DE5" w:rsidTr="00081DE5">
        <w:tblPrEx>
          <w:tblCellMar>
            <w:top w:w="0" w:type="dxa"/>
            <w:bottom w:w="0" w:type="dxa"/>
          </w:tblCellMar>
        </w:tblPrEx>
        <w:trPr>
          <w:trHeight w:val="240"/>
        </w:trPr>
        <w:tc>
          <w:tcPr>
            <w:tcW w:w="2815"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b/>
                <w:bCs/>
                <w:color w:val="000000"/>
                <w:sz w:val="20"/>
                <w:szCs w:val="20"/>
              </w:rPr>
            </w:pPr>
            <w:r w:rsidRPr="00081DE5">
              <w:rPr>
                <w:rFonts w:ascii="Arial" w:hAnsi="Arial" w:cs="Arial"/>
                <w:b/>
                <w:bCs/>
                <w:color w:val="000000"/>
                <w:sz w:val="20"/>
                <w:szCs w:val="20"/>
              </w:rPr>
              <w:lastRenderedPageBreak/>
              <w:t>СОГЛАСОВАНО:</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2140"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b/>
                <w:bCs/>
                <w:color w:val="000000"/>
                <w:sz w:val="20"/>
                <w:szCs w:val="20"/>
              </w:rPr>
            </w:pPr>
            <w:r w:rsidRPr="00081DE5">
              <w:rPr>
                <w:rFonts w:ascii="Arial" w:hAnsi="Arial" w:cs="Arial"/>
                <w:b/>
                <w:bCs/>
                <w:color w:val="000000"/>
                <w:sz w:val="20"/>
                <w:szCs w:val="20"/>
              </w:rPr>
              <w:t>УТВЕРЖДАЮ:</w:t>
            </w: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240"/>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c>
          <w:tcPr>
            <w:tcW w:w="2280"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3057" w:type="dxa"/>
            <w:gridSpan w:val="3"/>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r w:rsidRPr="00081DE5">
              <w:rPr>
                <w:rFonts w:ascii="Arial" w:hAnsi="Arial" w:cs="Arial"/>
                <w:color w:val="000000"/>
                <w:sz w:val="20"/>
                <w:szCs w:val="20"/>
              </w:rPr>
              <w:t xml:space="preserve">директор НТЖТ - </w:t>
            </w:r>
            <w:proofErr w:type="gramStart"/>
            <w:r w:rsidRPr="00081DE5">
              <w:rPr>
                <w:rFonts w:ascii="Arial" w:hAnsi="Arial" w:cs="Arial"/>
                <w:color w:val="000000"/>
                <w:sz w:val="20"/>
                <w:szCs w:val="20"/>
              </w:rPr>
              <w:t>структурное</w:t>
            </w:r>
            <w:proofErr w:type="gramEnd"/>
            <w:r w:rsidRPr="00081DE5">
              <w:rPr>
                <w:rFonts w:ascii="Arial" w:hAnsi="Arial" w:cs="Arial"/>
                <w:color w:val="000000"/>
                <w:sz w:val="20"/>
                <w:szCs w:val="20"/>
              </w:rPr>
              <w:t xml:space="preserve"> </w:t>
            </w:r>
          </w:p>
        </w:tc>
      </w:tr>
      <w:tr w:rsidR="00081DE5" w:rsidRPr="00081DE5" w:rsidTr="00081DE5">
        <w:tblPrEx>
          <w:tblCellMar>
            <w:top w:w="0" w:type="dxa"/>
            <w:bottom w:w="0" w:type="dxa"/>
          </w:tblCellMar>
        </w:tblPrEx>
        <w:trPr>
          <w:trHeight w:val="240"/>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c>
          <w:tcPr>
            <w:tcW w:w="2280"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2140"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r w:rsidRPr="00081DE5">
              <w:rPr>
                <w:rFonts w:ascii="Arial" w:hAnsi="Arial" w:cs="Arial"/>
                <w:color w:val="000000"/>
                <w:sz w:val="20"/>
                <w:szCs w:val="20"/>
              </w:rPr>
              <w:t>подразделение СГУПС</w:t>
            </w: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240"/>
        </w:trPr>
        <w:tc>
          <w:tcPr>
            <w:tcW w:w="2815"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r w:rsidRPr="00081DE5">
              <w:rPr>
                <w:rFonts w:ascii="Arial" w:hAnsi="Arial" w:cs="Arial"/>
                <w:color w:val="000000"/>
                <w:sz w:val="20"/>
                <w:szCs w:val="20"/>
              </w:rPr>
              <w:t>______________</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r w:rsidRPr="00081DE5">
              <w:rPr>
                <w:rFonts w:ascii="Arial" w:hAnsi="Arial" w:cs="Arial"/>
                <w:color w:val="000000"/>
                <w:sz w:val="20"/>
                <w:szCs w:val="20"/>
              </w:rPr>
              <w:t>Ткачук Ю.К.</w:t>
            </w: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240"/>
        </w:trPr>
        <w:tc>
          <w:tcPr>
            <w:tcW w:w="6974" w:type="dxa"/>
            <w:gridSpan w:val="3"/>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 _____ " ________________ 2013 г.</w:t>
            </w: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3057" w:type="dxa"/>
            <w:gridSpan w:val="3"/>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"______ " _______________2013 г.</w:t>
            </w:r>
          </w:p>
        </w:tc>
      </w:tr>
      <w:tr w:rsidR="00081DE5" w:rsidRPr="00081DE5" w:rsidTr="00081DE5">
        <w:tblPrEx>
          <w:tblCellMar>
            <w:top w:w="0" w:type="dxa"/>
            <w:bottom w:w="0" w:type="dxa"/>
          </w:tblCellMar>
        </w:tblPrEx>
        <w:trPr>
          <w:trHeight w:val="269"/>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2280"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4438" w:type="dxa"/>
            <w:gridSpan w:val="3"/>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rPr>
            </w:pPr>
            <w:r w:rsidRPr="00081DE5">
              <w:rPr>
                <w:rFonts w:ascii="Arial" w:hAnsi="Arial" w:cs="Arial"/>
                <w:color w:val="000000"/>
              </w:rPr>
              <w:t>НТЖТ - структурное подразделение СГУПС</w:t>
            </w: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240"/>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2280"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3243"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i/>
                <w:iCs/>
                <w:color w:val="000000"/>
                <w:sz w:val="20"/>
                <w:szCs w:val="20"/>
              </w:rPr>
            </w:pPr>
            <w:r w:rsidRPr="00081DE5">
              <w:rPr>
                <w:rFonts w:ascii="Arial" w:hAnsi="Arial" w:cs="Arial"/>
                <w:i/>
                <w:iCs/>
                <w:color w:val="000000"/>
                <w:sz w:val="20"/>
                <w:szCs w:val="20"/>
              </w:rPr>
              <w:t>(наименование стройки)</w:t>
            </w: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i/>
                <w:iCs/>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240"/>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2280"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295"/>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2280"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4438" w:type="dxa"/>
            <w:gridSpan w:val="3"/>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b/>
                <w:bCs/>
                <w:color w:val="000000"/>
                <w:sz w:val="24"/>
                <w:szCs w:val="24"/>
              </w:rPr>
            </w:pPr>
            <w:r w:rsidRPr="00081DE5">
              <w:rPr>
                <w:rFonts w:ascii="Arial" w:hAnsi="Arial" w:cs="Arial"/>
                <w:b/>
                <w:bCs/>
                <w:color w:val="000000"/>
                <w:sz w:val="24"/>
                <w:szCs w:val="24"/>
              </w:rPr>
              <w:t>ЛОКАЛЬНЫЙ СМЕТНЫЙ РАСЧЕТ № 14-225/13</w:t>
            </w: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b/>
                <w:bCs/>
                <w:color w:val="000000"/>
                <w:sz w:val="16"/>
                <w:szCs w:val="16"/>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240"/>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2280"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20"/>
                <w:szCs w:val="20"/>
              </w:rPr>
            </w:pPr>
            <w:r w:rsidRPr="00081DE5">
              <w:rPr>
                <w:rFonts w:ascii="Arial" w:hAnsi="Arial" w:cs="Arial"/>
                <w:color w:val="000000"/>
                <w:sz w:val="20"/>
                <w:szCs w:val="20"/>
              </w:rPr>
              <w:t>(локальная смета)</w:t>
            </w: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6"/>
                <w:szCs w:val="16"/>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240"/>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2280"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295"/>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rPr>
            </w:pPr>
            <w:r w:rsidRPr="00081DE5">
              <w:rPr>
                <w:rFonts w:ascii="Arial" w:hAnsi="Arial" w:cs="Arial"/>
                <w:color w:val="000000"/>
              </w:rPr>
              <w:t xml:space="preserve">на </w:t>
            </w:r>
          </w:p>
        </w:tc>
        <w:tc>
          <w:tcPr>
            <w:tcW w:w="9682" w:type="dxa"/>
            <w:gridSpan w:val="4"/>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Times New Roman" w:hAnsi="Times New Roman" w:cs="Times New Roman"/>
                <w:color w:val="000000"/>
                <w:sz w:val="24"/>
                <w:szCs w:val="24"/>
              </w:rPr>
            </w:pPr>
            <w:r w:rsidRPr="00081DE5">
              <w:rPr>
                <w:rFonts w:ascii="Times New Roman" w:hAnsi="Times New Roman" w:cs="Times New Roman"/>
                <w:color w:val="000000"/>
                <w:sz w:val="24"/>
                <w:szCs w:val="24"/>
              </w:rPr>
              <w:t>Выполнение работ по капитальному ремонту учебного корпуса техникума (замена деревянных окон на окна ПВХ)</w:t>
            </w: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240"/>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2280"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5633" w:type="dxa"/>
            <w:gridSpan w:val="4"/>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i/>
                <w:iCs/>
                <w:color w:val="000000"/>
                <w:sz w:val="20"/>
                <w:szCs w:val="20"/>
              </w:rPr>
            </w:pPr>
            <w:r w:rsidRPr="00081DE5">
              <w:rPr>
                <w:rFonts w:ascii="Arial" w:hAnsi="Arial" w:cs="Arial"/>
                <w:i/>
                <w:iCs/>
                <w:color w:val="000000"/>
                <w:sz w:val="20"/>
                <w:szCs w:val="20"/>
              </w:rPr>
              <w:t>(наименование работ и затрат, наименование объекта)</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240"/>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2280"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269"/>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2280"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rPr>
            </w:pPr>
            <w:r w:rsidRPr="00081DE5">
              <w:rPr>
                <w:rFonts w:ascii="Arial" w:hAnsi="Arial" w:cs="Arial"/>
                <w:color w:val="000000"/>
              </w:rPr>
              <w:t xml:space="preserve">Основание: </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269"/>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rPr>
            </w:pPr>
          </w:p>
        </w:tc>
        <w:tc>
          <w:tcPr>
            <w:tcW w:w="6439"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rPr>
            </w:pPr>
            <w:r w:rsidRPr="00081DE5">
              <w:rPr>
                <w:rFonts w:ascii="Arial" w:hAnsi="Arial" w:cs="Arial"/>
                <w:color w:val="000000"/>
              </w:rPr>
              <w:t>Сметная стоимость строительных работ ________</w:t>
            </w:r>
          </w:p>
        </w:tc>
        <w:tc>
          <w:tcPr>
            <w:tcW w:w="3243"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_________________</w:t>
            </w:r>
            <w:r w:rsidRPr="00081DE5">
              <w:rPr>
                <w:rFonts w:ascii="Arial" w:hAnsi="Arial" w:cs="Arial"/>
                <w:color w:val="000000"/>
              </w:rPr>
              <w:t>564024,71</w:t>
            </w: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rPr>
            </w:pPr>
            <w:r w:rsidRPr="00081DE5">
              <w:rPr>
                <w:rFonts w:ascii="Arial" w:hAnsi="Arial" w:cs="Arial"/>
                <w:color w:val="000000"/>
              </w:rPr>
              <w:t>руб.</w:t>
            </w: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rPr>
            </w:pPr>
          </w:p>
        </w:tc>
      </w:tr>
      <w:tr w:rsidR="00081DE5" w:rsidRPr="00081DE5" w:rsidTr="00081DE5">
        <w:tblPrEx>
          <w:tblCellMar>
            <w:top w:w="0" w:type="dxa"/>
            <w:bottom w:w="0" w:type="dxa"/>
          </w:tblCellMar>
        </w:tblPrEx>
        <w:trPr>
          <w:trHeight w:val="269"/>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rPr>
            </w:pPr>
          </w:p>
        </w:tc>
        <w:tc>
          <w:tcPr>
            <w:tcW w:w="6439"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rPr>
            </w:pPr>
            <w:r w:rsidRPr="00081DE5">
              <w:rPr>
                <w:rFonts w:ascii="Arial" w:hAnsi="Arial" w:cs="Arial"/>
                <w:color w:val="000000"/>
              </w:rPr>
              <w:t>Средства на оплату труда _____________________________</w:t>
            </w:r>
          </w:p>
        </w:tc>
        <w:tc>
          <w:tcPr>
            <w:tcW w:w="3243"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_____________________</w:t>
            </w:r>
            <w:r w:rsidRPr="00081DE5">
              <w:rPr>
                <w:rFonts w:ascii="Arial" w:hAnsi="Arial" w:cs="Arial"/>
                <w:color w:val="000000"/>
              </w:rPr>
              <w:t>45800</w:t>
            </w: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rPr>
            </w:pPr>
            <w:r w:rsidRPr="00081DE5">
              <w:rPr>
                <w:rFonts w:ascii="Arial" w:hAnsi="Arial" w:cs="Arial"/>
                <w:color w:val="000000"/>
              </w:rPr>
              <w:t>руб.</w:t>
            </w: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rPr>
            </w:pPr>
          </w:p>
        </w:tc>
      </w:tr>
      <w:tr w:rsidR="00081DE5" w:rsidRPr="00081DE5" w:rsidTr="00081DE5">
        <w:tblPrEx>
          <w:tblCellMar>
            <w:top w:w="0" w:type="dxa"/>
            <w:bottom w:w="0" w:type="dxa"/>
          </w:tblCellMar>
        </w:tblPrEx>
        <w:trPr>
          <w:trHeight w:val="269"/>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rPr>
            </w:pPr>
          </w:p>
        </w:tc>
        <w:tc>
          <w:tcPr>
            <w:tcW w:w="6439"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rPr>
            </w:pPr>
            <w:r w:rsidRPr="00081DE5">
              <w:rPr>
                <w:rFonts w:ascii="Arial" w:hAnsi="Arial" w:cs="Arial"/>
                <w:color w:val="000000"/>
              </w:rPr>
              <w:t>Сметная трудоемкость ________________________________</w:t>
            </w:r>
          </w:p>
        </w:tc>
        <w:tc>
          <w:tcPr>
            <w:tcW w:w="3243"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____________________</w:t>
            </w:r>
            <w:r w:rsidRPr="00081DE5">
              <w:rPr>
                <w:rFonts w:ascii="Arial" w:hAnsi="Arial" w:cs="Arial"/>
                <w:color w:val="000000"/>
              </w:rPr>
              <w:t>410,34</w:t>
            </w: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rPr>
            </w:pPr>
            <w:proofErr w:type="spellStart"/>
            <w:r w:rsidRPr="00081DE5">
              <w:rPr>
                <w:rFonts w:ascii="Arial" w:hAnsi="Arial" w:cs="Arial"/>
                <w:color w:val="000000"/>
              </w:rPr>
              <w:t>чел</w:t>
            </w:r>
            <w:proofErr w:type="gramStart"/>
            <w:r w:rsidRPr="00081DE5">
              <w:rPr>
                <w:rFonts w:ascii="Arial" w:hAnsi="Arial" w:cs="Arial"/>
                <w:color w:val="000000"/>
              </w:rPr>
              <w:t>.ч</w:t>
            </w:r>
            <w:proofErr w:type="gramEnd"/>
            <w:r w:rsidRPr="00081DE5">
              <w:rPr>
                <w:rFonts w:ascii="Arial" w:hAnsi="Arial" w:cs="Arial"/>
                <w:color w:val="000000"/>
              </w:rPr>
              <w:t>ас</w:t>
            </w:r>
            <w:proofErr w:type="spellEnd"/>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rPr>
            </w:pPr>
          </w:p>
        </w:tc>
      </w:tr>
      <w:tr w:rsidR="00081DE5" w:rsidRPr="00081DE5" w:rsidTr="00081DE5">
        <w:tblPrEx>
          <w:tblCellMar>
            <w:top w:w="0" w:type="dxa"/>
            <w:bottom w:w="0" w:type="dxa"/>
          </w:tblCellMar>
        </w:tblPrEx>
        <w:trPr>
          <w:trHeight w:val="269"/>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8367" w:type="dxa"/>
            <w:gridSpan w:val="3"/>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rPr>
            </w:pPr>
            <w:r w:rsidRPr="00081DE5">
              <w:rPr>
                <w:rFonts w:ascii="Arial" w:hAnsi="Arial" w:cs="Arial"/>
                <w:color w:val="000000"/>
              </w:rPr>
              <w:t>Составле</w:t>
            </w:r>
            <w:proofErr w:type="gramStart"/>
            <w:r w:rsidRPr="00081DE5">
              <w:rPr>
                <w:rFonts w:ascii="Arial" w:hAnsi="Arial" w:cs="Arial"/>
                <w:color w:val="000000"/>
              </w:rPr>
              <w:t>н(</w:t>
            </w:r>
            <w:proofErr w:type="gramEnd"/>
            <w:r w:rsidRPr="00081DE5">
              <w:rPr>
                <w:rFonts w:ascii="Arial" w:hAnsi="Arial" w:cs="Arial"/>
                <w:color w:val="000000"/>
              </w:rPr>
              <w:t>а) в текущих (прогнозных) ценах по состоянию на август 2013 г.</w:t>
            </w: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240"/>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2280"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6"/>
                <w:szCs w:val="16"/>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240"/>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2280"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900"/>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 xml:space="preserve">№ </w:t>
            </w:r>
            <w:proofErr w:type="spellStart"/>
            <w:r w:rsidRPr="00081DE5">
              <w:rPr>
                <w:rFonts w:ascii="Arial" w:hAnsi="Arial" w:cs="Arial"/>
                <w:color w:val="000000"/>
                <w:sz w:val="18"/>
                <w:szCs w:val="18"/>
              </w:rPr>
              <w:t>пп</w:t>
            </w:r>
            <w:proofErr w:type="spellEnd"/>
          </w:p>
        </w:tc>
        <w:tc>
          <w:tcPr>
            <w:tcW w:w="2280"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Шифр и номер позиции норматива</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Наименование работ и затрат, единица измерения</w:t>
            </w: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Количество</w:t>
            </w:r>
          </w:p>
        </w:tc>
        <w:tc>
          <w:tcPr>
            <w:tcW w:w="2510"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Стоимость единицы, руб.</w:t>
            </w:r>
          </w:p>
        </w:tc>
        <w:tc>
          <w:tcPr>
            <w:tcW w:w="2434"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Общая стоимость, руб.</w:t>
            </w: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1850"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 xml:space="preserve">Затраты труда рабочих, </w:t>
            </w:r>
            <w:proofErr w:type="spellStart"/>
            <w:r w:rsidRPr="00081DE5">
              <w:rPr>
                <w:rFonts w:ascii="Arial" w:hAnsi="Arial" w:cs="Arial"/>
                <w:color w:val="000000"/>
                <w:sz w:val="18"/>
                <w:szCs w:val="18"/>
              </w:rPr>
              <w:t>чел</w:t>
            </w:r>
            <w:proofErr w:type="gramStart"/>
            <w:r w:rsidRPr="00081DE5">
              <w:rPr>
                <w:rFonts w:ascii="Arial" w:hAnsi="Arial" w:cs="Arial"/>
                <w:color w:val="000000"/>
                <w:sz w:val="18"/>
                <w:szCs w:val="18"/>
              </w:rPr>
              <w:t>.-</w:t>
            </w:r>
            <w:proofErr w:type="gramEnd"/>
            <w:r w:rsidRPr="00081DE5">
              <w:rPr>
                <w:rFonts w:ascii="Arial" w:hAnsi="Arial" w:cs="Arial"/>
                <w:color w:val="000000"/>
                <w:sz w:val="18"/>
                <w:szCs w:val="18"/>
              </w:rPr>
              <w:t>ч</w:t>
            </w:r>
            <w:proofErr w:type="spellEnd"/>
            <w:r w:rsidRPr="00081DE5">
              <w:rPr>
                <w:rFonts w:ascii="Arial" w:hAnsi="Arial" w:cs="Arial"/>
                <w:color w:val="000000"/>
                <w:sz w:val="18"/>
                <w:szCs w:val="18"/>
              </w:rPr>
              <w:t>, не занятых обслуживанием машин</w:t>
            </w:r>
          </w:p>
        </w:tc>
      </w:tr>
      <w:tr w:rsidR="00081DE5" w:rsidRPr="00081DE5" w:rsidTr="00081DE5">
        <w:tblPrEx>
          <w:tblCellMar>
            <w:top w:w="0" w:type="dxa"/>
            <w:bottom w:w="0" w:type="dxa"/>
          </w:tblCellMar>
        </w:tblPrEx>
        <w:trPr>
          <w:trHeight w:val="451"/>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2280"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всего</w:t>
            </w: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roofErr w:type="spellStart"/>
            <w:r w:rsidRPr="00081DE5">
              <w:rPr>
                <w:rFonts w:ascii="Arial" w:hAnsi="Arial" w:cs="Arial"/>
                <w:color w:val="000000"/>
                <w:sz w:val="18"/>
                <w:szCs w:val="18"/>
              </w:rPr>
              <w:t>эксплуата</w:t>
            </w:r>
            <w:proofErr w:type="spellEnd"/>
            <w:r w:rsidRPr="00081DE5">
              <w:rPr>
                <w:rFonts w:ascii="Arial" w:hAnsi="Arial" w:cs="Arial"/>
                <w:color w:val="000000"/>
                <w:sz w:val="18"/>
                <w:szCs w:val="18"/>
              </w:rPr>
              <w:t>-</w:t>
            </w:r>
          </w:p>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roofErr w:type="spellStart"/>
            <w:r w:rsidRPr="00081DE5">
              <w:rPr>
                <w:rFonts w:ascii="Arial" w:hAnsi="Arial" w:cs="Arial"/>
                <w:color w:val="000000"/>
                <w:sz w:val="18"/>
                <w:szCs w:val="18"/>
              </w:rPr>
              <w:t>ции</w:t>
            </w:r>
            <w:proofErr w:type="spellEnd"/>
            <w:r w:rsidRPr="00081DE5">
              <w:rPr>
                <w:rFonts w:ascii="Arial" w:hAnsi="Arial" w:cs="Arial"/>
                <w:color w:val="000000"/>
                <w:sz w:val="18"/>
                <w:szCs w:val="18"/>
              </w:rPr>
              <w:t xml:space="preserve"> машин</w:t>
            </w: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Всего</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оплаты труда</w:t>
            </w:r>
          </w:p>
        </w:tc>
        <w:tc>
          <w:tcPr>
            <w:tcW w:w="2140"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roofErr w:type="spellStart"/>
            <w:r w:rsidRPr="00081DE5">
              <w:rPr>
                <w:rFonts w:ascii="Arial" w:hAnsi="Arial" w:cs="Arial"/>
                <w:color w:val="000000"/>
                <w:sz w:val="18"/>
                <w:szCs w:val="18"/>
              </w:rPr>
              <w:t>эксплуата</w:t>
            </w:r>
            <w:proofErr w:type="spellEnd"/>
            <w:r w:rsidRPr="00081DE5">
              <w:rPr>
                <w:rFonts w:ascii="Arial" w:hAnsi="Arial" w:cs="Arial"/>
                <w:color w:val="000000"/>
                <w:sz w:val="18"/>
                <w:szCs w:val="18"/>
              </w:rPr>
              <w:t>-</w:t>
            </w:r>
          </w:p>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roofErr w:type="spellStart"/>
            <w:r w:rsidRPr="00081DE5">
              <w:rPr>
                <w:rFonts w:ascii="Arial" w:hAnsi="Arial" w:cs="Arial"/>
                <w:color w:val="000000"/>
                <w:sz w:val="18"/>
                <w:szCs w:val="18"/>
              </w:rPr>
              <w:t>ция</w:t>
            </w:r>
            <w:proofErr w:type="spellEnd"/>
            <w:r w:rsidRPr="00081DE5">
              <w:rPr>
                <w:rFonts w:ascii="Arial" w:hAnsi="Arial" w:cs="Arial"/>
                <w:color w:val="000000"/>
                <w:sz w:val="18"/>
                <w:szCs w:val="18"/>
              </w:rPr>
              <w:t xml:space="preserve"> машин</w:t>
            </w: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r>
      <w:tr w:rsidR="00081DE5" w:rsidRPr="00081DE5" w:rsidTr="00081DE5">
        <w:tblPrEx>
          <w:tblCellMar>
            <w:top w:w="0" w:type="dxa"/>
            <w:bottom w:w="0" w:type="dxa"/>
          </w:tblCellMar>
        </w:tblPrEx>
        <w:trPr>
          <w:trHeight w:val="674"/>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2280"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оплаты труда</w:t>
            </w:r>
          </w:p>
        </w:tc>
        <w:tc>
          <w:tcPr>
            <w:tcW w:w="2390"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в т.ч. оплаты труда</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в т.ч. оплаты труда</w:t>
            </w: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на единицу</w:t>
            </w: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всего</w:t>
            </w:r>
          </w:p>
        </w:tc>
      </w:tr>
      <w:tr w:rsidR="00081DE5" w:rsidRPr="00081DE5" w:rsidTr="00081DE5">
        <w:tblPrEx>
          <w:tblCellMar>
            <w:top w:w="0" w:type="dxa"/>
            <w:bottom w:w="0" w:type="dxa"/>
          </w:tblCellMar>
        </w:tblPrEx>
        <w:trPr>
          <w:trHeight w:val="240"/>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1</w:t>
            </w:r>
          </w:p>
        </w:tc>
        <w:tc>
          <w:tcPr>
            <w:tcW w:w="2280"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2</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3</w:t>
            </w: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4</w:t>
            </w: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5</w:t>
            </w: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6</w:t>
            </w: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7</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8</w:t>
            </w: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9</w:t>
            </w: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10</w:t>
            </w: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11</w:t>
            </w:r>
          </w:p>
        </w:tc>
      </w:tr>
      <w:tr w:rsidR="00081DE5" w:rsidRPr="00081DE5" w:rsidTr="00081DE5">
        <w:tblPrEx>
          <w:tblCellMar>
            <w:top w:w="0" w:type="dxa"/>
            <w:bottom w:w="0" w:type="dxa"/>
          </w:tblCellMar>
        </w:tblPrEx>
        <w:trPr>
          <w:trHeight w:val="358"/>
        </w:trPr>
        <w:tc>
          <w:tcPr>
            <w:tcW w:w="6974" w:type="dxa"/>
            <w:gridSpan w:val="3"/>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b/>
                <w:bCs/>
                <w:color w:val="000000"/>
                <w:sz w:val="20"/>
                <w:szCs w:val="20"/>
              </w:rPr>
            </w:pPr>
            <w:r w:rsidRPr="00081DE5">
              <w:rPr>
                <w:rFonts w:ascii="Arial" w:hAnsi="Arial" w:cs="Arial"/>
                <w:b/>
                <w:bCs/>
                <w:color w:val="000000"/>
                <w:sz w:val="20"/>
                <w:szCs w:val="20"/>
              </w:rPr>
              <w:t xml:space="preserve">                                       Раздел 1. Замена деревянных окон на ПВХ</w:t>
            </w: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r>
      <w:tr w:rsidR="00081DE5" w:rsidRPr="00081DE5" w:rsidTr="00081DE5">
        <w:tblPrEx>
          <w:tblCellMar>
            <w:top w:w="0" w:type="dxa"/>
            <w:bottom w:w="0" w:type="dxa"/>
          </w:tblCellMar>
        </w:tblPrEx>
        <w:trPr>
          <w:trHeight w:val="674"/>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1</w:t>
            </w:r>
          </w:p>
        </w:tc>
        <w:tc>
          <w:tcPr>
            <w:tcW w:w="2280"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b/>
                <w:bCs/>
                <w:color w:val="000000"/>
                <w:sz w:val="18"/>
                <w:szCs w:val="18"/>
              </w:rPr>
            </w:pPr>
            <w:r w:rsidRPr="00081DE5">
              <w:rPr>
                <w:rFonts w:ascii="Arial" w:hAnsi="Arial" w:cs="Arial"/>
                <w:b/>
                <w:bCs/>
                <w:color w:val="000000"/>
                <w:sz w:val="18"/>
                <w:szCs w:val="18"/>
              </w:rPr>
              <w:t>ТЕР46-04-012-01</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Разборка деревянных заполнений проемов оконных с подоконными досками</w:t>
            </w:r>
          </w:p>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(100 м</w:t>
            </w:r>
            <w:proofErr w:type="gramStart"/>
            <w:r w:rsidRPr="00081DE5">
              <w:rPr>
                <w:rFonts w:ascii="Arial" w:hAnsi="Arial" w:cs="Arial"/>
                <w:color w:val="000000"/>
                <w:sz w:val="18"/>
                <w:szCs w:val="18"/>
              </w:rPr>
              <w:t>2</w:t>
            </w:r>
            <w:proofErr w:type="gramEnd"/>
            <w:r w:rsidRPr="00081DE5">
              <w:rPr>
                <w:rFonts w:ascii="Arial" w:hAnsi="Arial" w:cs="Arial"/>
                <w:color w:val="000000"/>
                <w:sz w:val="18"/>
                <w:szCs w:val="18"/>
              </w:rPr>
              <w:t>)</w:t>
            </w: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0,6366</w:t>
            </w: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2082,37</w:t>
            </w:r>
          </w:p>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1800,56</w:t>
            </w: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281,81</w:t>
            </w:r>
          </w:p>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112,23</w:t>
            </w: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1325,64</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1146,24</w:t>
            </w: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179,4</w:t>
            </w:r>
          </w:p>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71,45</w:t>
            </w: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188,54</w:t>
            </w: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120,02</w:t>
            </w:r>
          </w:p>
        </w:tc>
      </w:tr>
      <w:tr w:rsidR="00081DE5" w:rsidRPr="00081DE5" w:rsidTr="00081DE5">
        <w:tblPrEx>
          <w:tblCellMar>
            <w:top w:w="0" w:type="dxa"/>
            <w:bottom w:w="0" w:type="dxa"/>
          </w:tblCellMar>
        </w:tblPrEx>
        <w:trPr>
          <w:trHeight w:val="900"/>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lastRenderedPageBreak/>
              <w:t>2</w:t>
            </w:r>
          </w:p>
        </w:tc>
        <w:tc>
          <w:tcPr>
            <w:tcW w:w="2280"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b/>
                <w:bCs/>
                <w:color w:val="000000"/>
                <w:sz w:val="18"/>
                <w:szCs w:val="18"/>
              </w:rPr>
            </w:pPr>
            <w:r w:rsidRPr="00081DE5">
              <w:rPr>
                <w:rFonts w:ascii="Arial" w:hAnsi="Arial" w:cs="Arial"/>
                <w:b/>
                <w:bCs/>
                <w:color w:val="000000"/>
                <w:sz w:val="18"/>
                <w:szCs w:val="18"/>
              </w:rPr>
              <w:t>ТЕР12-01-010-01</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Демонтаж мелких покрытий (брандмауэры, парапеты, свесы и т.п.) из листовой оцинкованной стали</w:t>
            </w:r>
          </w:p>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(100 м</w:t>
            </w:r>
            <w:proofErr w:type="gramStart"/>
            <w:r w:rsidRPr="00081DE5">
              <w:rPr>
                <w:rFonts w:ascii="Arial" w:hAnsi="Arial" w:cs="Arial"/>
                <w:color w:val="000000"/>
                <w:sz w:val="18"/>
                <w:szCs w:val="18"/>
              </w:rPr>
              <w:t>2</w:t>
            </w:r>
            <w:proofErr w:type="gramEnd"/>
            <w:r w:rsidRPr="00081DE5">
              <w:rPr>
                <w:rFonts w:ascii="Arial" w:hAnsi="Arial" w:cs="Arial"/>
                <w:color w:val="000000"/>
                <w:sz w:val="18"/>
                <w:szCs w:val="18"/>
              </w:rPr>
              <w:t xml:space="preserve"> покрытия)</w:t>
            </w: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0,11445</w:t>
            </w: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814,32</w:t>
            </w:r>
          </w:p>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794,77</w:t>
            </w: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19,55</w:t>
            </w:r>
          </w:p>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2,37</w:t>
            </w: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93,2</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90,96</w:t>
            </w: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2,24</w:t>
            </w:r>
          </w:p>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0,27</w:t>
            </w: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78,925</w:t>
            </w: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9,03</w:t>
            </w:r>
          </w:p>
        </w:tc>
      </w:tr>
      <w:tr w:rsidR="00081DE5" w:rsidRPr="00081DE5" w:rsidTr="00081DE5">
        <w:tblPrEx>
          <w:tblCellMar>
            <w:top w:w="0" w:type="dxa"/>
            <w:bottom w:w="0" w:type="dxa"/>
          </w:tblCellMar>
        </w:tblPrEx>
        <w:trPr>
          <w:trHeight w:val="1354"/>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3</w:t>
            </w:r>
          </w:p>
        </w:tc>
        <w:tc>
          <w:tcPr>
            <w:tcW w:w="2280"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b/>
                <w:bCs/>
                <w:color w:val="000000"/>
                <w:sz w:val="18"/>
                <w:szCs w:val="18"/>
              </w:rPr>
            </w:pPr>
            <w:r w:rsidRPr="00081DE5">
              <w:rPr>
                <w:rFonts w:ascii="Arial" w:hAnsi="Arial" w:cs="Arial"/>
                <w:b/>
                <w:bCs/>
                <w:color w:val="000000"/>
                <w:sz w:val="18"/>
                <w:szCs w:val="18"/>
              </w:rPr>
              <w:t>ТЕР10-01-034-06</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081DE5">
              <w:rPr>
                <w:rFonts w:ascii="Arial" w:hAnsi="Arial" w:cs="Arial"/>
                <w:color w:val="000000"/>
                <w:sz w:val="18"/>
                <w:szCs w:val="18"/>
              </w:rPr>
              <w:t>2</w:t>
            </w:r>
            <w:proofErr w:type="gramEnd"/>
            <w:r w:rsidRPr="00081DE5">
              <w:rPr>
                <w:rFonts w:ascii="Arial" w:hAnsi="Arial" w:cs="Arial"/>
                <w:color w:val="000000"/>
                <w:sz w:val="18"/>
                <w:szCs w:val="18"/>
              </w:rPr>
              <w:t xml:space="preserve"> двухстворчатых</w:t>
            </w:r>
          </w:p>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(100 м</w:t>
            </w:r>
            <w:proofErr w:type="gramStart"/>
            <w:r w:rsidRPr="00081DE5">
              <w:rPr>
                <w:rFonts w:ascii="Arial" w:hAnsi="Arial" w:cs="Arial"/>
                <w:color w:val="000000"/>
                <w:sz w:val="18"/>
                <w:szCs w:val="18"/>
              </w:rPr>
              <w:t>2</w:t>
            </w:r>
            <w:proofErr w:type="gramEnd"/>
            <w:r w:rsidRPr="00081DE5">
              <w:rPr>
                <w:rFonts w:ascii="Arial" w:hAnsi="Arial" w:cs="Arial"/>
                <w:color w:val="000000"/>
                <w:sz w:val="18"/>
                <w:szCs w:val="18"/>
              </w:rPr>
              <w:t xml:space="preserve"> проемов)</w:t>
            </w: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0,6366</w:t>
            </w: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171635,86</w:t>
            </w:r>
          </w:p>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1729,4</w:t>
            </w: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683,93</w:t>
            </w:r>
          </w:p>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11,96</w:t>
            </w: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109263,39</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1100,94</w:t>
            </w: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435,39</w:t>
            </w:r>
          </w:p>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7,61</w:t>
            </w: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167,578</w:t>
            </w: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106,68</w:t>
            </w:r>
          </w:p>
        </w:tc>
      </w:tr>
      <w:tr w:rsidR="00081DE5" w:rsidRPr="00081DE5" w:rsidTr="00081DE5">
        <w:tblPrEx>
          <w:tblCellMar>
            <w:top w:w="0" w:type="dxa"/>
            <w:bottom w:w="0" w:type="dxa"/>
          </w:tblCellMar>
        </w:tblPrEx>
        <w:trPr>
          <w:trHeight w:val="1126"/>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4</w:t>
            </w:r>
          </w:p>
        </w:tc>
        <w:tc>
          <w:tcPr>
            <w:tcW w:w="2280"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b/>
                <w:bCs/>
                <w:color w:val="000000"/>
                <w:sz w:val="18"/>
                <w:szCs w:val="18"/>
              </w:rPr>
            </w:pPr>
            <w:r w:rsidRPr="00081DE5">
              <w:rPr>
                <w:rFonts w:ascii="Arial" w:hAnsi="Arial" w:cs="Arial"/>
                <w:b/>
                <w:bCs/>
                <w:color w:val="000000"/>
                <w:sz w:val="18"/>
                <w:szCs w:val="18"/>
              </w:rPr>
              <w:t>ТЕР15-01-050-04</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Облицовка оконных и дверных откосов декоративным бумажно-слоистым пластиком или листами из синтетических материалов на клее</w:t>
            </w:r>
          </w:p>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(100 м</w:t>
            </w:r>
            <w:proofErr w:type="gramStart"/>
            <w:r w:rsidRPr="00081DE5">
              <w:rPr>
                <w:rFonts w:ascii="Arial" w:hAnsi="Arial" w:cs="Arial"/>
                <w:color w:val="000000"/>
                <w:sz w:val="18"/>
                <w:szCs w:val="18"/>
              </w:rPr>
              <w:t>2</w:t>
            </w:r>
            <w:proofErr w:type="gramEnd"/>
            <w:r w:rsidRPr="00081DE5">
              <w:rPr>
                <w:rFonts w:ascii="Arial" w:hAnsi="Arial" w:cs="Arial"/>
                <w:color w:val="000000"/>
                <w:sz w:val="18"/>
                <w:szCs w:val="18"/>
              </w:rPr>
              <w:t xml:space="preserve"> облицовки)</w:t>
            </w: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0,729</w:t>
            </w: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11219</w:t>
            </w:r>
          </w:p>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2075,21</w:t>
            </w: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80,46</w:t>
            </w:r>
          </w:p>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1,45</w:t>
            </w: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8178,65</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1512,83</w:t>
            </w: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58,66</w:t>
            </w:r>
          </w:p>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1,06</w:t>
            </w: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191,4405</w:t>
            </w: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139,56</w:t>
            </w:r>
          </w:p>
        </w:tc>
      </w:tr>
      <w:tr w:rsidR="00081DE5" w:rsidRPr="00081DE5" w:rsidTr="00081DE5">
        <w:tblPrEx>
          <w:tblCellMar>
            <w:top w:w="0" w:type="dxa"/>
            <w:bottom w:w="0" w:type="dxa"/>
          </w:tblCellMar>
        </w:tblPrEx>
        <w:trPr>
          <w:trHeight w:val="674"/>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5</w:t>
            </w:r>
          </w:p>
        </w:tc>
        <w:tc>
          <w:tcPr>
            <w:tcW w:w="2280"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b/>
                <w:bCs/>
                <w:color w:val="000000"/>
                <w:sz w:val="18"/>
                <w:szCs w:val="18"/>
              </w:rPr>
            </w:pPr>
            <w:r w:rsidRPr="00081DE5">
              <w:rPr>
                <w:rFonts w:ascii="Arial" w:hAnsi="Arial" w:cs="Arial"/>
                <w:b/>
                <w:bCs/>
                <w:color w:val="000000"/>
                <w:sz w:val="18"/>
                <w:szCs w:val="18"/>
              </w:rPr>
              <w:t>ТЕР10-01-060-01</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Установка и крепление уголков пластиковых</w:t>
            </w:r>
          </w:p>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(100 м коробок блоков)</w:t>
            </w: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1,278</w:t>
            </w: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508,75</w:t>
            </w:r>
          </w:p>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86,69</w:t>
            </w: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6,13</w:t>
            </w: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650,18</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110,79</w:t>
            </w: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7,83</w:t>
            </w: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8,993</w:t>
            </w: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11,49</w:t>
            </w:r>
          </w:p>
        </w:tc>
      </w:tr>
      <w:tr w:rsidR="00081DE5" w:rsidRPr="00081DE5" w:rsidTr="00081DE5">
        <w:tblPrEx>
          <w:tblCellMar>
            <w:top w:w="0" w:type="dxa"/>
            <w:bottom w:w="0" w:type="dxa"/>
          </w:tblCellMar>
        </w:tblPrEx>
        <w:trPr>
          <w:trHeight w:val="900"/>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6</w:t>
            </w:r>
          </w:p>
        </w:tc>
        <w:tc>
          <w:tcPr>
            <w:tcW w:w="2280"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b/>
                <w:bCs/>
                <w:color w:val="000000"/>
                <w:sz w:val="18"/>
                <w:szCs w:val="18"/>
              </w:rPr>
            </w:pPr>
            <w:r w:rsidRPr="00081DE5">
              <w:rPr>
                <w:rFonts w:ascii="Arial" w:hAnsi="Arial" w:cs="Arial"/>
                <w:b/>
                <w:bCs/>
                <w:color w:val="000000"/>
                <w:sz w:val="18"/>
                <w:szCs w:val="18"/>
              </w:rPr>
              <w:t>ТЕР12-01-010-01</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Устройство мелких покрытий (брандмауэры, парапеты, свесы и т.п.) из листовой оцинкованной стали</w:t>
            </w:r>
          </w:p>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(100 м</w:t>
            </w:r>
            <w:proofErr w:type="gramStart"/>
            <w:r w:rsidRPr="00081DE5">
              <w:rPr>
                <w:rFonts w:ascii="Arial" w:hAnsi="Arial" w:cs="Arial"/>
                <w:color w:val="000000"/>
                <w:sz w:val="18"/>
                <w:szCs w:val="18"/>
              </w:rPr>
              <w:t>2</w:t>
            </w:r>
            <w:proofErr w:type="gramEnd"/>
            <w:r w:rsidRPr="00081DE5">
              <w:rPr>
                <w:rFonts w:ascii="Arial" w:hAnsi="Arial" w:cs="Arial"/>
                <w:color w:val="000000"/>
                <w:sz w:val="18"/>
                <w:szCs w:val="18"/>
              </w:rPr>
              <w:t xml:space="preserve"> покрытия)</w:t>
            </w: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0,11445</w:t>
            </w: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14195,77</w:t>
            </w:r>
          </w:p>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1305,7</w:t>
            </w: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34,91</w:t>
            </w:r>
          </w:p>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4,23</w:t>
            </w: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1624,71</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149,44</w:t>
            </w: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4</w:t>
            </w:r>
          </w:p>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0,48</w:t>
            </w: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129,6625</w:t>
            </w: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14,84</w:t>
            </w:r>
          </w:p>
        </w:tc>
      </w:tr>
      <w:tr w:rsidR="00081DE5" w:rsidRPr="00081DE5" w:rsidTr="00081DE5">
        <w:tblPrEx>
          <w:tblCellMar>
            <w:top w:w="0" w:type="dxa"/>
            <w:bottom w:w="0" w:type="dxa"/>
          </w:tblCellMar>
        </w:tblPrEx>
        <w:trPr>
          <w:trHeight w:val="674"/>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7</w:t>
            </w:r>
          </w:p>
        </w:tc>
        <w:tc>
          <w:tcPr>
            <w:tcW w:w="2280"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b/>
                <w:bCs/>
                <w:color w:val="000000"/>
                <w:sz w:val="18"/>
                <w:szCs w:val="18"/>
              </w:rPr>
            </w:pPr>
            <w:r w:rsidRPr="00081DE5">
              <w:rPr>
                <w:rFonts w:ascii="Arial" w:hAnsi="Arial" w:cs="Arial"/>
                <w:b/>
                <w:bCs/>
                <w:color w:val="000000"/>
                <w:sz w:val="18"/>
                <w:szCs w:val="18"/>
              </w:rPr>
              <w:t>ТЕР10-01-035-03</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Установка подоконных досок из ПВХ в каменных стенах толщиной свыше 0,51 м</w:t>
            </w:r>
          </w:p>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(100 п. м)</w:t>
            </w: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0,3546</w:t>
            </w: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7841,33</w:t>
            </w:r>
          </w:p>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247,6</w:t>
            </w: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49,09</w:t>
            </w:r>
          </w:p>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1,28</w:t>
            </w: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2780,54</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87,8</w:t>
            </w: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17,41</w:t>
            </w:r>
          </w:p>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0,45</w:t>
            </w: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24,587</w:t>
            </w: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8,72</w:t>
            </w:r>
          </w:p>
        </w:tc>
      </w:tr>
      <w:tr w:rsidR="00081DE5" w:rsidRPr="00081DE5" w:rsidTr="00081DE5">
        <w:tblPrEx>
          <w:tblCellMar>
            <w:top w:w="0" w:type="dxa"/>
            <w:bottom w:w="0" w:type="dxa"/>
          </w:tblCellMar>
        </w:tblPrEx>
        <w:trPr>
          <w:trHeight w:val="451"/>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8</w:t>
            </w:r>
          </w:p>
        </w:tc>
        <w:tc>
          <w:tcPr>
            <w:tcW w:w="2280"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b/>
                <w:bCs/>
                <w:color w:val="000000"/>
                <w:sz w:val="18"/>
                <w:szCs w:val="18"/>
              </w:rPr>
            </w:pPr>
            <w:r w:rsidRPr="00081DE5">
              <w:rPr>
                <w:rFonts w:ascii="Arial" w:hAnsi="Arial" w:cs="Arial"/>
                <w:b/>
                <w:bCs/>
                <w:color w:val="000000"/>
                <w:sz w:val="18"/>
                <w:szCs w:val="18"/>
              </w:rPr>
              <w:t>ТСЦ-101-1689</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Доски подоконные ПВХ</w:t>
            </w:r>
          </w:p>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(м)</w:t>
            </w: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35,46</w:t>
            </w: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58,03</w:t>
            </w: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2057,74</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358"/>
        </w:trPr>
        <w:tc>
          <w:tcPr>
            <w:tcW w:w="6974" w:type="dxa"/>
            <w:gridSpan w:val="3"/>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b/>
                <w:bCs/>
                <w:color w:val="000000"/>
                <w:sz w:val="20"/>
                <w:szCs w:val="20"/>
              </w:rPr>
            </w:pPr>
            <w:r w:rsidRPr="00081DE5">
              <w:rPr>
                <w:rFonts w:ascii="Arial" w:hAnsi="Arial" w:cs="Arial"/>
                <w:b/>
                <w:bCs/>
                <w:color w:val="000000"/>
                <w:sz w:val="20"/>
                <w:szCs w:val="20"/>
              </w:rPr>
              <w:t xml:space="preserve">                                       Раздел 2. Новый Раздел</w:t>
            </w: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r>
      <w:tr w:rsidR="00081DE5" w:rsidRPr="00081DE5" w:rsidTr="00081DE5">
        <w:tblPrEx>
          <w:tblCellMar>
            <w:top w:w="0" w:type="dxa"/>
            <w:bottom w:w="0" w:type="dxa"/>
          </w:tblCellMar>
        </w:tblPrEx>
        <w:trPr>
          <w:trHeight w:val="900"/>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9</w:t>
            </w:r>
          </w:p>
        </w:tc>
        <w:tc>
          <w:tcPr>
            <w:tcW w:w="2280"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b/>
                <w:bCs/>
                <w:color w:val="000000"/>
                <w:sz w:val="18"/>
                <w:szCs w:val="18"/>
              </w:rPr>
            </w:pPr>
            <w:r w:rsidRPr="00081DE5">
              <w:rPr>
                <w:rFonts w:ascii="Arial" w:hAnsi="Arial" w:cs="Arial"/>
                <w:b/>
                <w:bCs/>
                <w:color w:val="000000"/>
                <w:sz w:val="18"/>
                <w:szCs w:val="18"/>
              </w:rPr>
              <w:t>ФССЦпг01-01-01-041</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Погрузочные работы при автомобильных перевозках: мусора строительного с погрузкой вручную</w:t>
            </w:r>
          </w:p>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(1 т груза)</w:t>
            </w: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1,129965</w:t>
            </w: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42,98</w:t>
            </w:r>
          </w:p>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42,98</w:t>
            </w: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48,57</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48,57</w:t>
            </w: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1126"/>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10</w:t>
            </w:r>
          </w:p>
        </w:tc>
        <w:tc>
          <w:tcPr>
            <w:tcW w:w="2280"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b/>
                <w:bCs/>
                <w:color w:val="000000"/>
                <w:sz w:val="18"/>
                <w:szCs w:val="18"/>
              </w:rPr>
            </w:pPr>
            <w:r w:rsidRPr="00081DE5">
              <w:rPr>
                <w:rFonts w:ascii="Arial" w:hAnsi="Arial" w:cs="Arial"/>
                <w:b/>
                <w:bCs/>
                <w:color w:val="000000"/>
                <w:sz w:val="18"/>
                <w:szCs w:val="18"/>
              </w:rPr>
              <w:t>ФССЦпг03-21-01-015</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Перевозка грузов автомобилями-самосвалами грузоподъемностью 10 т, работающих вне карьера, на расстояние: до 15 км I класс груза</w:t>
            </w:r>
          </w:p>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(1 т груза)</w:t>
            </w: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r w:rsidRPr="00081DE5">
              <w:rPr>
                <w:rFonts w:ascii="Arial" w:hAnsi="Arial" w:cs="Arial"/>
                <w:color w:val="000000"/>
                <w:sz w:val="18"/>
                <w:szCs w:val="18"/>
              </w:rPr>
              <w:t>1,129965</w:t>
            </w: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13,38</w:t>
            </w: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13,38</w:t>
            </w: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15,12</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15,12</w:t>
            </w: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422"/>
        </w:trPr>
        <w:tc>
          <w:tcPr>
            <w:tcW w:w="6974" w:type="dxa"/>
            <w:gridSpan w:val="3"/>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Итого прямые затраты по смете в ценах 2001г.</w:t>
            </w: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126037,74</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4247,57</w:t>
            </w: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720,05</w:t>
            </w:r>
          </w:p>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81,32</w:t>
            </w: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410,34</w:t>
            </w:r>
          </w:p>
        </w:tc>
      </w:tr>
      <w:tr w:rsidR="00081DE5" w:rsidRPr="00081DE5" w:rsidTr="00081DE5">
        <w:tblPrEx>
          <w:tblCellMar>
            <w:top w:w="0" w:type="dxa"/>
            <w:bottom w:w="0" w:type="dxa"/>
          </w:tblCellMar>
        </w:tblPrEx>
        <w:trPr>
          <w:trHeight w:val="422"/>
        </w:trPr>
        <w:tc>
          <w:tcPr>
            <w:tcW w:w="6974" w:type="dxa"/>
            <w:gridSpan w:val="3"/>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Итого прямые затраты по смете с учетом индексов, в текущих ценах</w:t>
            </w: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577824,78</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44939,29</w:t>
            </w:r>
          </w:p>
        </w:tc>
        <w:tc>
          <w:tcPr>
            <w:tcW w:w="2140"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3809,06</w:t>
            </w:r>
          </w:p>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860,36</w:t>
            </w: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410,34</w:t>
            </w:r>
          </w:p>
        </w:tc>
      </w:tr>
      <w:tr w:rsidR="00081DE5" w:rsidRPr="00081DE5" w:rsidTr="00081DE5">
        <w:tblPrEx>
          <w:tblCellMar>
            <w:top w:w="0" w:type="dxa"/>
            <w:bottom w:w="0" w:type="dxa"/>
          </w:tblCellMar>
        </w:tblPrEx>
        <w:trPr>
          <w:trHeight w:val="240"/>
        </w:trPr>
        <w:tc>
          <w:tcPr>
            <w:tcW w:w="2815"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lastRenderedPageBreak/>
              <w:t>Накладные расходы</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40814,19</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240"/>
        </w:trPr>
        <w:tc>
          <w:tcPr>
            <w:tcW w:w="2815"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Сметная прибыль</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24279,62</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240"/>
        </w:trPr>
        <w:tc>
          <w:tcPr>
            <w:tcW w:w="2815"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b/>
                <w:bCs/>
                <w:color w:val="000000"/>
                <w:sz w:val="18"/>
                <w:szCs w:val="18"/>
              </w:rPr>
            </w:pPr>
            <w:r w:rsidRPr="00081DE5">
              <w:rPr>
                <w:rFonts w:ascii="Arial" w:hAnsi="Arial" w:cs="Arial"/>
                <w:b/>
                <w:bCs/>
                <w:color w:val="000000"/>
                <w:sz w:val="18"/>
                <w:szCs w:val="18"/>
              </w:rPr>
              <w:t>Итоги по смете:</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490"/>
        </w:trPr>
        <w:tc>
          <w:tcPr>
            <w:tcW w:w="11412" w:type="dxa"/>
            <w:gridSpan w:val="6"/>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32078,91</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120,02</w:t>
            </w:r>
          </w:p>
        </w:tc>
      </w:tr>
      <w:tr w:rsidR="00081DE5" w:rsidRPr="00081DE5" w:rsidTr="00081DE5">
        <w:tblPrEx>
          <w:tblCellMar>
            <w:top w:w="0" w:type="dxa"/>
            <w:bottom w:w="0" w:type="dxa"/>
          </w:tblCellMar>
        </w:tblPrEx>
        <w:trPr>
          <w:trHeight w:val="240"/>
        </w:trPr>
        <w:tc>
          <w:tcPr>
            <w:tcW w:w="2815"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 xml:space="preserve">  Кровли</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12864,84</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23,87</w:t>
            </w:r>
          </w:p>
        </w:tc>
      </w:tr>
      <w:tr w:rsidR="00081DE5" w:rsidRPr="00081DE5" w:rsidTr="00081DE5">
        <w:tblPrEx>
          <w:tblCellMar>
            <w:top w:w="0" w:type="dxa"/>
            <w:bottom w:w="0" w:type="dxa"/>
          </w:tblCellMar>
        </w:tblPrEx>
        <w:trPr>
          <w:trHeight w:val="240"/>
        </w:trPr>
        <w:tc>
          <w:tcPr>
            <w:tcW w:w="2815"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 xml:space="preserve">  Деревянные конструкции</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530427,3</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126,89</w:t>
            </w:r>
          </w:p>
        </w:tc>
      </w:tr>
      <w:tr w:rsidR="00081DE5" w:rsidRPr="00081DE5" w:rsidTr="00081DE5">
        <w:tblPrEx>
          <w:tblCellMar>
            <w:top w:w="0" w:type="dxa"/>
            <w:bottom w:w="0" w:type="dxa"/>
          </w:tblCellMar>
        </w:tblPrEx>
        <w:trPr>
          <w:trHeight w:val="240"/>
        </w:trPr>
        <w:tc>
          <w:tcPr>
            <w:tcW w:w="2815"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 xml:space="preserve">  Отделочные работы</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66131,5</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139,56</w:t>
            </w:r>
          </w:p>
        </w:tc>
      </w:tr>
      <w:tr w:rsidR="00081DE5" w:rsidRPr="00081DE5" w:rsidTr="00081DE5">
        <w:tblPrEx>
          <w:tblCellMar>
            <w:top w:w="0" w:type="dxa"/>
            <w:bottom w:w="0" w:type="dxa"/>
          </w:tblCellMar>
        </w:tblPrEx>
        <w:trPr>
          <w:trHeight w:val="240"/>
        </w:trPr>
        <w:tc>
          <w:tcPr>
            <w:tcW w:w="2815"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 xml:space="preserve">  Погрузо-разгрузочные работы</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1336,06</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240"/>
        </w:trPr>
        <w:tc>
          <w:tcPr>
            <w:tcW w:w="2815"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 xml:space="preserve">  Итого</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642918,59</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410,34</w:t>
            </w:r>
          </w:p>
        </w:tc>
      </w:tr>
      <w:tr w:rsidR="00081DE5" w:rsidRPr="00081DE5" w:rsidTr="00081DE5">
        <w:tblPrEx>
          <w:tblCellMar>
            <w:top w:w="0" w:type="dxa"/>
            <w:bottom w:w="0" w:type="dxa"/>
          </w:tblCellMar>
        </w:tblPrEx>
        <w:trPr>
          <w:trHeight w:val="240"/>
        </w:trPr>
        <w:tc>
          <w:tcPr>
            <w:tcW w:w="2815"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 xml:space="preserve">    В том числе:</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240"/>
        </w:trPr>
        <w:tc>
          <w:tcPr>
            <w:tcW w:w="2815"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 xml:space="preserve">      Материалы</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529076,43</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240"/>
        </w:trPr>
        <w:tc>
          <w:tcPr>
            <w:tcW w:w="2815"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 xml:space="preserve">      Машины и механизмы</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3809,06</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240"/>
        </w:trPr>
        <w:tc>
          <w:tcPr>
            <w:tcW w:w="2815"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 xml:space="preserve">      ФОТ</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45799,65</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240"/>
        </w:trPr>
        <w:tc>
          <w:tcPr>
            <w:tcW w:w="2815"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 xml:space="preserve">      Накладные расходы</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40814,19</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240"/>
        </w:trPr>
        <w:tc>
          <w:tcPr>
            <w:tcW w:w="2815"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 xml:space="preserve">      Сметная прибыль</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24279,62</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240"/>
        </w:trPr>
        <w:tc>
          <w:tcPr>
            <w:tcW w:w="2815"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 xml:space="preserve">  Непредвиденные затраты 1%</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6429,19</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240"/>
        </w:trPr>
        <w:tc>
          <w:tcPr>
            <w:tcW w:w="2815"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b/>
                <w:bCs/>
                <w:color w:val="000000"/>
                <w:sz w:val="18"/>
                <w:szCs w:val="18"/>
              </w:rPr>
            </w:pPr>
            <w:r w:rsidRPr="00081DE5">
              <w:rPr>
                <w:rFonts w:ascii="Arial" w:hAnsi="Arial" w:cs="Arial"/>
                <w:b/>
                <w:bCs/>
                <w:color w:val="000000"/>
                <w:sz w:val="18"/>
                <w:szCs w:val="18"/>
              </w:rPr>
              <w:t xml:space="preserve">  Итого с непредвиденными</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b/>
                <w:bCs/>
                <w:color w:val="000000"/>
                <w:sz w:val="16"/>
                <w:szCs w:val="16"/>
              </w:rPr>
            </w:pPr>
            <w:r w:rsidRPr="00081DE5">
              <w:rPr>
                <w:rFonts w:ascii="Arial" w:hAnsi="Arial" w:cs="Arial"/>
                <w:b/>
                <w:bCs/>
                <w:color w:val="000000"/>
                <w:sz w:val="16"/>
                <w:szCs w:val="16"/>
              </w:rPr>
              <w:t>649347,78</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240"/>
        </w:trPr>
        <w:tc>
          <w:tcPr>
            <w:tcW w:w="6974" w:type="dxa"/>
            <w:gridSpan w:val="3"/>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 xml:space="preserve">  Коэффициент аукционного снижения -26,39%</w:t>
            </w: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-171360,74</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240"/>
        </w:trPr>
        <w:tc>
          <w:tcPr>
            <w:tcW w:w="2815"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b/>
                <w:bCs/>
                <w:color w:val="000000"/>
                <w:sz w:val="18"/>
                <w:szCs w:val="18"/>
              </w:rPr>
            </w:pPr>
            <w:r w:rsidRPr="00081DE5">
              <w:rPr>
                <w:rFonts w:ascii="Arial" w:hAnsi="Arial" w:cs="Arial"/>
                <w:b/>
                <w:bCs/>
                <w:color w:val="000000"/>
                <w:sz w:val="18"/>
                <w:szCs w:val="18"/>
              </w:rPr>
              <w:t xml:space="preserve">  Итого</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b/>
                <w:bCs/>
                <w:color w:val="000000"/>
                <w:sz w:val="16"/>
                <w:szCs w:val="16"/>
              </w:rPr>
            </w:pPr>
            <w:r w:rsidRPr="00081DE5">
              <w:rPr>
                <w:rFonts w:ascii="Arial" w:hAnsi="Arial" w:cs="Arial"/>
                <w:b/>
                <w:bCs/>
                <w:color w:val="000000"/>
                <w:sz w:val="16"/>
                <w:szCs w:val="16"/>
              </w:rPr>
              <w:t>477987,04</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240"/>
        </w:trPr>
        <w:tc>
          <w:tcPr>
            <w:tcW w:w="2815"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 xml:space="preserve">  НДС 18%</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r w:rsidRPr="00081DE5">
              <w:rPr>
                <w:rFonts w:ascii="Arial" w:hAnsi="Arial" w:cs="Arial"/>
                <w:color w:val="000000"/>
                <w:sz w:val="16"/>
                <w:szCs w:val="16"/>
              </w:rPr>
              <w:t>86037,67</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240"/>
        </w:trPr>
        <w:tc>
          <w:tcPr>
            <w:tcW w:w="2815" w:type="dxa"/>
            <w:gridSpan w:val="2"/>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b/>
                <w:bCs/>
                <w:color w:val="000000"/>
                <w:sz w:val="18"/>
                <w:szCs w:val="18"/>
              </w:rPr>
            </w:pPr>
            <w:r w:rsidRPr="00081DE5">
              <w:rPr>
                <w:rFonts w:ascii="Arial" w:hAnsi="Arial" w:cs="Arial"/>
                <w:b/>
                <w:bCs/>
                <w:color w:val="000000"/>
                <w:sz w:val="18"/>
                <w:szCs w:val="18"/>
              </w:rPr>
              <w:t xml:space="preserve">  ВСЕГО по смете</w:t>
            </w: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b/>
                <w:bCs/>
                <w:color w:val="000000"/>
                <w:sz w:val="16"/>
                <w:szCs w:val="16"/>
              </w:rPr>
            </w:pPr>
            <w:r w:rsidRPr="00081DE5">
              <w:rPr>
                <w:rFonts w:ascii="Arial" w:hAnsi="Arial" w:cs="Arial"/>
                <w:b/>
                <w:bCs/>
                <w:color w:val="000000"/>
                <w:sz w:val="16"/>
                <w:szCs w:val="16"/>
              </w:rPr>
              <w:t>564024,71</w:t>
            </w: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b/>
                <w:bCs/>
                <w:color w:val="000000"/>
                <w:sz w:val="16"/>
                <w:szCs w:val="16"/>
              </w:rPr>
            </w:pPr>
            <w:r w:rsidRPr="00081DE5">
              <w:rPr>
                <w:rFonts w:ascii="Arial" w:hAnsi="Arial" w:cs="Arial"/>
                <w:b/>
                <w:bCs/>
                <w:color w:val="000000"/>
                <w:sz w:val="16"/>
                <w:szCs w:val="16"/>
              </w:rPr>
              <w:t>410,34</w:t>
            </w:r>
          </w:p>
        </w:tc>
      </w:tr>
      <w:tr w:rsidR="00081DE5" w:rsidRPr="00081DE5" w:rsidTr="00081DE5">
        <w:tblPrEx>
          <w:tblCellMar>
            <w:top w:w="0" w:type="dxa"/>
            <w:bottom w:w="0" w:type="dxa"/>
          </w:tblCellMar>
        </w:tblPrEx>
        <w:trPr>
          <w:trHeight w:val="240"/>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2280"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240"/>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2280"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240"/>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2280"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240"/>
        </w:trPr>
        <w:tc>
          <w:tcPr>
            <w:tcW w:w="6974" w:type="dxa"/>
            <w:gridSpan w:val="3"/>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 xml:space="preserve">Составил: </w:t>
            </w:r>
            <w:proofErr w:type="spellStart"/>
            <w:r w:rsidRPr="00081DE5">
              <w:rPr>
                <w:rFonts w:ascii="Arial" w:hAnsi="Arial" w:cs="Arial"/>
                <w:color w:val="000000"/>
                <w:sz w:val="18"/>
                <w:szCs w:val="18"/>
              </w:rPr>
              <w:t>___________________________инженер</w:t>
            </w:r>
            <w:proofErr w:type="spellEnd"/>
            <w:r w:rsidRPr="00081DE5">
              <w:rPr>
                <w:rFonts w:ascii="Arial" w:hAnsi="Arial" w:cs="Arial"/>
                <w:color w:val="000000"/>
                <w:sz w:val="18"/>
                <w:szCs w:val="18"/>
              </w:rPr>
              <w:t xml:space="preserve"> Чеботарь А.О.</w:t>
            </w: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r>
      <w:tr w:rsidR="00081DE5" w:rsidRPr="00081DE5" w:rsidTr="00081DE5">
        <w:tblPrEx>
          <w:tblCellMar>
            <w:top w:w="0" w:type="dxa"/>
            <w:bottom w:w="0" w:type="dxa"/>
          </w:tblCellMar>
        </w:tblPrEx>
        <w:trPr>
          <w:trHeight w:val="240"/>
        </w:trPr>
        <w:tc>
          <w:tcPr>
            <w:tcW w:w="6974" w:type="dxa"/>
            <w:gridSpan w:val="3"/>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i/>
                <w:iCs/>
                <w:color w:val="000000"/>
                <w:sz w:val="18"/>
                <w:szCs w:val="18"/>
              </w:rPr>
            </w:pPr>
            <w:r w:rsidRPr="00081DE5">
              <w:rPr>
                <w:rFonts w:ascii="Arial" w:hAnsi="Arial" w:cs="Arial"/>
                <w:i/>
                <w:iCs/>
                <w:color w:val="000000"/>
                <w:sz w:val="18"/>
                <w:szCs w:val="18"/>
              </w:rPr>
              <w:t>(должность, подпись, расшифровка)</w:t>
            </w: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r>
      <w:tr w:rsidR="00081DE5" w:rsidRPr="00081DE5" w:rsidTr="00081DE5">
        <w:tblPrEx>
          <w:tblCellMar>
            <w:top w:w="0" w:type="dxa"/>
            <w:bottom w:w="0" w:type="dxa"/>
          </w:tblCellMar>
        </w:tblPrEx>
        <w:trPr>
          <w:trHeight w:val="240"/>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p>
        </w:tc>
        <w:tc>
          <w:tcPr>
            <w:tcW w:w="2280"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6"/>
                <w:szCs w:val="16"/>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6"/>
                <w:szCs w:val="16"/>
              </w:rPr>
            </w:pPr>
          </w:p>
        </w:tc>
      </w:tr>
      <w:tr w:rsidR="00081DE5" w:rsidRPr="00081DE5" w:rsidTr="00081DE5">
        <w:tblPrEx>
          <w:tblCellMar>
            <w:top w:w="0" w:type="dxa"/>
            <w:bottom w:w="0" w:type="dxa"/>
          </w:tblCellMar>
        </w:tblPrEx>
        <w:trPr>
          <w:trHeight w:val="240"/>
        </w:trPr>
        <w:tc>
          <w:tcPr>
            <w:tcW w:w="8902" w:type="dxa"/>
            <w:gridSpan w:val="4"/>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r w:rsidRPr="00081DE5">
              <w:rPr>
                <w:rFonts w:ascii="Arial" w:hAnsi="Arial" w:cs="Arial"/>
                <w:color w:val="000000"/>
                <w:sz w:val="18"/>
                <w:szCs w:val="18"/>
              </w:rPr>
              <w:t xml:space="preserve">Проверил: </w:t>
            </w:r>
            <w:proofErr w:type="spellStart"/>
            <w:r w:rsidRPr="00081DE5">
              <w:rPr>
                <w:rFonts w:ascii="Arial" w:hAnsi="Arial" w:cs="Arial"/>
                <w:color w:val="000000"/>
                <w:sz w:val="18"/>
                <w:szCs w:val="18"/>
              </w:rPr>
              <w:t>___________________________председатель</w:t>
            </w:r>
            <w:proofErr w:type="spellEnd"/>
            <w:r w:rsidRPr="00081DE5">
              <w:rPr>
                <w:rFonts w:ascii="Arial" w:hAnsi="Arial" w:cs="Arial"/>
                <w:color w:val="000000"/>
                <w:sz w:val="18"/>
                <w:szCs w:val="18"/>
              </w:rPr>
              <w:t xml:space="preserve"> контрольно-ревизионной комиссии Брызгалова Р.М.</w:t>
            </w: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r>
      <w:tr w:rsidR="00081DE5" w:rsidRPr="00081DE5" w:rsidTr="00081DE5">
        <w:tblPrEx>
          <w:tblCellMar>
            <w:top w:w="0" w:type="dxa"/>
            <w:bottom w:w="0" w:type="dxa"/>
          </w:tblCellMar>
        </w:tblPrEx>
        <w:trPr>
          <w:trHeight w:val="240"/>
        </w:trPr>
        <w:tc>
          <w:tcPr>
            <w:tcW w:w="6974" w:type="dxa"/>
            <w:gridSpan w:val="3"/>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i/>
                <w:iCs/>
                <w:color w:val="000000"/>
                <w:sz w:val="18"/>
                <w:szCs w:val="18"/>
              </w:rPr>
            </w:pPr>
            <w:r w:rsidRPr="00081DE5">
              <w:rPr>
                <w:rFonts w:ascii="Arial" w:hAnsi="Arial" w:cs="Arial"/>
                <w:i/>
                <w:iCs/>
                <w:color w:val="000000"/>
                <w:sz w:val="18"/>
                <w:szCs w:val="18"/>
              </w:rPr>
              <w:t>(должность, подпись, расшифровка)</w:t>
            </w: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20"/>
                <w:szCs w:val="20"/>
              </w:rPr>
            </w:pPr>
          </w:p>
        </w:tc>
      </w:tr>
      <w:tr w:rsidR="00081DE5" w:rsidRPr="00081DE5" w:rsidTr="00081DE5">
        <w:tblPrEx>
          <w:tblCellMar>
            <w:top w:w="0" w:type="dxa"/>
            <w:bottom w:w="0" w:type="dxa"/>
          </w:tblCellMar>
        </w:tblPrEx>
        <w:trPr>
          <w:trHeight w:val="240"/>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2280"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r w:rsidR="00081DE5" w:rsidRPr="00081DE5" w:rsidTr="00081DE5">
        <w:tblPrEx>
          <w:tblCellMar>
            <w:top w:w="0" w:type="dxa"/>
            <w:bottom w:w="0" w:type="dxa"/>
          </w:tblCellMar>
        </w:tblPrEx>
        <w:trPr>
          <w:trHeight w:val="240"/>
        </w:trPr>
        <w:tc>
          <w:tcPr>
            <w:tcW w:w="53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2280"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p>
        </w:tc>
        <w:tc>
          <w:tcPr>
            <w:tcW w:w="4159" w:type="dxa"/>
            <w:tcBorders>
              <w:top w:val="nil"/>
              <w:left w:val="nil"/>
              <w:bottom w:val="nil"/>
              <w:right w:val="nil"/>
            </w:tcBorders>
          </w:tcPr>
          <w:p w:rsidR="00081DE5" w:rsidRPr="00081DE5" w:rsidRDefault="00081DE5" w:rsidP="00081DE5">
            <w:pPr>
              <w:autoSpaceDE w:val="0"/>
              <w:autoSpaceDN w:val="0"/>
              <w:adjustRightInd w:val="0"/>
              <w:spacing w:after="0" w:line="240" w:lineRule="auto"/>
              <w:rPr>
                <w:rFonts w:ascii="Arial" w:hAnsi="Arial" w:cs="Arial"/>
                <w:color w:val="000000"/>
                <w:sz w:val="18"/>
                <w:szCs w:val="18"/>
              </w:rPr>
            </w:pPr>
          </w:p>
        </w:tc>
        <w:tc>
          <w:tcPr>
            <w:tcW w:w="1928"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center"/>
              <w:rPr>
                <w:rFonts w:ascii="Arial" w:hAnsi="Arial" w:cs="Arial"/>
                <w:color w:val="000000"/>
                <w:sz w:val="18"/>
                <w:szCs w:val="18"/>
              </w:rPr>
            </w:pPr>
          </w:p>
        </w:tc>
        <w:tc>
          <w:tcPr>
            <w:tcW w:w="131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195"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39"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120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33"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c>
          <w:tcPr>
            <w:tcW w:w="917" w:type="dxa"/>
            <w:tcBorders>
              <w:top w:val="nil"/>
              <w:left w:val="nil"/>
              <w:bottom w:val="nil"/>
              <w:right w:val="nil"/>
            </w:tcBorders>
          </w:tcPr>
          <w:p w:rsidR="00081DE5" w:rsidRPr="00081DE5" w:rsidRDefault="00081DE5" w:rsidP="00081DE5">
            <w:pPr>
              <w:autoSpaceDE w:val="0"/>
              <w:autoSpaceDN w:val="0"/>
              <w:adjustRightInd w:val="0"/>
              <w:spacing w:after="0" w:line="240" w:lineRule="auto"/>
              <w:jc w:val="right"/>
              <w:rPr>
                <w:rFonts w:ascii="Arial" w:hAnsi="Arial" w:cs="Arial"/>
                <w:color w:val="000000"/>
                <w:sz w:val="16"/>
                <w:szCs w:val="16"/>
              </w:rPr>
            </w:pPr>
          </w:p>
        </w:tc>
      </w:tr>
    </w:tbl>
    <w:p w:rsidR="00081DE5" w:rsidRPr="00F829BD" w:rsidRDefault="00F829BD" w:rsidP="00512CAF">
      <w:pPr>
        <w:spacing w:after="0" w:line="240" w:lineRule="auto"/>
      </w:pPr>
      <w:r>
        <w:t xml:space="preserve">      </w:t>
      </w:r>
    </w:p>
    <w:p w:rsidR="00F829BD" w:rsidRPr="00F829BD" w:rsidRDefault="00F829BD" w:rsidP="00512CAF">
      <w:pPr>
        <w:spacing w:after="0" w:line="240" w:lineRule="auto"/>
      </w:pPr>
    </w:p>
    <w:sectPr w:rsidR="00F829BD" w:rsidRPr="00F829BD" w:rsidSect="00C5669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Arial Unicode MS"/>
    <w:charset w:val="CC"/>
    <w:family w:val="swiss"/>
    <w:pitch w:val="variable"/>
    <w:sig w:usb0="E7002EFF" w:usb1="D200F5FF" w:usb2="0A04202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829BD"/>
    <w:rsid w:val="00081DE5"/>
    <w:rsid w:val="001A44AD"/>
    <w:rsid w:val="001C6CD1"/>
    <w:rsid w:val="00512CAF"/>
    <w:rsid w:val="00892A5B"/>
    <w:rsid w:val="00900E93"/>
    <w:rsid w:val="00917585"/>
    <w:rsid w:val="00B83524"/>
    <w:rsid w:val="00C5669F"/>
    <w:rsid w:val="00C65CF6"/>
    <w:rsid w:val="00F82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5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6606376">
      <w:bodyDiv w:val="1"/>
      <w:marLeft w:val="0"/>
      <w:marRight w:val="0"/>
      <w:marTop w:val="0"/>
      <w:marBottom w:val="0"/>
      <w:divBdr>
        <w:top w:val="none" w:sz="0" w:space="0" w:color="auto"/>
        <w:left w:val="none" w:sz="0" w:space="0" w:color="auto"/>
        <w:bottom w:val="none" w:sz="0" w:space="0" w:color="auto"/>
        <w:right w:val="none" w:sz="0" w:space="0" w:color="auto"/>
      </w:divBdr>
    </w:div>
    <w:div w:id="182808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5872</Words>
  <Characters>33475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Хомяк</cp:lastModifiedBy>
  <cp:revision>3</cp:revision>
  <dcterms:created xsi:type="dcterms:W3CDTF">2013-08-16T05:28:00Z</dcterms:created>
  <dcterms:modified xsi:type="dcterms:W3CDTF">2013-08-19T01:21:00Z</dcterms:modified>
</cp:coreProperties>
</file>