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914629">
        <w:rPr>
          <w:rFonts w:ascii="Times New Roman" w:hAnsi="Times New Roman" w:cs="Times New Roman"/>
        </w:rPr>
        <w:t>тор  СГУП</w:t>
      </w:r>
      <w:r w:rsidR="00ED4EA7">
        <w:rPr>
          <w:rFonts w:ascii="Times New Roman" w:hAnsi="Times New Roman" w:cs="Times New Roman"/>
        </w:rPr>
        <w:t>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76148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660A1">
        <w:rPr>
          <w:rFonts w:ascii="Times New Roman" w:hAnsi="Times New Roman" w:cs="Times New Roman"/>
        </w:rPr>
        <w:t xml:space="preserve"> </w:t>
      </w:r>
      <w:r w:rsidR="008D605F">
        <w:rPr>
          <w:rFonts w:ascii="Times New Roman" w:hAnsi="Times New Roman" w:cs="Times New Roman"/>
        </w:rPr>
        <w:t xml:space="preserve"> </w:t>
      </w:r>
      <w:r w:rsidR="00ED4EA7">
        <w:rPr>
          <w:rFonts w:ascii="Times New Roman" w:hAnsi="Times New Roman" w:cs="Times New Roman"/>
        </w:rPr>
        <w:t xml:space="preserve"> </w:t>
      </w:r>
      <w:r w:rsidR="004C573E">
        <w:rPr>
          <w:rFonts w:ascii="Times New Roman" w:hAnsi="Times New Roman" w:cs="Times New Roman"/>
        </w:rPr>
        <w:t>15</w:t>
      </w:r>
      <w:r w:rsidR="008D605F">
        <w:rPr>
          <w:rFonts w:ascii="Times New Roman" w:hAnsi="Times New Roman" w:cs="Times New Roman"/>
        </w:rPr>
        <w:t xml:space="preserve">  </w:t>
      </w:r>
      <w:r>
        <w:rPr>
          <w:rFonts w:ascii="Times New Roman" w:hAnsi="Times New Roman" w:cs="Times New Roman"/>
        </w:rPr>
        <w:t xml:space="preserve">  </w:t>
      </w:r>
      <w:r w:rsidR="00C12BAC">
        <w:rPr>
          <w:rFonts w:ascii="Times New Roman" w:hAnsi="Times New Roman" w:cs="Times New Roman"/>
        </w:rPr>
        <w:t xml:space="preserve">"  мая </w:t>
      </w:r>
      <w:r w:rsidR="00ED4EA7">
        <w:rPr>
          <w:rFonts w:ascii="Times New Roman" w:hAnsi="Times New Roman" w:cs="Times New Roman"/>
        </w:rPr>
        <w:t xml:space="preserve">  </w:t>
      </w:r>
      <w:r w:rsidR="00FE358B">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C12BAC">
        <w:rPr>
          <w:rFonts w:ascii="Times New Roman" w:hAnsi="Times New Roman" w:cs="Times New Roman"/>
          <w:b/>
          <w:bCs/>
        </w:rPr>
        <w:t>24</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Pr="003053D5" w:rsidRDefault="00F07DA4" w:rsidP="00F07DA4">
      <w:pPr>
        <w:widowControl w:val="0"/>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rPr>
        <w:t xml:space="preserve">Объект </w:t>
      </w:r>
      <w:r w:rsidR="003053D5">
        <w:rPr>
          <w:rFonts w:ascii="Times New Roman" w:hAnsi="Times New Roman" w:cs="Times New Roman"/>
          <w:b/>
          <w:bCs/>
        </w:rPr>
        <w:t>закупки</w:t>
      </w:r>
      <w:proofErr w:type="gramStart"/>
      <w:r w:rsidR="003053D5">
        <w:rPr>
          <w:rFonts w:ascii="Times New Roman" w:hAnsi="Times New Roman" w:cs="Times New Roman"/>
          <w:b/>
          <w:bCs/>
        </w:rPr>
        <w:t xml:space="preserve"> :</w:t>
      </w:r>
      <w:proofErr w:type="gramEnd"/>
      <w:r w:rsidR="003053D5">
        <w:rPr>
          <w:rFonts w:ascii="Times New Roman" w:hAnsi="Times New Roman" w:cs="Times New Roman"/>
          <w:b/>
          <w:bCs/>
        </w:rPr>
        <w:t xml:space="preserve"> </w:t>
      </w:r>
      <w:r w:rsidR="00761489">
        <w:rPr>
          <w:rFonts w:ascii="Times New Roman" w:hAnsi="Times New Roman" w:cs="Times New Roman"/>
          <w:b/>
          <w:i/>
        </w:rPr>
        <w:t>Постав</w:t>
      </w:r>
      <w:r w:rsidR="00C12BAC">
        <w:rPr>
          <w:rFonts w:ascii="Times New Roman" w:hAnsi="Times New Roman" w:cs="Times New Roman"/>
          <w:b/>
          <w:i/>
        </w:rPr>
        <w:t>ка компьютеров для кафедры УЭР</w:t>
      </w:r>
      <w:r w:rsidR="008D605F">
        <w:rPr>
          <w:rFonts w:ascii="Times New Roman" w:hAnsi="Times New Roman" w:cs="Times New Roman"/>
          <w:b/>
          <w:i/>
        </w:rPr>
        <w:t>.</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3C26D9" w:rsidRPr="00153B73" w:rsidRDefault="00B47C27" w:rsidP="003C26D9">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3C26D9"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4F468B">
        <w:rPr>
          <w:rFonts w:ascii="Times New Roman" w:hAnsi="Times New Roman" w:cs="Times New Roman"/>
        </w:rPr>
        <w:t>.</w:t>
      </w:r>
    </w:p>
    <w:p w:rsidR="00153B73" w:rsidRPr="002641AD" w:rsidRDefault="00153B73"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A233A0" w:rsidRPr="00A233A0" w:rsidRDefault="00A233A0" w:rsidP="00985590">
      <w:pPr>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w:t>
      </w:r>
      <w:r w:rsidR="00985590">
        <w:rPr>
          <w:rFonts w:ascii="Times New Roman" w:hAnsi="Times New Roman" w:cs="Times New Roman"/>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5"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6"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1.5.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w:t>
      </w:r>
      <w:r w:rsidRPr="00A233A0">
        <w:rPr>
          <w:rFonts w:ascii="Times New Roman" w:hAnsi="Times New Roman" w:cs="Times New Roman"/>
        </w:rPr>
        <w:lastRenderedPageBreak/>
        <w:t xml:space="preserve">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.7.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Pr="00A233A0">
        <w:rPr>
          <w:rFonts w:ascii="Times New Roman" w:hAnsi="Times New Roman" w:cs="Times New Roman"/>
        </w:rPr>
        <w:t xml:space="preserve">окончания срока рассмотрения первых частей заявок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AA5F60" w:rsidRPr="00AA5F60">
        <w:rPr>
          <w:rFonts w:ascii="Times New Roman" w:hAnsi="Times New Roman" w:cs="Times New Roman"/>
        </w:rPr>
        <w:t>выполнением работы, оказанием услуги, являющихся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w:t>
      </w:r>
      <w:r w:rsidR="00EB7AD8" w:rsidRPr="00EB7AD8">
        <w:rPr>
          <w:rFonts w:ascii="Times New Roman" w:hAnsi="Times New Roman" w:cs="Times New Roman"/>
        </w:rPr>
        <w:lastRenderedPageBreak/>
        <w:t>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w:t>
      </w:r>
      <w:r w:rsidRPr="00727760">
        <w:rPr>
          <w:rFonts w:ascii="Times New Roman" w:hAnsi="Times New Roman" w:cs="Times New Roman"/>
        </w:rPr>
        <w:lastRenderedPageBreak/>
        <w:t>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sidR="00F245AE">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sidR="002775A6">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0F3DBE" w:rsidRPr="000F3DBE" w:rsidRDefault="00385B5F" w:rsidP="000F3DB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4E564B">
        <w:rPr>
          <w:rFonts w:ascii="Times New Roman" w:hAnsi="Times New Roman" w:cs="Times New Roman"/>
        </w:rPr>
        <w:t xml:space="preserve"> </w:t>
      </w:r>
      <w:r>
        <w:rPr>
          <w:rFonts w:ascii="Times New Roman" w:hAnsi="Times New Roman" w:cs="Times New Roman"/>
        </w:rPr>
        <w:t>В случае, если участник электронного аукциона, с которым заключается контракт, выбрал способ</w:t>
      </w:r>
      <w:r w:rsidR="00801914">
        <w:rPr>
          <w:rFonts w:ascii="Times New Roman" w:hAnsi="Times New Roman" w:cs="Times New Roman"/>
        </w:rPr>
        <w:t xml:space="preserve">ом </w:t>
      </w:r>
      <w:r>
        <w:rPr>
          <w:rFonts w:ascii="Times New Roman" w:hAnsi="Times New Roman" w:cs="Times New Roman"/>
        </w:rPr>
        <w:t xml:space="preserve"> обеспечения исполнения контракта  банков</w:t>
      </w:r>
      <w:r w:rsidR="00801914">
        <w:rPr>
          <w:rFonts w:ascii="Times New Roman" w:hAnsi="Times New Roman" w:cs="Times New Roman"/>
        </w:rPr>
        <w:t>скую</w:t>
      </w:r>
      <w:r>
        <w:rPr>
          <w:rFonts w:ascii="Times New Roman" w:hAnsi="Times New Roman" w:cs="Times New Roman"/>
        </w:rPr>
        <w:t xml:space="preserve"> </w:t>
      </w:r>
      <w:r w:rsidR="00801914">
        <w:rPr>
          <w:rFonts w:ascii="Times New Roman" w:hAnsi="Times New Roman" w:cs="Times New Roman"/>
        </w:rPr>
        <w:t>гарантию</w:t>
      </w:r>
      <w:r>
        <w:rPr>
          <w:rFonts w:ascii="Times New Roman" w:hAnsi="Times New Roman" w:cs="Times New Roman"/>
        </w:rPr>
        <w:t xml:space="preserve">, то предоставляемая им банковская гарантия </w:t>
      </w:r>
      <w:r w:rsidR="000F3DBE">
        <w:rPr>
          <w:rFonts w:ascii="Times New Roman" w:hAnsi="Times New Roman" w:cs="Times New Roman"/>
        </w:rPr>
        <w:t>должна быть  выдана банком, включенным</w:t>
      </w:r>
      <w:r w:rsidR="000F3DBE" w:rsidRPr="000F3DBE">
        <w:rPr>
          <w:rFonts w:ascii="Times New Roman" w:hAnsi="Times New Roman" w:cs="Times New Roman"/>
        </w:rPr>
        <w:t xml:space="preserve"> в предусмотренный </w:t>
      </w:r>
      <w:hyperlink r:id="rId9" w:history="1">
        <w:r w:rsidR="000F3DBE" w:rsidRPr="000F3DBE">
          <w:rPr>
            <w:rStyle w:val="a3"/>
            <w:rFonts w:ascii="Times New Roman" w:hAnsi="Times New Roman" w:cs="Times New Roman"/>
            <w:color w:val="auto"/>
            <w:u w:val="none"/>
          </w:rPr>
          <w:t>статьей 176.1</w:t>
        </w:r>
      </w:hyperlink>
      <w:r w:rsidR="000F3DBE"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000F3DBE">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sidR="000F3DBE">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sidR="004E564B">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sidR="004E564B">
        <w:rPr>
          <w:rFonts w:ascii="Times New Roman" w:hAnsi="Times New Roman" w:cs="Times New Roman"/>
        </w:rPr>
        <w:t>в принципалом</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sidR="004E564B">
        <w:rPr>
          <w:rFonts w:ascii="Times New Roman" w:hAnsi="Times New Roman" w:cs="Times New Roman"/>
        </w:rPr>
        <w:t xml:space="preserve"> заказчика</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sidR="004E564B">
        <w:rPr>
          <w:rFonts w:ascii="Times New Roman" w:hAnsi="Times New Roman" w:cs="Times New Roman"/>
        </w:rPr>
        <w:t xml:space="preserve"> того, что с</w:t>
      </w:r>
      <w:r w:rsidR="004E564B" w:rsidRPr="00727760">
        <w:rPr>
          <w:rFonts w:ascii="Times New Roman" w:hAnsi="Times New Roman" w:cs="Times New Roman"/>
        </w:rPr>
        <w:t>рок действия банковской гарантии должен превышать срок действия контрак</w:t>
      </w:r>
      <w:r w:rsidR="004E564B">
        <w:rPr>
          <w:rFonts w:ascii="Times New Roman" w:hAnsi="Times New Roman" w:cs="Times New Roman"/>
        </w:rPr>
        <w:t>та не менее чем на один месяц</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sidR="004E564B">
        <w:rPr>
          <w:rFonts w:ascii="Times New Roman" w:hAnsi="Times New Roman" w:cs="Times New Roman"/>
        </w:rPr>
        <w:t>ри его заключении</w:t>
      </w:r>
      <w:r w:rsidRPr="00385B5F">
        <w:rPr>
          <w:rFonts w:ascii="Times New Roman" w:hAnsi="Times New Roman" w:cs="Times New Roman"/>
        </w:rPr>
        <w:t>;</w:t>
      </w:r>
    </w:p>
    <w:p w:rsidR="00293AE1"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385B5F" w:rsidRPr="006C54E9"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85B5F" w:rsidRPr="00385B5F">
        <w:rPr>
          <w:rFonts w:ascii="Times New Roman" w:hAnsi="Times New Roman" w:cs="Times New Roman"/>
        </w:rPr>
        <w:t xml:space="preserve">) установленный Правительством Российской Федерации </w:t>
      </w:r>
      <w:hyperlink r:id="rId10" w:history="1">
        <w:r w:rsidR="00385B5F" w:rsidRPr="004E564B">
          <w:rPr>
            <w:rStyle w:val="a3"/>
            <w:rFonts w:ascii="Times New Roman" w:hAnsi="Times New Roman" w:cs="Times New Roman"/>
            <w:color w:val="auto"/>
            <w:u w:val="none"/>
          </w:rPr>
          <w:t>перечень</w:t>
        </w:r>
      </w:hyperlink>
      <w:r w:rsidR="00385B5F"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C54E9" w:rsidRPr="006C54E9" w:rsidRDefault="006C54E9" w:rsidP="006C54E9">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7.7</w:t>
      </w:r>
      <w:r w:rsidR="004E564B">
        <w:rPr>
          <w:rFonts w:ascii="Times New Roman" w:hAnsi="Times New Roman" w:cs="Times New Roman"/>
        </w:rPr>
        <w:t xml:space="preserve">. </w:t>
      </w:r>
      <w:r w:rsidR="00385B5F"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85B5F"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00385B5F" w:rsidRPr="00385B5F">
        <w:rPr>
          <w:rFonts w:ascii="Times New Roman" w:hAnsi="Times New Roman" w:cs="Times New Roman"/>
        </w:rPr>
        <w:t>. Основанием для отказа в принятии банковской гарантии заказчиком является:</w:t>
      </w:r>
    </w:p>
    <w:p w:rsidR="00385B5F" w:rsidRPr="002B62A6" w:rsidRDefault="00385B5F" w:rsidP="00385B5F">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sidR="006C54E9">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sidR="00293AE1">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sidR="00DD773B">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sidR="00DD773B">
        <w:rPr>
          <w:rFonts w:ascii="Times New Roman" w:hAnsi="Times New Roman" w:cs="Times New Roman"/>
        </w:rPr>
        <w:t>б электронном аукционе</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sidR="00DD773B">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sidR="00DD773B">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46D28" w:rsidRDefault="00801914"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sidR="004B25F8">
        <w:rPr>
          <w:rFonts w:ascii="Times New Roman" w:hAnsi="Times New Roman" w:cs="Times New Roman"/>
        </w:rPr>
        <w:t>при подписании контракта такой участник предоставляет в качестве подтверж</w:t>
      </w:r>
      <w:r w:rsidR="00301DEB">
        <w:rPr>
          <w:rFonts w:ascii="Times New Roman" w:hAnsi="Times New Roman" w:cs="Times New Roman"/>
        </w:rPr>
        <w:t>д</w:t>
      </w:r>
      <w:r w:rsidR="004B25F8">
        <w:rPr>
          <w:rFonts w:ascii="Times New Roman" w:hAnsi="Times New Roman" w:cs="Times New Roman"/>
        </w:rPr>
        <w:t>ения</w:t>
      </w:r>
      <w:r w:rsidR="00301DEB" w:rsidRPr="00301DEB">
        <w:rPr>
          <w:rFonts w:ascii="Times New Roman" w:hAnsi="Times New Roman" w:cs="Times New Roman"/>
        </w:rPr>
        <w:t xml:space="preserve"> </w:t>
      </w:r>
      <w:r w:rsidR="004B25F8">
        <w:rPr>
          <w:rFonts w:ascii="Times New Roman" w:hAnsi="Times New Roman" w:cs="Times New Roman"/>
        </w:rPr>
        <w:t xml:space="preserve">обеспечения исполнения контракта – документ подтверждающий перечисление денежных средств (платежное </w:t>
      </w:r>
      <w:r w:rsidR="004B25F8">
        <w:rPr>
          <w:rFonts w:ascii="Times New Roman" w:hAnsi="Times New Roman" w:cs="Times New Roman"/>
        </w:rPr>
        <w:lastRenderedPageBreak/>
        <w:t>поручение</w:t>
      </w:r>
      <w:r w:rsidR="00301DEB">
        <w:rPr>
          <w:rFonts w:ascii="Times New Roman" w:hAnsi="Times New Roman" w:cs="Times New Roman"/>
        </w:rPr>
        <w:t>),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w:t>
      </w:r>
      <w:r w:rsidR="00D46D28">
        <w:rPr>
          <w:rFonts w:ascii="Times New Roman" w:hAnsi="Times New Roman" w:cs="Times New Roman"/>
        </w:rPr>
        <w:t xml:space="preserve"> должн</w:t>
      </w:r>
      <w:r w:rsidR="00301DEB">
        <w:rPr>
          <w:rFonts w:ascii="Times New Roman" w:hAnsi="Times New Roman" w:cs="Times New Roman"/>
        </w:rPr>
        <w:t xml:space="preserve">ы быть </w:t>
      </w:r>
      <w:r w:rsidR="00D46D28">
        <w:rPr>
          <w:rFonts w:ascii="Times New Roman" w:hAnsi="Times New Roman" w:cs="Times New Roman"/>
        </w:rPr>
        <w:t xml:space="preserve"> зачислены</w:t>
      </w:r>
      <w:r>
        <w:rPr>
          <w:rFonts w:ascii="Times New Roman" w:hAnsi="Times New Roman" w:cs="Times New Roman"/>
        </w:rPr>
        <w:t xml:space="preserve"> на расчетный счет заказчика, указанный </w:t>
      </w:r>
      <w:r w:rsidR="00D46D28">
        <w:rPr>
          <w:rFonts w:ascii="Times New Roman" w:hAnsi="Times New Roman" w:cs="Times New Roman"/>
        </w:rPr>
        <w:t>в Информационной карте, в срок, установленный для заключения контракта.</w:t>
      </w:r>
    </w:p>
    <w:p w:rsidR="00301DEB" w:rsidRDefault="00301DEB"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w:t>
      </w:r>
      <w:r w:rsidR="00C119F5">
        <w:rPr>
          <w:rFonts w:ascii="Times New Roman" w:hAnsi="Times New Roman" w:cs="Times New Roman"/>
        </w:rPr>
        <w:t>онтракта, предусмотрены в  контракте.</w:t>
      </w:r>
    </w:p>
    <w:p w:rsidR="00385B5F" w:rsidRDefault="00C119F5"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00385B5F"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493400">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.2.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.6. 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.8. С момента размещения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w:t>
      </w:r>
      <w:r>
        <w:rPr>
          <w:rFonts w:ascii="Times New Roman" w:hAnsi="Times New Roman" w:cs="Times New Roman"/>
        </w:rPr>
        <w:lastRenderedPageBreak/>
        <w:t xml:space="preserve">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с даты размещения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282836" w:rsidRPr="00282836">
        <w:rPr>
          <w:rFonts w:ascii="Times New Roman" w:hAnsi="Times New Roman" w:cs="Times New Roman"/>
        </w:rPr>
        <w:lastRenderedPageBreak/>
        <w:t>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электронного</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D73B46" w:rsidRDefault="00D73B46" w:rsidP="00C12BAC">
            <w:pPr>
              <w:widowControl w:val="0"/>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i/>
              </w:rPr>
              <w:t xml:space="preserve">Поставка компьютеров для  </w:t>
            </w:r>
            <w:r w:rsidR="00C12BAC">
              <w:rPr>
                <w:rFonts w:ascii="Times New Roman" w:hAnsi="Times New Roman" w:cs="Times New Roman"/>
                <w:b/>
                <w:i/>
              </w:rPr>
              <w:t>кафедры УЭР.</w:t>
            </w:r>
          </w:p>
        </w:tc>
      </w:tr>
      <w:tr w:rsidR="00A233A0" w:rsidRPr="00A233A0" w:rsidTr="002C1F45">
        <w:trPr>
          <w:trHeight w:val="604"/>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площадке</w:t>
            </w:r>
          </w:p>
          <w:p w:rsidR="003053D5"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sidRPr="00AE595F">
              <w:rPr>
                <w:rFonts w:ascii="Times New Roman" w:eastAsia="Calibri" w:hAnsi="Times New Roman" w:cs="Times New Roman"/>
                <w:color w:val="0000FF"/>
                <w:u w:val="single"/>
                <w:lang w:val="en-US" w:eastAsia="ru-RU"/>
              </w:rPr>
              <w:t>www</w:t>
            </w:r>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etp.roseltorg</w:t>
            </w:r>
            <w:proofErr w:type="spellEnd"/>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00A233A0"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00A233A0"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003053D5">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г.Новосибирск</w:t>
            </w:r>
            <w:r w:rsidRPr="00A233A0">
              <w:rPr>
                <w:rFonts w:ascii="Times New Roman" w:hAnsi="Times New Roman" w:cs="Times New Roman"/>
                <w:sz w:val="20"/>
                <w:szCs w:val="20"/>
              </w:rPr>
              <w:t xml:space="preserve">   </w:t>
            </w:r>
            <w:r w:rsidR="003053D5">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электронной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Pr="003053D5" w:rsidRDefault="003053D5">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xsa@stu.ru</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4920F9" w:rsidRPr="003053D5" w:rsidRDefault="00943E22"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920F9">
              <w:rPr>
                <w:rFonts w:ascii="Times New Roman" w:hAnsi="Times New Roman" w:cs="Times New Roman"/>
                <w:sz w:val="20"/>
                <w:szCs w:val="20"/>
              </w:rPr>
              <w:t>Руководитель контрактной службы</w:t>
            </w:r>
            <w:r w:rsidR="004920F9" w:rsidRPr="003053D5">
              <w:rPr>
                <w:rFonts w:ascii="Times New Roman" w:hAnsi="Times New Roman" w:cs="Times New Roman"/>
                <w:sz w:val="20"/>
                <w:szCs w:val="20"/>
              </w:rPr>
              <w:t xml:space="preserve"> </w:t>
            </w:r>
            <w:r w:rsidR="004920F9">
              <w:rPr>
                <w:rFonts w:ascii="Times New Roman" w:hAnsi="Times New Roman" w:cs="Times New Roman"/>
                <w:sz w:val="20"/>
                <w:szCs w:val="20"/>
              </w:rPr>
              <w:t>– Хомяк Сергей Александрович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 тел. 328-03-69)</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A233A0" w:rsidRPr="00A233A0" w:rsidRDefault="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233A0" w:rsidRDefault="0086083F" w:rsidP="00914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D73B46" w:rsidRDefault="00857683" w:rsidP="00857683">
            <w:pPr>
              <w:widowControl w:val="0"/>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i/>
              </w:rPr>
              <w:t xml:space="preserve"> Компьютеры одной конфигурации в соответствии с техническим заданием.</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DD3F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работ, услуг ( ОКПД)</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71AAA" w:rsidRPr="00A233A0" w:rsidRDefault="00C12BA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30.02.12.120</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бюджетной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ED4EA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1A72FD" w:rsidRPr="00A233A0" w:rsidRDefault="00A233A0" w:rsidP="00D73B4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D73B46">
              <w:rPr>
                <w:rFonts w:ascii="Times New Roman" w:hAnsi="Times New Roman" w:cs="Times New Roman"/>
                <w:sz w:val="20"/>
                <w:szCs w:val="20"/>
              </w:rPr>
              <w:t>Поставка компьютеров согласно техническому заданию.</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A233A0" w:rsidRDefault="00C12BAC" w:rsidP="0076148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 штук</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ED4EA7"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менее 36 месяцев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8C2400" w:rsidP="00AB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Гарантия предоставляется на весь поставляемый товара  на условиях технического задания и договора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E968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w:t>
            </w:r>
            <w:r w:rsidR="00C12BAC">
              <w:rPr>
                <w:rFonts w:ascii="Times New Roman" w:hAnsi="Times New Roman" w:cs="Times New Roman"/>
                <w:sz w:val="20"/>
                <w:szCs w:val="20"/>
              </w:rPr>
              <w:t>сибирск , ул. Дуси Ковальчук 191 склад</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C12BAC" w:rsidP="00C12BA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 01.07.2014</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C2639" w:rsidP="00A10FC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592 215,30</w:t>
            </w:r>
            <w:r w:rsidR="001A72FD">
              <w:rPr>
                <w:rFonts w:ascii="Times New Roman" w:hAnsi="Times New Roman" w:cs="Times New Roman"/>
                <w:sz w:val="20"/>
                <w:szCs w:val="20"/>
              </w:rPr>
              <w:t xml:space="preserve"> </w:t>
            </w:r>
            <w:r w:rsidR="00943E22">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начальной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sidR="001A72FD">
              <w:rPr>
                <w:rFonts w:ascii="Times New Roman" w:hAnsi="Times New Roman" w:cs="Times New Roman"/>
                <w:sz w:val="20"/>
                <w:szCs w:val="20"/>
              </w:rPr>
              <w:t xml:space="preserve">максимальная) цена контракта </w:t>
            </w:r>
            <w:r w:rsidR="00ED6922">
              <w:rPr>
                <w:rFonts w:ascii="Times New Roman" w:hAnsi="Times New Roman" w:cs="Times New Roman"/>
                <w:sz w:val="20"/>
                <w:szCs w:val="20"/>
              </w:rPr>
              <w:t xml:space="preserve">на поставку компьютеров </w:t>
            </w:r>
            <w:r w:rsidRPr="00A233A0">
              <w:rPr>
                <w:rFonts w:ascii="Times New Roman" w:hAnsi="Times New Roman" w:cs="Times New Roman"/>
                <w:sz w:val="20"/>
                <w:szCs w:val="20"/>
              </w:rPr>
              <w:t xml:space="preserve">определяется </w:t>
            </w:r>
            <w:r w:rsidR="001A72FD">
              <w:rPr>
                <w:rFonts w:ascii="Times New Roman" w:hAnsi="Times New Roman" w:cs="Times New Roman"/>
                <w:sz w:val="20"/>
                <w:szCs w:val="20"/>
              </w:rPr>
              <w:t>методом сопоставимых рыночных цен (анализ рынка)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5F3FE8">
        <w:trPr>
          <w:trHeight w:val="5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87435" w:rsidRPr="00B652B5" w:rsidRDefault="00E604F5" w:rsidP="00C87435">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bCs/>
                <w:sz w:val="20"/>
                <w:szCs w:val="20"/>
              </w:rPr>
              <w:t xml:space="preserve">     </w:t>
            </w:r>
            <w:r w:rsidR="00C87435" w:rsidRPr="00B652B5">
              <w:rPr>
                <w:rFonts w:ascii="Times New Roman" w:hAnsi="Times New Roman"/>
                <w:sz w:val="20"/>
                <w:szCs w:val="20"/>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F1A00" w:rsidRPr="005F3FE8" w:rsidRDefault="00C87435" w:rsidP="00C87435">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Pr="00B652B5">
              <w:rPr>
                <w:rFonts w:ascii="Times New Roman" w:hAnsi="Times New Roman"/>
                <w:sz w:val="20"/>
                <w:szCs w:val="20"/>
              </w:rPr>
              <w:t xml:space="preserve">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tc>
      </w:tr>
      <w:tr w:rsidR="00A233A0" w:rsidRPr="00A233A0" w:rsidTr="00E8233D">
        <w:trPr>
          <w:trHeight w:val="71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A55056">
              <w:rPr>
                <w:rFonts w:ascii="Times New Roman" w:hAnsi="Times New Roman" w:cs="Times New Roman"/>
                <w:sz w:val="20"/>
                <w:szCs w:val="20"/>
              </w:rPr>
              <w:t>новленным  подпунктам</w:t>
            </w:r>
            <w:r w:rsidR="000828ED">
              <w:rPr>
                <w:rFonts w:ascii="Times New Roman" w:hAnsi="Times New Roman" w:cs="Times New Roman"/>
                <w:sz w:val="20"/>
                <w:szCs w:val="20"/>
              </w:rPr>
              <w:t xml:space="preserve">и </w:t>
            </w:r>
            <w:r w:rsidR="007C4B3F">
              <w:rPr>
                <w:rFonts w:ascii="Times New Roman" w:hAnsi="Times New Roman" w:cs="Times New Roman"/>
                <w:sz w:val="20"/>
                <w:szCs w:val="20"/>
              </w:rPr>
              <w:t xml:space="preserve">  </w:t>
            </w:r>
            <w:r w:rsidR="007C4B3F" w:rsidRPr="007C4B3F">
              <w:rPr>
                <w:rFonts w:ascii="Times New Roman" w:hAnsi="Times New Roman" w:cs="Times New Roman"/>
                <w:sz w:val="20"/>
                <w:szCs w:val="20"/>
              </w:rPr>
              <w:t>3</w:t>
            </w:r>
            <w:r w:rsidR="00A55056">
              <w:rPr>
                <w:rFonts w:ascii="Times New Roman" w:hAnsi="Times New Roman" w:cs="Times New Roman"/>
                <w:sz w:val="20"/>
                <w:szCs w:val="20"/>
              </w:rPr>
              <w:t xml:space="preserve"> </w:t>
            </w:r>
            <w:r w:rsidR="00A93DB4">
              <w:rPr>
                <w:rFonts w:ascii="Times New Roman" w:hAnsi="Times New Roman" w:cs="Times New Roman"/>
                <w:sz w:val="20"/>
                <w:szCs w:val="20"/>
              </w:rPr>
              <w:t>–</w:t>
            </w:r>
            <w:r w:rsidR="000828ED">
              <w:rPr>
                <w:rFonts w:ascii="Times New Roman" w:hAnsi="Times New Roman" w:cs="Times New Roman"/>
                <w:sz w:val="20"/>
                <w:szCs w:val="20"/>
              </w:rPr>
              <w:t xml:space="preserve"> </w:t>
            </w:r>
            <w:r w:rsidR="00A93DB4">
              <w:rPr>
                <w:rFonts w:ascii="Times New Roman" w:hAnsi="Times New Roman" w:cs="Times New Roman"/>
                <w:sz w:val="20"/>
                <w:szCs w:val="20"/>
              </w:rPr>
              <w:t>6,</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8,</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9</w:t>
            </w:r>
            <w:r w:rsidR="00A55056">
              <w:rPr>
                <w:rFonts w:ascii="Times New Roman" w:hAnsi="Times New Roman" w:cs="Times New Roman"/>
                <w:sz w:val="20"/>
                <w:szCs w:val="20"/>
              </w:rPr>
              <w:t xml:space="preserve"> </w:t>
            </w:r>
            <w:r>
              <w:rPr>
                <w:rFonts w:ascii="Times New Roman" w:hAnsi="Times New Roman" w:cs="Times New Roman"/>
                <w:sz w:val="20"/>
                <w:szCs w:val="20"/>
              </w:rPr>
              <w:t xml:space="preserve">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Default="00C9158E" w:rsidP="00C915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4BFC">
              <w:rPr>
                <w:rFonts w:ascii="Times New Roman" w:hAnsi="Times New Roman" w:cs="Times New Roman"/>
                <w:sz w:val="20"/>
                <w:szCs w:val="20"/>
              </w:rPr>
              <w:t>Не предусмотрены</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 xml:space="preserve">иностранного государства </w:t>
            </w:r>
            <w:r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2C4BFC"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B41BC5">
        <w:trPr>
          <w:trHeight w:val="11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 xml:space="preserve">ий документации </w:t>
            </w:r>
            <w:proofErr w:type="gramStart"/>
            <w:r w:rsidR="00B41BC5" w:rsidRPr="00B41BC5">
              <w:rPr>
                <w:rFonts w:ascii="Times New Roman" w:hAnsi="Times New Roman" w:cs="Times New Roman"/>
                <w:sz w:val="20"/>
                <w:szCs w:val="20"/>
              </w:rPr>
              <w:t>;</w:t>
            </w:r>
            <w:r w:rsidR="000F7BB2">
              <w:rPr>
                <w:rFonts w:ascii="Times New Roman" w:hAnsi="Times New Roman" w:cs="Times New Roman"/>
                <w:sz w:val="20"/>
                <w:szCs w:val="20"/>
              </w:rPr>
              <w:t>с</w:t>
            </w:r>
            <w:proofErr w:type="gramEnd"/>
            <w:r w:rsidR="000F7BB2">
              <w:rPr>
                <w:rFonts w:ascii="Times New Roman" w:hAnsi="Times New Roman" w:cs="Times New Roman"/>
                <w:sz w:val="20"/>
                <w:szCs w:val="20"/>
              </w:rPr>
              <w:t xml:space="preserve"> </w:t>
            </w:r>
            <w:r w:rsidR="00071AAA">
              <w:rPr>
                <w:rFonts w:ascii="Times New Roman" w:hAnsi="Times New Roman" w:cs="Times New Roman"/>
                <w:b/>
                <w:sz w:val="20"/>
                <w:szCs w:val="20"/>
              </w:rPr>
              <w:t>«</w:t>
            </w:r>
            <w:r w:rsidR="00E604F5">
              <w:rPr>
                <w:rFonts w:ascii="Times New Roman" w:hAnsi="Times New Roman" w:cs="Times New Roman"/>
                <w:b/>
                <w:sz w:val="20"/>
                <w:szCs w:val="20"/>
              </w:rPr>
              <w:t xml:space="preserve"> </w:t>
            </w:r>
            <w:r w:rsidR="004C573E">
              <w:rPr>
                <w:rFonts w:ascii="Times New Roman" w:hAnsi="Times New Roman" w:cs="Times New Roman"/>
                <w:b/>
                <w:sz w:val="20"/>
                <w:szCs w:val="20"/>
              </w:rPr>
              <w:t>16</w:t>
            </w:r>
            <w:r w:rsidR="00C12BAC">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C12BAC">
              <w:rPr>
                <w:rFonts w:ascii="Times New Roman" w:hAnsi="Times New Roman" w:cs="Times New Roman"/>
                <w:b/>
                <w:sz w:val="20"/>
                <w:szCs w:val="20"/>
              </w:rPr>
              <w:t xml:space="preserve">»     мая </w:t>
            </w:r>
            <w:r w:rsidR="00183FC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2014 по « </w:t>
            </w:r>
            <w:r w:rsidR="00E604F5">
              <w:rPr>
                <w:rFonts w:ascii="Times New Roman" w:hAnsi="Times New Roman" w:cs="Times New Roman"/>
                <w:b/>
                <w:sz w:val="20"/>
                <w:szCs w:val="20"/>
              </w:rPr>
              <w:t xml:space="preserve"> </w:t>
            </w:r>
            <w:r w:rsidR="004C573E">
              <w:rPr>
                <w:rFonts w:ascii="Times New Roman" w:hAnsi="Times New Roman" w:cs="Times New Roman"/>
                <w:b/>
                <w:sz w:val="20"/>
                <w:szCs w:val="20"/>
              </w:rPr>
              <w:t>23</w:t>
            </w:r>
            <w:r w:rsidR="00E604F5">
              <w:rPr>
                <w:rFonts w:ascii="Times New Roman" w:hAnsi="Times New Roman" w:cs="Times New Roman"/>
                <w:b/>
                <w:sz w:val="20"/>
                <w:szCs w:val="20"/>
              </w:rPr>
              <w:t xml:space="preserve"> </w:t>
            </w:r>
            <w:r w:rsidR="00761489">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ED4EA7">
              <w:rPr>
                <w:rFonts w:ascii="Times New Roman" w:hAnsi="Times New Roman" w:cs="Times New Roman"/>
                <w:b/>
                <w:sz w:val="20"/>
                <w:szCs w:val="20"/>
              </w:rPr>
              <w:t xml:space="preserve">»   мая </w:t>
            </w:r>
            <w:r w:rsidR="00505CD6" w:rsidRPr="000F7BB2">
              <w:rPr>
                <w:rFonts w:ascii="Times New Roman" w:hAnsi="Times New Roman" w:cs="Times New Roman"/>
                <w:b/>
                <w:sz w:val="20"/>
                <w:szCs w:val="20"/>
              </w:rPr>
              <w:t xml:space="preserve"> 2014г</w:t>
            </w:r>
            <w:r w:rsidR="00505CD6">
              <w:rPr>
                <w:rFonts w:ascii="Times New Roman" w:hAnsi="Times New Roman" w:cs="Times New Roman"/>
                <w:sz w:val="20"/>
                <w:szCs w:val="20"/>
              </w:rPr>
              <w:t>.</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A233A0" w:rsidRPr="00CD5717" w:rsidRDefault="00A233A0" w:rsidP="004F1A0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адресу: </w:t>
            </w:r>
            <w:hyperlink r:id="rId11" w:history="1">
              <w:r w:rsidR="004F1A00" w:rsidRPr="005B56E6">
                <w:rPr>
                  <w:rStyle w:val="a3"/>
                  <w:rFonts w:ascii="Times New Roman" w:hAnsi="Times New Roman" w:cs="Times New Roman"/>
                  <w:sz w:val="20"/>
                  <w:szCs w:val="20"/>
                </w:rPr>
                <w:t>https://www</w:t>
              </w:r>
            </w:hyperlink>
            <w:r w:rsidR="004F1A00">
              <w:rPr>
                <w:rFonts w:ascii="Times New Roman" w:hAnsi="Times New Roman" w:cs="Times New Roman"/>
                <w:sz w:val="20"/>
                <w:szCs w:val="20"/>
              </w:rPr>
              <w:t>.</w:t>
            </w:r>
            <w:r w:rsidR="004F1A00" w:rsidRPr="004F1A00">
              <w:rPr>
                <w:rFonts w:ascii="Times New Roman" w:hAnsi="Times New Roman" w:cs="Times New Roman"/>
                <w:sz w:val="20"/>
                <w:szCs w:val="20"/>
              </w:rPr>
              <w:t xml:space="preserve"> </w:t>
            </w:r>
            <w:proofErr w:type="spellStart"/>
            <w:r w:rsidR="004F1A00" w:rsidRPr="004F1A00">
              <w:rPr>
                <w:rFonts w:ascii="Times New Roman" w:eastAsia="Calibri" w:hAnsi="Times New Roman" w:cs="Times New Roman"/>
                <w:color w:val="0000FF"/>
                <w:sz w:val="20"/>
                <w:szCs w:val="20"/>
                <w:u w:val="single"/>
                <w:lang w:val="en-US" w:eastAsia="ru-RU"/>
              </w:rPr>
              <w:t>etp</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roseltorg</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ru</w:t>
            </w:r>
            <w:proofErr w:type="spellEnd"/>
          </w:p>
        </w:tc>
      </w:tr>
      <w:tr w:rsidR="00A233A0" w:rsidRPr="00A233A0" w:rsidTr="006C54E9">
        <w:trPr>
          <w:trHeight w:val="4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 xml:space="preserve">ервая часть заявки должна содержать </w:t>
            </w:r>
            <w:r>
              <w:rPr>
                <w:rFonts w:ascii="Times New Roman" w:hAnsi="Times New Roman" w:cs="Times New Roman"/>
                <w:sz w:val="20"/>
                <w:szCs w:val="20"/>
              </w:rPr>
              <w:t>:</w:t>
            </w:r>
          </w:p>
          <w:p w:rsidR="00914629" w:rsidRPr="00914629" w:rsidRDefault="00822442" w:rsidP="000A5467">
            <w:pPr>
              <w:pStyle w:val="ConsPlusNormal"/>
              <w:rPr>
                <w:rFonts w:ascii="Times New Roman" w:hAnsi="Times New Roman" w:cs="Times New Roman"/>
              </w:rPr>
            </w:pPr>
            <w:r>
              <w:rPr>
                <w:rFonts w:ascii="Times New Roman" w:hAnsi="Times New Roman" w:cs="Times New Roman"/>
              </w:rPr>
              <w:t xml:space="preserve">конкретные показатели поставляемого товара, </w:t>
            </w:r>
            <w:r w:rsidR="000A5467" w:rsidRPr="000A5467">
              <w:rPr>
                <w:rFonts w:ascii="Times New Roman" w:hAnsi="Times New Roman" w:cs="Times New Roman"/>
              </w:rPr>
              <w:t>соответствующие значениям, установленным доку</w:t>
            </w:r>
            <w:r w:rsidR="000A5467">
              <w:rPr>
                <w:rFonts w:ascii="Times New Roman" w:hAnsi="Times New Roman" w:cs="Times New Roman"/>
              </w:rPr>
              <w:t>ментацией об</w:t>
            </w:r>
            <w:r w:rsidR="000A5467"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w:t>
            </w:r>
            <w:r w:rsidR="00914629" w:rsidRPr="00914629">
              <w:rPr>
                <w:rFonts w:ascii="Times New Roman" w:hAnsi="Times New Roman" w:cs="Times New Roman"/>
              </w:rPr>
              <w:t>;</w:t>
            </w:r>
          </w:p>
          <w:p w:rsidR="00914629" w:rsidRDefault="00914629">
            <w:pPr>
              <w:widowControl w:val="0"/>
              <w:autoSpaceDE w:val="0"/>
              <w:autoSpaceDN w:val="0"/>
              <w:adjustRightInd w:val="0"/>
              <w:spacing w:after="0" w:line="240" w:lineRule="auto"/>
              <w:rPr>
                <w:rFonts w:ascii="Times New Roman" w:hAnsi="Times New Roman" w:cs="Times New Roman"/>
                <w:sz w:val="20"/>
                <w:szCs w:val="20"/>
              </w:rPr>
            </w:pPr>
          </w:p>
          <w:p w:rsidR="00A233A0" w:rsidRPr="00A233A0"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A233A0" w:rsidRPr="00A233A0">
              <w:rPr>
                <w:rFonts w:ascii="Times New Roman" w:hAnsi="Times New Roman" w:cs="Times New Roman"/>
                <w:sz w:val="20"/>
                <w:szCs w:val="20"/>
              </w:rPr>
              <w:t xml:space="preserve">торая часть заявки должна содержать:             </w:t>
            </w:r>
          </w:p>
          <w:p w:rsidR="00A233A0" w:rsidRPr="007C4B3F" w:rsidRDefault="00A233A0" w:rsidP="000A546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A5467" w:rsidRPr="000A5467">
              <w:rPr>
                <w:rFonts w:ascii="Times New Roman" w:hAnsi="Times New Roman" w:cs="Times New Roman"/>
                <w:sz w:val="20"/>
                <w:szCs w:val="20"/>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(для иностранного лица), </w:t>
            </w:r>
            <w:r w:rsidR="000A5467" w:rsidRPr="00992CD7">
              <w:rPr>
                <w:rFonts w:ascii="Times New Roman" w:hAnsi="Times New Roman" w:cs="Times New Roman"/>
                <w:sz w:val="20"/>
                <w:szCs w:val="20"/>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установленным  подпунктами </w:t>
            </w:r>
            <w:r w:rsidR="00116749">
              <w:rPr>
                <w:rFonts w:ascii="Times New Roman" w:hAnsi="Times New Roman" w:cs="Times New Roman"/>
                <w:sz w:val="20"/>
                <w:szCs w:val="20"/>
              </w:rPr>
              <w:t xml:space="preserve">  3, 4, 5, 6,</w:t>
            </w:r>
            <w:r w:rsidR="002C4BFC">
              <w:rPr>
                <w:rFonts w:ascii="Times New Roman" w:hAnsi="Times New Roman" w:cs="Times New Roman"/>
                <w:sz w:val="20"/>
                <w:szCs w:val="20"/>
              </w:rPr>
              <w:t xml:space="preserve"> 8  пункта 3.1 Общей части документации</w:t>
            </w:r>
            <w:r w:rsidR="002C4BFC"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F75DFD">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2C4BFC" w:rsidP="000F7BB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00A233A0" w:rsidRPr="00A233A0">
              <w:rPr>
                <w:rFonts w:ascii="Times New Roman" w:hAnsi="Times New Roman" w:cs="Times New Roman"/>
                <w:sz w:val="20"/>
                <w:szCs w:val="20"/>
              </w:rPr>
              <w:t>истеме (на о</w:t>
            </w:r>
            <w:r w:rsidR="00914629">
              <w:rPr>
                <w:rFonts w:ascii="Times New Roman" w:hAnsi="Times New Roman" w:cs="Times New Roman"/>
                <w:sz w:val="20"/>
                <w:szCs w:val="20"/>
              </w:rPr>
              <w:t xml:space="preserve">фициальном сайте)   </w:t>
            </w:r>
            <w:r w:rsidR="000F7BB2">
              <w:rPr>
                <w:rFonts w:ascii="Times New Roman" w:hAnsi="Times New Roman" w:cs="Times New Roman"/>
                <w:b/>
                <w:sz w:val="20"/>
                <w:szCs w:val="20"/>
              </w:rPr>
              <w:t xml:space="preserve">до  </w:t>
            </w:r>
            <w:r w:rsidR="004C573E">
              <w:rPr>
                <w:rFonts w:ascii="Times New Roman" w:hAnsi="Times New Roman" w:cs="Times New Roman"/>
                <w:b/>
                <w:sz w:val="20"/>
                <w:szCs w:val="20"/>
              </w:rPr>
              <w:t xml:space="preserve">  26</w:t>
            </w:r>
            <w:r w:rsidR="00914629" w:rsidRPr="000F7BB2">
              <w:rPr>
                <w:rFonts w:ascii="Times New Roman" w:hAnsi="Times New Roman" w:cs="Times New Roman"/>
                <w:b/>
                <w:sz w:val="20"/>
                <w:szCs w:val="20"/>
              </w:rPr>
              <w:t xml:space="preserve"> </w:t>
            </w:r>
            <w:r w:rsidR="000F7BB2">
              <w:rPr>
                <w:rFonts w:ascii="Times New Roman" w:hAnsi="Times New Roman" w:cs="Times New Roman"/>
                <w:b/>
                <w:sz w:val="20"/>
                <w:szCs w:val="20"/>
              </w:rPr>
              <w:t xml:space="preserve"> </w:t>
            </w:r>
            <w:r w:rsidR="00ED4EA7">
              <w:rPr>
                <w:rFonts w:ascii="Times New Roman" w:hAnsi="Times New Roman" w:cs="Times New Roman"/>
                <w:b/>
                <w:sz w:val="20"/>
                <w:szCs w:val="20"/>
              </w:rPr>
              <w:t>мая</w:t>
            </w:r>
            <w:r w:rsidR="00183FC5">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 xml:space="preserve">  2014</w:t>
            </w:r>
            <w:r w:rsidR="00A233A0" w:rsidRPr="000F7BB2">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г.</w:t>
            </w:r>
            <w:r w:rsidR="00A233A0"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761489" w:rsidRDefault="00761489">
            <w:pPr>
              <w:widowControl w:val="0"/>
              <w:autoSpaceDE w:val="0"/>
              <w:autoSpaceDN w:val="0"/>
              <w:adjustRightInd w:val="0"/>
              <w:spacing w:after="0" w:line="240" w:lineRule="auto"/>
              <w:rPr>
                <w:rFonts w:ascii="Times New Roman" w:hAnsi="Times New Roman" w:cs="Times New Roman"/>
                <w:b/>
                <w:sz w:val="20"/>
                <w:szCs w:val="20"/>
              </w:rPr>
            </w:pPr>
            <w:r w:rsidRPr="00761489">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4C573E">
              <w:rPr>
                <w:rFonts w:ascii="Times New Roman" w:hAnsi="Times New Roman" w:cs="Times New Roman"/>
                <w:b/>
                <w:sz w:val="20"/>
                <w:szCs w:val="20"/>
              </w:rPr>
              <w:t>26</w:t>
            </w:r>
            <w:r w:rsidR="00E604F5">
              <w:rPr>
                <w:rFonts w:ascii="Times New Roman" w:hAnsi="Times New Roman" w:cs="Times New Roman"/>
                <w:b/>
                <w:sz w:val="20"/>
                <w:szCs w:val="20"/>
              </w:rPr>
              <w:t xml:space="preserve"> </w:t>
            </w:r>
            <w:r w:rsidR="00071AAA" w:rsidRPr="00761489">
              <w:rPr>
                <w:rFonts w:ascii="Times New Roman" w:hAnsi="Times New Roman" w:cs="Times New Roman"/>
                <w:b/>
                <w:sz w:val="20"/>
                <w:szCs w:val="20"/>
              </w:rPr>
              <w:t xml:space="preserve">  </w:t>
            </w:r>
            <w:r w:rsidR="00ED4EA7">
              <w:rPr>
                <w:rFonts w:ascii="Times New Roman" w:hAnsi="Times New Roman" w:cs="Times New Roman"/>
                <w:b/>
                <w:sz w:val="20"/>
                <w:szCs w:val="20"/>
              </w:rPr>
              <w:t>»  мая</w:t>
            </w:r>
            <w:r w:rsidR="00CB15D8" w:rsidRPr="00761489">
              <w:rPr>
                <w:rFonts w:ascii="Times New Roman" w:hAnsi="Times New Roman" w:cs="Times New Roman"/>
                <w:b/>
                <w:sz w:val="20"/>
                <w:szCs w:val="20"/>
              </w:rPr>
              <w:t xml:space="preserve"> </w:t>
            </w:r>
            <w:r w:rsidR="00914629" w:rsidRPr="00761489">
              <w:rPr>
                <w:rFonts w:ascii="Times New Roman" w:hAnsi="Times New Roman" w:cs="Times New Roman"/>
                <w:b/>
                <w:sz w:val="20"/>
                <w:szCs w:val="20"/>
              </w:rPr>
              <w:t xml:space="preserve">  2014г.  </w:t>
            </w:r>
            <w:r w:rsidR="00A233A0" w:rsidRPr="00761489">
              <w:rPr>
                <w:rFonts w:ascii="Times New Roman" w:hAnsi="Times New Roman" w:cs="Times New Roman"/>
                <w:b/>
                <w:sz w:val="20"/>
                <w:szCs w:val="20"/>
              </w:rPr>
              <w:t xml:space="preserve"> 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AC2639"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1397F">
              <w:rPr>
                <w:rFonts w:ascii="Times New Roman" w:hAnsi="Times New Roman" w:cs="Times New Roman"/>
                <w:sz w:val="20"/>
                <w:szCs w:val="20"/>
              </w:rPr>
              <w:t xml:space="preserve">1 </w:t>
            </w:r>
            <w:r w:rsidRPr="00A93DB4">
              <w:rPr>
                <w:rFonts w:ascii="Times New Roman" w:hAnsi="Times New Roman" w:cs="Times New Roman"/>
                <w:sz w:val="20"/>
                <w:szCs w:val="20"/>
              </w:rPr>
              <w:t xml:space="preserve"> % </w:t>
            </w:r>
            <w:r w:rsidR="00A93DB4">
              <w:rPr>
                <w:rFonts w:ascii="Times New Roman" w:hAnsi="Times New Roman" w:cs="Times New Roman"/>
                <w:sz w:val="20"/>
                <w:szCs w:val="20"/>
              </w:rPr>
              <w:t xml:space="preserve"> от</w:t>
            </w:r>
            <w:r w:rsidR="00E8233D">
              <w:rPr>
                <w:rFonts w:ascii="Times New Roman" w:hAnsi="Times New Roman" w:cs="Times New Roman"/>
                <w:sz w:val="20"/>
                <w:szCs w:val="20"/>
              </w:rPr>
              <w:t xml:space="preserve"> начальной максимальной цены контракта, </w:t>
            </w:r>
            <w:r w:rsidR="00A93DB4">
              <w:rPr>
                <w:rFonts w:ascii="Times New Roman" w:hAnsi="Times New Roman" w:cs="Times New Roman"/>
                <w:sz w:val="20"/>
                <w:szCs w:val="20"/>
              </w:rPr>
              <w:t xml:space="preserve">  в денежном выражении </w:t>
            </w:r>
          </w:p>
          <w:p w:rsidR="00A233A0" w:rsidRPr="00A233A0" w:rsidRDefault="00AC2639"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5 922,15 </w:t>
            </w:r>
            <w:r w:rsidR="004F1A00">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денежных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 xml:space="preserve">площадки .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071AAA" w:rsidRDefault="00071AAA">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w:t>
            </w:r>
            <w:r w:rsidR="004C573E">
              <w:rPr>
                <w:rFonts w:ascii="Times New Roman" w:hAnsi="Times New Roman" w:cs="Times New Roman"/>
                <w:b/>
                <w:sz w:val="20"/>
                <w:szCs w:val="20"/>
              </w:rPr>
              <w:t>30</w:t>
            </w:r>
            <w:r w:rsidRPr="00071AAA">
              <w:rPr>
                <w:rFonts w:ascii="Times New Roman" w:hAnsi="Times New Roman" w:cs="Times New Roman"/>
                <w:b/>
                <w:sz w:val="20"/>
                <w:szCs w:val="20"/>
              </w:rPr>
              <w:t xml:space="preserve">   </w:t>
            </w:r>
            <w:r w:rsidR="00ED4EA7">
              <w:rPr>
                <w:rFonts w:ascii="Times New Roman" w:hAnsi="Times New Roman" w:cs="Times New Roman"/>
                <w:b/>
                <w:sz w:val="20"/>
                <w:szCs w:val="20"/>
              </w:rPr>
              <w:t xml:space="preserve">»  мая </w:t>
            </w:r>
            <w:r w:rsidR="00CB15D8">
              <w:rPr>
                <w:rFonts w:ascii="Times New Roman" w:hAnsi="Times New Roman" w:cs="Times New Roman"/>
                <w:b/>
                <w:sz w:val="20"/>
                <w:szCs w:val="20"/>
              </w:rPr>
              <w:t xml:space="preserve"> </w:t>
            </w:r>
            <w:r w:rsidR="00914629" w:rsidRPr="00071AAA">
              <w:rPr>
                <w:rFonts w:ascii="Times New Roman" w:hAnsi="Times New Roman" w:cs="Times New Roman"/>
                <w:b/>
                <w:sz w:val="20"/>
                <w:szCs w:val="20"/>
              </w:rPr>
              <w:t xml:space="preserve"> 2014г.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071AAA" w:rsidRDefault="00071AAA" w:rsidP="001E3A58">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w:t>
            </w:r>
            <w:r w:rsidR="00CB15D8">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4C573E">
              <w:rPr>
                <w:rFonts w:ascii="Times New Roman" w:hAnsi="Times New Roman" w:cs="Times New Roman"/>
                <w:b/>
                <w:sz w:val="20"/>
                <w:szCs w:val="20"/>
              </w:rPr>
              <w:t>2</w:t>
            </w:r>
            <w:r w:rsidR="00ED4EA7">
              <w:rPr>
                <w:rFonts w:ascii="Times New Roman" w:hAnsi="Times New Roman" w:cs="Times New Roman"/>
                <w:b/>
                <w:sz w:val="20"/>
                <w:szCs w:val="20"/>
              </w:rPr>
              <w:t xml:space="preserve"> </w:t>
            </w:r>
            <w:r w:rsidRPr="00071AAA">
              <w:rPr>
                <w:rFonts w:ascii="Times New Roman" w:hAnsi="Times New Roman" w:cs="Times New Roman"/>
                <w:b/>
                <w:sz w:val="20"/>
                <w:szCs w:val="20"/>
              </w:rPr>
              <w:t xml:space="preserve"> </w:t>
            </w:r>
            <w:r w:rsidR="004C573E">
              <w:rPr>
                <w:rFonts w:ascii="Times New Roman" w:hAnsi="Times New Roman" w:cs="Times New Roman"/>
                <w:b/>
                <w:sz w:val="20"/>
                <w:szCs w:val="20"/>
              </w:rPr>
              <w:t>»  июня</w:t>
            </w:r>
            <w:r w:rsidR="00914629" w:rsidRPr="00071AAA">
              <w:rPr>
                <w:rFonts w:ascii="Times New Roman" w:hAnsi="Times New Roman" w:cs="Times New Roman"/>
                <w:b/>
                <w:sz w:val="20"/>
                <w:szCs w:val="20"/>
              </w:rPr>
              <w:t xml:space="preserve">  2014</w:t>
            </w:r>
          </w:p>
        </w:tc>
      </w:tr>
      <w:tr w:rsidR="00A233A0" w:rsidRPr="00A233A0" w:rsidTr="00914629">
        <w:trPr>
          <w:trHeight w:val="721"/>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F245A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w:t>
            </w:r>
            <w:r w:rsidR="00857683">
              <w:rPr>
                <w:rFonts w:ascii="Times New Roman" w:hAnsi="Times New Roman" w:cs="Times New Roman"/>
                <w:sz w:val="20"/>
                <w:szCs w:val="20"/>
              </w:rPr>
              <w:t xml:space="preserve"> обязан поставить товар</w:t>
            </w:r>
            <w:r w:rsidR="00914629">
              <w:rPr>
                <w:rFonts w:ascii="Times New Roman" w:hAnsi="Times New Roman" w:cs="Times New Roman"/>
                <w:sz w:val="20"/>
                <w:szCs w:val="20"/>
              </w:rPr>
              <w:t>, являющий</w:t>
            </w:r>
            <w:r w:rsidR="00A233A0"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sidR="00914629">
              <w:rPr>
                <w:rFonts w:ascii="Times New Roman" w:hAnsi="Times New Roman" w:cs="Times New Roman"/>
                <w:sz w:val="20"/>
                <w:szCs w:val="20"/>
              </w:rPr>
              <w:t xml:space="preserve">аукционе </w:t>
            </w:r>
            <w:r w:rsidR="00A233A0" w:rsidRPr="00A233A0">
              <w:rPr>
                <w:rFonts w:ascii="Times New Roman" w:hAnsi="Times New Roman" w:cs="Times New Roman"/>
                <w:sz w:val="20"/>
                <w:szCs w:val="20"/>
              </w:rPr>
              <w:t xml:space="preserve">техническим заданием и проектом  контракта                                         </w:t>
            </w:r>
          </w:p>
        </w:tc>
      </w:tr>
      <w:tr w:rsidR="005F626B" w:rsidRPr="005F626B" w:rsidTr="00C12BAC">
        <w:trPr>
          <w:trHeight w:val="264"/>
          <w:tblCellSpacing w:w="5" w:type="nil"/>
        </w:trPr>
        <w:tc>
          <w:tcPr>
            <w:tcW w:w="2784"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 xml:space="preserve">ной </w:t>
            </w:r>
            <w:r>
              <w:rPr>
                <w:rFonts w:ascii="Times New Roman" w:hAnsi="Times New Roman" w:cs="Times New Roman"/>
                <w:sz w:val="20"/>
                <w:szCs w:val="20"/>
              </w:rPr>
              <w:lastRenderedPageBreak/>
              <w:t>контракта</w:t>
            </w:r>
          </w:p>
        </w:tc>
        <w:tc>
          <w:tcPr>
            <w:tcW w:w="7565" w:type="dxa"/>
            <w:tcBorders>
              <w:left w:val="single" w:sz="8" w:space="0" w:color="auto"/>
              <w:bottom w:val="single" w:sz="8" w:space="0" w:color="auto"/>
              <w:right w:val="single" w:sz="8" w:space="0" w:color="auto"/>
            </w:tcBorders>
          </w:tcPr>
          <w:p w:rsidR="005F626B" w:rsidRPr="005F626B" w:rsidRDefault="00AC263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Не </w:t>
            </w:r>
            <w:r w:rsidR="005F626B">
              <w:rPr>
                <w:rFonts w:ascii="Times New Roman" w:hAnsi="Times New Roman" w:cs="Times New Roman"/>
                <w:sz w:val="20"/>
                <w:szCs w:val="20"/>
              </w:rPr>
              <w:t>предусмотрена</w:t>
            </w:r>
          </w:p>
        </w:tc>
      </w:tr>
      <w:tr w:rsidR="00A233A0"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lastRenderedPageBreak/>
              <w:t xml:space="preserve">Возможность Заказчика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принять решение об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одностороннем отказе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от исполнения </w:t>
            </w:r>
            <w:r w:rsidR="0017452E" w:rsidRPr="005F626B">
              <w:rPr>
                <w:rFonts w:ascii="Times New Roman" w:hAnsi="Times New Roman" w:cs="Times New Roman"/>
                <w:sz w:val="20"/>
                <w:szCs w:val="20"/>
              </w:rPr>
              <w:t xml:space="preserve">контракта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предусмотрена                                     </w:t>
            </w:r>
          </w:p>
        </w:tc>
      </w:tr>
      <w:tr w:rsidR="00A233A0" w:rsidRPr="00A233A0" w:rsidTr="00914629">
        <w:trPr>
          <w:trHeight w:val="79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00914629">
              <w:rPr>
                <w:rFonts w:ascii="Times New Roman" w:hAnsi="Times New Roman" w:cs="Times New Roman"/>
                <w:sz w:val="20"/>
                <w:szCs w:val="20"/>
              </w:rPr>
              <w:t>условий контракта.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в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694A20">
        <w:trPr>
          <w:trHeight w:val="66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ED4EA7">
              <w:rPr>
                <w:rFonts w:ascii="Times New Roman" w:hAnsi="Times New Roman" w:cs="Times New Roman"/>
                <w:sz w:val="20"/>
                <w:szCs w:val="20"/>
              </w:rPr>
              <w:t>1</w:t>
            </w:r>
            <w:r w:rsidR="0061397F">
              <w:rPr>
                <w:rFonts w:ascii="Times New Roman" w:hAnsi="Times New Roman" w:cs="Times New Roman"/>
                <w:sz w:val="20"/>
                <w:szCs w:val="20"/>
              </w:rPr>
              <w:t>0</w:t>
            </w:r>
            <w:r w:rsidR="00FA6D5F">
              <w:rPr>
                <w:rFonts w:ascii="Times New Roman" w:hAnsi="Times New Roman" w:cs="Times New Roman"/>
                <w:sz w:val="20"/>
                <w:szCs w:val="20"/>
              </w:rPr>
              <w:t xml:space="preserve"> </w:t>
            </w:r>
            <w:r w:rsidR="00A93DB4" w:rsidRPr="00A93DB4">
              <w:rPr>
                <w:rFonts w:ascii="Times New Roman" w:hAnsi="Times New Roman" w:cs="Times New Roman"/>
                <w:sz w:val="20"/>
                <w:szCs w:val="20"/>
              </w:rPr>
              <w:t xml:space="preserve">% </w:t>
            </w:r>
            <w:r w:rsidR="00E8233D">
              <w:rPr>
                <w:rFonts w:ascii="Times New Roman" w:hAnsi="Times New Roman" w:cs="Times New Roman"/>
                <w:sz w:val="20"/>
                <w:szCs w:val="20"/>
              </w:rPr>
              <w:t>от начальной максимальной цены контракта</w:t>
            </w:r>
          </w:p>
          <w:p w:rsidR="00A233A0" w:rsidRPr="00A233A0" w:rsidRDefault="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денежном выражении </w:t>
            </w:r>
            <w:r w:rsidR="00C12BAC">
              <w:rPr>
                <w:rFonts w:ascii="Times New Roman" w:hAnsi="Times New Roman" w:cs="Times New Roman"/>
                <w:sz w:val="20"/>
                <w:szCs w:val="20"/>
              </w:rPr>
              <w:t xml:space="preserve">  </w:t>
            </w:r>
            <w:r w:rsidR="00AC2639">
              <w:rPr>
                <w:rFonts w:ascii="Times New Roman" w:hAnsi="Times New Roman" w:cs="Times New Roman"/>
                <w:sz w:val="20"/>
                <w:szCs w:val="20"/>
              </w:rPr>
              <w:t xml:space="preserve">59 221,53 </w:t>
            </w:r>
            <w:r w:rsidR="00ED4EA7">
              <w:rPr>
                <w:rFonts w:ascii="Times New Roman" w:hAnsi="Times New Roman" w:cs="Times New Roman"/>
                <w:sz w:val="20"/>
                <w:szCs w:val="20"/>
              </w:rPr>
              <w:t xml:space="preserve"> </w:t>
            </w:r>
            <w:r w:rsidR="004F1A00">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4F1A00">
        <w:trPr>
          <w:trHeight w:val="21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435E4" w:rsidRDefault="00D435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w:t>
            </w:r>
            <w:r w:rsidR="00694A20">
              <w:rPr>
                <w:rFonts w:ascii="Times New Roman" w:hAnsi="Times New Roman" w:cs="Times New Roman"/>
                <w:sz w:val="20"/>
                <w:szCs w:val="20"/>
              </w:rPr>
              <w:t>.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694A20" w:rsidRDefault="00694A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w:t>
            </w:r>
            <w:r w:rsidR="002C4BFC">
              <w:rPr>
                <w:rFonts w:ascii="Times New Roman" w:hAnsi="Times New Roman" w:cs="Times New Roman"/>
                <w:sz w:val="20"/>
                <w:szCs w:val="20"/>
              </w:rPr>
              <w:t>азчика.</w:t>
            </w:r>
          </w:p>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4F1A00" w:rsidRPr="004F1A00" w:rsidRDefault="004F1A00" w:rsidP="004F1A00">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r w:rsidRPr="004F1A00">
              <w:rPr>
                <w:sz w:val="20"/>
              </w:rPr>
              <w:t xml:space="preserve">.Новосибирск, ул.Дуси Ковальчук, д.191, СГУПС. </w:t>
            </w:r>
          </w:p>
          <w:p w:rsidR="004F1A00" w:rsidRPr="004F1A00" w:rsidRDefault="004F1A00" w:rsidP="004F1A00">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4F1A00" w:rsidRPr="004F1A00" w:rsidRDefault="004F1A00" w:rsidP="004F1A00">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 : 92110</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4F1A00" w:rsidRPr="004F1A00" w:rsidRDefault="004F1A00" w:rsidP="004F1A00">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4F1A00" w:rsidRPr="00A233A0" w:rsidRDefault="004F1A00" w:rsidP="004F1A00">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A233A0" w:rsidRPr="00A233A0" w:rsidRDefault="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w:t>
            </w:r>
            <w:r w:rsidR="00A233A0" w:rsidRPr="00A233A0">
              <w:rPr>
                <w:rFonts w:ascii="Times New Roman" w:hAnsi="Times New Roman" w:cs="Times New Roman"/>
                <w:sz w:val="20"/>
                <w:szCs w:val="20"/>
              </w:rPr>
              <w:t>онтракта</w:t>
            </w:r>
            <w:r>
              <w:rPr>
                <w:rFonts w:ascii="Times New Roman" w:hAnsi="Times New Roman" w:cs="Times New Roman"/>
                <w:sz w:val="20"/>
                <w:szCs w:val="20"/>
              </w:rPr>
              <w:t xml:space="preserve"> по ….</w:t>
            </w:r>
            <w:r w:rsidR="00A233A0" w:rsidRPr="00A233A0">
              <w:rPr>
                <w:rFonts w:ascii="Times New Roman" w:hAnsi="Times New Roman" w:cs="Times New Roman"/>
                <w:sz w:val="20"/>
                <w:szCs w:val="20"/>
              </w:rPr>
              <w:t xml:space="preserve"> </w:t>
            </w:r>
          </w:p>
        </w:tc>
      </w:tr>
    </w:tbl>
    <w:p w:rsidR="006B1105" w:rsidRDefault="006B1105" w:rsidP="00183FC5">
      <w:pPr>
        <w:spacing w:after="0"/>
        <w:jc w:val="center"/>
        <w:rPr>
          <w:rFonts w:ascii="Times New Roman" w:hAnsi="Times New Roman" w:cs="Times New Roman"/>
          <w:b/>
        </w:rPr>
      </w:pPr>
    </w:p>
    <w:p w:rsidR="00502B93" w:rsidRPr="00D8533C" w:rsidRDefault="00502B93" w:rsidP="00D8533C">
      <w:pPr>
        <w:autoSpaceDE w:val="0"/>
        <w:autoSpaceDN w:val="0"/>
        <w:adjustRightInd w:val="0"/>
        <w:jc w:val="both"/>
      </w:pPr>
    </w:p>
    <w:p w:rsidR="00DF0D0A" w:rsidRPr="00AC2639" w:rsidRDefault="003D4A1A" w:rsidP="00AC2639">
      <w:pPr>
        <w:rPr>
          <w:b/>
          <w:noProof/>
          <w:sz w:val="27"/>
          <w:szCs w:val="27"/>
          <w:lang w:eastAsia="ru-RU"/>
        </w:rPr>
      </w:pPr>
      <w:r>
        <w:rPr>
          <w:b/>
          <w:sz w:val="27"/>
          <w:szCs w:val="27"/>
        </w:rPr>
        <w:br w:type="page"/>
      </w:r>
    </w:p>
    <w:p w:rsidR="00DF0D0A" w:rsidRPr="00DF0D0A" w:rsidRDefault="00DF0D0A" w:rsidP="00DF0D0A">
      <w:pPr>
        <w:suppressAutoHyphens/>
        <w:jc w:val="center"/>
        <w:rPr>
          <w:rFonts w:ascii="Times New Roman" w:eastAsia="Times New Roman" w:hAnsi="Times New Roman" w:cs="Times New Roman"/>
          <w:b/>
          <w:kern w:val="1"/>
          <w:sz w:val="20"/>
          <w:szCs w:val="20"/>
          <w:lang w:eastAsia="ar-SA"/>
        </w:rPr>
      </w:pPr>
      <w:r w:rsidRPr="00DF0D0A">
        <w:rPr>
          <w:rFonts w:ascii="Times New Roman" w:eastAsia="Times New Roman" w:hAnsi="Times New Roman" w:cs="Times New Roman"/>
          <w:b/>
          <w:kern w:val="1"/>
          <w:sz w:val="20"/>
          <w:szCs w:val="20"/>
          <w:lang w:eastAsia="ar-SA"/>
        </w:rPr>
        <w:lastRenderedPageBreak/>
        <w:t>Техническое задание</w:t>
      </w:r>
    </w:p>
    <w:p w:rsidR="00DF0D0A" w:rsidRPr="00DF0D0A" w:rsidRDefault="00DF0D0A" w:rsidP="00DF0D0A">
      <w:pPr>
        <w:suppressAutoHyphens/>
        <w:rPr>
          <w:rFonts w:ascii="Calibri" w:eastAsia="Times New Roman" w:hAnsi="Calibri" w:cs="Times New Roman"/>
          <w:kern w:val="1"/>
          <w:lang w:eastAsia="ar-SA"/>
        </w:rPr>
      </w:pPr>
    </w:p>
    <w:tbl>
      <w:tblPr>
        <w:tblW w:w="9603" w:type="dxa"/>
        <w:tblInd w:w="46" w:type="dxa"/>
        <w:tblLayout w:type="fixed"/>
        <w:tblCellMar>
          <w:left w:w="0" w:type="dxa"/>
          <w:right w:w="0" w:type="dxa"/>
        </w:tblCellMar>
        <w:tblLook w:val="0000"/>
      </w:tblPr>
      <w:tblGrid>
        <w:gridCol w:w="526"/>
        <w:gridCol w:w="2129"/>
        <w:gridCol w:w="6227"/>
        <w:gridCol w:w="8"/>
        <w:gridCol w:w="713"/>
      </w:tblGrid>
      <w:tr w:rsidR="00DF0D0A" w:rsidRPr="00DF0D0A" w:rsidTr="00A82256">
        <w:trPr>
          <w:trHeight w:val="495"/>
        </w:trPr>
        <w:tc>
          <w:tcPr>
            <w:tcW w:w="526" w:type="dxa"/>
            <w:tcBorders>
              <w:top w:val="single" w:sz="4" w:space="0" w:color="000000"/>
              <w:left w:val="single" w:sz="4" w:space="0" w:color="000000"/>
              <w:bottom w:val="single" w:sz="4" w:space="0" w:color="000000"/>
              <w:right w:val="single" w:sz="4" w:space="0" w:color="auto"/>
            </w:tcBorders>
            <w:shd w:val="clear" w:color="auto" w:fill="E0E0E0"/>
          </w:tcPr>
          <w:p w:rsidR="00DF0D0A" w:rsidRPr="00DF0D0A" w:rsidRDefault="00DF0D0A" w:rsidP="00DF0D0A">
            <w:pPr>
              <w:suppressAutoHyphens/>
              <w:snapToGrid w:val="0"/>
              <w:rPr>
                <w:rFonts w:ascii="Times New Roman" w:eastAsia="Times New Roman" w:hAnsi="Times New Roman" w:cs="Times New Roman"/>
                <w:b/>
                <w:kern w:val="1"/>
                <w:sz w:val="20"/>
                <w:szCs w:val="20"/>
                <w:lang w:val="en-US" w:eastAsia="ar-SA"/>
              </w:rPr>
            </w:pPr>
            <w:r w:rsidRPr="00DF0D0A">
              <w:rPr>
                <w:rFonts w:ascii="Times New Roman" w:eastAsia="Times New Roman" w:hAnsi="Times New Roman" w:cs="Times New Roman"/>
                <w:b/>
                <w:kern w:val="1"/>
                <w:sz w:val="20"/>
                <w:szCs w:val="20"/>
                <w:lang w:eastAsia="ar-SA"/>
              </w:rPr>
              <w:t>1</w:t>
            </w:r>
          </w:p>
        </w:tc>
        <w:tc>
          <w:tcPr>
            <w:tcW w:w="9077" w:type="dxa"/>
            <w:gridSpan w:val="4"/>
            <w:tcBorders>
              <w:top w:val="single" w:sz="4" w:space="0" w:color="000000"/>
              <w:left w:val="single" w:sz="4" w:space="0" w:color="auto"/>
              <w:bottom w:val="single" w:sz="4" w:space="0" w:color="000000"/>
              <w:right w:val="single" w:sz="4" w:space="0" w:color="000000"/>
            </w:tcBorders>
            <w:shd w:val="clear" w:color="auto" w:fill="E0E0E0"/>
          </w:tcPr>
          <w:p w:rsidR="00DF0D0A" w:rsidRPr="00DF0D0A" w:rsidRDefault="00DF0D0A" w:rsidP="00DF0D0A">
            <w:pPr>
              <w:suppressAutoHyphens/>
              <w:snapToGrid w:val="0"/>
              <w:rPr>
                <w:rFonts w:ascii="Times New Roman" w:eastAsia="Times New Roman" w:hAnsi="Times New Roman" w:cs="Times New Roman"/>
                <w:b/>
                <w:kern w:val="1"/>
                <w:sz w:val="20"/>
                <w:szCs w:val="20"/>
                <w:lang w:eastAsia="ar-SA"/>
              </w:rPr>
            </w:pPr>
            <w:r w:rsidRPr="00DF0D0A">
              <w:rPr>
                <w:rFonts w:ascii="Times New Roman" w:eastAsia="Times New Roman" w:hAnsi="Times New Roman" w:cs="Times New Roman"/>
                <w:b/>
                <w:kern w:val="1"/>
                <w:sz w:val="20"/>
                <w:szCs w:val="20"/>
                <w:lang w:eastAsia="ar-SA"/>
              </w:rPr>
              <w:t>Компьютеры в количестве 27 штук с характеристиками (каждый):</w:t>
            </w:r>
          </w:p>
        </w:tc>
      </w:tr>
      <w:tr w:rsidR="00DF0D0A" w:rsidRPr="00DF0D0A" w:rsidTr="00A82256">
        <w:trPr>
          <w:trHeight w:val="293"/>
        </w:trPr>
        <w:tc>
          <w:tcPr>
            <w:tcW w:w="526" w:type="dxa"/>
            <w:tcBorders>
              <w:top w:val="single" w:sz="4" w:space="0" w:color="000000"/>
              <w:left w:val="single" w:sz="4" w:space="0" w:color="000000"/>
              <w:bottom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 </w:t>
            </w:r>
            <w:proofErr w:type="spellStart"/>
            <w:r w:rsidRPr="00DF0D0A">
              <w:rPr>
                <w:rFonts w:ascii="Times New Roman" w:eastAsia="Times New Roman" w:hAnsi="Times New Roman" w:cs="Times New Roman"/>
                <w:kern w:val="1"/>
                <w:sz w:val="20"/>
                <w:szCs w:val="20"/>
                <w:lang w:eastAsia="ar-SA"/>
              </w:rPr>
              <w:t>пп</w:t>
            </w:r>
            <w:proofErr w:type="spellEnd"/>
          </w:p>
        </w:tc>
        <w:tc>
          <w:tcPr>
            <w:tcW w:w="2129" w:type="dxa"/>
            <w:tcBorders>
              <w:top w:val="single" w:sz="4" w:space="0" w:color="000000"/>
              <w:left w:val="single" w:sz="4" w:space="0" w:color="000000"/>
              <w:bottom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Наименование</w:t>
            </w:r>
          </w:p>
        </w:tc>
        <w:tc>
          <w:tcPr>
            <w:tcW w:w="6227" w:type="dxa"/>
            <w:tcBorders>
              <w:top w:val="single" w:sz="4" w:space="0" w:color="000000"/>
              <w:left w:val="single" w:sz="4" w:space="0" w:color="000000"/>
              <w:bottom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Технические характеристики товара</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Кол-во</w:t>
            </w:r>
          </w:p>
        </w:tc>
      </w:tr>
      <w:tr w:rsidR="00DF0D0A" w:rsidRPr="00DF0D0A" w:rsidTr="00A82256">
        <w:trPr>
          <w:trHeight w:val="788"/>
        </w:trPr>
        <w:tc>
          <w:tcPr>
            <w:tcW w:w="526" w:type="dxa"/>
            <w:tcBorders>
              <w:top w:val="single" w:sz="4" w:space="0" w:color="000000"/>
              <w:left w:val="single" w:sz="4" w:space="0" w:color="000000"/>
              <w:bottom w:val="single" w:sz="4" w:space="0" w:color="auto"/>
            </w:tcBorders>
            <w:shd w:val="clear" w:color="auto" w:fill="auto"/>
          </w:tcPr>
          <w:p w:rsidR="00DF0D0A" w:rsidRPr="00DF0D0A" w:rsidRDefault="00DF0D0A" w:rsidP="00DF0D0A">
            <w:pPr>
              <w:suppressAutoHyphens/>
              <w:snapToGrid w:val="0"/>
              <w:jc w:val="right"/>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1.1</w:t>
            </w:r>
          </w:p>
        </w:tc>
        <w:tc>
          <w:tcPr>
            <w:tcW w:w="2129" w:type="dxa"/>
            <w:tcBorders>
              <w:top w:val="single" w:sz="4" w:space="0" w:color="000000"/>
              <w:left w:val="single" w:sz="4" w:space="0" w:color="000000"/>
              <w:bottom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b/>
                <w:kern w:val="1"/>
                <w:sz w:val="20"/>
                <w:szCs w:val="20"/>
                <w:lang w:eastAsia="ar-SA"/>
              </w:rPr>
            </w:pPr>
            <w:r w:rsidRPr="00DF0D0A">
              <w:rPr>
                <w:rFonts w:ascii="Times New Roman" w:eastAsia="Times New Roman" w:hAnsi="Times New Roman" w:cs="Times New Roman"/>
                <w:b/>
                <w:kern w:val="1"/>
                <w:sz w:val="20"/>
                <w:szCs w:val="20"/>
                <w:lang w:eastAsia="ar-SA"/>
              </w:rPr>
              <w:t>Корпус компьютера с блоком питания</w:t>
            </w:r>
          </w:p>
        </w:tc>
        <w:tc>
          <w:tcPr>
            <w:tcW w:w="6235" w:type="dxa"/>
            <w:gridSpan w:val="2"/>
            <w:tcBorders>
              <w:top w:val="single" w:sz="4" w:space="0" w:color="000000"/>
              <w:left w:val="single" w:sz="4" w:space="0" w:color="000000"/>
              <w:bottom w:val="single" w:sz="4" w:space="0" w:color="000000"/>
            </w:tcBorders>
            <w:shd w:val="clear" w:color="auto" w:fill="auto"/>
          </w:tcPr>
          <w:p w:rsidR="00DF0D0A" w:rsidRPr="00DF0D0A" w:rsidRDefault="00DF0D0A" w:rsidP="00DF0D0A">
            <w:pPr>
              <w:widowControl w:val="0"/>
              <w:numPr>
                <w:ilvl w:val="0"/>
                <w:numId w:val="6"/>
              </w:numPr>
              <w:suppressAutoHyphens/>
              <w:snapToGrid w:val="0"/>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ab/>
              <w:t xml:space="preserve">Форм-фактор - </w:t>
            </w:r>
            <w:proofErr w:type="spellStart"/>
            <w:r w:rsidRPr="00DF0D0A">
              <w:rPr>
                <w:rFonts w:ascii="Times New Roman" w:eastAsia="Times New Roman" w:hAnsi="Times New Roman" w:cs="Times New Roman"/>
                <w:kern w:val="1"/>
                <w:sz w:val="20"/>
                <w:szCs w:val="20"/>
                <w:lang w:eastAsia="ar-SA"/>
              </w:rPr>
              <w:t>Minitower</w:t>
            </w:r>
            <w:proofErr w:type="spellEnd"/>
            <w:r w:rsidRPr="00DF0D0A">
              <w:rPr>
                <w:rFonts w:ascii="Times New Roman" w:eastAsia="Times New Roman" w:hAnsi="Times New Roman" w:cs="Times New Roman"/>
                <w:kern w:val="1"/>
                <w:sz w:val="20"/>
                <w:szCs w:val="20"/>
                <w:lang w:eastAsia="ar-SA"/>
              </w:rPr>
              <w:t xml:space="preserve">, </w:t>
            </w:r>
            <w:proofErr w:type="spellStart"/>
            <w:r w:rsidRPr="00DF0D0A">
              <w:rPr>
                <w:rFonts w:ascii="Times New Roman" w:eastAsia="Times New Roman" w:hAnsi="Times New Roman" w:cs="Times New Roman"/>
                <w:kern w:val="1"/>
                <w:sz w:val="20"/>
                <w:szCs w:val="20"/>
                <w:lang w:eastAsia="ar-SA"/>
              </w:rPr>
              <w:t>mATX</w:t>
            </w:r>
            <w:proofErr w:type="spellEnd"/>
            <w:r w:rsidRPr="00DF0D0A">
              <w:rPr>
                <w:rFonts w:ascii="Times New Roman" w:eastAsia="Times New Roman" w:hAnsi="Times New Roman" w:cs="Times New Roman"/>
                <w:kern w:val="1"/>
                <w:sz w:val="20"/>
                <w:szCs w:val="20"/>
                <w:lang w:eastAsia="ar-SA"/>
              </w:rPr>
              <w:t xml:space="preserve">, материал корпуса – сталь, толщина стенок не менее 0,8мм, количество внутренних отсеков 3,5” – не менее 3, количество внешних отсеков 3,5” – не менее 1, количество отсеков 5,25” – не менее 2, количество отсеков 2,5” – не менее 1. Разъемы на передней панели, не менее: 2*USB 2.0, 1*USB 3.0 с подключением к внутренним разъемам МП, 2 </w:t>
            </w:r>
            <w:proofErr w:type="spellStart"/>
            <w:r w:rsidRPr="00DF0D0A">
              <w:rPr>
                <w:rFonts w:ascii="Times New Roman" w:eastAsia="Times New Roman" w:hAnsi="Times New Roman" w:cs="Times New Roman"/>
                <w:kern w:val="1"/>
                <w:sz w:val="20"/>
                <w:szCs w:val="20"/>
                <w:lang w:eastAsia="ar-SA"/>
              </w:rPr>
              <w:t>miniJack</w:t>
            </w:r>
            <w:proofErr w:type="spellEnd"/>
            <w:r w:rsidRPr="00DF0D0A">
              <w:rPr>
                <w:rFonts w:ascii="Times New Roman" w:eastAsia="Times New Roman" w:hAnsi="Times New Roman" w:cs="Times New Roman"/>
                <w:kern w:val="1"/>
                <w:sz w:val="20"/>
                <w:szCs w:val="20"/>
                <w:lang w:eastAsia="ar-SA"/>
              </w:rPr>
              <w:t xml:space="preserve"> HDA &amp; AC97 коннектор. Слотов расширения – не менее 4. Наличие кнопок </w:t>
            </w:r>
            <w:proofErr w:type="spellStart"/>
            <w:r w:rsidRPr="00DF0D0A">
              <w:rPr>
                <w:rFonts w:ascii="Times New Roman" w:eastAsia="Times New Roman" w:hAnsi="Times New Roman" w:cs="Times New Roman"/>
                <w:kern w:val="1"/>
                <w:sz w:val="20"/>
                <w:szCs w:val="20"/>
                <w:lang w:eastAsia="ar-SA"/>
              </w:rPr>
              <w:t>Power</w:t>
            </w:r>
            <w:proofErr w:type="spellEnd"/>
            <w:r w:rsidRPr="00DF0D0A">
              <w:rPr>
                <w:rFonts w:ascii="Times New Roman" w:eastAsia="Times New Roman" w:hAnsi="Times New Roman" w:cs="Times New Roman"/>
                <w:kern w:val="1"/>
                <w:sz w:val="20"/>
                <w:szCs w:val="20"/>
                <w:lang w:eastAsia="ar-SA"/>
              </w:rPr>
              <w:t xml:space="preserve">, </w:t>
            </w:r>
            <w:proofErr w:type="spellStart"/>
            <w:r w:rsidRPr="00DF0D0A">
              <w:rPr>
                <w:rFonts w:ascii="Times New Roman" w:eastAsia="Times New Roman" w:hAnsi="Times New Roman" w:cs="Times New Roman"/>
                <w:kern w:val="1"/>
                <w:sz w:val="20"/>
                <w:szCs w:val="20"/>
                <w:lang w:eastAsia="ar-SA"/>
              </w:rPr>
              <w:t>Reset</w:t>
            </w:r>
            <w:proofErr w:type="spellEnd"/>
            <w:r w:rsidRPr="00DF0D0A">
              <w:rPr>
                <w:rFonts w:ascii="Times New Roman" w:eastAsia="Times New Roman" w:hAnsi="Times New Roman" w:cs="Times New Roman"/>
                <w:kern w:val="1"/>
                <w:sz w:val="20"/>
                <w:szCs w:val="20"/>
                <w:lang w:eastAsia="ar-SA"/>
              </w:rPr>
              <w:t xml:space="preserve"> на передней панели. Наличие индикаторов HDD, </w:t>
            </w:r>
            <w:proofErr w:type="spellStart"/>
            <w:r w:rsidRPr="00DF0D0A">
              <w:rPr>
                <w:rFonts w:ascii="Times New Roman" w:eastAsia="Times New Roman" w:hAnsi="Times New Roman" w:cs="Times New Roman"/>
                <w:kern w:val="1"/>
                <w:sz w:val="20"/>
                <w:szCs w:val="20"/>
                <w:lang w:eastAsia="ar-SA"/>
              </w:rPr>
              <w:t>Power</w:t>
            </w:r>
            <w:proofErr w:type="spellEnd"/>
            <w:r w:rsidRPr="00DF0D0A">
              <w:rPr>
                <w:rFonts w:ascii="Times New Roman" w:eastAsia="Times New Roman" w:hAnsi="Times New Roman" w:cs="Times New Roman"/>
                <w:kern w:val="1"/>
                <w:sz w:val="20"/>
                <w:szCs w:val="20"/>
                <w:lang w:eastAsia="ar-SA"/>
              </w:rPr>
              <w:t xml:space="preserve"> на передней панели. Дополнительные вентиляторы, шт. – не менее 3, размеры вентиляторов: не менее 120*120 на передней и боковой стенках, не менее 92*92 на задней панели, соответствие европейскому стандарту </w:t>
            </w:r>
            <w:proofErr w:type="spellStart"/>
            <w:r w:rsidRPr="00DF0D0A">
              <w:rPr>
                <w:rFonts w:ascii="Times New Roman" w:eastAsia="Times New Roman" w:hAnsi="Times New Roman" w:cs="Times New Roman"/>
                <w:kern w:val="1"/>
                <w:sz w:val="20"/>
                <w:szCs w:val="20"/>
                <w:lang w:eastAsia="ar-SA"/>
              </w:rPr>
              <w:t>RoHC</w:t>
            </w:r>
            <w:proofErr w:type="spellEnd"/>
            <w:r w:rsidRPr="00DF0D0A">
              <w:rPr>
                <w:rFonts w:ascii="Times New Roman" w:eastAsia="Times New Roman" w:hAnsi="Times New Roman" w:cs="Times New Roman"/>
                <w:kern w:val="1"/>
                <w:sz w:val="20"/>
                <w:szCs w:val="20"/>
                <w:lang w:eastAsia="ar-SA"/>
              </w:rPr>
              <w:t>. Размеры – не более 370*180*430мм, вес без блока питания не менее 3,8кг.</w:t>
            </w:r>
          </w:p>
          <w:p w:rsidR="00DF0D0A" w:rsidRPr="00DF0D0A" w:rsidRDefault="00DF0D0A" w:rsidP="00DF0D0A">
            <w:pPr>
              <w:widowControl w:val="0"/>
              <w:numPr>
                <w:ilvl w:val="0"/>
                <w:numId w:val="6"/>
              </w:numPr>
              <w:suppressAutoHyphens/>
              <w:snapToGrid w:val="0"/>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ab/>
              <w:t xml:space="preserve">Блок питания: Версия не ниже ATX 12V v.2.31, мощность - не менее 400Вт, КПД не менее 70%, наличие защиты от перегрузки, наличие защиты от короткого замыкания, материал корпуса – сталь, толщина стенок не менее 1мм. Охлаждение – наличие не менее одного вентилятора, не менее 120*120мм, наличие автоматической регулировки скорости вращения вентилятора. Наличие PFC-модуля. Наличие коннекторов: питания материнской платы - 24+4 </w:t>
            </w:r>
            <w:proofErr w:type="spellStart"/>
            <w:r w:rsidRPr="00DF0D0A">
              <w:rPr>
                <w:rFonts w:ascii="Times New Roman" w:eastAsia="Times New Roman" w:hAnsi="Times New Roman" w:cs="Times New Roman"/>
                <w:kern w:val="1"/>
                <w:sz w:val="20"/>
                <w:szCs w:val="20"/>
                <w:lang w:eastAsia="ar-SA"/>
              </w:rPr>
              <w:t>pin</w:t>
            </w:r>
            <w:proofErr w:type="spellEnd"/>
            <w:r w:rsidRPr="00DF0D0A">
              <w:rPr>
                <w:rFonts w:ascii="Times New Roman" w:eastAsia="Times New Roman" w:hAnsi="Times New Roman" w:cs="Times New Roman"/>
                <w:kern w:val="1"/>
                <w:sz w:val="20"/>
                <w:szCs w:val="20"/>
                <w:lang w:eastAsia="ar-SA"/>
              </w:rPr>
              <w:t xml:space="preserve">, 20+4 </w:t>
            </w:r>
            <w:proofErr w:type="spellStart"/>
            <w:r w:rsidRPr="00DF0D0A">
              <w:rPr>
                <w:rFonts w:ascii="Times New Roman" w:eastAsia="Times New Roman" w:hAnsi="Times New Roman" w:cs="Times New Roman"/>
                <w:kern w:val="1"/>
                <w:sz w:val="20"/>
                <w:szCs w:val="20"/>
                <w:lang w:eastAsia="ar-SA"/>
              </w:rPr>
              <w:t>pin</w:t>
            </w:r>
            <w:proofErr w:type="spellEnd"/>
            <w:r w:rsidRPr="00DF0D0A">
              <w:rPr>
                <w:rFonts w:ascii="Times New Roman" w:eastAsia="Times New Roman" w:hAnsi="Times New Roman" w:cs="Times New Roman"/>
                <w:kern w:val="1"/>
                <w:sz w:val="20"/>
                <w:szCs w:val="20"/>
                <w:lang w:eastAsia="ar-SA"/>
              </w:rPr>
              <w:t xml:space="preserve">, питания видеокарты – 6 </w:t>
            </w:r>
            <w:proofErr w:type="spellStart"/>
            <w:r w:rsidRPr="00DF0D0A">
              <w:rPr>
                <w:rFonts w:ascii="Times New Roman" w:eastAsia="Times New Roman" w:hAnsi="Times New Roman" w:cs="Times New Roman"/>
                <w:kern w:val="1"/>
                <w:sz w:val="20"/>
                <w:szCs w:val="20"/>
                <w:lang w:eastAsia="ar-SA"/>
              </w:rPr>
              <w:t>pin</w:t>
            </w:r>
            <w:proofErr w:type="spellEnd"/>
            <w:r w:rsidRPr="00DF0D0A">
              <w:rPr>
                <w:rFonts w:ascii="Times New Roman" w:eastAsia="Times New Roman" w:hAnsi="Times New Roman" w:cs="Times New Roman"/>
                <w:kern w:val="1"/>
                <w:sz w:val="20"/>
                <w:szCs w:val="20"/>
                <w:lang w:eastAsia="ar-SA"/>
              </w:rPr>
              <w:t xml:space="preserve">. Наличие разъемов для подключения жестких дисков, IDE – не менее 6, SATA – не менее 2. Наличие разъема для подключения FDD. Максимальные токи нагрузки по шинам, не менее +3.3V - 30A, +5V - 28A, +12V1 - 18A, +12V2 - 18A, +5VSB - 2.0A, -12V - 0.5A. MTBF, тыс. часов – не менее 100. Соответствие европейскому стандарту </w:t>
            </w:r>
            <w:proofErr w:type="spellStart"/>
            <w:r w:rsidRPr="00DF0D0A">
              <w:rPr>
                <w:rFonts w:ascii="Times New Roman" w:eastAsia="Times New Roman" w:hAnsi="Times New Roman" w:cs="Times New Roman"/>
                <w:kern w:val="1"/>
                <w:sz w:val="20"/>
                <w:szCs w:val="20"/>
                <w:lang w:eastAsia="ar-SA"/>
              </w:rPr>
              <w:t>RoHC</w:t>
            </w:r>
            <w:proofErr w:type="spellEnd"/>
            <w:r w:rsidRPr="00DF0D0A">
              <w:rPr>
                <w:rFonts w:ascii="Times New Roman" w:eastAsia="Times New Roman" w:hAnsi="Times New Roman" w:cs="Times New Roman"/>
                <w:kern w:val="1"/>
                <w:sz w:val="20"/>
                <w:szCs w:val="20"/>
                <w:lang w:eastAsia="ar-SA"/>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1 </w:t>
            </w:r>
            <w:proofErr w:type="spellStart"/>
            <w:r w:rsidRPr="00DF0D0A">
              <w:rPr>
                <w:rFonts w:ascii="Times New Roman" w:eastAsia="Times New Roman" w:hAnsi="Times New Roman" w:cs="Times New Roman"/>
                <w:kern w:val="1"/>
                <w:sz w:val="20"/>
                <w:szCs w:val="20"/>
                <w:lang w:eastAsia="ar-SA"/>
              </w:rPr>
              <w:t>шт</w:t>
            </w:r>
            <w:proofErr w:type="spellEnd"/>
          </w:p>
        </w:tc>
      </w:tr>
      <w:tr w:rsidR="00DF0D0A" w:rsidRPr="00DF0D0A" w:rsidTr="00A82256">
        <w:trPr>
          <w:trHeight w:val="323"/>
        </w:trPr>
        <w:tc>
          <w:tcPr>
            <w:tcW w:w="526" w:type="dxa"/>
            <w:tcBorders>
              <w:top w:val="single" w:sz="4" w:space="0" w:color="auto"/>
              <w:left w:val="single" w:sz="4" w:space="0" w:color="000000"/>
              <w:bottom w:val="single" w:sz="4" w:space="0" w:color="000000"/>
            </w:tcBorders>
            <w:shd w:val="clear" w:color="auto" w:fill="auto"/>
          </w:tcPr>
          <w:p w:rsidR="00DF0D0A" w:rsidRPr="00DF0D0A" w:rsidRDefault="00DF0D0A" w:rsidP="00DF0D0A">
            <w:pPr>
              <w:suppressAutoHyphens/>
              <w:snapToGrid w:val="0"/>
              <w:jc w:val="right"/>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1.2</w:t>
            </w:r>
          </w:p>
        </w:tc>
        <w:tc>
          <w:tcPr>
            <w:tcW w:w="2129" w:type="dxa"/>
            <w:tcBorders>
              <w:top w:val="single" w:sz="4" w:space="0" w:color="000000"/>
              <w:left w:val="single" w:sz="4" w:space="0" w:color="000000"/>
              <w:bottom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b/>
                <w:kern w:val="1"/>
                <w:sz w:val="20"/>
                <w:szCs w:val="20"/>
                <w:lang w:eastAsia="ar-SA"/>
              </w:rPr>
            </w:pPr>
            <w:r w:rsidRPr="00DF0D0A">
              <w:rPr>
                <w:rFonts w:ascii="Times New Roman" w:eastAsia="Times New Roman" w:hAnsi="Times New Roman" w:cs="Times New Roman"/>
                <w:b/>
                <w:kern w:val="1"/>
                <w:sz w:val="20"/>
                <w:szCs w:val="20"/>
                <w:lang w:eastAsia="ar-SA"/>
              </w:rPr>
              <w:t>Материнская плата</w:t>
            </w:r>
          </w:p>
        </w:tc>
        <w:tc>
          <w:tcPr>
            <w:tcW w:w="6235" w:type="dxa"/>
            <w:gridSpan w:val="2"/>
            <w:tcBorders>
              <w:top w:val="single" w:sz="4" w:space="0" w:color="000000"/>
              <w:left w:val="single" w:sz="4" w:space="0" w:color="000000"/>
              <w:bottom w:val="single" w:sz="4" w:space="0" w:color="000000"/>
            </w:tcBorders>
            <w:shd w:val="clear" w:color="auto" w:fill="auto"/>
          </w:tcPr>
          <w:p w:rsidR="00DF0D0A" w:rsidRPr="00DF0D0A" w:rsidRDefault="00DF0D0A" w:rsidP="00DF0D0A">
            <w:pPr>
              <w:suppressAutoHyphens/>
              <w:ind w:left="708"/>
              <w:rPr>
                <w:rFonts w:ascii="Times New Roman" w:eastAsia="Times New Roman" w:hAnsi="Times New Roman" w:cs="Times New Roman"/>
                <w:iCs/>
                <w:kern w:val="1"/>
                <w:sz w:val="20"/>
                <w:szCs w:val="20"/>
                <w:lang w:eastAsia="ru-RU"/>
              </w:rPr>
            </w:pPr>
            <w:proofErr w:type="spellStart"/>
            <w:r w:rsidRPr="00DF0D0A">
              <w:rPr>
                <w:rFonts w:ascii="Times New Roman" w:eastAsia="Times New Roman" w:hAnsi="Times New Roman" w:cs="Times New Roman"/>
                <w:iCs/>
                <w:kern w:val="1"/>
                <w:sz w:val="20"/>
                <w:szCs w:val="20"/>
                <w:lang w:eastAsia="ru-RU"/>
              </w:rPr>
              <w:t>Socket</w:t>
            </w:r>
            <w:proofErr w:type="spellEnd"/>
            <w:r w:rsidRPr="00DF0D0A">
              <w:rPr>
                <w:rFonts w:ascii="Times New Roman" w:eastAsia="Times New Roman" w:hAnsi="Times New Roman" w:cs="Times New Roman"/>
                <w:iCs/>
                <w:kern w:val="1"/>
                <w:sz w:val="20"/>
                <w:szCs w:val="20"/>
                <w:lang w:eastAsia="ru-RU"/>
              </w:rPr>
              <w:t xml:space="preserve"> совместимый с процессором, не менее четырех слотов памяти и не хуже DDR3, с поддержкой максимальной частоты памяти не ниже 2800MHz и максимального объема памяти не менее 32GB; слоты расширения PCI-E x16 не менее двух штук, слот расширения PCI-E x1 не мене одного штуки, слот расширения PCI не мене одного штуки, SATA портов не менее шести штук с поддержкой рейд массивов 0,1,10,5, из них не менее двух портов со скоростью передачи данных 6Gb/s; </w:t>
            </w:r>
          </w:p>
          <w:p w:rsidR="00DF0D0A" w:rsidRPr="00DF0D0A" w:rsidRDefault="00DF0D0A" w:rsidP="00DF0D0A">
            <w:pPr>
              <w:suppressAutoHyphens/>
              <w:ind w:left="708"/>
              <w:rPr>
                <w:rFonts w:ascii="Times New Roman" w:eastAsia="Times New Roman" w:hAnsi="Times New Roman" w:cs="Times New Roman"/>
                <w:iCs/>
                <w:kern w:val="1"/>
                <w:sz w:val="20"/>
                <w:szCs w:val="20"/>
                <w:lang w:eastAsia="ru-RU"/>
              </w:rPr>
            </w:pPr>
            <w:r w:rsidRPr="00DF0D0A">
              <w:rPr>
                <w:rFonts w:ascii="Times New Roman" w:eastAsia="Times New Roman" w:hAnsi="Times New Roman" w:cs="Times New Roman"/>
                <w:iCs/>
                <w:kern w:val="1"/>
                <w:sz w:val="20"/>
                <w:szCs w:val="20"/>
                <w:lang w:eastAsia="ru-RU"/>
              </w:rPr>
              <w:t xml:space="preserve">не менее одного порта PS/2, порты вывода графики : </w:t>
            </w:r>
            <w:proofErr w:type="spellStart"/>
            <w:r w:rsidRPr="00DF0D0A">
              <w:rPr>
                <w:rFonts w:ascii="Times New Roman" w:eastAsia="Times New Roman" w:hAnsi="Times New Roman" w:cs="Times New Roman"/>
                <w:iCs/>
                <w:kern w:val="1"/>
                <w:sz w:val="20"/>
                <w:szCs w:val="20"/>
                <w:lang w:eastAsia="ru-RU"/>
              </w:rPr>
              <w:t>D-Sub</w:t>
            </w:r>
            <w:proofErr w:type="spellEnd"/>
            <w:r w:rsidRPr="00DF0D0A">
              <w:rPr>
                <w:rFonts w:ascii="Times New Roman" w:eastAsia="Times New Roman" w:hAnsi="Times New Roman" w:cs="Times New Roman"/>
                <w:iCs/>
                <w:kern w:val="1"/>
                <w:sz w:val="20"/>
                <w:szCs w:val="20"/>
                <w:lang w:eastAsia="ru-RU"/>
              </w:rPr>
              <w:t xml:space="preserve">, DVI, HDMI - не менее одного штуки каждого, поддержка не менее четырех интерфейсов USB версии 3.0 и не менее десяти интерфейсов USB версии 2.0, не менее шести портов USB на задней </w:t>
            </w:r>
            <w:proofErr w:type="spellStart"/>
            <w:r w:rsidRPr="00DF0D0A">
              <w:rPr>
                <w:rFonts w:ascii="Times New Roman" w:eastAsia="Times New Roman" w:hAnsi="Times New Roman" w:cs="Times New Roman"/>
                <w:iCs/>
                <w:kern w:val="1"/>
                <w:sz w:val="20"/>
                <w:szCs w:val="20"/>
                <w:lang w:eastAsia="ru-RU"/>
              </w:rPr>
              <w:t>панеле</w:t>
            </w:r>
            <w:proofErr w:type="spellEnd"/>
            <w:r w:rsidRPr="00DF0D0A">
              <w:rPr>
                <w:rFonts w:ascii="Times New Roman" w:eastAsia="Times New Roman" w:hAnsi="Times New Roman" w:cs="Times New Roman"/>
                <w:iCs/>
                <w:kern w:val="1"/>
                <w:sz w:val="20"/>
                <w:szCs w:val="20"/>
                <w:lang w:eastAsia="ru-RU"/>
              </w:rPr>
              <w:t xml:space="preserve">, из них не менее двух штук версии 3.0; не менее одного LAN-порта сетевого контроллера, обеспечивающего передачу данных со скоростью до одного гигабита в секунду, физический размер платы (форм-фактор) не менее  </w:t>
            </w:r>
            <w:proofErr w:type="spellStart"/>
            <w:r w:rsidRPr="00DF0D0A">
              <w:rPr>
                <w:rFonts w:ascii="Times New Roman" w:eastAsia="Times New Roman" w:hAnsi="Times New Roman" w:cs="Times New Roman"/>
                <w:iCs/>
                <w:kern w:val="1"/>
                <w:sz w:val="20"/>
                <w:szCs w:val="20"/>
                <w:lang w:eastAsia="ru-RU"/>
              </w:rPr>
              <w:t>micro-ATX</w:t>
            </w:r>
            <w:proofErr w:type="spellEnd"/>
            <w:r w:rsidRPr="00DF0D0A">
              <w:rPr>
                <w:rFonts w:ascii="Times New Roman" w:eastAsia="Times New Roman" w:hAnsi="Times New Roman" w:cs="Times New Roman"/>
                <w:iCs/>
                <w:kern w:val="1"/>
                <w:sz w:val="20"/>
                <w:szCs w:val="20"/>
                <w:lang w:eastAsia="ru-RU"/>
              </w:rPr>
              <w:t xml:space="preserve">, и не более ATX, материнская плата должна поддерживать технологии, </w:t>
            </w:r>
            <w:proofErr w:type="spellStart"/>
            <w:r w:rsidRPr="00DF0D0A">
              <w:rPr>
                <w:rFonts w:ascii="Times New Roman" w:eastAsia="Times New Roman" w:hAnsi="Times New Roman" w:cs="Times New Roman"/>
                <w:iCs/>
                <w:kern w:val="1"/>
                <w:sz w:val="20"/>
                <w:szCs w:val="20"/>
                <w:lang w:eastAsia="ru-RU"/>
              </w:rPr>
              <w:t>Intel</w:t>
            </w:r>
            <w:proofErr w:type="spellEnd"/>
            <w:r w:rsidRPr="00DF0D0A">
              <w:rPr>
                <w:rFonts w:ascii="Times New Roman" w:eastAsia="Times New Roman" w:hAnsi="Times New Roman" w:cs="Times New Roman"/>
                <w:iCs/>
                <w:kern w:val="1"/>
                <w:sz w:val="20"/>
                <w:szCs w:val="20"/>
                <w:lang w:eastAsia="ru-RU"/>
              </w:rPr>
              <w:t xml:space="preserve"> </w:t>
            </w:r>
            <w:proofErr w:type="spellStart"/>
            <w:r w:rsidRPr="00DF0D0A">
              <w:rPr>
                <w:rFonts w:ascii="Times New Roman" w:eastAsia="Times New Roman" w:hAnsi="Times New Roman" w:cs="Times New Roman"/>
                <w:iCs/>
                <w:kern w:val="1"/>
                <w:sz w:val="20"/>
                <w:szCs w:val="20"/>
                <w:lang w:eastAsia="ru-RU"/>
              </w:rPr>
              <w:t>Smart</w:t>
            </w:r>
            <w:proofErr w:type="spellEnd"/>
            <w:r w:rsidRPr="00DF0D0A">
              <w:rPr>
                <w:rFonts w:ascii="Times New Roman" w:eastAsia="Times New Roman" w:hAnsi="Times New Roman" w:cs="Times New Roman"/>
                <w:iCs/>
                <w:kern w:val="1"/>
                <w:sz w:val="20"/>
                <w:szCs w:val="20"/>
                <w:lang w:eastAsia="ru-RU"/>
              </w:rPr>
              <w:t xml:space="preserve"> </w:t>
            </w:r>
            <w:proofErr w:type="spellStart"/>
            <w:r w:rsidRPr="00DF0D0A">
              <w:rPr>
                <w:rFonts w:ascii="Times New Roman" w:eastAsia="Times New Roman" w:hAnsi="Times New Roman" w:cs="Times New Roman"/>
                <w:iCs/>
                <w:kern w:val="1"/>
                <w:sz w:val="20"/>
                <w:szCs w:val="20"/>
                <w:lang w:eastAsia="ru-RU"/>
              </w:rPr>
              <w:t>Response</w:t>
            </w:r>
            <w:proofErr w:type="spellEnd"/>
            <w:r w:rsidRPr="00DF0D0A">
              <w:rPr>
                <w:rFonts w:ascii="Times New Roman" w:eastAsia="Times New Roman" w:hAnsi="Times New Roman" w:cs="Times New Roman"/>
                <w:iCs/>
                <w:kern w:val="1"/>
                <w:sz w:val="20"/>
                <w:szCs w:val="20"/>
                <w:lang w:eastAsia="ru-RU"/>
              </w:rPr>
              <w:t xml:space="preserve">, </w:t>
            </w:r>
            <w:proofErr w:type="spellStart"/>
            <w:r w:rsidRPr="00DF0D0A">
              <w:rPr>
                <w:rFonts w:ascii="Times New Roman" w:eastAsia="Times New Roman" w:hAnsi="Times New Roman" w:cs="Times New Roman"/>
                <w:iCs/>
                <w:kern w:val="1"/>
                <w:sz w:val="20"/>
                <w:szCs w:val="20"/>
                <w:lang w:eastAsia="ru-RU"/>
              </w:rPr>
              <w:t>Intel</w:t>
            </w:r>
            <w:proofErr w:type="spellEnd"/>
            <w:r w:rsidRPr="00DF0D0A">
              <w:rPr>
                <w:rFonts w:ascii="Times New Roman" w:eastAsia="Times New Roman" w:hAnsi="Times New Roman" w:cs="Times New Roman"/>
                <w:iCs/>
                <w:kern w:val="1"/>
                <w:sz w:val="20"/>
                <w:szCs w:val="20"/>
                <w:lang w:eastAsia="ru-RU"/>
              </w:rPr>
              <w:t xml:space="preserve"> </w:t>
            </w:r>
            <w:proofErr w:type="spellStart"/>
            <w:r w:rsidRPr="00DF0D0A">
              <w:rPr>
                <w:rFonts w:ascii="Times New Roman" w:eastAsia="Times New Roman" w:hAnsi="Times New Roman" w:cs="Times New Roman"/>
                <w:iCs/>
                <w:kern w:val="1"/>
                <w:sz w:val="20"/>
                <w:szCs w:val="20"/>
                <w:lang w:eastAsia="ru-RU"/>
              </w:rPr>
              <w:t>Rapid</w:t>
            </w:r>
            <w:proofErr w:type="spellEnd"/>
            <w:r w:rsidRPr="00DF0D0A">
              <w:rPr>
                <w:rFonts w:ascii="Times New Roman" w:eastAsia="Times New Roman" w:hAnsi="Times New Roman" w:cs="Times New Roman"/>
                <w:iCs/>
                <w:kern w:val="1"/>
                <w:sz w:val="20"/>
                <w:szCs w:val="20"/>
                <w:lang w:eastAsia="ru-RU"/>
              </w:rPr>
              <w:t xml:space="preserve"> </w:t>
            </w:r>
            <w:proofErr w:type="spellStart"/>
            <w:r w:rsidRPr="00DF0D0A">
              <w:rPr>
                <w:rFonts w:ascii="Times New Roman" w:eastAsia="Times New Roman" w:hAnsi="Times New Roman" w:cs="Times New Roman"/>
                <w:iCs/>
                <w:kern w:val="1"/>
                <w:sz w:val="20"/>
                <w:szCs w:val="20"/>
                <w:lang w:eastAsia="ru-RU"/>
              </w:rPr>
              <w:t>Start</w:t>
            </w:r>
            <w:proofErr w:type="spellEnd"/>
            <w:r w:rsidRPr="00DF0D0A">
              <w:rPr>
                <w:rFonts w:ascii="Times New Roman" w:eastAsia="Times New Roman" w:hAnsi="Times New Roman" w:cs="Times New Roman"/>
                <w:iCs/>
                <w:kern w:val="1"/>
                <w:sz w:val="20"/>
                <w:szCs w:val="20"/>
                <w:lang w:eastAsia="ru-RU"/>
              </w:rPr>
              <w:t xml:space="preserve">, </w:t>
            </w:r>
            <w:proofErr w:type="spellStart"/>
            <w:r w:rsidRPr="00DF0D0A">
              <w:rPr>
                <w:rFonts w:ascii="Times New Roman" w:eastAsia="Times New Roman" w:hAnsi="Times New Roman" w:cs="Times New Roman"/>
                <w:iCs/>
                <w:kern w:val="1"/>
                <w:sz w:val="20"/>
                <w:szCs w:val="20"/>
                <w:lang w:eastAsia="ru-RU"/>
              </w:rPr>
              <w:t>Intel</w:t>
            </w:r>
            <w:proofErr w:type="spellEnd"/>
            <w:r w:rsidRPr="00DF0D0A">
              <w:rPr>
                <w:rFonts w:ascii="Times New Roman" w:eastAsia="Times New Roman" w:hAnsi="Times New Roman" w:cs="Times New Roman"/>
                <w:iCs/>
                <w:kern w:val="1"/>
                <w:sz w:val="20"/>
                <w:szCs w:val="20"/>
                <w:lang w:eastAsia="ru-RU"/>
              </w:rPr>
              <w:t xml:space="preserve"> </w:t>
            </w:r>
            <w:proofErr w:type="spellStart"/>
            <w:r w:rsidRPr="00DF0D0A">
              <w:rPr>
                <w:rFonts w:ascii="Times New Roman" w:eastAsia="Times New Roman" w:hAnsi="Times New Roman" w:cs="Times New Roman"/>
                <w:iCs/>
                <w:kern w:val="1"/>
                <w:sz w:val="20"/>
                <w:szCs w:val="20"/>
                <w:lang w:eastAsia="ru-RU"/>
              </w:rPr>
              <w:t>Smart</w:t>
            </w:r>
            <w:proofErr w:type="spellEnd"/>
            <w:r w:rsidRPr="00DF0D0A">
              <w:rPr>
                <w:rFonts w:ascii="Times New Roman" w:eastAsia="Times New Roman" w:hAnsi="Times New Roman" w:cs="Times New Roman"/>
                <w:iCs/>
                <w:kern w:val="1"/>
                <w:sz w:val="20"/>
                <w:szCs w:val="20"/>
                <w:lang w:eastAsia="ru-RU"/>
              </w:rPr>
              <w:t xml:space="preserve"> </w:t>
            </w:r>
            <w:proofErr w:type="spellStart"/>
            <w:r w:rsidRPr="00DF0D0A">
              <w:rPr>
                <w:rFonts w:ascii="Times New Roman" w:eastAsia="Times New Roman" w:hAnsi="Times New Roman" w:cs="Times New Roman"/>
                <w:iCs/>
                <w:kern w:val="1"/>
                <w:sz w:val="20"/>
                <w:szCs w:val="20"/>
                <w:lang w:eastAsia="ru-RU"/>
              </w:rPr>
              <w:t>Connect</w:t>
            </w:r>
            <w:proofErr w:type="spellEnd"/>
            <w:r w:rsidRPr="00DF0D0A">
              <w:rPr>
                <w:rFonts w:ascii="Times New Roman" w:eastAsia="Times New Roman" w:hAnsi="Times New Roman" w:cs="Times New Roman"/>
                <w:iCs/>
                <w:kern w:val="1"/>
                <w:sz w:val="20"/>
                <w:szCs w:val="20"/>
                <w:lang w:eastAsia="ru-RU"/>
              </w:rPr>
              <w:t>.</w:t>
            </w:r>
          </w:p>
          <w:p w:rsidR="00DF0D0A" w:rsidRPr="00DF0D0A" w:rsidRDefault="00DF0D0A" w:rsidP="00DF0D0A">
            <w:pPr>
              <w:widowControl w:val="0"/>
              <w:numPr>
                <w:ilvl w:val="0"/>
                <w:numId w:val="11"/>
              </w:numPr>
              <w:suppressAutoHyphens/>
              <w:spacing w:after="0" w:line="240" w:lineRule="auto"/>
              <w:rPr>
                <w:rFonts w:ascii="Times New Roman" w:eastAsia="Times New Roman" w:hAnsi="Times New Roman" w:cs="Times New Roman"/>
                <w:kern w:val="1"/>
                <w:sz w:val="20"/>
                <w:szCs w:val="20"/>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1 </w:t>
            </w:r>
            <w:proofErr w:type="spellStart"/>
            <w:r w:rsidRPr="00DF0D0A">
              <w:rPr>
                <w:rFonts w:ascii="Times New Roman" w:eastAsia="Times New Roman" w:hAnsi="Times New Roman" w:cs="Times New Roman"/>
                <w:kern w:val="1"/>
                <w:sz w:val="20"/>
                <w:szCs w:val="20"/>
                <w:lang w:eastAsia="ar-SA"/>
              </w:rPr>
              <w:t>шт</w:t>
            </w:r>
            <w:proofErr w:type="spellEnd"/>
          </w:p>
        </w:tc>
      </w:tr>
      <w:tr w:rsidR="00DF0D0A" w:rsidRPr="00DF0D0A" w:rsidTr="00A82256">
        <w:trPr>
          <w:trHeight w:val="788"/>
        </w:trPr>
        <w:tc>
          <w:tcPr>
            <w:tcW w:w="526" w:type="dxa"/>
            <w:tcBorders>
              <w:top w:val="single" w:sz="4" w:space="0" w:color="000000"/>
              <w:left w:val="single" w:sz="4" w:space="0" w:color="000000"/>
              <w:bottom w:val="single" w:sz="4" w:space="0" w:color="000000"/>
            </w:tcBorders>
            <w:shd w:val="clear" w:color="auto" w:fill="auto"/>
          </w:tcPr>
          <w:p w:rsidR="00DF0D0A" w:rsidRPr="00DF0D0A" w:rsidRDefault="00DF0D0A" w:rsidP="00DF0D0A">
            <w:pPr>
              <w:suppressAutoHyphens/>
              <w:snapToGrid w:val="0"/>
              <w:jc w:val="right"/>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lastRenderedPageBreak/>
              <w:t>1.3</w:t>
            </w:r>
          </w:p>
        </w:tc>
        <w:tc>
          <w:tcPr>
            <w:tcW w:w="2129" w:type="dxa"/>
            <w:tcBorders>
              <w:top w:val="single" w:sz="4" w:space="0" w:color="000000"/>
              <w:left w:val="single" w:sz="4" w:space="0" w:color="000000"/>
              <w:bottom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b/>
                <w:kern w:val="1"/>
                <w:sz w:val="20"/>
                <w:szCs w:val="20"/>
                <w:lang w:eastAsia="ar-SA"/>
              </w:rPr>
            </w:pPr>
            <w:r w:rsidRPr="00DF0D0A">
              <w:rPr>
                <w:rFonts w:ascii="Times New Roman" w:eastAsia="Times New Roman" w:hAnsi="Times New Roman" w:cs="Times New Roman"/>
                <w:b/>
                <w:kern w:val="1"/>
                <w:sz w:val="20"/>
                <w:szCs w:val="20"/>
                <w:lang w:eastAsia="ar-SA"/>
              </w:rPr>
              <w:t>Процессор</w:t>
            </w:r>
          </w:p>
        </w:tc>
        <w:tc>
          <w:tcPr>
            <w:tcW w:w="6235" w:type="dxa"/>
            <w:gridSpan w:val="2"/>
            <w:tcBorders>
              <w:top w:val="single" w:sz="4" w:space="0" w:color="000000"/>
              <w:left w:val="single" w:sz="4" w:space="0" w:color="000000"/>
              <w:bottom w:val="single" w:sz="4" w:space="0" w:color="000000"/>
            </w:tcBorders>
            <w:shd w:val="clear" w:color="auto" w:fill="auto"/>
          </w:tcPr>
          <w:p w:rsidR="00DF0D0A" w:rsidRPr="00DF0D0A" w:rsidRDefault="00DF0D0A" w:rsidP="00DF0D0A">
            <w:pPr>
              <w:spacing w:after="0" w:line="240" w:lineRule="auto"/>
              <w:rPr>
                <w:rFonts w:ascii="Times New Roman" w:hAnsi="Times New Roman" w:cs="Times New Roman"/>
                <w:sz w:val="20"/>
                <w:szCs w:val="20"/>
              </w:rPr>
            </w:pPr>
            <w:r w:rsidRPr="00DF0D0A">
              <w:rPr>
                <w:rFonts w:ascii="Times New Roman" w:hAnsi="Times New Roman" w:cs="Times New Roman"/>
                <w:sz w:val="20"/>
                <w:szCs w:val="20"/>
              </w:rPr>
              <w:t xml:space="preserve">          Эффективная тактовая частота процессора 3,40 ГГц; частота процессорной шины 5GTs, кэш-память второго уровня  размером не менее 3МБ, количество ядер – 2, с разъемом для подключения, соответствующим конфигурации системной платы.</w:t>
            </w:r>
          </w:p>
          <w:p w:rsidR="00DF0D0A" w:rsidRPr="00DF0D0A" w:rsidRDefault="00DF0D0A" w:rsidP="00DF0D0A">
            <w:pPr>
              <w:suppressAutoHyphens/>
              <w:ind w:left="708"/>
              <w:rPr>
                <w:rFonts w:ascii="Times New Roman" w:eastAsia="Times New Roman" w:hAnsi="Times New Roman" w:cs="Times New Roman"/>
                <w:iCs/>
                <w:kern w:val="1"/>
                <w:sz w:val="20"/>
                <w:szCs w:val="20"/>
                <w:lang w:eastAsia="ru-RU"/>
              </w:rPr>
            </w:pPr>
            <w:r w:rsidRPr="00DF0D0A">
              <w:rPr>
                <w:rFonts w:ascii="Times New Roman" w:eastAsia="Times New Roman" w:hAnsi="Times New Roman" w:cs="Times New Roman"/>
                <w:kern w:val="1"/>
                <w:sz w:val="20"/>
                <w:szCs w:val="20"/>
                <w:lang w:eastAsia="ar-SA"/>
              </w:rPr>
              <w:t>Процессорный кулер в комплекте.</w:t>
            </w:r>
            <w:r w:rsidRPr="00DF0D0A">
              <w:rPr>
                <w:rFonts w:ascii="Times New Roman" w:eastAsia="Times New Roman" w:hAnsi="Times New Roman" w:cs="Times New Roman"/>
                <w:iCs/>
                <w:kern w:val="1"/>
                <w:sz w:val="20"/>
                <w:szCs w:val="20"/>
                <w:lang w:eastAsia="ru-RU"/>
              </w:rPr>
              <w:t xml:space="preserve"> Крепление кулера совместимое с креплением на материнской плате, радиатор системы охлаждения процессора выполнен из меди и алюминия; кол-во вентиляторов не менее одного </w:t>
            </w:r>
            <w:proofErr w:type="spellStart"/>
            <w:r w:rsidRPr="00DF0D0A">
              <w:rPr>
                <w:rFonts w:ascii="Times New Roman" w:eastAsia="Times New Roman" w:hAnsi="Times New Roman" w:cs="Times New Roman"/>
                <w:iCs/>
                <w:kern w:val="1"/>
                <w:sz w:val="20"/>
                <w:szCs w:val="20"/>
                <w:lang w:eastAsia="ru-RU"/>
              </w:rPr>
              <w:t>шт</w:t>
            </w:r>
            <w:proofErr w:type="spellEnd"/>
            <w:r w:rsidRPr="00DF0D0A">
              <w:rPr>
                <w:rFonts w:ascii="Times New Roman" w:eastAsia="Times New Roman" w:hAnsi="Times New Roman" w:cs="Times New Roman"/>
                <w:iCs/>
                <w:kern w:val="1"/>
                <w:sz w:val="20"/>
                <w:szCs w:val="20"/>
                <w:lang w:eastAsia="ru-RU"/>
              </w:rPr>
              <w:t xml:space="preserve"> и  диаметром не менее девяти см, должен быть установлен на гидродинамическом подшипнике; вращаясь на максимальной скорости не более 2300 об/мин, вентилятор не должен создавать шум, уровень  которого превышает 29дБ. </w:t>
            </w:r>
          </w:p>
          <w:p w:rsidR="00DF0D0A" w:rsidRPr="00DF0D0A" w:rsidRDefault="00DF0D0A" w:rsidP="00DF0D0A">
            <w:pPr>
              <w:suppressAutoHyphens/>
              <w:ind w:left="708"/>
              <w:rPr>
                <w:rFonts w:ascii="Times New Roman" w:eastAsia="Times New Roman" w:hAnsi="Times New Roman" w:cs="Times New Roman"/>
                <w:iCs/>
                <w:kern w:val="1"/>
                <w:sz w:val="20"/>
                <w:szCs w:val="20"/>
                <w:lang w:eastAsia="ru-RU"/>
              </w:rPr>
            </w:pPr>
            <w:r w:rsidRPr="00DF0D0A">
              <w:rPr>
                <w:rFonts w:ascii="Times New Roman" w:eastAsia="Times New Roman" w:hAnsi="Times New Roman" w:cs="Times New Roman"/>
                <w:iCs/>
                <w:kern w:val="1"/>
                <w:sz w:val="20"/>
                <w:szCs w:val="20"/>
                <w:lang w:eastAsia="ru-RU"/>
              </w:rPr>
              <w:t>Теплопроводящий слой между процессором и радиатором кулера должен быть выполнен из вещества обеспечивающего теплопроводность не менее 4Вт/мК, и рабочий диапазон температур от 233К до 423К</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1 </w:t>
            </w:r>
            <w:proofErr w:type="spellStart"/>
            <w:r w:rsidRPr="00DF0D0A">
              <w:rPr>
                <w:rFonts w:ascii="Times New Roman" w:eastAsia="Times New Roman" w:hAnsi="Times New Roman" w:cs="Times New Roman"/>
                <w:kern w:val="1"/>
                <w:sz w:val="20"/>
                <w:szCs w:val="20"/>
                <w:lang w:eastAsia="ar-SA"/>
              </w:rPr>
              <w:t>шт</w:t>
            </w:r>
            <w:proofErr w:type="spellEnd"/>
          </w:p>
        </w:tc>
      </w:tr>
      <w:tr w:rsidR="00DF0D0A" w:rsidRPr="00DF0D0A" w:rsidTr="00A82256">
        <w:trPr>
          <w:trHeight w:val="788"/>
        </w:trPr>
        <w:tc>
          <w:tcPr>
            <w:tcW w:w="526" w:type="dxa"/>
            <w:tcBorders>
              <w:top w:val="single" w:sz="4" w:space="0" w:color="000000"/>
              <w:left w:val="single" w:sz="4" w:space="0" w:color="000000"/>
              <w:bottom w:val="single" w:sz="4" w:space="0" w:color="000000"/>
            </w:tcBorders>
            <w:shd w:val="clear" w:color="auto" w:fill="auto"/>
          </w:tcPr>
          <w:p w:rsidR="00DF0D0A" w:rsidRPr="00DF0D0A" w:rsidRDefault="00DF0D0A" w:rsidP="00DF0D0A">
            <w:pPr>
              <w:suppressAutoHyphens/>
              <w:snapToGrid w:val="0"/>
              <w:jc w:val="right"/>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1.4</w:t>
            </w:r>
          </w:p>
        </w:tc>
        <w:tc>
          <w:tcPr>
            <w:tcW w:w="2129" w:type="dxa"/>
            <w:tcBorders>
              <w:top w:val="single" w:sz="4" w:space="0" w:color="000000"/>
              <w:left w:val="single" w:sz="4" w:space="0" w:color="000000"/>
              <w:bottom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b/>
                <w:kern w:val="1"/>
                <w:sz w:val="20"/>
                <w:szCs w:val="20"/>
                <w:lang w:eastAsia="ar-SA"/>
              </w:rPr>
            </w:pPr>
            <w:r w:rsidRPr="00DF0D0A">
              <w:rPr>
                <w:rFonts w:ascii="Times New Roman" w:eastAsia="Times New Roman" w:hAnsi="Times New Roman" w:cs="Times New Roman"/>
                <w:b/>
                <w:kern w:val="1"/>
                <w:sz w:val="20"/>
                <w:szCs w:val="20"/>
                <w:lang w:eastAsia="ar-SA"/>
              </w:rPr>
              <w:t>Оперативная память</w:t>
            </w:r>
          </w:p>
        </w:tc>
        <w:tc>
          <w:tcPr>
            <w:tcW w:w="6235" w:type="dxa"/>
            <w:gridSpan w:val="2"/>
            <w:tcBorders>
              <w:top w:val="single" w:sz="4" w:space="0" w:color="000000"/>
              <w:left w:val="single" w:sz="4" w:space="0" w:color="000000"/>
              <w:bottom w:val="single" w:sz="4" w:space="0" w:color="000000"/>
            </w:tcBorders>
            <w:shd w:val="clear" w:color="auto" w:fill="auto"/>
          </w:tcPr>
          <w:p w:rsidR="00DF0D0A" w:rsidRPr="00DF0D0A" w:rsidRDefault="00DF0D0A" w:rsidP="00DF0D0A">
            <w:pPr>
              <w:widowControl w:val="0"/>
              <w:numPr>
                <w:ilvl w:val="0"/>
                <w:numId w:val="13"/>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Тип памяти – DDR3 DIMM </w:t>
            </w:r>
          </w:p>
          <w:p w:rsidR="00DF0D0A" w:rsidRPr="00DF0D0A" w:rsidRDefault="00DF0D0A" w:rsidP="00DF0D0A">
            <w:pPr>
              <w:widowControl w:val="0"/>
              <w:numPr>
                <w:ilvl w:val="0"/>
                <w:numId w:val="13"/>
              </w:numPr>
              <w:tabs>
                <w:tab w:val="clear" w:pos="720"/>
                <w:tab w:val="num" w:pos="785"/>
              </w:tabs>
              <w:suppressAutoHyphens/>
              <w:spacing w:after="0" w:line="240" w:lineRule="auto"/>
              <w:ind w:left="785"/>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Объем памяти – не менее 4096Мб. </w:t>
            </w:r>
          </w:p>
          <w:p w:rsidR="00DF0D0A" w:rsidRPr="00DF0D0A" w:rsidRDefault="00DF0D0A" w:rsidP="00DF0D0A">
            <w:pPr>
              <w:widowControl w:val="0"/>
              <w:numPr>
                <w:ilvl w:val="0"/>
                <w:numId w:val="13"/>
              </w:numPr>
              <w:tabs>
                <w:tab w:val="clear" w:pos="720"/>
                <w:tab w:val="num" w:pos="785"/>
              </w:tabs>
              <w:suppressAutoHyphens/>
              <w:spacing w:after="0" w:line="240" w:lineRule="auto"/>
              <w:ind w:left="785"/>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Пропускная способность – не менее 14900 </w:t>
            </w:r>
            <w:proofErr w:type="spellStart"/>
            <w:r w:rsidRPr="00DF0D0A">
              <w:rPr>
                <w:rFonts w:ascii="Times New Roman" w:eastAsia="Times New Roman" w:hAnsi="Times New Roman" w:cs="Times New Roman"/>
                <w:kern w:val="1"/>
                <w:sz w:val="20"/>
                <w:szCs w:val="20"/>
                <w:lang w:eastAsia="ar-SA"/>
              </w:rPr>
              <w:t>Mb</w:t>
            </w:r>
            <w:proofErr w:type="spellEnd"/>
            <w:r w:rsidRPr="00DF0D0A">
              <w:rPr>
                <w:rFonts w:ascii="Times New Roman" w:eastAsia="Times New Roman" w:hAnsi="Times New Roman" w:cs="Times New Roman"/>
                <w:kern w:val="1"/>
                <w:sz w:val="20"/>
                <w:szCs w:val="20"/>
                <w:lang w:eastAsia="ar-SA"/>
              </w:rPr>
              <w:t>/</w:t>
            </w:r>
            <w:proofErr w:type="spellStart"/>
            <w:r w:rsidRPr="00DF0D0A">
              <w:rPr>
                <w:rFonts w:ascii="Times New Roman" w:eastAsia="Times New Roman" w:hAnsi="Times New Roman" w:cs="Times New Roman"/>
                <w:kern w:val="1"/>
                <w:sz w:val="20"/>
                <w:szCs w:val="20"/>
                <w:lang w:eastAsia="ar-SA"/>
              </w:rPr>
              <w:t>s</w:t>
            </w:r>
            <w:proofErr w:type="spellEnd"/>
            <w:r w:rsidRPr="00DF0D0A">
              <w:rPr>
                <w:rFonts w:ascii="Times New Roman" w:eastAsia="Times New Roman" w:hAnsi="Times New Roman" w:cs="Times New Roman"/>
                <w:kern w:val="1"/>
                <w:sz w:val="20"/>
                <w:szCs w:val="20"/>
                <w:lang w:eastAsia="ar-SA"/>
              </w:rPr>
              <w:t xml:space="preserve">. </w:t>
            </w:r>
          </w:p>
          <w:p w:rsidR="00DF0D0A" w:rsidRPr="00DF0D0A" w:rsidRDefault="00DF0D0A" w:rsidP="00DF0D0A">
            <w:pPr>
              <w:widowControl w:val="0"/>
              <w:numPr>
                <w:ilvl w:val="0"/>
                <w:numId w:val="13"/>
              </w:numPr>
              <w:tabs>
                <w:tab w:val="clear" w:pos="720"/>
                <w:tab w:val="num" w:pos="785"/>
              </w:tabs>
              <w:suppressAutoHyphens/>
              <w:spacing w:after="0" w:line="240" w:lineRule="auto"/>
              <w:ind w:left="785"/>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Напряжение питания – не более 1.5 В</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1 </w:t>
            </w:r>
            <w:proofErr w:type="spellStart"/>
            <w:r w:rsidRPr="00DF0D0A">
              <w:rPr>
                <w:rFonts w:ascii="Times New Roman" w:eastAsia="Times New Roman" w:hAnsi="Times New Roman" w:cs="Times New Roman"/>
                <w:kern w:val="1"/>
                <w:sz w:val="20"/>
                <w:szCs w:val="20"/>
                <w:lang w:eastAsia="ar-SA"/>
              </w:rPr>
              <w:t>шт</w:t>
            </w:r>
            <w:proofErr w:type="spellEnd"/>
          </w:p>
        </w:tc>
      </w:tr>
      <w:tr w:rsidR="00DF0D0A" w:rsidRPr="00DF0D0A" w:rsidTr="00A82256">
        <w:trPr>
          <w:trHeight w:val="788"/>
        </w:trPr>
        <w:tc>
          <w:tcPr>
            <w:tcW w:w="526" w:type="dxa"/>
            <w:tcBorders>
              <w:top w:val="single" w:sz="4" w:space="0" w:color="000000"/>
              <w:left w:val="single" w:sz="4" w:space="0" w:color="000000"/>
              <w:bottom w:val="single" w:sz="4" w:space="0" w:color="000000"/>
            </w:tcBorders>
            <w:shd w:val="clear" w:color="auto" w:fill="auto"/>
          </w:tcPr>
          <w:p w:rsidR="00DF0D0A" w:rsidRPr="00DF0D0A" w:rsidRDefault="00DF0D0A" w:rsidP="00DF0D0A">
            <w:pPr>
              <w:suppressAutoHyphens/>
              <w:snapToGrid w:val="0"/>
              <w:jc w:val="right"/>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1.5</w:t>
            </w:r>
          </w:p>
        </w:tc>
        <w:tc>
          <w:tcPr>
            <w:tcW w:w="2129" w:type="dxa"/>
            <w:tcBorders>
              <w:top w:val="single" w:sz="4" w:space="0" w:color="000000"/>
              <w:left w:val="single" w:sz="4" w:space="0" w:color="000000"/>
              <w:bottom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b/>
                <w:kern w:val="1"/>
                <w:sz w:val="20"/>
                <w:szCs w:val="20"/>
                <w:lang w:eastAsia="ar-SA"/>
              </w:rPr>
            </w:pPr>
            <w:r w:rsidRPr="00DF0D0A">
              <w:rPr>
                <w:rFonts w:ascii="Times New Roman" w:eastAsia="Times New Roman" w:hAnsi="Times New Roman" w:cs="Times New Roman"/>
                <w:b/>
                <w:kern w:val="1"/>
                <w:sz w:val="20"/>
                <w:szCs w:val="20"/>
                <w:lang w:eastAsia="ar-SA"/>
              </w:rPr>
              <w:t>Жесткий диск</w:t>
            </w:r>
          </w:p>
        </w:tc>
        <w:tc>
          <w:tcPr>
            <w:tcW w:w="6235" w:type="dxa"/>
            <w:gridSpan w:val="2"/>
            <w:tcBorders>
              <w:top w:val="single" w:sz="4" w:space="0" w:color="000000"/>
              <w:left w:val="single" w:sz="4" w:space="0" w:color="000000"/>
              <w:bottom w:val="single" w:sz="4" w:space="0" w:color="000000"/>
            </w:tcBorders>
            <w:shd w:val="clear" w:color="auto" w:fill="auto"/>
          </w:tcPr>
          <w:p w:rsidR="00DF0D0A" w:rsidRPr="00DF0D0A" w:rsidRDefault="00DF0D0A" w:rsidP="00DF0D0A">
            <w:pPr>
              <w:widowControl w:val="0"/>
              <w:numPr>
                <w:ilvl w:val="0"/>
                <w:numId w:val="13"/>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Интерфейс SATA 3 Гб/с</w:t>
            </w:r>
          </w:p>
          <w:p w:rsidR="00DF0D0A" w:rsidRPr="00DF0D0A" w:rsidRDefault="00DF0D0A" w:rsidP="00DF0D0A">
            <w:pPr>
              <w:widowControl w:val="0"/>
              <w:numPr>
                <w:ilvl w:val="0"/>
                <w:numId w:val="13"/>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Скорость вращения не менее 7,200 об/мин (номинальная) Объем кэша 64 МБ Среднее время задержки 4,20 мс (номинальное) Количество операций парковки Не менее 600 000 Скорость передачи данных (из кэша на диск) максимум 128 МБ/с</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1 </w:t>
            </w:r>
            <w:proofErr w:type="spellStart"/>
            <w:r w:rsidRPr="00DF0D0A">
              <w:rPr>
                <w:rFonts w:ascii="Times New Roman" w:eastAsia="Times New Roman" w:hAnsi="Times New Roman" w:cs="Times New Roman"/>
                <w:kern w:val="1"/>
                <w:sz w:val="20"/>
                <w:szCs w:val="20"/>
                <w:lang w:eastAsia="ar-SA"/>
              </w:rPr>
              <w:t>шт</w:t>
            </w:r>
            <w:proofErr w:type="spellEnd"/>
          </w:p>
        </w:tc>
      </w:tr>
      <w:tr w:rsidR="00DF0D0A" w:rsidRPr="00DF0D0A" w:rsidTr="00A82256">
        <w:trPr>
          <w:trHeight w:val="788"/>
        </w:trPr>
        <w:tc>
          <w:tcPr>
            <w:tcW w:w="526" w:type="dxa"/>
            <w:tcBorders>
              <w:top w:val="single" w:sz="4" w:space="0" w:color="000000"/>
              <w:left w:val="single" w:sz="4" w:space="0" w:color="000000"/>
              <w:bottom w:val="single" w:sz="4" w:space="0" w:color="000000"/>
            </w:tcBorders>
            <w:shd w:val="clear" w:color="auto" w:fill="auto"/>
          </w:tcPr>
          <w:p w:rsidR="00DF0D0A" w:rsidRPr="00DF0D0A" w:rsidRDefault="00DF0D0A" w:rsidP="00DF0D0A">
            <w:pPr>
              <w:suppressAutoHyphens/>
              <w:snapToGrid w:val="0"/>
              <w:jc w:val="right"/>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1.6</w:t>
            </w:r>
          </w:p>
        </w:tc>
        <w:tc>
          <w:tcPr>
            <w:tcW w:w="2129" w:type="dxa"/>
            <w:tcBorders>
              <w:top w:val="single" w:sz="4" w:space="0" w:color="000000"/>
              <w:left w:val="single" w:sz="4" w:space="0" w:color="000000"/>
              <w:bottom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b/>
                <w:kern w:val="1"/>
                <w:sz w:val="20"/>
                <w:szCs w:val="20"/>
                <w:lang w:eastAsia="ar-SA"/>
              </w:rPr>
            </w:pPr>
            <w:r w:rsidRPr="00DF0D0A">
              <w:rPr>
                <w:rFonts w:ascii="Times New Roman" w:eastAsia="Times New Roman" w:hAnsi="Times New Roman" w:cs="Times New Roman"/>
                <w:b/>
                <w:kern w:val="1"/>
                <w:sz w:val="20"/>
                <w:szCs w:val="20"/>
                <w:lang w:eastAsia="ar-SA"/>
              </w:rPr>
              <w:t>Привод оптических дисков</w:t>
            </w:r>
          </w:p>
        </w:tc>
        <w:tc>
          <w:tcPr>
            <w:tcW w:w="6235" w:type="dxa"/>
            <w:gridSpan w:val="2"/>
            <w:tcBorders>
              <w:top w:val="single" w:sz="4" w:space="0" w:color="000000"/>
              <w:left w:val="single" w:sz="4" w:space="0" w:color="000000"/>
              <w:bottom w:val="single" w:sz="4" w:space="0" w:color="000000"/>
            </w:tcBorders>
            <w:shd w:val="clear" w:color="auto" w:fill="auto"/>
          </w:tcPr>
          <w:p w:rsidR="00DF0D0A" w:rsidRPr="00DF0D0A" w:rsidRDefault="00DF0D0A" w:rsidP="00DF0D0A">
            <w:pPr>
              <w:widowControl w:val="0"/>
              <w:numPr>
                <w:ilvl w:val="0"/>
                <w:numId w:val="20"/>
              </w:numPr>
              <w:suppressAutoHyphens/>
              <w:snapToGrid w:val="0"/>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Цвет – в цвет корпуса.</w:t>
            </w:r>
          </w:p>
          <w:p w:rsidR="00DF0D0A" w:rsidRPr="00DF0D0A" w:rsidRDefault="00DF0D0A" w:rsidP="00DF0D0A">
            <w:pPr>
              <w:widowControl w:val="0"/>
              <w:numPr>
                <w:ilvl w:val="0"/>
                <w:numId w:val="20"/>
              </w:numPr>
              <w:suppressAutoHyphens/>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Интерфейс – SATA;</w:t>
            </w:r>
          </w:p>
          <w:p w:rsidR="00DF0D0A" w:rsidRPr="00DF0D0A" w:rsidRDefault="00DF0D0A" w:rsidP="00DF0D0A">
            <w:pPr>
              <w:widowControl w:val="0"/>
              <w:numPr>
                <w:ilvl w:val="0"/>
                <w:numId w:val="20"/>
              </w:numPr>
              <w:suppressAutoHyphens/>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Поддерживаемые форматы – DVD+R9 (</w:t>
            </w:r>
            <w:proofErr w:type="spellStart"/>
            <w:r w:rsidRPr="00DF0D0A">
              <w:rPr>
                <w:rFonts w:ascii="Times New Roman" w:eastAsia="Times New Roman" w:hAnsi="Times New Roman" w:cs="Times New Roman"/>
                <w:kern w:val="1"/>
                <w:sz w:val="20"/>
                <w:szCs w:val="20"/>
                <w:lang w:eastAsia="ar-SA"/>
              </w:rPr>
              <w:t>Dual</w:t>
            </w:r>
            <w:proofErr w:type="spellEnd"/>
            <w:r w:rsidRPr="00DF0D0A">
              <w:rPr>
                <w:rFonts w:ascii="Times New Roman" w:eastAsia="Times New Roman" w:hAnsi="Times New Roman" w:cs="Times New Roman"/>
                <w:kern w:val="1"/>
                <w:sz w:val="20"/>
                <w:szCs w:val="20"/>
                <w:lang w:eastAsia="ar-SA"/>
              </w:rPr>
              <w:t xml:space="preserve"> </w:t>
            </w:r>
            <w:proofErr w:type="spellStart"/>
            <w:r w:rsidRPr="00DF0D0A">
              <w:rPr>
                <w:rFonts w:ascii="Times New Roman" w:eastAsia="Times New Roman" w:hAnsi="Times New Roman" w:cs="Times New Roman"/>
                <w:kern w:val="1"/>
                <w:sz w:val="20"/>
                <w:szCs w:val="20"/>
                <w:lang w:eastAsia="ar-SA"/>
              </w:rPr>
              <w:t>Layer</w:t>
            </w:r>
            <w:proofErr w:type="spellEnd"/>
            <w:r w:rsidRPr="00DF0D0A">
              <w:rPr>
                <w:rFonts w:ascii="Times New Roman" w:eastAsia="Times New Roman" w:hAnsi="Times New Roman" w:cs="Times New Roman"/>
                <w:kern w:val="1"/>
                <w:sz w:val="20"/>
                <w:szCs w:val="20"/>
                <w:lang w:eastAsia="ar-SA"/>
              </w:rPr>
              <w:t xml:space="preserve">), DVD-ROM,  DVD-R, DVD-RW, DVD+R, DVD+RW, </w:t>
            </w:r>
            <w:proofErr w:type="spellStart"/>
            <w:r w:rsidRPr="00DF0D0A">
              <w:rPr>
                <w:rFonts w:ascii="Times New Roman" w:eastAsia="Times New Roman" w:hAnsi="Times New Roman" w:cs="Times New Roman"/>
                <w:kern w:val="1"/>
                <w:sz w:val="20"/>
                <w:szCs w:val="20"/>
                <w:lang w:eastAsia="ar-SA"/>
              </w:rPr>
              <w:t>DVD-Video</w:t>
            </w:r>
            <w:proofErr w:type="spellEnd"/>
            <w:r w:rsidRPr="00DF0D0A">
              <w:rPr>
                <w:rFonts w:ascii="Times New Roman" w:eastAsia="Times New Roman" w:hAnsi="Times New Roman" w:cs="Times New Roman"/>
                <w:kern w:val="1"/>
                <w:sz w:val="20"/>
                <w:szCs w:val="20"/>
                <w:lang w:eastAsia="ar-SA"/>
              </w:rPr>
              <w:t xml:space="preserve">, CD-ROM, CD-ROM/XA, CD-DA, </w:t>
            </w:r>
            <w:proofErr w:type="spellStart"/>
            <w:r w:rsidRPr="00DF0D0A">
              <w:rPr>
                <w:rFonts w:ascii="Times New Roman" w:eastAsia="Times New Roman" w:hAnsi="Times New Roman" w:cs="Times New Roman"/>
                <w:kern w:val="1"/>
                <w:sz w:val="20"/>
                <w:szCs w:val="20"/>
                <w:lang w:eastAsia="ar-SA"/>
              </w:rPr>
              <w:t>CD-Extra</w:t>
            </w:r>
            <w:proofErr w:type="spellEnd"/>
            <w:r w:rsidRPr="00DF0D0A">
              <w:rPr>
                <w:rFonts w:ascii="Times New Roman" w:eastAsia="Times New Roman" w:hAnsi="Times New Roman" w:cs="Times New Roman"/>
                <w:kern w:val="1"/>
                <w:sz w:val="20"/>
                <w:szCs w:val="20"/>
                <w:lang w:eastAsia="ar-SA"/>
              </w:rPr>
              <w:t xml:space="preserve">, CD </w:t>
            </w:r>
            <w:proofErr w:type="spellStart"/>
            <w:r w:rsidRPr="00DF0D0A">
              <w:rPr>
                <w:rFonts w:ascii="Times New Roman" w:eastAsia="Times New Roman" w:hAnsi="Times New Roman" w:cs="Times New Roman"/>
                <w:kern w:val="1"/>
                <w:sz w:val="20"/>
                <w:szCs w:val="20"/>
                <w:lang w:eastAsia="ar-SA"/>
              </w:rPr>
              <w:t>Text</w:t>
            </w:r>
            <w:proofErr w:type="spellEnd"/>
            <w:r w:rsidRPr="00DF0D0A">
              <w:rPr>
                <w:rFonts w:ascii="Times New Roman" w:eastAsia="Times New Roman" w:hAnsi="Times New Roman" w:cs="Times New Roman"/>
                <w:kern w:val="1"/>
                <w:sz w:val="20"/>
                <w:szCs w:val="20"/>
                <w:lang w:eastAsia="ar-SA"/>
              </w:rPr>
              <w:t xml:space="preserve">, CD-I, </w:t>
            </w:r>
            <w:proofErr w:type="spellStart"/>
            <w:r w:rsidRPr="00DF0D0A">
              <w:rPr>
                <w:rFonts w:ascii="Times New Roman" w:eastAsia="Times New Roman" w:hAnsi="Times New Roman" w:cs="Times New Roman"/>
                <w:kern w:val="1"/>
                <w:sz w:val="20"/>
                <w:szCs w:val="20"/>
                <w:lang w:eastAsia="ar-SA"/>
              </w:rPr>
              <w:t>CD-Bridge</w:t>
            </w:r>
            <w:proofErr w:type="spellEnd"/>
            <w:r w:rsidRPr="00DF0D0A">
              <w:rPr>
                <w:rFonts w:ascii="Times New Roman" w:eastAsia="Times New Roman" w:hAnsi="Times New Roman" w:cs="Times New Roman"/>
                <w:kern w:val="1"/>
                <w:sz w:val="20"/>
                <w:szCs w:val="20"/>
                <w:lang w:eastAsia="ar-SA"/>
              </w:rPr>
              <w:t xml:space="preserve">, </w:t>
            </w:r>
            <w:proofErr w:type="spellStart"/>
            <w:r w:rsidRPr="00DF0D0A">
              <w:rPr>
                <w:rFonts w:ascii="Times New Roman" w:eastAsia="Times New Roman" w:hAnsi="Times New Roman" w:cs="Times New Roman"/>
                <w:kern w:val="1"/>
                <w:sz w:val="20"/>
                <w:szCs w:val="20"/>
                <w:lang w:eastAsia="ar-SA"/>
              </w:rPr>
              <w:t>Photo</w:t>
            </w:r>
            <w:proofErr w:type="spellEnd"/>
            <w:r w:rsidRPr="00DF0D0A">
              <w:rPr>
                <w:rFonts w:ascii="Times New Roman" w:eastAsia="Times New Roman" w:hAnsi="Times New Roman" w:cs="Times New Roman"/>
                <w:kern w:val="1"/>
                <w:sz w:val="20"/>
                <w:szCs w:val="20"/>
                <w:lang w:eastAsia="ar-SA"/>
              </w:rPr>
              <w:t xml:space="preserve"> CD, </w:t>
            </w:r>
            <w:proofErr w:type="spellStart"/>
            <w:r w:rsidRPr="00DF0D0A">
              <w:rPr>
                <w:rFonts w:ascii="Times New Roman" w:eastAsia="Times New Roman" w:hAnsi="Times New Roman" w:cs="Times New Roman"/>
                <w:kern w:val="1"/>
                <w:sz w:val="20"/>
                <w:szCs w:val="20"/>
                <w:lang w:eastAsia="ar-SA"/>
              </w:rPr>
              <w:t>Video-CD</w:t>
            </w:r>
            <w:proofErr w:type="spellEnd"/>
            <w:r w:rsidRPr="00DF0D0A">
              <w:rPr>
                <w:rFonts w:ascii="Times New Roman" w:eastAsia="Times New Roman" w:hAnsi="Times New Roman" w:cs="Times New Roman"/>
                <w:kern w:val="1"/>
                <w:sz w:val="20"/>
                <w:szCs w:val="20"/>
                <w:lang w:eastAsia="ar-SA"/>
              </w:rPr>
              <w:t xml:space="preserve">, </w:t>
            </w:r>
            <w:proofErr w:type="spellStart"/>
            <w:r w:rsidRPr="00DF0D0A">
              <w:rPr>
                <w:rFonts w:ascii="Times New Roman" w:eastAsia="Times New Roman" w:hAnsi="Times New Roman" w:cs="Times New Roman"/>
                <w:kern w:val="1"/>
                <w:sz w:val="20"/>
                <w:szCs w:val="20"/>
                <w:lang w:eastAsia="ar-SA"/>
              </w:rPr>
              <w:t>Hybrid</w:t>
            </w:r>
            <w:proofErr w:type="spellEnd"/>
            <w:r w:rsidRPr="00DF0D0A">
              <w:rPr>
                <w:rFonts w:ascii="Times New Roman" w:eastAsia="Times New Roman" w:hAnsi="Times New Roman" w:cs="Times New Roman"/>
                <w:kern w:val="1"/>
                <w:sz w:val="20"/>
                <w:szCs w:val="20"/>
                <w:lang w:eastAsia="ar-SA"/>
              </w:rPr>
              <w:t xml:space="preserve"> CD;</w:t>
            </w:r>
          </w:p>
          <w:p w:rsidR="00DF0D0A" w:rsidRPr="00DF0D0A" w:rsidRDefault="00DF0D0A" w:rsidP="00DF0D0A">
            <w:pPr>
              <w:widowControl w:val="0"/>
              <w:numPr>
                <w:ilvl w:val="0"/>
                <w:numId w:val="20"/>
              </w:numPr>
              <w:suppressAutoHyphens/>
              <w:spacing w:after="0" w:line="240" w:lineRule="auto"/>
              <w:rPr>
                <w:rFonts w:ascii="Times New Roman" w:eastAsia="Times New Roman" w:hAnsi="Times New Roman" w:cs="Times New Roman"/>
                <w:kern w:val="1"/>
                <w:sz w:val="20"/>
                <w:szCs w:val="20"/>
                <w:lang w:val="en-US" w:eastAsia="ar-SA"/>
              </w:rPr>
            </w:pPr>
            <w:r w:rsidRPr="00DF0D0A">
              <w:rPr>
                <w:rFonts w:ascii="Times New Roman" w:eastAsia="Times New Roman" w:hAnsi="Times New Roman" w:cs="Times New Roman"/>
                <w:kern w:val="1"/>
                <w:sz w:val="20"/>
                <w:szCs w:val="20"/>
                <w:lang w:eastAsia="ar-SA"/>
              </w:rPr>
              <w:t>Поддерживаемые</w:t>
            </w:r>
            <w:r w:rsidRPr="00DF0D0A">
              <w:rPr>
                <w:rFonts w:ascii="Times New Roman" w:eastAsia="Times New Roman" w:hAnsi="Times New Roman" w:cs="Times New Roman"/>
                <w:kern w:val="1"/>
                <w:sz w:val="20"/>
                <w:szCs w:val="20"/>
                <w:lang w:val="en-US" w:eastAsia="ar-SA"/>
              </w:rPr>
              <w:t xml:space="preserve"> </w:t>
            </w:r>
            <w:r w:rsidRPr="00DF0D0A">
              <w:rPr>
                <w:rFonts w:ascii="Times New Roman" w:eastAsia="Times New Roman" w:hAnsi="Times New Roman" w:cs="Times New Roman"/>
                <w:kern w:val="1"/>
                <w:sz w:val="20"/>
                <w:szCs w:val="20"/>
                <w:lang w:eastAsia="ar-SA"/>
              </w:rPr>
              <w:t>методы</w:t>
            </w:r>
            <w:r w:rsidRPr="00DF0D0A">
              <w:rPr>
                <w:rFonts w:ascii="Times New Roman" w:eastAsia="Times New Roman" w:hAnsi="Times New Roman" w:cs="Times New Roman"/>
                <w:kern w:val="1"/>
                <w:sz w:val="20"/>
                <w:szCs w:val="20"/>
                <w:lang w:val="en-US" w:eastAsia="ar-SA"/>
              </w:rPr>
              <w:t xml:space="preserve"> </w:t>
            </w:r>
            <w:r w:rsidRPr="00DF0D0A">
              <w:rPr>
                <w:rFonts w:ascii="Times New Roman" w:eastAsia="Times New Roman" w:hAnsi="Times New Roman" w:cs="Times New Roman"/>
                <w:kern w:val="1"/>
                <w:sz w:val="20"/>
                <w:szCs w:val="20"/>
                <w:lang w:eastAsia="ar-SA"/>
              </w:rPr>
              <w:t>записи</w:t>
            </w:r>
            <w:r w:rsidRPr="00DF0D0A">
              <w:rPr>
                <w:rFonts w:ascii="Times New Roman" w:eastAsia="Times New Roman" w:hAnsi="Times New Roman" w:cs="Times New Roman"/>
                <w:kern w:val="1"/>
                <w:sz w:val="20"/>
                <w:szCs w:val="20"/>
                <w:lang w:val="en-US" w:eastAsia="ar-SA"/>
              </w:rPr>
              <w:t xml:space="preserve"> – Disc-at-once, Track-at-once,  Session-at-once, Multisession, Packet writing;</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kern w:val="1"/>
                <w:sz w:val="20"/>
                <w:szCs w:val="20"/>
                <w:lang w:val="en-US" w:eastAsia="ar-SA"/>
              </w:rPr>
            </w:pPr>
            <w:r w:rsidRPr="00DF0D0A">
              <w:rPr>
                <w:rFonts w:ascii="Times New Roman" w:eastAsia="Times New Roman" w:hAnsi="Times New Roman" w:cs="Times New Roman"/>
                <w:kern w:val="1"/>
                <w:sz w:val="20"/>
                <w:szCs w:val="20"/>
                <w:lang w:eastAsia="ar-SA"/>
              </w:rPr>
              <w:t xml:space="preserve">1 </w:t>
            </w:r>
            <w:proofErr w:type="spellStart"/>
            <w:r w:rsidRPr="00DF0D0A">
              <w:rPr>
                <w:rFonts w:ascii="Times New Roman" w:eastAsia="Times New Roman" w:hAnsi="Times New Roman" w:cs="Times New Roman"/>
                <w:kern w:val="1"/>
                <w:sz w:val="20"/>
                <w:szCs w:val="20"/>
                <w:lang w:eastAsia="ar-SA"/>
              </w:rPr>
              <w:t>шт</w:t>
            </w:r>
            <w:proofErr w:type="spellEnd"/>
          </w:p>
        </w:tc>
      </w:tr>
      <w:tr w:rsidR="00DF0D0A" w:rsidRPr="00DF0D0A" w:rsidTr="00A82256">
        <w:trPr>
          <w:trHeight w:val="788"/>
        </w:trPr>
        <w:tc>
          <w:tcPr>
            <w:tcW w:w="526" w:type="dxa"/>
            <w:tcBorders>
              <w:top w:val="single" w:sz="4" w:space="0" w:color="000000"/>
              <w:left w:val="single" w:sz="4" w:space="0" w:color="000000"/>
              <w:bottom w:val="single" w:sz="4" w:space="0" w:color="000000"/>
            </w:tcBorders>
            <w:shd w:val="clear" w:color="auto" w:fill="auto"/>
          </w:tcPr>
          <w:p w:rsidR="00DF0D0A" w:rsidRPr="00DF0D0A" w:rsidRDefault="00DF0D0A" w:rsidP="00DF0D0A">
            <w:pPr>
              <w:suppressAutoHyphens/>
              <w:snapToGrid w:val="0"/>
              <w:jc w:val="right"/>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1.7</w:t>
            </w:r>
          </w:p>
        </w:tc>
        <w:tc>
          <w:tcPr>
            <w:tcW w:w="2129" w:type="dxa"/>
            <w:tcBorders>
              <w:top w:val="single" w:sz="4" w:space="0" w:color="000000"/>
              <w:left w:val="single" w:sz="4" w:space="0" w:color="000000"/>
              <w:bottom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b/>
                <w:kern w:val="1"/>
                <w:sz w:val="20"/>
                <w:szCs w:val="20"/>
                <w:lang w:eastAsia="ar-SA"/>
              </w:rPr>
            </w:pPr>
            <w:r w:rsidRPr="00DF0D0A">
              <w:rPr>
                <w:rFonts w:ascii="Times New Roman" w:eastAsia="Times New Roman" w:hAnsi="Times New Roman" w:cs="Times New Roman"/>
                <w:b/>
                <w:kern w:val="1"/>
                <w:sz w:val="20"/>
                <w:szCs w:val="20"/>
                <w:lang w:eastAsia="ar-SA"/>
              </w:rPr>
              <w:t>Клавиатура</w:t>
            </w:r>
          </w:p>
        </w:tc>
        <w:tc>
          <w:tcPr>
            <w:tcW w:w="6235" w:type="dxa"/>
            <w:gridSpan w:val="2"/>
            <w:tcBorders>
              <w:top w:val="single" w:sz="4" w:space="0" w:color="000000"/>
              <w:left w:val="single" w:sz="4" w:space="0" w:color="000000"/>
              <w:bottom w:val="single" w:sz="4" w:space="0" w:color="000000"/>
            </w:tcBorders>
            <w:shd w:val="clear" w:color="auto" w:fill="auto"/>
          </w:tcPr>
          <w:p w:rsidR="00DF0D0A" w:rsidRPr="00DF0D0A" w:rsidRDefault="00DF0D0A" w:rsidP="00DF0D0A">
            <w:pPr>
              <w:widowControl w:val="0"/>
              <w:numPr>
                <w:ilvl w:val="0"/>
                <w:numId w:val="14"/>
              </w:numPr>
              <w:suppressAutoHyphens/>
              <w:snapToGrid w:val="0"/>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Интерфейс – USB. </w:t>
            </w:r>
          </w:p>
          <w:p w:rsidR="00DF0D0A" w:rsidRPr="00DF0D0A" w:rsidRDefault="00DF0D0A" w:rsidP="00DF0D0A">
            <w:pPr>
              <w:widowControl w:val="0"/>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Тип – проводная. </w:t>
            </w:r>
          </w:p>
          <w:p w:rsidR="00DF0D0A" w:rsidRPr="00DF0D0A" w:rsidRDefault="00DF0D0A" w:rsidP="00DF0D0A">
            <w:pPr>
              <w:widowControl w:val="0"/>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Цвет – черный. </w:t>
            </w:r>
          </w:p>
          <w:p w:rsidR="00DF0D0A" w:rsidRPr="00DF0D0A" w:rsidRDefault="00DF0D0A" w:rsidP="00DF0D0A">
            <w:pPr>
              <w:widowControl w:val="0"/>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Количество клавиш – не менее 104.</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1 </w:t>
            </w:r>
            <w:proofErr w:type="spellStart"/>
            <w:r w:rsidRPr="00DF0D0A">
              <w:rPr>
                <w:rFonts w:ascii="Times New Roman" w:eastAsia="Times New Roman" w:hAnsi="Times New Roman" w:cs="Times New Roman"/>
                <w:kern w:val="1"/>
                <w:sz w:val="20"/>
                <w:szCs w:val="20"/>
                <w:lang w:eastAsia="ar-SA"/>
              </w:rPr>
              <w:t>шт</w:t>
            </w:r>
            <w:proofErr w:type="spellEnd"/>
          </w:p>
        </w:tc>
      </w:tr>
      <w:tr w:rsidR="00DF0D0A" w:rsidRPr="00DF0D0A" w:rsidTr="00A82256">
        <w:trPr>
          <w:trHeight w:val="788"/>
        </w:trPr>
        <w:tc>
          <w:tcPr>
            <w:tcW w:w="526" w:type="dxa"/>
            <w:tcBorders>
              <w:top w:val="single" w:sz="4" w:space="0" w:color="000000"/>
              <w:left w:val="single" w:sz="4" w:space="0" w:color="000000"/>
              <w:bottom w:val="single" w:sz="4" w:space="0" w:color="000000"/>
            </w:tcBorders>
            <w:shd w:val="clear" w:color="auto" w:fill="auto"/>
          </w:tcPr>
          <w:p w:rsidR="00DF0D0A" w:rsidRPr="00DF0D0A" w:rsidRDefault="00DF0D0A" w:rsidP="00DF0D0A">
            <w:pPr>
              <w:suppressAutoHyphens/>
              <w:snapToGrid w:val="0"/>
              <w:jc w:val="right"/>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1.8</w:t>
            </w:r>
          </w:p>
        </w:tc>
        <w:tc>
          <w:tcPr>
            <w:tcW w:w="2129" w:type="dxa"/>
            <w:tcBorders>
              <w:top w:val="single" w:sz="4" w:space="0" w:color="000000"/>
              <w:left w:val="single" w:sz="4" w:space="0" w:color="000000"/>
              <w:bottom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b/>
                <w:kern w:val="1"/>
                <w:sz w:val="20"/>
                <w:szCs w:val="20"/>
                <w:lang w:eastAsia="ar-SA"/>
              </w:rPr>
            </w:pPr>
            <w:r w:rsidRPr="00DF0D0A">
              <w:rPr>
                <w:rFonts w:ascii="Times New Roman" w:eastAsia="Times New Roman" w:hAnsi="Times New Roman" w:cs="Times New Roman"/>
                <w:b/>
                <w:kern w:val="1"/>
                <w:sz w:val="20"/>
                <w:szCs w:val="20"/>
                <w:lang w:eastAsia="ar-SA"/>
              </w:rPr>
              <w:t>Мышь</w:t>
            </w:r>
          </w:p>
        </w:tc>
        <w:tc>
          <w:tcPr>
            <w:tcW w:w="6235" w:type="dxa"/>
            <w:gridSpan w:val="2"/>
            <w:tcBorders>
              <w:top w:val="single" w:sz="4" w:space="0" w:color="000000"/>
              <w:left w:val="single" w:sz="4" w:space="0" w:color="000000"/>
              <w:bottom w:val="single" w:sz="4" w:space="0" w:color="000000"/>
            </w:tcBorders>
            <w:shd w:val="clear" w:color="auto" w:fill="auto"/>
          </w:tcPr>
          <w:p w:rsidR="00DF0D0A" w:rsidRPr="00DF0D0A" w:rsidRDefault="00DF0D0A" w:rsidP="00DF0D0A">
            <w:pPr>
              <w:widowControl w:val="0"/>
              <w:numPr>
                <w:ilvl w:val="0"/>
                <w:numId w:val="15"/>
              </w:numPr>
              <w:suppressAutoHyphens/>
              <w:snapToGrid w:val="0"/>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Интерфейс – USB </w:t>
            </w:r>
          </w:p>
          <w:p w:rsidR="00DF0D0A" w:rsidRPr="00DF0D0A" w:rsidRDefault="00DF0D0A" w:rsidP="00DF0D0A">
            <w:pPr>
              <w:widowControl w:val="0"/>
              <w:numPr>
                <w:ilvl w:val="0"/>
                <w:numId w:val="15"/>
              </w:numPr>
              <w:suppressAutoHyphens/>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Количество кнопок – не менее 3.</w:t>
            </w:r>
          </w:p>
          <w:p w:rsidR="00DF0D0A" w:rsidRPr="00DF0D0A" w:rsidRDefault="00DF0D0A" w:rsidP="00DF0D0A">
            <w:pPr>
              <w:widowControl w:val="0"/>
              <w:numPr>
                <w:ilvl w:val="0"/>
                <w:numId w:val="15"/>
              </w:numPr>
              <w:suppressAutoHyphens/>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Наличие колеса прокрутки с функцией кнопки. </w:t>
            </w:r>
          </w:p>
          <w:p w:rsidR="00DF0D0A" w:rsidRPr="00DF0D0A" w:rsidRDefault="00DF0D0A" w:rsidP="00DF0D0A">
            <w:pPr>
              <w:widowControl w:val="0"/>
              <w:numPr>
                <w:ilvl w:val="0"/>
                <w:numId w:val="15"/>
              </w:numPr>
              <w:suppressAutoHyphens/>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Цвет – серебристо-черный. </w:t>
            </w:r>
          </w:p>
          <w:p w:rsidR="00DF0D0A" w:rsidRPr="00DF0D0A" w:rsidRDefault="00DF0D0A" w:rsidP="00DF0D0A">
            <w:pPr>
              <w:widowControl w:val="0"/>
              <w:numPr>
                <w:ilvl w:val="0"/>
                <w:numId w:val="15"/>
              </w:numPr>
              <w:suppressAutoHyphens/>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Тип мыши – лазерная, проводная. </w:t>
            </w:r>
          </w:p>
          <w:p w:rsidR="00DF0D0A" w:rsidRPr="00DF0D0A" w:rsidRDefault="00DF0D0A" w:rsidP="00DF0D0A">
            <w:pPr>
              <w:widowControl w:val="0"/>
              <w:numPr>
                <w:ilvl w:val="0"/>
                <w:numId w:val="15"/>
              </w:numPr>
              <w:suppressAutoHyphens/>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Разрешающая способность – не менее 1200dpi.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1 </w:t>
            </w:r>
            <w:proofErr w:type="spellStart"/>
            <w:r w:rsidRPr="00DF0D0A">
              <w:rPr>
                <w:rFonts w:ascii="Times New Roman" w:eastAsia="Times New Roman" w:hAnsi="Times New Roman" w:cs="Times New Roman"/>
                <w:kern w:val="1"/>
                <w:sz w:val="20"/>
                <w:szCs w:val="20"/>
                <w:lang w:eastAsia="ar-SA"/>
              </w:rPr>
              <w:t>шт</w:t>
            </w:r>
            <w:proofErr w:type="spellEnd"/>
          </w:p>
        </w:tc>
      </w:tr>
      <w:tr w:rsidR="00DF0D0A" w:rsidRPr="00DF0D0A" w:rsidTr="00A82256">
        <w:trPr>
          <w:trHeight w:val="788"/>
        </w:trPr>
        <w:tc>
          <w:tcPr>
            <w:tcW w:w="526" w:type="dxa"/>
            <w:tcBorders>
              <w:top w:val="single" w:sz="4" w:space="0" w:color="000000"/>
              <w:left w:val="single" w:sz="4" w:space="0" w:color="000000"/>
              <w:bottom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b/>
                <w:kern w:val="1"/>
                <w:sz w:val="20"/>
                <w:szCs w:val="20"/>
                <w:lang w:eastAsia="ar-SA"/>
              </w:rPr>
            </w:pPr>
            <w:r w:rsidRPr="00DF0D0A">
              <w:rPr>
                <w:rFonts w:ascii="Times New Roman" w:eastAsia="Times New Roman" w:hAnsi="Times New Roman" w:cs="Times New Roman"/>
                <w:b/>
                <w:kern w:val="1"/>
                <w:sz w:val="20"/>
                <w:szCs w:val="20"/>
                <w:lang w:eastAsia="ar-SA"/>
              </w:rPr>
              <w:t>2</w:t>
            </w:r>
          </w:p>
        </w:tc>
        <w:tc>
          <w:tcPr>
            <w:tcW w:w="2129" w:type="dxa"/>
            <w:tcBorders>
              <w:top w:val="single" w:sz="4" w:space="0" w:color="000000"/>
              <w:left w:val="single" w:sz="4" w:space="0" w:color="000000"/>
              <w:bottom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b/>
                <w:kern w:val="1"/>
                <w:sz w:val="20"/>
                <w:szCs w:val="20"/>
                <w:lang w:eastAsia="ar-SA"/>
              </w:rPr>
            </w:pPr>
            <w:r w:rsidRPr="00DF0D0A">
              <w:rPr>
                <w:rFonts w:ascii="Times New Roman" w:eastAsia="Times New Roman" w:hAnsi="Times New Roman" w:cs="Times New Roman"/>
                <w:b/>
                <w:kern w:val="1"/>
                <w:sz w:val="20"/>
                <w:szCs w:val="20"/>
                <w:lang w:eastAsia="ar-SA"/>
              </w:rPr>
              <w:t xml:space="preserve">Монитор </w:t>
            </w:r>
          </w:p>
        </w:tc>
        <w:tc>
          <w:tcPr>
            <w:tcW w:w="6235" w:type="dxa"/>
            <w:gridSpan w:val="2"/>
            <w:tcBorders>
              <w:top w:val="single" w:sz="4" w:space="0" w:color="000000"/>
              <w:left w:val="single" w:sz="4" w:space="0" w:color="000000"/>
              <w:bottom w:val="single" w:sz="4" w:space="0" w:color="000000"/>
            </w:tcBorders>
            <w:shd w:val="clear" w:color="auto" w:fill="auto"/>
          </w:tcPr>
          <w:p w:rsidR="00DF0D0A" w:rsidRPr="00DF0D0A" w:rsidRDefault="00DF0D0A" w:rsidP="00DF0D0A">
            <w:pPr>
              <w:numPr>
                <w:ilvl w:val="0"/>
                <w:numId w:val="7"/>
              </w:numPr>
              <w:suppressAutoHyphens/>
              <w:snapToGrid w:val="0"/>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Видимая область (по диагонали) – не менее 22"</w:t>
            </w:r>
          </w:p>
          <w:p w:rsidR="00DF0D0A" w:rsidRPr="00DF0D0A" w:rsidRDefault="00DF0D0A" w:rsidP="00DF0D0A">
            <w:pPr>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Максимальная яркость – не менее 250 кд/м2. </w:t>
            </w:r>
          </w:p>
          <w:p w:rsidR="00DF0D0A" w:rsidRPr="00DF0D0A" w:rsidRDefault="00DF0D0A" w:rsidP="00DF0D0A">
            <w:pPr>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Контрастность – не хуже 1000:1 (статическая)</w:t>
            </w:r>
          </w:p>
          <w:p w:rsidR="00DF0D0A" w:rsidRPr="00DF0D0A" w:rsidRDefault="00DF0D0A" w:rsidP="00DF0D0A">
            <w:pPr>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Формат матрицы 16:10 </w:t>
            </w:r>
          </w:p>
          <w:p w:rsidR="00DF0D0A" w:rsidRPr="00DF0D0A" w:rsidRDefault="00DF0D0A" w:rsidP="00DF0D0A">
            <w:pPr>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Разрешение экрана – не менее 1680 x 1050. </w:t>
            </w:r>
          </w:p>
          <w:p w:rsidR="00DF0D0A" w:rsidRPr="00DF0D0A" w:rsidRDefault="00DF0D0A" w:rsidP="00DF0D0A">
            <w:pPr>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Время отклика – не более 5 мс. </w:t>
            </w:r>
          </w:p>
          <w:p w:rsidR="00DF0D0A" w:rsidRPr="00DF0D0A" w:rsidRDefault="00DF0D0A" w:rsidP="00DF0D0A">
            <w:pPr>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Интерфейсы – DVI, VGA (</w:t>
            </w:r>
            <w:proofErr w:type="spellStart"/>
            <w:r w:rsidRPr="00DF0D0A">
              <w:rPr>
                <w:rFonts w:ascii="Times New Roman" w:eastAsia="Times New Roman" w:hAnsi="Times New Roman" w:cs="Times New Roman"/>
                <w:kern w:val="1"/>
                <w:sz w:val="20"/>
                <w:szCs w:val="20"/>
                <w:lang w:eastAsia="ar-SA"/>
              </w:rPr>
              <w:t>D-Sub</w:t>
            </w:r>
            <w:proofErr w:type="spellEnd"/>
            <w:r w:rsidRPr="00DF0D0A">
              <w:rPr>
                <w:rFonts w:ascii="Times New Roman" w:eastAsia="Times New Roman" w:hAnsi="Times New Roman" w:cs="Times New Roman"/>
                <w:kern w:val="1"/>
                <w:sz w:val="20"/>
                <w:szCs w:val="20"/>
                <w:lang w:eastAsia="ar-SA"/>
              </w:rPr>
              <w:t>).</w:t>
            </w:r>
          </w:p>
          <w:p w:rsidR="00DF0D0A" w:rsidRPr="00DF0D0A" w:rsidRDefault="00DF0D0A" w:rsidP="00DF0D0A">
            <w:pPr>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Углы обзора – не менее 170° по горизонтали, 160° по вертикали. </w:t>
            </w:r>
          </w:p>
          <w:p w:rsidR="00DF0D0A" w:rsidRPr="00DF0D0A" w:rsidRDefault="00DF0D0A" w:rsidP="00DF0D0A">
            <w:pPr>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Поверхность экрана – матовая</w:t>
            </w:r>
          </w:p>
          <w:p w:rsidR="00DF0D0A" w:rsidRPr="00DF0D0A" w:rsidRDefault="00DF0D0A" w:rsidP="00DF0D0A">
            <w:pPr>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Регулировка подставки по высоте – не менее 130мм</w:t>
            </w:r>
          </w:p>
          <w:p w:rsidR="00DF0D0A" w:rsidRPr="00DF0D0A" w:rsidRDefault="00DF0D0A" w:rsidP="00DF0D0A">
            <w:pPr>
              <w:numPr>
                <w:ilvl w:val="0"/>
                <w:numId w:val="7"/>
              </w:numPr>
              <w:suppressAutoHyphens/>
              <w:snapToGrid w:val="0"/>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Регулировка наклона экрана, не менее - от -3° до +25°</w:t>
            </w:r>
          </w:p>
          <w:p w:rsidR="00DF0D0A" w:rsidRPr="00DF0D0A" w:rsidRDefault="00DF0D0A" w:rsidP="00DF0D0A">
            <w:pPr>
              <w:numPr>
                <w:ilvl w:val="0"/>
                <w:numId w:val="7"/>
              </w:numPr>
              <w:suppressAutoHyphens/>
              <w:snapToGrid w:val="0"/>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Вертикальное вращение, не менее – от -1 </w:t>
            </w:r>
            <w:proofErr w:type="spellStart"/>
            <w:r w:rsidRPr="00DF0D0A">
              <w:rPr>
                <w:rFonts w:ascii="Times New Roman" w:eastAsia="Times New Roman" w:hAnsi="Times New Roman" w:cs="Times New Roman"/>
                <w:kern w:val="1"/>
                <w:sz w:val="20"/>
                <w:szCs w:val="20"/>
                <w:lang w:eastAsia="ar-SA"/>
              </w:rPr>
              <w:t>дo</w:t>
            </w:r>
            <w:proofErr w:type="spellEnd"/>
            <w:r w:rsidRPr="00DF0D0A">
              <w:rPr>
                <w:rFonts w:ascii="Times New Roman" w:eastAsia="Times New Roman" w:hAnsi="Times New Roman" w:cs="Times New Roman"/>
                <w:kern w:val="1"/>
                <w:sz w:val="20"/>
                <w:szCs w:val="20"/>
                <w:lang w:eastAsia="ar-SA"/>
              </w:rPr>
              <w:t xml:space="preserve"> +95</w:t>
            </w:r>
          </w:p>
          <w:p w:rsidR="00DF0D0A" w:rsidRPr="00DF0D0A" w:rsidRDefault="00DF0D0A" w:rsidP="00DF0D0A">
            <w:pPr>
              <w:numPr>
                <w:ilvl w:val="0"/>
                <w:numId w:val="7"/>
              </w:numPr>
              <w:suppressAutoHyphens/>
              <w:snapToGrid w:val="0"/>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Вращение в плоскости стола, не менее - от -45° </w:t>
            </w:r>
            <w:proofErr w:type="spellStart"/>
            <w:r w:rsidRPr="00DF0D0A">
              <w:rPr>
                <w:rFonts w:ascii="Times New Roman" w:eastAsia="Times New Roman" w:hAnsi="Times New Roman" w:cs="Times New Roman"/>
                <w:kern w:val="1"/>
                <w:sz w:val="20"/>
                <w:szCs w:val="20"/>
                <w:lang w:eastAsia="ar-SA"/>
              </w:rPr>
              <w:t>дo</w:t>
            </w:r>
            <w:proofErr w:type="spellEnd"/>
            <w:r w:rsidRPr="00DF0D0A">
              <w:rPr>
                <w:rFonts w:ascii="Times New Roman" w:eastAsia="Times New Roman" w:hAnsi="Times New Roman" w:cs="Times New Roman"/>
                <w:kern w:val="1"/>
                <w:sz w:val="20"/>
                <w:szCs w:val="20"/>
                <w:lang w:eastAsia="ar-SA"/>
              </w:rPr>
              <w:t xml:space="preserve"> +45°</w:t>
            </w:r>
          </w:p>
          <w:p w:rsidR="00DF0D0A" w:rsidRPr="00DF0D0A" w:rsidRDefault="00DF0D0A" w:rsidP="00DF0D0A">
            <w:pPr>
              <w:numPr>
                <w:ilvl w:val="0"/>
                <w:numId w:val="7"/>
              </w:numPr>
              <w:suppressAutoHyphens/>
              <w:snapToGrid w:val="0"/>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lastRenderedPageBreak/>
              <w:t xml:space="preserve">Поддержка монтажа на стену 100 x 100 </w:t>
            </w:r>
          </w:p>
          <w:p w:rsidR="00DF0D0A" w:rsidRPr="00DF0D0A" w:rsidRDefault="00DF0D0A" w:rsidP="00DF0D0A">
            <w:pPr>
              <w:numPr>
                <w:ilvl w:val="0"/>
                <w:numId w:val="7"/>
              </w:numPr>
              <w:suppressAutoHyphens/>
              <w:snapToGrid w:val="0"/>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Размеры без подставки (Ш х В х Г), не более – 505*330*60мм</w:t>
            </w:r>
          </w:p>
          <w:p w:rsidR="00DF0D0A" w:rsidRPr="00DF0D0A" w:rsidRDefault="00DF0D0A" w:rsidP="00DF0D0A">
            <w:pPr>
              <w:numPr>
                <w:ilvl w:val="0"/>
                <w:numId w:val="7"/>
              </w:numPr>
              <w:suppressAutoHyphens/>
              <w:snapToGrid w:val="0"/>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Вес с подставкой – не более 5кг</w:t>
            </w:r>
          </w:p>
          <w:p w:rsidR="00DF0D0A" w:rsidRPr="00DF0D0A" w:rsidRDefault="00DF0D0A" w:rsidP="00DF0D0A">
            <w:pPr>
              <w:widowControl w:val="0"/>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 xml:space="preserve">Соответствие ГОСТ: IEC60950-1, EN55022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lastRenderedPageBreak/>
              <w:t xml:space="preserve">27 </w:t>
            </w:r>
            <w:proofErr w:type="spellStart"/>
            <w:r w:rsidRPr="00DF0D0A">
              <w:rPr>
                <w:rFonts w:ascii="Times New Roman" w:eastAsia="Times New Roman" w:hAnsi="Times New Roman" w:cs="Times New Roman"/>
                <w:kern w:val="1"/>
                <w:sz w:val="20"/>
                <w:szCs w:val="20"/>
                <w:lang w:eastAsia="ar-SA"/>
              </w:rPr>
              <w:t>шт</w:t>
            </w:r>
            <w:proofErr w:type="spellEnd"/>
          </w:p>
        </w:tc>
      </w:tr>
      <w:tr w:rsidR="00DF0D0A" w:rsidRPr="00DF0D0A" w:rsidTr="00A82256">
        <w:trPr>
          <w:trHeight w:val="571"/>
        </w:trPr>
        <w:tc>
          <w:tcPr>
            <w:tcW w:w="526" w:type="dxa"/>
            <w:tcBorders>
              <w:top w:val="single" w:sz="4" w:space="0" w:color="000000"/>
              <w:left w:val="single" w:sz="4" w:space="0" w:color="000000"/>
              <w:bottom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b/>
                <w:kern w:val="1"/>
                <w:sz w:val="20"/>
                <w:szCs w:val="20"/>
                <w:lang w:eastAsia="ar-SA"/>
              </w:rPr>
            </w:pPr>
          </w:p>
        </w:tc>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b/>
                <w:kern w:val="1"/>
                <w:sz w:val="20"/>
                <w:szCs w:val="20"/>
                <w:lang w:eastAsia="ar-SA"/>
              </w:rPr>
            </w:pPr>
            <w:r w:rsidRPr="00DF0D0A">
              <w:rPr>
                <w:rFonts w:ascii="Times New Roman" w:eastAsia="Times New Roman" w:hAnsi="Times New Roman" w:cs="Times New Roman"/>
                <w:kern w:val="1"/>
                <w:sz w:val="20"/>
                <w:szCs w:val="20"/>
                <w:lang w:eastAsia="ar-SA"/>
              </w:rPr>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DF0D0A" w:rsidRPr="00DF0D0A" w:rsidTr="00A82256">
        <w:trPr>
          <w:trHeight w:val="788"/>
        </w:trPr>
        <w:tc>
          <w:tcPr>
            <w:tcW w:w="526" w:type="dxa"/>
            <w:tcBorders>
              <w:top w:val="single" w:sz="4" w:space="0" w:color="000000"/>
              <w:left w:val="single" w:sz="4" w:space="0" w:color="000000"/>
              <w:bottom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b/>
                <w:bCs/>
                <w:kern w:val="1"/>
                <w:sz w:val="20"/>
                <w:szCs w:val="20"/>
                <w:lang w:eastAsia="ar-SA"/>
              </w:rPr>
            </w:pPr>
          </w:p>
        </w:tc>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rsidR="00DF0D0A" w:rsidRPr="00DF0D0A" w:rsidRDefault="00DF0D0A" w:rsidP="00DF0D0A">
            <w:pPr>
              <w:suppressAutoHyphens/>
              <w:snapToGrid w:val="0"/>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Примечание:</w:t>
            </w:r>
          </w:p>
          <w:p w:rsidR="00DF0D0A" w:rsidRPr="00DF0D0A" w:rsidRDefault="00DF0D0A" w:rsidP="00DF0D0A">
            <w:pPr>
              <w:suppressAutoHyphens/>
              <w:rPr>
                <w:rFonts w:ascii="Times New Roman" w:eastAsia="Times New Roman" w:hAnsi="Times New Roman" w:cs="Times New Roman"/>
                <w:kern w:val="1"/>
                <w:sz w:val="20"/>
                <w:szCs w:val="20"/>
                <w:lang w:eastAsia="ar-SA"/>
              </w:rPr>
            </w:pPr>
            <w:r w:rsidRPr="00DF0D0A">
              <w:rPr>
                <w:rFonts w:ascii="Times New Roman" w:eastAsia="Times New Roman" w:hAnsi="Times New Roman" w:cs="Times New Roman"/>
                <w:kern w:val="1"/>
                <w:sz w:val="20"/>
                <w:szCs w:val="20"/>
                <w:lang w:eastAsia="ar-SA"/>
              </w:rPr>
              <w:t>Предлагаемые к поставке товары  должны не находится ранее в эксплуатации (быть новыми);</w:t>
            </w:r>
          </w:p>
          <w:p w:rsidR="009F4C94" w:rsidRPr="00B652B5" w:rsidRDefault="009F4C94" w:rsidP="009F4C9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Поставщик несет ответственность за качество всего состава поставляемого товара  в течение гарантийного срока. </w:t>
            </w:r>
          </w:p>
          <w:p w:rsidR="009F4C94" w:rsidRPr="00B652B5" w:rsidRDefault="009F4C94" w:rsidP="009F4C94">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авливается согласно гарантийного</w:t>
            </w:r>
            <w:r w:rsidRPr="00B652B5">
              <w:rPr>
                <w:rFonts w:ascii="Times New Roman" w:eastAsia="Times New Roman" w:hAnsi="Times New Roman" w:cs="Times New Roman"/>
                <w:sz w:val="20"/>
                <w:szCs w:val="20"/>
              </w:rPr>
              <w:t xml:space="preserve"> срока</w:t>
            </w:r>
            <w:r>
              <w:rPr>
                <w:rFonts w:ascii="Times New Roman" w:eastAsia="Times New Roman" w:hAnsi="Times New Roman" w:cs="Times New Roman"/>
                <w:sz w:val="20"/>
                <w:szCs w:val="20"/>
              </w:rPr>
              <w:t>, установленного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w:t>
            </w:r>
            <w:r w:rsidRPr="00B652B5">
              <w:rPr>
                <w:rFonts w:ascii="Times New Roman" w:eastAsia="Times New Roman" w:hAnsi="Times New Roman" w:cs="Times New Roman"/>
                <w:sz w:val="20"/>
                <w:szCs w:val="20"/>
              </w:rPr>
              <w:t xml:space="preserve">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9F4C94" w:rsidRPr="001D14EA" w:rsidRDefault="009F4C94" w:rsidP="009F4C94">
            <w:pPr>
              <w:autoSpaceDE w:val="0"/>
              <w:autoSpaceDN w:val="0"/>
              <w:adjustRightInd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9F4C94" w:rsidRPr="001D14EA" w:rsidRDefault="009F4C94" w:rsidP="009F4C94">
            <w:pPr>
              <w:autoSpaceDE w:val="0"/>
              <w:autoSpaceDN w:val="0"/>
              <w:adjustRightInd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652B5">
              <w:rPr>
                <w:rFonts w:ascii="Times New Roman" w:eastAsia="Times New Roman" w:hAnsi="Times New Roman" w:cs="Times New Roman"/>
                <w:sz w:val="20"/>
                <w:szCs w:val="20"/>
              </w:rPr>
              <w:t xml:space="preserve">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9F4C94" w:rsidRPr="001D14EA" w:rsidRDefault="009F4C94" w:rsidP="009F4C94">
            <w:pPr>
              <w:autoSpaceDE w:val="0"/>
              <w:autoSpaceDN w:val="0"/>
              <w:adjustRightInd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652B5">
              <w:rPr>
                <w:rFonts w:ascii="Times New Roman" w:eastAsia="Times New Roman" w:hAnsi="Times New Roman" w:cs="Times New Roman"/>
                <w:sz w:val="20"/>
                <w:szCs w:val="20"/>
              </w:rPr>
              <w:t xml:space="preserve">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9F4C94" w:rsidRPr="001D14EA" w:rsidRDefault="009F4C94" w:rsidP="009F4C94">
            <w:pPr>
              <w:autoSpaceDE w:val="0"/>
              <w:autoSpaceDN w:val="0"/>
              <w:adjustRightInd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9F4C94" w:rsidRPr="00B652B5" w:rsidRDefault="009F4C94" w:rsidP="009F4C9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Поставщик гарантирует, что поставленный по договору товар изготовлен в соответствии с дей</w:t>
            </w:r>
            <w:r>
              <w:rPr>
                <w:rFonts w:ascii="Times New Roman" w:hAnsi="Times New Roman"/>
                <w:sz w:val="20"/>
                <w:szCs w:val="20"/>
              </w:rPr>
              <w:t>ствующими стандартами и нормами</w:t>
            </w:r>
            <w:r w:rsidRPr="00DD0E3B">
              <w:rPr>
                <w:rFonts w:ascii="Times New Roman" w:hAnsi="Times New Roman"/>
                <w:sz w:val="20"/>
                <w:szCs w:val="20"/>
              </w:rPr>
              <w:t xml:space="preserve"> </w:t>
            </w:r>
            <w:r>
              <w:rPr>
                <w:rFonts w:ascii="Times New Roman" w:hAnsi="Times New Roman"/>
                <w:sz w:val="20"/>
                <w:szCs w:val="20"/>
              </w:rPr>
              <w:t xml:space="preserve">и его качество соответствует </w:t>
            </w:r>
            <w:r w:rsidRPr="00B652B5">
              <w:rPr>
                <w:rFonts w:ascii="Times New Roman" w:hAnsi="Times New Roman"/>
                <w:sz w:val="20"/>
                <w:szCs w:val="20"/>
              </w:rPr>
              <w:t xml:space="preserve"> </w:t>
            </w:r>
            <w:r w:rsidRPr="00DD0E3B">
              <w:rPr>
                <w:rFonts w:ascii="Times New Roman" w:hAnsi="Times New Roman"/>
                <w:sz w:val="20"/>
                <w:szCs w:val="20"/>
              </w:rPr>
              <w:t>ГОСТ Р МЭК 60950-2002,</w:t>
            </w:r>
            <w:r>
              <w:rPr>
                <w:rFonts w:ascii="Times New Roman" w:hAnsi="Times New Roman"/>
                <w:sz w:val="20"/>
                <w:szCs w:val="20"/>
              </w:rPr>
              <w:t xml:space="preserve"> </w:t>
            </w:r>
            <w:r w:rsidRPr="00DD0E3B">
              <w:rPr>
                <w:rFonts w:ascii="Times New Roman" w:hAnsi="Times New Roman"/>
                <w:sz w:val="20"/>
                <w:szCs w:val="20"/>
              </w:rPr>
              <w:t>ГОСТ Р ИСО 9001-2008,</w:t>
            </w:r>
            <w:r>
              <w:rPr>
                <w:rFonts w:ascii="Times New Roman" w:hAnsi="Times New Roman"/>
                <w:sz w:val="20"/>
                <w:szCs w:val="20"/>
              </w:rPr>
              <w:t xml:space="preserve"> </w:t>
            </w:r>
            <w:r w:rsidRPr="00DD0E3B">
              <w:rPr>
                <w:rFonts w:ascii="Times New Roman" w:hAnsi="Times New Roman"/>
                <w:sz w:val="20"/>
                <w:szCs w:val="20"/>
              </w:rPr>
              <w:t>ГОСТ 26329-84 (п.п. 1.2.,1.3),</w:t>
            </w:r>
            <w:r>
              <w:rPr>
                <w:rFonts w:ascii="Times New Roman" w:hAnsi="Times New Roman"/>
                <w:sz w:val="20"/>
                <w:szCs w:val="20"/>
              </w:rPr>
              <w:t xml:space="preserve"> </w:t>
            </w:r>
            <w:r w:rsidRPr="00DD0E3B">
              <w:rPr>
                <w:rFonts w:ascii="Times New Roman" w:hAnsi="Times New Roman"/>
                <w:sz w:val="20"/>
                <w:szCs w:val="20"/>
              </w:rPr>
              <w:t>ГОСТ Р 51318.22-99, ГОСТ Р 51318.24-99, ГОСТ Р 51317.3.2-99, ГОСТ Р 51317.3.3-99, ГОСТ 28139-89</w:t>
            </w:r>
            <w:r>
              <w:rPr>
                <w:rFonts w:ascii="Times New Roman" w:hAnsi="Times New Roman"/>
                <w:sz w:val="20"/>
                <w:szCs w:val="20"/>
              </w:rPr>
              <w:t>.</w:t>
            </w:r>
          </w:p>
          <w:p w:rsidR="00DF0D0A" w:rsidRPr="00DF0D0A" w:rsidRDefault="00DF0D0A" w:rsidP="009F4C94">
            <w:pPr>
              <w:widowControl w:val="0"/>
              <w:suppressAutoHyphens/>
              <w:spacing w:after="0" w:line="240" w:lineRule="auto"/>
              <w:rPr>
                <w:rFonts w:ascii="Times New Roman" w:eastAsia="Times New Roman" w:hAnsi="Times New Roman" w:cs="Times New Roman"/>
                <w:kern w:val="1"/>
                <w:sz w:val="20"/>
                <w:szCs w:val="20"/>
                <w:lang w:eastAsia="ar-SA"/>
              </w:rPr>
            </w:pPr>
          </w:p>
        </w:tc>
      </w:tr>
    </w:tbl>
    <w:p w:rsidR="00DF0D0A" w:rsidRPr="00DF0D0A" w:rsidRDefault="00DF0D0A" w:rsidP="00DF0D0A">
      <w:pPr>
        <w:suppressAutoHyphens/>
        <w:rPr>
          <w:rFonts w:ascii="Calibri" w:eastAsia="Times New Roman" w:hAnsi="Calibri" w:cs="Times New Roman"/>
          <w:kern w:val="1"/>
          <w:lang w:eastAsia="ar-SA"/>
        </w:rPr>
      </w:pPr>
    </w:p>
    <w:p w:rsidR="003D4A1A" w:rsidRDefault="003D4A1A" w:rsidP="00DF0D0A">
      <w:pPr>
        <w:spacing w:after="0" w:line="240" w:lineRule="auto"/>
        <w:rPr>
          <w:rFonts w:ascii="Times New Roman" w:hAnsi="Times New Roman" w:cs="Times New Roman"/>
          <w:bCs/>
        </w:rPr>
        <w:sectPr w:rsidR="003D4A1A" w:rsidSect="00174B74">
          <w:pgSz w:w="11906" w:h="16838"/>
          <w:pgMar w:top="1134" w:right="850" w:bottom="1134" w:left="1701" w:header="709" w:footer="709" w:gutter="0"/>
          <w:cols w:space="720"/>
          <w:docGrid w:linePitch="299"/>
        </w:sectPr>
      </w:pPr>
    </w:p>
    <w:p w:rsidR="00A93DB4" w:rsidRPr="003C6AAA" w:rsidRDefault="00A93DB4" w:rsidP="00A93DB4">
      <w:pPr>
        <w:spacing w:after="0" w:line="240" w:lineRule="auto"/>
        <w:jc w:val="center"/>
        <w:rPr>
          <w:rFonts w:ascii="Times New Roman" w:hAnsi="Times New Roman" w:cs="Times New Roman"/>
          <w:bCs/>
          <w:sz w:val="20"/>
          <w:szCs w:val="20"/>
        </w:rPr>
      </w:pPr>
      <w:r w:rsidRPr="003C6AAA">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A93DB4" w:rsidRPr="003C6AAA" w:rsidRDefault="00A93DB4" w:rsidP="00A93DB4">
      <w:pPr>
        <w:spacing w:after="0" w:line="240" w:lineRule="auto"/>
        <w:jc w:val="center"/>
        <w:rPr>
          <w:rFonts w:ascii="Times New Roman" w:hAnsi="Times New Roman" w:cs="Times New Roman"/>
          <w:bCs/>
          <w:sz w:val="20"/>
          <w:szCs w:val="20"/>
        </w:rPr>
      </w:pPr>
      <w:r w:rsidRPr="003C6AAA">
        <w:rPr>
          <w:rFonts w:ascii="Times New Roman" w:hAnsi="Times New Roman" w:cs="Times New Roman"/>
          <w:bCs/>
          <w:sz w:val="20"/>
          <w:szCs w:val="20"/>
        </w:rPr>
        <w:t>«Сибирский государственный университет путей сообщения» (СГУПС)</w:t>
      </w:r>
    </w:p>
    <w:p w:rsidR="00A93DB4" w:rsidRPr="003C6AAA" w:rsidRDefault="00A93DB4" w:rsidP="00A93DB4">
      <w:pPr>
        <w:spacing w:after="0" w:line="240" w:lineRule="auto"/>
        <w:jc w:val="center"/>
        <w:rPr>
          <w:rFonts w:ascii="Times New Roman" w:hAnsi="Times New Roman" w:cs="Times New Roman"/>
          <w:b/>
          <w:bCs/>
          <w:sz w:val="20"/>
          <w:szCs w:val="20"/>
        </w:rPr>
      </w:pPr>
      <w:r w:rsidRPr="003C6AAA">
        <w:rPr>
          <w:rFonts w:ascii="Times New Roman" w:hAnsi="Times New Roman" w:cs="Times New Roman"/>
          <w:b/>
          <w:bCs/>
          <w:sz w:val="20"/>
          <w:szCs w:val="20"/>
        </w:rPr>
        <w:t>Обоснование</w:t>
      </w:r>
      <w:r w:rsidRPr="003C6AAA">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A93DB4" w:rsidRPr="003C6AAA" w:rsidRDefault="00A93DB4" w:rsidP="00A93DB4">
      <w:pPr>
        <w:spacing w:after="0" w:line="240" w:lineRule="auto"/>
        <w:jc w:val="center"/>
        <w:rPr>
          <w:rFonts w:ascii="Times New Roman" w:hAnsi="Times New Roman" w:cs="Times New Roman"/>
          <w:b/>
          <w:bCs/>
          <w:sz w:val="20"/>
          <w:szCs w:val="20"/>
        </w:rPr>
      </w:pPr>
      <w:r w:rsidRPr="003C6AAA">
        <w:rPr>
          <w:rFonts w:ascii="Times New Roman" w:hAnsi="Times New Roman" w:cs="Times New Roman"/>
          <w:b/>
          <w:bCs/>
          <w:sz w:val="20"/>
          <w:szCs w:val="20"/>
        </w:rPr>
        <w:t>с Федеральным законом от 05.04.2013г. №44-ФЗ</w:t>
      </w:r>
    </w:p>
    <w:p w:rsidR="00A93DB4" w:rsidRPr="003C6AAA" w:rsidRDefault="00A93DB4" w:rsidP="00A93DB4">
      <w:pPr>
        <w:spacing w:after="0" w:line="240" w:lineRule="auto"/>
        <w:jc w:val="center"/>
        <w:rPr>
          <w:rFonts w:ascii="Times New Roman" w:hAnsi="Times New Roman" w:cs="Times New Roman"/>
          <w:b/>
          <w:bCs/>
          <w:sz w:val="20"/>
          <w:szCs w:val="20"/>
        </w:rPr>
      </w:pPr>
    </w:p>
    <w:p w:rsidR="007A3E51" w:rsidRPr="003C6AAA" w:rsidRDefault="007A3E51" w:rsidP="007A3E51">
      <w:pPr>
        <w:spacing w:after="0"/>
        <w:jc w:val="center"/>
        <w:rPr>
          <w:rFonts w:ascii="Times New Roman" w:hAnsi="Times New Roman" w:cs="Times New Roman"/>
          <w:b/>
          <w:bCs/>
          <w:sz w:val="20"/>
          <w:szCs w:val="20"/>
        </w:rPr>
      </w:pPr>
      <w:r w:rsidRPr="003C6AAA">
        <w:rPr>
          <w:rFonts w:ascii="Times New Roman" w:hAnsi="Times New Roman" w:cs="Times New Roman"/>
          <w:b/>
          <w:bCs/>
          <w:sz w:val="20"/>
          <w:szCs w:val="20"/>
        </w:rPr>
        <w:t>Поставка компьютеров для организации рабочих мест студентов</w:t>
      </w:r>
    </w:p>
    <w:p w:rsidR="007A3E51" w:rsidRPr="003C6AAA" w:rsidRDefault="007A3E51" w:rsidP="007A3E51">
      <w:pPr>
        <w:pBdr>
          <w:top w:val="single" w:sz="4" w:space="1" w:color="auto"/>
        </w:pBdr>
        <w:spacing w:after="0"/>
        <w:jc w:val="center"/>
        <w:rPr>
          <w:rFonts w:ascii="Times New Roman" w:hAnsi="Times New Roman" w:cs="Times New Roman"/>
          <w:i/>
          <w:iCs/>
          <w:sz w:val="20"/>
          <w:szCs w:val="20"/>
        </w:rPr>
      </w:pPr>
      <w:r w:rsidRPr="003C6AAA">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7A3E51" w:rsidRPr="003C6AAA" w:rsidTr="00857683">
        <w:tc>
          <w:tcPr>
            <w:tcW w:w="4139" w:type="dxa"/>
          </w:tcPr>
          <w:p w:rsidR="007A3E51" w:rsidRPr="003C6AAA" w:rsidRDefault="007A3E51" w:rsidP="007A3E51">
            <w:pPr>
              <w:spacing w:after="0"/>
              <w:jc w:val="both"/>
              <w:rPr>
                <w:rFonts w:ascii="Times New Roman" w:hAnsi="Times New Roman" w:cs="Times New Roman"/>
                <w:b/>
                <w:bCs/>
                <w:sz w:val="20"/>
                <w:szCs w:val="20"/>
              </w:rPr>
            </w:pPr>
            <w:r w:rsidRPr="003C6AAA">
              <w:rPr>
                <w:rFonts w:ascii="Times New Roman" w:hAnsi="Times New Roman" w:cs="Times New Roman"/>
                <w:b/>
                <w:bCs/>
                <w:sz w:val="20"/>
                <w:szCs w:val="20"/>
              </w:rPr>
              <w:t>Основные характеристики объекта закупки</w:t>
            </w:r>
          </w:p>
        </w:tc>
        <w:tc>
          <w:tcPr>
            <w:tcW w:w="11340" w:type="dxa"/>
            <w:gridSpan w:val="2"/>
          </w:tcPr>
          <w:p w:rsidR="007A3E51" w:rsidRPr="003C6AAA" w:rsidRDefault="007A3E51" w:rsidP="007A3E51">
            <w:pPr>
              <w:spacing w:after="0"/>
              <w:rPr>
                <w:rFonts w:ascii="Times New Roman" w:hAnsi="Times New Roman" w:cs="Times New Roman"/>
                <w:sz w:val="20"/>
                <w:szCs w:val="20"/>
              </w:rPr>
            </w:pPr>
            <w:r w:rsidRPr="003C6AAA">
              <w:rPr>
                <w:rFonts w:ascii="Times New Roman" w:hAnsi="Times New Roman" w:cs="Times New Roman"/>
                <w:sz w:val="20"/>
                <w:szCs w:val="20"/>
              </w:rPr>
              <w:t>Поставка компьютеров для организации рабочих мест студентов для  НТЖТ – структурного подразделения СГУПС</w:t>
            </w:r>
          </w:p>
        </w:tc>
      </w:tr>
      <w:tr w:rsidR="007A3E51" w:rsidRPr="003C6AAA" w:rsidTr="00857683">
        <w:tc>
          <w:tcPr>
            <w:tcW w:w="4139" w:type="dxa"/>
          </w:tcPr>
          <w:p w:rsidR="007A3E51" w:rsidRPr="003C6AAA" w:rsidRDefault="007A3E51" w:rsidP="007A3E51">
            <w:pPr>
              <w:spacing w:after="0"/>
              <w:jc w:val="both"/>
              <w:rPr>
                <w:rFonts w:ascii="Times New Roman" w:hAnsi="Times New Roman" w:cs="Times New Roman"/>
                <w:b/>
                <w:bCs/>
                <w:sz w:val="20"/>
                <w:szCs w:val="20"/>
              </w:rPr>
            </w:pPr>
            <w:r w:rsidRPr="003C6AAA">
              <w:rPr>
                <w:rFonts w:ascii="Times New Roman" w:hAnsi="Times New Roman" w:cs="Times New Roman"/>
                <w:b/>
                <w:bCs/>
                <w:sz w:val="20"/>
                <w:szCs w:val="20"/>
              </w:rPr>
              <w:t xml:space="preserve">Используемый метод определения НМЦК </w:t>
            </w:r>
            <w:r w:rsidRPr="003C6AAA">
              <w:rPr>
                <w:rFonts w:ascii="Times New Roman" w:hAnsi="Times New Roman" w:cs="Times New Roman"/>
                <w:b/>
                <w:bCs/>
                <w:sz w:val="20"/>
                <w:szCs w:val="20"/>
              </w:rPr>
              <w:br/>
              <w:t>с обоснованием:</w:t>
            </w:r>
          </w:p>
        </w:tc>
        <w:tc>
          <w:tcPr>
            <w:tcW w:w="11340" w:type="dxa"/>
            <w:gridSpan w:val="2"/>
          </w:tcPr>
          <w:p w:rsidR="007A3E51" w:rsidRPr="003C6AAA" w:rsidRDefault="007A3E51" w:rsidP="007A3E51">
            <w:pPr>
              <w:spacing w:after="0"/>
              <w:rPr>
                <w:rFonts w:ascii="Times New Roman" w:hAnsi="Times New Roman" w:cs="Times New Roman"/>
                <w:sz w:val="20"/>
                <w:szCs w:val="20"/>
              </w:rPr>
            </w:pPr>
            <w:r w:rsidRPr="003C6AAA">
              <w:rPr>
                <w:rFonts w:ascii="Times New Roman" w:hAnsi="Times New Roman" w:cs="Times New Roman"/>
                <w:sz w:val="20"/>
                <w:szCs w:val="20"/>
              </w:rPr>
              <w:t>Метод сопоставимых рыночных цен (анализ рынка).</w:t>
            </w:r>
          </w:p>
          <w:p w:rsidR="007A3E51" w:rsidRPr="003C6AAA" w:rsidRDefault="007A3E51" w:rsidP="007A3E51">
            <w:pPr>
              <w:spacing w:after="0"/>
              <w:rPr>
                <w:rFonts w:ascii="Times New Roman" w:hAnsi="Times New Roman" w:cs="Times New Roman"/>
                <w:sz w:val="20"/>
                <w:szCs w:val="20"/>
              </w:rPr>
            </w:pPr>
            <w:r w:rsidRPr="003C6AAA">
              <w:rPr>
                <w:rFonts w:ascii="Times New Roman" w:hAnsi="Times New Roman" w:cs="Times New Roman"/>
                <w:sz w:val="20"/>
                <w:szCs w:val="20"/>
              </w:rPr>
              <w:t xml:space="preserve"> НМЦК рассчитана по формуле </w:t>
            </w:r>
            <w:r w:rsidRPr="003C6AAA">
              <w:rPr>
                <w:rFonts w:ascii="Times New Roman" w:hAnsi="Times New Roman" w:cs="Times New Roman"/>
                <w:noProof/>
                <w:position w:val="-24"/>
                <w:sz w:val="20"/>
                <w:szCs w:val="20"/>
                <w:lang w:eastAsia="ru-RU"/>
              </w:rPr>
              <w:drawing>
                <wp:inline distT="0" distB="0" distL="0" distR="0">
                  <wp:extent cx="1628775" cy="4000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3C6AAA">
              <w:rPr>
                <w:rFonts w:ascii="Times New Roman" w:hAnsi="Times New Roman" w:cs="Times New Roman"/>
                <w:sz w:val="20"/>
                <w:szCs w:val="20"/>
              </w:rPr>
              <w:t>,</w:t>
            </w:r>
          </w:p>
          <w:p w:rsidR="007A3E51" w:rsidRPr="003C6AAA" w:rsidRDefault="007A3E51" w:rsidP="007A3E51">
            <w:pPr>
              <w:spacing w:after="0"/>
              <w:rPr>
                <w:rFonts w:ascii="Times New Roman" w:hAnsi="Times New Roman" w:cs="Times New Roman"/>
                <w:sz w:val="20"/>
                <w:szCs w:val="20"/>
              </w:rPr>
            </w:pPr>
            <w:r w:rsidRPr="003C6AAA">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w:t>
            </w:r>
            <w:r w:rsidR="00AC2639">
              <w:rPr>
                <w:rFonts w:ascii="Times New Roman" w:hAnsi="Times New Roman" w:cs="Times New Roman"/>
                <w:sz w:val="20"/>
                <w:szCs w:val="20"/>
              </w:rPr>
              <w:t xml:space="preserve">дчиком, исполнителем)» для </w:t>
            </w:r>
            <w:r w:rsidRPr="003C6AAA">
              <w:rPr>
                <w:rFonts w:ascii="Times New Roman" w:hAnsi="Times New Roman" w:cs="Times New Roman"/>
                <w:sz w:val="20"/>
                <w:szCs w:val="20"/>
              </w:rPr>
              <w:t xml:space="preserve"> з</w:t>
            </w:r>
            <w:r w:rsidR="00AC2639">
              <w:rPr>
                <w:rFonts w:ascii="Times New Roman" w:hAnsi="Times New Roman" w:cs="Times New Roman"/>
                <w:sz w:val="20"/>
                <w:szCs w:val="20"/>
              </w:rPr>
              <w:t>акупаемого товара и составляет</w:t>
            </w:r>
            <w:r w:rsidRPr="003C6AAA">
              <w:rPr>
                <w:rFonts w:ascii="Times New Roman" w:hAnsi="Times New Roman" w:cs="Times New Roman"/>
                <w:sz w:val="20"/>
                <w:szCs w:val="20"/>
              </w:rPr>
              <w:t xml:space="preserve"> </w:t>
            </w:r>
            <w:r w:rsidR="00AC2639">
              <w:rPr>
                <w:rFonts w:ascii="Times New Roman" w:hAnsi="Times New Roman" w:cs="Times New Roman"/>
                <w:sz w:val="20"/>
                <w:szCs w:val="20"/>
              </w:rPr>
              <w:t>5,5</w:t>
            </w:r>
            <w:r w:rsidRPr="003C6AAA">
              <w:rPr>
                <w:rFonts w:ascii="Times New Roman" w:hAnsi="Times New Roman" w:cs="Times New Roman"/>
                <w:sz w:val="20"/>
                <w:szCs w:val="20"/>
              </w:rPr>
              <w:t xml:space="preserve">%, т.е. совокупность значений, используемых в </w:t>
            </w:r>
            <w:r w:rsidR="00AC2639">
              <w:rPr>
                <w:rFonts w:ascii="Times New Roman" w:hAnsi="Times New Roman" w:cs="Times New Roman"/>
                <w:sz w:val="20"/>
                <w:szCs w:val="20"/>
              </w:rPr>
              <w:t>расчете, считается однородной.</w:t>
            </w:r>
          </w:p>
        </w:tc>
      </w:tr>
      <w:tr w:rsidR="007A3E51" w:rsidRPr="003C6AAA" w:rsidTr="00857683">
        <w:tc>
          <w:tcPr>
            <w:tcW w:w="4139" w:type="dxa"/>
          </w:tcPr>
          <w:p w:rsidR="007A3E51" w:rsidRPr="003C6AAA" w:rsidRDefault="007A3E51" w:rsidP="007A3E51">
            <w:pPr>
              <w:spacing w:after="0"/>
              <w:jc w:val="both"/>
              <w:rPr>
                <w:rFonts w:ascii="Times New Roman" w:hAnsi="Times New Roman" w:cs="Times New Roman"/>
                <w:b/>
                <w:bCs/>
                <w:sz w:val="20"/>
                <w:szCs w:val="20"/>
              </w:rPr>
            </w:pPr>
            <w:r w:rsidRPr="003C6AAA">
              <w:rPr>
                <w:rFonts w:ascii="Times New Roman" w:hAnsi="Times New Roman" w:cs="Times New Roman"/>
                <w:b/>
                <w:bCs/>
                <w:sz w:val="20"/>
                <w:szCs w:val="20"/>
              </w:rPr>
              <w:t>Расчет НМЦК</w:t>
            </w:r>
          </w:p>
        </w:tc>
        <w:tc>
          <w:tcPr>
            <w:tcW w:w="11340" w:type="dxa"/>
            <w:gridSpan w:val="2"/>
          </w:tcPr>
          <w:p w:rsidR="007A3E51" w:rsidRPr="003C6AAA" w:rsidRDefault="00DF0D0A" w:rsidP="007A3E51">
            <w:pPr>
              <w:spacing w:after="0"/>
              <w:rPr>
                <w:rFonts w:ascii="Times New Roman" w:hAnsi="Times New Roman" w:cs="Times New Roman"/>
                <w:sz w:val="20"/>
                <w:szCs w:val="20"/>
              </w:rPr>
            </w:pPr>
            <w:r w:rsidRPr="003C6AAA">
              <w:rPr>
                <w:rFonts w:ascii="Times New Roman" w:hAnsi="Times New Roman" w:cs="Times New Roman"/>
                <w:sz w:val="20"/>
                <w:szCs w:val="20"/>
              </w:rPr>
              <w:t>Количество товара: 27</w:t>
            </w:r>
            <w:r w:rsidR="007A3E51" w:rsidRPr="003C6AAA">
              <w:rPr>
                <w:rFonts w:ascii="Times New Roman" w:hAnsi="Times New Roman" w:cs="Times New Roman"/>
                <w:sz w:val="20"/>
                <w:szCs w:val="20"/>
              </w:rPr>
              <w:t xml:space="preserve"> шт.</w:t>
            </w:r>
          </w:p>
          <w:p w:rsidR="007A3E51" w:rsidRPr="003C6AAA" w:rsidRDefault="00DF0D0A" w:rsidP="007A3E51">
            <w:pPr>
              <w:spacing w:after="0"/>
              <w:rPr>
                <w:rFonts w:ascii="Times New Roman" w:hAnsi="Times New Roman" w:cs="Times New Roman"/>
                <w:sz w:val="20"/>
                <w:szCs w:val="20"/>
              </w:rPr>
            </w:pPr>
            <w:r w:rsidRPr="003C6AAA">
              <w:rPr>
                <w:rFonts w:ascii="Times New Roman" w:hAnsi="Times New Roman" w:cs="Times New Roman"/>
                <w:sz w:val="20"/>
                <w:szCs w:val="20"/>
              </w:rPr>
              <w:t>Количество источников: 3</w:t>
            </w:r>
          </w:p>
          <w:p w:rsidR="007A3E51" w:rsidRPr="003C6AAA" w:rsidRDefault="00AC2639" w:rsidP="007A3E51">
            <w:pPr>
              <w:spacing w:after="0"/>
              <w:rPr>
                <w:rFonts w:ascii="Times New Roman" w:hAnsi="Times New Roman" w:cs="Times New Roman"/>
                <w:sz w:val="20"/>
                <w:szCs w:val="20"/>
              </w:rPr>
            </w:pPr>
            <w:r>
              <w:rPr>
                <w:rFonts w:ascii="Times New Roman" w:hAnsi="Times New Roman" w:cs="Times New Roman"/>
                <w:sz w:val="20"/>
                <w:szCs w:val="20"/>
              </w:rPr>
              <w:t xml:space="preserve">НМЦК </w:t>
            </w:r>
            <w:r w:rsidR="007A3E51" w:rsidRPr="003C6AAA">
              <w:rPr>
                <w:rFonts w:ascii="Times New Roman" w:hAnsi="Times New Roman" w:cs="Times New Roman"/>
                <w:sz w:val="20"/>
                <w:szCs w:val="20"/>
              </w:rPr>
              <w:t xml:space="preserve"> приведена в таблице № 1.</w:t>
            </w:r>
          </w:p>
        </w:tc>
      </w:tr>
      <w:tr w:rsidR="007A3E51" w:rsidRPr="003C6AAA" w:rsidTr="00857683">
        <w:trPr>
          <w:cantSplit/>
        </w:trPr>
        <w:tc>
          <w:tcPr>
            <w:tcW w:w="8392" w:type="dxa"/>
            <w:gridSpan w:val="2"/>
            <w:tcBorders>
              <w:right w:val="nil"/>
            </w:tcBorders>
          </w:tcPr>
          <w:p w:rsidR="007A3E51" w:rsidRPr="003C6AAA" w:rsidRDefault="007A3E51" w:rsidP="007A3E51">
            <w:pPr>
              <w:spacing w:after="0"/>
              <w:jc w:val="right"/>
              <w:rPr>
                <w:rFonts w:ascii="Times New Roman" w:hAnsi="Times New Roman" w:cs="Times New Roman"/>
                <w:b/>
                <w:bCs/>
                <w:sz w:val="20"/>
                <w:szCs w:val="20"/>
              </w:rPr>
            </w:pPr>
            <w:r w:rsidRPr="003C6AAA">
              <w:rPr>
                <w:rFonts w:ascii="Times New Roman" w:hAnsi="Times New Roman" w:cs="Times New Roman"/>
                <w:b/>
                <w:bCs/>
                <w:sz w:val="20"/>
                <w:szCs w:val="20"/>
              </w:rPr>
              <w:t>Дата подготовки обоснования НМЦК:</w:t>
            </w:r>
          </w:p>
        </w:tc>
        <w:tc>
          <w:tcPr>
            <w:tcW w:w="7087" w:type="dxa"/>
            <w:tcBorders>
              <w:left w:val="nil"/>
            </w:tcBorders>
          </w:tcPr>
          <w:p w:rsidR="007A3E51" w:rsidRPr="003C6AAA" w:rsidRDefault="00DF0D0A" w:rsidP="007A3E51">
            <w:pPr>
              <w:spacing w:after="0"/>
              <w:rPr>
                <w:rFonts w:ascii="Times New Roman" w:hAnsi="Times New Roman" w:cs="Times New Roman"/>
                <w:b/>
                <w:bCs/>
                <w:sz w:val="20"/>
                <w:szCs w:val="20"/>
              </w:rPr>
            </w:pPr>
            <w:r w:rsidRPr="003C6AAA">
              <w:rPr>
                <w:rFonts w:ascii="Times New Roman" w:hAnsi="Times New Roman" w:cs="Times New Roman"/>
                <w:b/>
                <w:bCs/>
                <w:sz w:val="20"/>
                <w:szCs w:val="20"/>
              </w:rPr>
              <w:t>12.05</w:t>
            </w:r>
            <w:r w:rsidR="007A3E51" w:rsidRPr="003C6AAA">
              <w:rPr>
                <w:rFonts w:ascii="Times New Roman" w:hAnsi="Times New Roman" w:cs="Times New Roman"/>
                <w:b/>
                <w:bCs/>
                <w:sz w:val="20"/>
                <w:szCs w:val="20"/>
              </w:rPr>
              <w:t>.2014г.</w:t>
            </w:r>
          </w:p>
        </w:tc>
      </w:tr>
    </w:tbl>
    <w:p w:rsidR="007A3E51" w:rsidRPr="003C6AAA" w:rsidRDefault="007A3E51" w:rsidP="007A3E51">
      <w:pPr>
        <w:tabs>
          <w:tab w:val="left" w:pos="13438"/>
        </w:tabs>
        <w:spacing w:after="0"/>
        <w:ind w:firstLine="567"/>
        <w:jc w:val="both"/>
        <w:rPr>
          <w:rFonts w:ascii="Times New Roman" w:hAnsi="Times New Roman" w:cs="Times New Roman"/>
          <w:b/>
          <w:bCs/>
          <w:sz w:val="20"/>
          <w:szCs w:val="20"/>
        </w:rPr>
      </w:pPr>
    </w:p>
    <w:p w:rsidR="007A3E51" w:rsidRPr="003C6AAA" w:rsidRDefault="007A3E51" w:rsidP="003C6AAA">
      <w:pPr>
        <w:tabs>
          <w:tab w:val="left" w:pos="13438"/>
        </w:tabs>
        <w:spacing w:after="0" w:line="240" w:lineRule="auto"/>
        <w:ind w:firstLine="567"/>
        <w:jc w:val="both"/>
        <w:rPr>
          <w:rFonts w:ascii="Times New Roman" w:hAnsi="Times New Roman" w:cs="Times New Roman"/>
          <w:b/>
          <w:bCs/>
          <w:sz w:val="20"/>
          <w:szCs w:val="20"/>
        </w:rPr>
      </w:pPr>
      <w:r w:rsidRPr="003C6AAA">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7A3E51" w:rsidRPr="003C6AAA" w:rsidTr="00857683">
        <w:tc>
          <w:tcPr>
            <w:tcW w:w="4649" w:type="dxa"/>
            <w:tcBorders>
              <w:top w:val="nil"/>
              <w:left w:val="nil"/>
              <w:bottom w:val="single" w:sz="4" w:space="0" w:color="auto"/>
              <w:right w:val="nil"/>
            </w:tcBorders>
            <w:vAlign w:val="bottom"/>
          </w:tcPr>
          <w:p w:rsidR="007A3E51" w:rsidRPr="003C6AAA" w:rsidRDefault="007A3E51" w:rsidP="003C6AAA">
            <w:pPr>
              <w:spacing w:after="0" w:line="240" w:lineRule="auto"/>
              <w:jc w:val="center"/>
              <w:rPr>
                <w:rFonts w:ascii="Times New Roman" w:hAnsi="Times New Roman" w:cs="Times New Roman"/>
                <w:sz w:val="20"/>
                <w:szCs w:val="20"/>
              </w:rPr>
            </w:pPr>
          </w:p>
          <w:p w:rsidR="007A3E51" w:rsidRPr="003C6AAA" w:rsidRDefault="00E93969" w:rsidP="003C6AAA">
            <w:pPr>
              <w:spacing w:after="0" w:line="240" w:lineRule="auto"/>
              <w:jc w:val="center"/>
              <w:rPr>
                <w:rFonts w:ascii="Times New Roman" w:hAnsi="Times New Roman" w:cs="Times New Roman"/>
                <w:sz w:val="20"/>
                <w:szCs w:val="20"/>
              </w:rPr>
            </w:pPr>
            <w:r w:rsidRPr="003C6AAA">
              <w:rPr>
                <w:rFonts w:ascii="Times New Roman" w:hAnsi="Times New Roman" w:cs="Times New Roman"/>
                <w:sz w:val="20"/>
                <w:szCs w:val="20"/>
              </w:rPr>
              <w:t>Печко Е.И.</w:t>
            </w:r>
          </w:p>
        </w:tc>
      </w:tr>
      <w:tr w:rsidR="007A3E51" w:rsidRPr="007A3E51" w:rsidTr="00857683">
        <w:tc>
          <w:tcPr>
            <w:tcW w:w="4649" w:type="dxa"/>
            <w:tcBorders>
              <w:top w:val="nil"/>
              <w:left w:val="nil"/>
              <w:bottom w:val="nil"/>
              <w:right w:val="nil"/>
            </w:tcBorders>
          </w:tcPr>
          <w:p w:rsidR="007A3E51" w:rsidRPr="007A3E51" w:rsidRDefault="007A3E51" w:rsidP="007A3E51">
            <w:pPr>
              <w:spacing w:after="0"/>
              <w:jc w:val="center"/>
              <w:rPr>
                <w:rFonts w:ascii="Times New Roman" w:hAnsi="Times New Roman" w:cs="Times New Roman"/>
              </w:rPr>
            </w:pPr>
          </w:p>
        </w:tc>
      </w:tr>
    </w:tbl>
    <w:p w:rsidR="007A3E51" w:rsidRPr="003C6AAA" w:rsidRDefault="007A3E51" w:rsidP="003C6AAA">
      <w:pPr>
        <w:spacing w:after="0"/>
        <w:rPr>
          <w:rFonts w:ascii="Times New Roman" w:hAnsi="Times New Roman" w:cs="Times New Roman"/>
          <w:sz w:val="20"/>
          <w:szCs w:val="20"/>
        </w:rPr>
      </w:pPr>
      <w:r w:rsidRPr="003C6AAA">
        <w:rPr>
          <w:rFonts w:ascii="Times New Roman" w:hAnsi="Times New Roman" w:cs="Times New Roman"/>
          <w:b/>
          <w:sz w:val="20"/>
          <w:szCs w:val="20"/>
        </w:rPr>
        <w:t>Таблица 1</w:t>
      </w:r>
      <w:bookmarkStart w:id="13" w:name="_MON_1456313474"/>
      <w:bookmarkStart w:id="14" w:name="_MON_1456313795"/>
      <w:bookmarkStart w:id="15" w:name="_MON_1456313808"/>
      <w:bookmarkStart w:id="16" w:name="_MON_1456313291"/>
      <w:bookmarkStart w:id="17" w:name="_MON_1456313323"/>
      <w:bookmarkStart w:id="18" w:name="_MON_1456313467"/>
      <w:bookmarkStart w:id="19" w:name="_MON_1458724799"/>
      <w:bookmarkEnd w:id="13"/>
      <w:bookmarkEnd w:id="14"/>
      <w:bookmarkEnd w:id="15"/>
      <w:bookmarkEnd w:id="16"/>
      <w:bookmarkEnd w:id="17"/>
      <w:bookmarkEnd w:id="18"/>
      <w:bookmarkEnd w:id="19"/>
    </w:p>
    <w:tbl>
      <w:tblPr>
        <w:tblW w:w="14052" w:type="dxa"/>
        <w:tblInd w:w="93" w:type="dxa"/>
        <w:tblLook w:val="04A0"/>
      </w:tblPr>
      <w:tblGrid>
        <w:gridCol w:w="2190"/>
        <w:gridCol w:w="1317"/>
        <w:gridCol w:w="1405"/>
        <w:gridCol w:w="1213"/>
        <w:gridCol w:w="1202"/>
        <w:gridCol w:w="1185"/>
        <w:gridCol w:w="2332"/>
        <w:gridCol w:w="1517"/>
        <w:gridCol w:w="1691"/>
      </w:tblGrid>
      <w:tr w:rsidR="003C6AAA" w:rsidRPr="003C6AAA" w:rsidTr="003C6AAA">
        <w:trPr>
          <w:trHeight w:val="540"/>
        </w:trPr>
        <w:tc>
          <w:tcPr>
            <w:tcW w:w="219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C6AAA" w:rsidRPr="003C6AAA" w:rsidRDefault="003C6AAA" w:rsidP="003C6AAA">
            <w:pPr>
              <w:spacing w:after="0" w:line="240" w:lineRule="auto"/>
              <w:jc w:val="center"/>
              <w:rPr>
                <w:rFonts w:ascii="Times New Roman" w:eastAsia="Times New Roman" w:hAnsi="Times New Roman" w:cs="Times New Roman"/>
                <w:sz w:val="20"/>
                <w:szCs w:val="20"/>
                <w:lang w:eastAsia="ru-RU"/>
              </w:rPr>
            </w:pPr>
            <w:r w:rsidRPr="003C6AAA">
              <w:rPr>
                <w:rFonts w:ascii="Times New Roman" w:eastAsia="Times New Roman" w:hAnsi="Times New Roman" w:cs="Times New Roman"/>
                <w:sz w:val="20"/>
                <w:szCs w:val="20"/>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C6AAA" w:rsidRPr="003C6AAA" w:rsidRDefault="003C6AAA" w:rsidP="003C6AAA">
            <w:pPr>
              <w:spacing w:after="0" w:line="240" w:lineRule="auto"/>
              <w:jc w:val="center"/>
              <w:rPr>
                <w:rFonts w:ascii="Times New Roman" w:eastAsia="Times New Roman" w:hAnsi="Times New Roman" w:cs="Times New Roman"/>
                <w:sz w:val="20"/>
                <w:szCs w:val="20"/>
                <w:lang w:eastAsia="ru-RU"/>
              </w:rPr>
            </w:pPr>
            <w:r w:rsidRPr="003C6AAA">
              <w:rPr>
                <w:rFonts w:ascii="Times New Roman" w:eastAsia="Times New Roman" w:hAnsi="Times New Roman" w:cs="Times New Roman"/>
                <w:sz w:val="20"/>
                <w:szCs w:val="20"/>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C6AAA" w:rsidRPr="003C6AAA" w:rsidRDefault="003C6AAA" w:rsidP="003C6AAA">
            <w:pPr>
              <w:spacing w:after="0" w:line="240" w:lineRule="auto"/>
              <w:jc w:val="center"/>
              <w:rPr>
                <w:rFonts w:ascii="Times New Roman" w:eastAsia="Times New Roman" w:hAnsi="Times New Roman" w:cs="Times New Roman"/>
                <w:sz w:val="20"/>
                <w:szCs w:val="20"/>
                <w:lang w:eastAsia="ru-RU"/>
              </w:rPr>
            </w:pPr>
            <w:r w:rsidRPr="003C6AAA">
              <w:rPr>
                <w:rFonts w:ascii="Times New Roman" w:eastAsia="Times New Roman" w:hAnsi="Times New Roman" w:cs="Times New Roman"/>
                <w:sz w:val="20"/>
                <w:szCs w:val="20"/>
                <w:lang w:eastAsia="ru-RU"/>
              </w:rPr>
              <w:t>Количество источников ценовой информации</w:t>
            </w:r>
          </w:p>
        </w:tc>
        <w:tc>
          <w:tcPr>
            <w:tcW w:w="5932" w:type="dxa"/>
            <w:gridSpan w:val="4"/>
            <w:tcBorders>
              <w:top w:val="single" w:sz="8" w:space="0" w:color="auto"/>
              <w:left w:val="nil"/>
              <w:bottom w:val="single" w:sz="8" w:space="0" w:color="auto"/>
              <w:right w:val="single" w:sz="8" w:space="0" w:color="000000"/>
            </w:tcBorders>
            <w:shd w:val="clear" w:color="auto" w:fill="auto"/>
            <w:vAlign w:val="bottom"/>
            <w:hideMark/>
          </w:tcPr>
          <w:p w:rsidR="003C6AAA" w:rsidRPr="003C6AAA" w:rsidRDefault="003C6AAA" w:rsidP="003C6AAA">
            <w:pPr>
              <w:spacing w:after="0" w:line="240" w:lineRule="auto"/>
              <w:jc w:val="center"/>
              <w:rPr>
                <w:rFonts w:ascii="Times New Roman" w:eastAsia="Times New Roman" w:hAnsi="Times New Roman" w:cs="Times New Roman"/>
                <w:sz w:val="20"/>
                <w:szCs w:val="20"/>
                <w:lang w:eastAsia="ru-RU"/>
              </w:rPr>
            </w:pPr>
            <w:r w:rsidRPr="003C6AAA">
              <w:rPr>
                <w:rFonts w:ascii="Times New Roman" w:eastAsia="Times New Roman" w:hAnsi="Times New Roman" w:cs="Times New Roman"/>
                <w:sz w:val="20"/>
                <w:szCs w:val="20"/>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C6AAA" w:rsidRPr="003C6AAA" w:rsidRDefault="003C6AAA" w:rsidP="003C6AAA">
            <w:pPr>
              <w:spacing w:after="0" w:line="240" w:lineRule="auto"/>
              <w:jc w:val="center"/>
              <w:rPr>
                <w:rFonts w:ascii="Times New Roman" w:eastAsia="Times New Roman" w:hAnsi="Times New Roman" w:cs="Times New Roman"/>
                <w:sz w:val="20"/>
                <w:szCs w:val="20"/>
                <w:lang w:eastAsia="ru-RU"/>
              </w:rPr>
            </w:pPr>
            <w:r w:rsidRPr="003C6AAA">
              <w:rPr>
                <w:rFonts w:ascii="Times New Roman" w:eastAsia="Times New Roman" w:hAnsi="Times New Roman" w:cs="Times New Roman"/>
                <w:sz w:val="20"/>
                <w:szCs w:val="20"/>
                <w:lang w:eastAsia="ru-RU"/>
              </w:rPr>
              <w:t>Коэффициент вариации</w:t>
            </w:r>
          </w:p>
        </w:tc>
        <w:tc>
          <w:tcPr>
            <w:tcW w:w="169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C6AAA" w:rsidRPr="003C6AAA" w:rsidRDefault="003C6AAA" w:rsidP="003C6AAA">
            <w:pPr>
              <w:spacing w:after="0" w:line="240" w:lineRule="auto"/>
              <w:jc w:val="center"/>
              <w:rPr>
                <w:rFonts w:ascii="Times New Roman" w:eastAsia="Times New Roman" w:hAnsi="Times New Roman" w:cs="Times New Roman"/>
                <w:sz w:val="20"/>
                <w:szCs w:val="20"/>
                <w:lang w:eastAsia="ru-RU"/>
              </w:rPr>
            </w:pPr>
            <w:r w:rsidRPr="003C6AAA">
              <w:rPr>
                <w:rFonts w:ascii="Times New Roman" w:eastAsia="Times New Roman" w:hAnsi="Times New Roman" w:cs="Times New Roman"/>
                <w:sz w:val="20"/>
                <w:szCs w:val="20"/>
                <w:lang w:eastAsia="ru-RU"/>
              </w:rPr>
              <w:t>Расчет НМЦК (ЦКЕП)</w:t>
            </w:r>
          </w:p>
        </w:tc>
      </w:tr>
      <w:tr w:rsidR="003C6AAA" w:rsidRPr="003C6AAA" w:rsidTr="00AC2639">
        <w:trPr>
          <w:trHeight w:val="615"/>
        </w:trPr>
        <w:tc>
          <w:tcPr>
            <w:tcW w:w="2190" w:type="dxa"/>
            <w:vMerge/>
            <w:tcBorders>
              <w:top w:val="single" w:sz="8" w:space="0" w:color="auto"/>
              <w:left w:val="single" w:sz="8" w:space="0" w:color="auto"/>
              <w:bottom w:val="single" w:sz="8" w:space="0" w:color="000000"/>
              <w:right w:val="single" w:sz="8" w:space="0" w:color="auto"/>
            </w:tcBorders>
            <w:vAlign w:val="center"/>
            <w:hideMark/>
          </w:tcPr>
          <w:p w:rsidR="003C6AAA" w:rsidRPr="003C6AAA" w:rsidRDefault="003C6AAA" w:rsidP="003C6AAA">
            <w:pPr>
              <w:spacing w:after="0" w:line="240" w:lineRule="auto"/>
              <w:rPr>
                <w:rFonts w:ascii="Times New Roman" w:eastAsia="Times New Roman" w:hAnsi="Times New Roman" w:cs="Times New Roman"/>
                <w:sz w:val="20"/>
                <w:szCs w:val="20"/>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3C6AAA" w:rsidRPr="003C6AAA" w:rsidRDefault="003C6AAA" w:rsidP="003C6AAA">
            <w:pPr>
              <w:spacing w:after="0" w:line="240" w:lineRule="auto"/>
              <w:rPr>
                <w:rFonts w:ascii="Times New Roman" w:eastAsia="Times New Roman" w:hAnsi="Times New Roman" w:cs="Times New Roman"/>
                <w:sz w:val="20"/>
                <w:szCs w:val="20"/>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3C6AAA" w:rsidRPr="003C6AAA" w:rsidRDefault="003C6AAA" w:rsidP="003C6AAA">
            <w:pPr>
              <w:spacing w:after="0" w:line="240" w:lineRule="auto"/>
              <w:rPr>
                <w:rFonts w:ascii="Times New Roman" w:eastAsia="Times New Roman" w:hAnsi="Times New Roman" w:cs="Times New Roman"/>
                <w:sz w:val="20"/>
                <w:szCs w:val="20"/>
                <w:lang w:eastAsia="ru-RU"/>
              </w:rPr>
            </w:pPr>
          </w:p>
        </w:tc>
        <w:tc>
          <w:tcPr>
            <w:tcW w:w="1213" w:type="dxa"/>
            <w:tcBorders>
              <w:top w:val="nil"/>
              <w:left w:val="nil"/>
              <w:bottom w:val="single" w:sz="8" w:space="0" w:color="auto"/>
              <w:right w:val="single" w:sz="8" w:space="0" w:color="auto"/>
            </w:tcBorders>
            <w:shd w:val="clear" w:color="auto" w:fill="auto"/>
            <w:vAlign w:val="bottom"/>
            <w:hideMark/>
          </w:tcPr>
          <w:p w:rsidR="003C6AAA" w:rsidRPr="003C6AAA" w:rsidRDefault="003C6AAA" w:rsidP="003C6AAA">
            <w:pPr>
              <w:spacing w:after="0" w:line="240" w:lineRule="auto"/>
              <w:jc w:val="center"/>
              <w:rPr>
                <w:rFonts w:ascii="Times New Roman" w:eastAsia="Times New Roman" w:hAnsi="Times New Roman" w:cs="Times New Roman"/>
                <w:i/>
                <w:iCs/>
                <w:sz w:val="20"/>
                <w:szCs w:val="20"/>
                <w:lang w:eastAsia="ru-RU"/>
              </w:rPr>
            </w:pPr>
            <w:r w:rsidRPr="003C6AAA">
              <w:rPr>
                <w:rFonts w:ascii="Times New Roman" w:eastAsia="Times New Roman" w:hAnsi="Times New Roman" w:cs="Times New Roman"/>
                <w:i/>
                <w:iCs/>
                <w:sz w:val="20"/>
                <w:szCs w:val="20"/>
                <w:lang w:eastAsia="ru-RU"/>
              </w:rPr>
              <w:t xml:space="preserve">КП №1               </w:t>
            </w:r>
          </w:p>
        </w:tc>
        <w:tc>
          <w:tcPr>
            <w:tcW w:w="1202" w:type="dxa"/>
            <w:tcBorders>
              <w:top w:val="nil"/>
              <w:left w:val="nil"/>
              <w:bottom w:val="single" w:sz="8" w:space="0" w:color="auto"/>
              <w:right w:val="single" w:sz="8" w:space="0" w:color="auto"/>
            </w:tcBorders>
            <w:shd w:val="clear" w:color="auto" w:fill="auto"/>
            <w:vAlign w:val="bottom"/>
            <w:hideMark/>
          </w:tcPr>
          <w:p w:rsidR="003C6AAA" w:rsidRPr="003C6AAA" w:rsidRDefault="003C6AAA" w:rsidP="003C6AAA">
            <w:pPr>
              <w:spacing w:after="0" w:line="240" w:lineRule="auto"/>
              <w:jc w:val="center"/>
              <w:rPr>
                <w:rFonts w:ascii="Times New Roman" w:eastAsia="Times New Roman" w:hAnsi="Times New Roman" w:cs="Times New Roman"/>
                <w:i/>
                <w:iCs/>
                <w:sz w:val="20"/>
                <w:szCs w:val="20"/>
                <w:lang w:eastAsia="ru-RU"/>
              </w:rPr>
            </w:pPr>
            <w:r w:rsidRPr="003C6AAA">
              <w:rPr>
                <w:rFonts w:ascii="Times New Roman" w:eastAsia="Times New Roman" w:hAnsi="Times New Roman" w:cs="Times New Roman"/>
                <w:i/>
                <w:iCs/>
                <w:sz w:val="20"/>
                <w:szCs w:val="20"/>
                <w:lang w:eastAsia="ru-RU"/>
              </w:rPr>
              <w:t xml:space="preserve">КП №2                </w:t>
            </w:r>
          </w:p>
        </w:tc>
        <w:tc>
          <w:tcPr>
            <w:tcW w:w="1185" w:type="dxa"/>
            <w:tcBorders>
              <w:top w:val="nil"/>
              <w:left w:val="nil"/>
              <w:bottom w:val="single" w:sz="8" w:space="0" w:color="auto"/>
              <w:right w:val="single" w:sz="8" w:space="0" w:color="auto"/>
            </w:tcBorders>
            <w:shd w:val="clear" w:color="auto" w:fill="auto"/>
            <w:vAlign w:val="bottom"/>
            <w:hideMark/>
          </w:tcPr>
          <w:p w:rsidR="003C6AAA" w:rsidRPr="003C6AAA" w:rsidRDefault="003C6AAA" w:rsidP="003C6AAA">
            <w:pPr>
              <w:spacing w:after="0" w:line="240" w:lineRule="auto"/>
              <w:jc w:val="center"/>
              <w:rPr>
                <w:rFonts w:ascii="Times New Roman" w:eastAsia="Times New Roman" w:hAnsi="Times New Roman" w:cs="Times New Roman"/>
                <w:i/>
                <w:iCs/>
                <w:sz w:val="20"/>
                <w:szCs w:val="20"/>
                <w:lang w:eastAsia="ru-RU"/>
              </w:rPr>
            </w:pPr>
            <w:r w:rsidRPr="003C6AAA">
              <w:rPr>
                <w:rFonts w:ascii="Times New Roman" w:eastAsia="Times New Roman" w:hAnsi="Times New Roman" w:cs="Times New Roman"/>
                <w:i/>
                <w:iCs/>
                <w:sz w:val="20"/>
                <w:szCs w:val="20"/>
                <w:lang w:eastAsia="ru-RU"/>
              </w:rPr>
              <w:t xml:space="preserve">КП № 3                </w:t>
            </w:r>
          </w:p>
        </w:tc>
        <w:tc>
          <w:tcPr>
            <w:tcW w:w="2332" w:type="dxa"/>
            <w:tcBorders>
              <w:top w:val="nil"/>
              <w:left w:val="nil"/>
              <w:bottom w:val="single" w:sz="8" w:space="0" w:color="auto"/>
              <w:right w:val="single" w:sz="8" w:space="0" w:color="auto"/>
            </w:tcBorders>
            <w:shd w:val="clear" w:color="auto" w:fill="auto"/>
            <w:vAlign w:val="bottom"/>
            <w:hideMark/>
          </w:tcPr>
          <w:p w:rsidR="003C6AAA" w:rsidRPr="003C6AAA" w:rsidRDefault="003C6AAA" w:rsidP="003C6A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Средняя цена за единицу товара</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3C6AAA" w:rsidRPr="003C6AAA" w:rsidRDefault="003C6AAA" w:rsidP="003C6AAA">
            <w:pPr>
              <w:spacing w:after="0" w:line="240" w:lineRule="auto"/>
              <w:rPr>
                <w:rFonts w:ascii="Times New Roman" w:eastAsia="Times New Roman" w:hAnsi="Times New Roman" w:cs="Times New Roman"/>
                <w:sz w:val="20"/>
                <w:szCs w:val="20"/>
                <w:lang w:eastAsia="ru-RU"/>
              </w:rPr>
            </w:pPr>
          </w:p>
        </w:tc>
        <w:tc>
          <w:tcPr>
            <w:tcW w:w="1691" w:type="dxa"/>
            <w:vMerge/>
            <w:tcBorders>
              <w:top w:val="single" w:sz="8" w:space="0" w:color="auto"/>
              <w:left w:val="single" w:sz="8" w:space="0" w:color="auto"/>
              <w:bottom w:val="single" w:sz="8" w:space="0" w:color="000000"/>
              <w:right w:val="single" w:sz="8" w:space="0" w:color="auto"/>
            </w:tcBorders>
            <w:vAlign w:val="center"/>
            <w:hideMark/>
          </w:tcPr>
          <w:p w:rsidR="003C6AAA" w:rsidRPr="003C6AAA" w:rsidRDefault="003C6AAA" w:rsidP="003C6AAA">
            <w:pPr>
              <w:spacing w:after="0" w:line="240" w:lineRule="auto"/>
              <w:rPr>
                <w:rFonts w:ascii="Times New Roman" w:eastAsia="Times New Roman" w:hAnsi="Times New Roman" w:cs="Times New Roman"/>
                <w:sz w:val="20"/>
                <w:szCs w:val="20"/>
                <w:lang w:eastAsia="ru-RU"/>
              </w:rPr>
            </w:pPr>
          </w:p>
        </w:tc>
      </w:tr>
      <w:tr w:rsidR="003C6AAA" w:rsidRPr="00AC2639" w:rsidTr="00AC2639">
        <w:trPr>
          <w:trHeight w:val="315"/>
        </w:trPr>
        <w:tc>
          <w:tcPr>
            <w:tcW w:w="2190" w:type="dxa"/>
            <w:tcBorders>
              <w:top w:val="single" w:sz="8" w:space="0" w:color="000000"/>
              <w:left w:val="single" w:sz="4" w:space="0" w:color="auto"/>
              <w:bottom w:val="single" w:sz="8" w:space="0" w:color="auto"/>
              <w:right w:val="single" w:sz="8" w:space="0" w:color="auto"/>
            </w:tcBorders>
            <w:shd w:val="clear" w:color="auto" w:fill="auto"/>
            <w:hideMark/>
          </w:tcPr>
          <w:p w:rsidR="003C6AAA" w:rsidRPr="003C6AAA" w:rsidRDefault="003C6AAA" w:rsidP="003C6AAA">
            <w:pPr>
              <w:spacing w:after="0" w:line="240" w:lineRule="auto"/>
              <w:jc w:val="center"/>
              <w:rPr>
                <w:rFonts w:ascii="Times New Roman" w:eastAsia="Times New Roman" w:hAnsi="Times New Roman" w:cs="Times New Roman"/>
                <w:color w:val="000000"/>
                <w:sz w:val="20"/>
                <w:szCs w:val="20"/>
                <w:lang w:eastAsia="ru-RU"/>
              </w:rPr>
            </w:pPr>
            <w:r w:rsidRPr="003C6AAA">
              <w:rPr>
                <w:rFonts w:ascii="Times New Roman" w:eastAsia="Times New Roman" w:hAnsi="Times New Roman" w:cs="Times New Roman"/>
                <w:color w:val="000000"/>
                <w:sz w:val="20"/>
                <w:szCs w:val="20"/>
                <w:lang w:eastAsia="ru-RU"/>
              </w:rPr>
              <w:t>1</w:t>
            </w:r>
          </w:p>
        </w:tc>
        <w:tc>
          <w:tcPr>
            <w:tcW w:w="1317" w:type="dxa"/>
            <w:tcBorders>
              <w:top w:val="nil"/>
              <w:left w:val="nil"/>
              <w:bottom w:val="single" w:sz="8" w:space="0" w:color="auto"/>
              <w:right w:val="single" w:sz="8" w:space="0" w:color="auto"/>
            </w:tcBorders>
            <w:shd w:val="clear" w:color="auto" w:fill="auto"/>
            <w:hideMark/>
          </w:tcPr>
          <w:p w:rsidR="003C6AAA" w:rsidRPr="003C6AAA" w:rsidRDefault="003C6AAA" w:rsidP="003C6AAA">
            <w:pPr>
              <w:spacing w:after="0" w:line="240" w:lineRule="auto"/>
              <w:jc w:val="center"/>
              <w:rPr>
                <w:rFonts w:ascii="Times New Roman" w:eastAsia="Times New Roman" w:hAnsi="Times New Roman" w:cs="Times New Roman"/>
                <w:color w:val="000000"/>
                <w:sz w:val="20"/>
                <w:szCs w:val="20"/>
                <w:lang w:eastAsia="ru-RU"/>
              </w:rPr>
            </w:pPr>
            <w:r w:rsidRPr="003C6AAA">
              <w:rPr>
                <w:rFonts w:ascii="Times New Roman" w:eastAsia="Times New Roman" w:hAnsi="Times New Roman" w:cs="Times New Roman"/>
                <w:color w:val="000000"/>
                <w:sz w:val="20"/>
                <w:szCs w:val="20"/>
                <w:lang w:eastAsia="ru-RU"/>
              </w:rPr>
              <w:t> </w:t>
            </w:r>
          </w:p>
        </w:tc>
        <w:tc>
          <w:tcPr>
            <w:tcW w:w="1405" w:type="dxa"/>
            <w:tcBorders>
              <w:top w:val="nil"/>
              <w:left w:val="nil"/>
              <w:bottom w:val="single" w:sz="8" w:space="0" w:color="auto"/>
              <w:right w:val="single" w:sz="8" w:space="0" w:color="auto"/>
            </w:tcBorders>
            <w:shd w:val="clear" w:color="auto" w:fill="auto"/>
            <w:hideMark/>
          </w:tcPr>
          <w:p w:rsidR="003C6AAA" w:rsidRPr="003C6AAA" w:rsidRDefault="003C6AAA" w:rsidP="003C6AAA">
            <w:pPr>
              <w:spacing w:after="0" w:line="240" w:lineRule="auto"/>
              <w:jc w:val="center"/>
              <w:rPr>
                <w:rFonts w:ascii="Times New Roman" w:eastAsia="Times New Roman" w:hAnsi="Times New Roman" w:cs="Times New Roman"/>
                <w:color w:val="000000"/>
                <w:sz w:val="20"/>
                <w:szCs w:val="20"/>
                <w:lang w:eastAsia="ru-RU"/>
              </w:rPr>
            </w:pPr>
            <w:r w:rsidRPr="003C6AAA">
              <w:rPr>
                <w:rFonts w:ascii="Times New Roman" w:eastAsia="Times New Roman" w:hAnsi="Times New Roman" w:cs="Times New Roman"/>
                <w:color w:val="000000"/>
                <w:sz w:val="20"/>
                <w:szCs w:val="20"/>
                <w:lang w:eastAsia="ru-RU"/>
              </w:rPr>
              <w:t>4</w:t>
            </w:r>
          </w:p>
        </w:tc>
        <w:tc>
          <w:tcPr>
            <w:tcW w:w="1213" w:type="dxa"/>
            <w:tcBorders>
              <w:top w:val="nil"/>
              <w:left w:val="nil"/>
              <w:bottom w:val="single" w:sz="8" w:space="0" w:color="auto"/>
              <w:right w:val="single" w:sz="8" w:space="0" w:color="auto"/>
            </w:tcBorders>
            <w:shd w:val="clear" w:color="auto" w:fill="auto"/>
            <w:hideMark/>
          </w:tcPr>
          <w:p w:rsidR="003C6AAA" w:rsidRPr="003C6AAA" w:rsidRDefault="003C6AAA" w:rsidP="003C6AAA">
            <w:pPr>
              <w:spacing w:after="0" w:line="240" w:lineRule="auto"/>
              <w:jc w:val="center"/>
              <w:rPr>
                <w:rFonts w:ascii="Times New Roman" w:eastAsia="Times New Roman" w:hAnsi="Times New Roman" w:cs="Times New Roman"/>
                <w:sz w:val="20"/>
                <w:szCs w:val="20"/>
                <w:lang w:eastAsia="ru-RU"/>
              </w:rPr>
            </w:pPr>
            <w:r w:rsidRPr="003C6AAA">
              <w:rPr>
                <w:rFonts w:ascii="Times New Roman" w:eastAsia="Times New Roman" w:hAnsi="Times New Roman" w:cs="Times New Roman"/>
                <w:sz w:val="20"/>
                <w:szCs w:val="20"/>
                <w:lang w:eastAsia="ru-RU"/>
              </w:rPr>
              <w:t>5</w:t>
            </w:r>
          </w:p>
        </w:tc>
        <w:tc>
          <w:tcPr>
            <w:tcW w:w="1202" w:type="dxa"/>
            <w:tcBorders>
              <w:top w:val="nil"/>
              <w:left w:val="nil"/>
              <w:bottom w:val="single" w:sz="8" w:space="0" w:color="auto"/>
              <w:right w:val="single" w:sz="8" w:space="0" w:color="auto"/>
            </w:tcBorders>
            <w:shd w:val="clear" w:color="auto" w:fill="auto"/>
            <w:hideMark/>
          </w:tcPr>
          <w:p w:rsidR="003C6AAA" w:rsidRPr="003C6AAA" w:rsidRDefault="003C6AAA" w:rsidP="003C6AAA">
            <w:pPr>
              <w:spacing w:after="0" w:line="240" w:lineRule="auto"/>
              <w:jc w:val="center"/>
              <w:rPr>
                <w:rFonts w:ascii="Times New Roman" w:eastAsia="Times New Roman" w:hAnsi="Times New Roman" w:cs="Times New Roman"/>
                <w:sz w:val="20"/>
                <w:szCs w:val="20"/>
                <w:lang w:eastAsia="ru-RU"/>
              </w:rPr>
            </w:pPr>
            <w:r w:rsidRPr="003C6AAA">
              <w:rPr>
                <w:rFonts w:ascii="Times New Roman" w:eastAsia="Times New Roman" w:hAnsi="Times New Roman" w:cs="Times New Roman"/>
                <w:sz w:val="20"/>
                <w:szCs w:val="20"/>
                <w:lang w:eastAsia="ru-RU"/>
              </w:rPr>
              <w:t> </w:t>
            </w:r>
          </w:p>
        </w:tc>
        <w:tc>
          <w:tcPr>
            <w:tcW w:w="1185" w:type="dxa"/>
            <w:tcBorders>
              <w:top w:val="nil"/>
              <w:left w:val="nil"/>
              <w:bottom w:val="single" w:sz="8" w:space="0" w:color="auto"/>
              <w:right w:val="single" w:sz="8" w:space="0" w:color="auto"/>
            </w:tcBorders>
            <w:shd w:val="clear" w:color="auto" w:fill="auto"/>
            <w:hideMark/>
          </w:tcPr>
          <w:p w:rsidR="003C6AAA" w:rsidRPr="003C6AAA" w:rsidRDefault="003C6AAA" w:rsidP="003C6AAA">
            <w:pPr>
              <w:spacing w:after="0" w:line="240" w:lineRule="auto"/>
              <w:jc w:val="center"/>
              <w:rPr>
                <w:rFonts w:ascii="Times New Roman" w:eastAsia="Times New Roman" w:hAnsi="Times New Roman" w:cs="Times New Roman"/>
                <w:sz w:val="20"/>
                <w:szCs w:val="20"/>
                <w:lang w:eastAsia="ru-RU"/>
              </w:rPr>
            </w:pPr>
            <w:r w:rsidRPr="003C6AAA">
              <w:rPr>
                <w:rFonts w:ascii="Times New Roman" w:eastAsia="Times New Roman" w:hAnsi="Times New Roman" w:cs="Times New Roman"/>
                <w:sz w:val="20"/>
                <w:szCs w:val="20"/>
                <w:lang w:eastAsia="ru-RU"/>
              </w:rPr>
              <w:t>7</w:t>
            </w:r>
          </w:p>
        </w:tc>
        <w:tc>
          <w:tcPr>
            <w:tcW w:w="2332" w:type="dxa"/>
            <w:tcBorders>
              <w:top w:val="nil"/>
              <w:left w:val="nil"/>
              <w:bottom w:val="single" w:sz="8" w:space="0" w:color="auto"/>
              <w:right w:val="single" w:sz="8" w:space="0" w:color="auto"/>
            </w:tcBorders>
            <w:shd w:val="clear" w:color="auto" w:fill="auto"/>
            <w:hideMark/>
          </w:tcPr>
          <w:p w:rsidR="003C6AAA" w:rsidRPr="00AC2639" w:rsidRDefault="003C6AAA" w:rsidP="003C6AAA">
            <w:pPr>
              <w:spacing w:after="0" w:line="240" w:lineRule="auto"/>
              <w:jc w:val="center"/>
              <w:rPr>
                <w:rFonts w:ascii="Times New Roman" w:eastAsia="Times New Roman" w:hAnsi="Times New Roman" w:cs="Times New Roman"/>
                <w:sz w:val="20"/>
                <w:szCs w:val="20"/>
                <w:lang w:eastAsia="ru-RU"/>
              </w:rPr>
            </w:pPr>
            <w:r w:rsidRPr="00AC2639">
              <w:rPr>
                <w:rFonts w:ascii="Times New Roman" w:eastAsia="Times New Roman" w:hAnsi="Times New Roman" w:cs="Times New Roman"/>
                <w:sz w:val="20"/>
                <w:szCs w:val="20"/>
                <w:lang w:eastAsia="ru-RU"/>
              </w:rPr>
              <w:t>8</w:t>
            </w:r>
          </w:p>
          <w:p w:rsidR="003C6AAA" w:rsidRPr="003C6AAA" w:rsidRDefault="003C6AAA" w:rsidP="003C6AAA">
            <w:pPr>
              <w:spacing w:after="0" w:line="240" w:lineRule="auto"/>
              <w:jc w:val="center"/>
              <w:rPr>
                <w:rFonts w:ascii="Times New Roman" w:eastAsia="Times New Roman" w:hAnsi="Times New Roman" w:cs="Times New Roman"/>
                <w:sz w:val="20"/>
                <w:szCs w:val="20"/>
                <w:lang w:eastAsia="ru-RU"/>
              </w:rPr>
            </w:pPr>
          </w:p>
        </w:tc>
        <w:tc>
          <w:tcPr>
            <w:tcW w:w="1517" w:type="dxa"/>
            <w:tcBorders>
              <w:top w:val="nil"/>
              <w:left w:val="nil"/>
              <w:bottom w:val="single" w:sz="8" w:space="0" w:color="auto"/>
              <w:right w:val="single" w:sz="8" w:space="0" w:color="auto"/>
            </w:tcBorders>
            <w:shd w:val="clear" w:color="auto" w:fill="auto"/>
            <w:hideMark/>
          </w:tcPr>
          <w:p w:rsidR="003C6AAA" w:rsidRPr="003C6AAA" w:rsidRDefault="003C6AAA" w:rsidP="003C6AAA">
            <w:pPr>
              <w:spacing w:after="0" w:line="240" w:lineRule="auto"/>
              <w:jc w:val="center"/>
              <w:rPr>
                <w:rFonts w:ascii="Times New Roman" w:eastAsia="Times New Roman" w:hAnsi="Times New Roman" w:cs="Times New Roman"/>
                <w:sz w:val="20"/>
                <w:szCs w:val="20"/>
                <w:lang w:eastAsia="ru-RU"/>
              </w:rPr>
            </w:pPr>
            <w:r w:rsidRPr="00AC2639">
              <w:rPr>
                <w:rFonts w:ascii="Times New Roman" w:eastAsia="Times New Roman" w:hAnsi="Times New Roman" w:cs="Times New Roman"/>
                <w:sz w:val="20"/>
                <w:szCs w:val="20"/>
                <w:lang w:eastAsia="ru-RU"/>
              </w:rPr>
              <w:t>9</w:t>
            </w:r>
          </w:p>
        </w:tc>
        <w:tc>
          <w:tcPr>
            <w:tcW w:w="1691" w:type="dxa"/>
            <w:tcBorders>
              <w:top w:val="nil"/>
              <w:left w:val="nil"/>
              <w:bottom w:val="single" w:sz="8" w:space="0" w:color="auto"/>
              <w:right w:val="single" w:sz="8" w:space="0" w:color="auto"/>
            </w:tcBorders>
            <w:shd w:val="clear" w:color="auto" w:fill="auto"/>
            <w:hideMark/>
          </w:tcPr>
          <w:p w:rsidR="003C6AAA" w:rsidRPr="003C6AAA" w:rsidRDefault="003C6AAA" w:rsidP="003C6AAA">
            <w:pPr>
              <w:spacing w:after="0" w:line="240" w:lineRule="auto"/>
              <w:jc w:val="center"/>
              <w:rPr>
                <w:rFonts w:ascii="Times New Roman" w:eastAsia="Times New Roman" w:hAnsi="Times New Roman" w:cs="Times New Roman"/>
                <w:sz w:val="20"/>
                <w:szCs w:val="20"/>
                <w:lang w:eastAsia="ru-RU"/>
              </w:rPr>
            </w:pPr>
            <w:r w:rsidRPr="00AC2639">
              <w:rPr>
                <w:rFonts w:ascii="Times New Roman" w:eastAsia="Times New Roman" w:hAnsi="Times New Roman" w:cs="Times New Roman"/>
                <w:sz w:val="20"/>
                <w:szCs w:val="20"/>
                <w:lang w:eastAsia="ru-RU"/>
              </w:rPr>
              <w:t>10</w:t>
            </w:r>
          </w:p>
        </w:tc>
      </w:tr>
      <w:tr w:rsidR="003C6AAA" w:rsidRPr="00AC2639" w:rsidTr="00AC2639">
        <w:trPr>
          <w:trHeight w:val="315"/>
        </w:trPr>
        <w:tc>
          <w:tcPr>
            <w:tcW w:w="2190" w:type="dxa"/>
            <w:tcBorders>
              <w:top w:val="single" w:sz="8" w:space="0" w:color="auto"/>
              <w:left w:val="single" w:sz="4" w:space="0" w:color="auto"/>
              <w:bottom w:val="single" w:sz="8" w:space="0" w:color="auto"/>
              <w:right w:val="single" w:sz="8" w:space="0" w:color="auto"/>
            </w:tcBorders>
            <w:shd w:val="clear" w:color="auto" w:fill="auto"/>
            <w:hideMark/>
          </w:tcPr>
          <w:p w:rsidR="003C6AAA" w:rsidRPr="003C6AAA" w:rsidRDefault="003C6AAA" w:rsidP="003C6AAA">
            <w:pPr>
              <w:spacing w:after="0" w:line="240" w:lineRule="auto"/>
              <w:jc w:val="center"/>
              <w:rPr>
                <w:rFonts w:ascii="Times New Roman" w:eastAsia="Times New Roman" w:hAnsi="Times New Roman" w:cs="Times New Roman"/>
                <w:color w:val="000000"/>
                <w:sz w:val="20"/>
                <w:szCs w:val="20"/>
                <w:lang w:eastAsia="ru-RU"/>
              </w:rPr>
            </w:pPr>
            <w:r w:rsidRPr="003C6AAA">
              <w:rPr>
                <w:rFonts w:ascii="Times New Roman" w:eastAsia="Times New Roman" w:hAnsi="Times New Roman" w:cs="Times New Roman"/>
                <w:color w:val="000000"/>
                <w:sz w:val="20"/>
                <w:szCs w:val="20"/>
                <w:lang w:eastAsia="ru-RU"/>
              </w:rPr>
              <w:t>компьютер в сборе</w:t>
            </w:r>
            <w:r w:rsidR="00AC2639" w:rsidRPr="00AC2639">
              <w:rPr>
                <w:rFonts w:ascii="Times New Roman" w:eastAsia="Times New Roman" w:hAnsi="Times New Roman" w:cs="Times New Roman"/>
                <w:color w:val="000000"/>
                <w:sz w:val="20"/>
                <w:szCs w:val="20"/>
                <w:lang w:eastAsia="ru-RU"/>
              </w:rPr>
              <w:t>, шт.</w:t>
            </w:r>
          </w:p>
        </w:tc>
        <w:tc>
          <w:tcPr>
            <w:tcW w:w="1317" w:type="dxa"/>
            <w:tcBorders>
              <w:top w:val="nil"/>
              <w:left w:val="nil"/>
              <w:bottom w:val="single" w:sz="8" w:space="0" w:color="auto"/>
              <w:right w:val="single" w:sz="8" w:space="0" w:color="auto"/>
            </w:tcBorders>
            <w:shd w:val="clear" w:color="auto" w:fill="auto"/>
            <w:hideMark/>
          </w:tcPr>
          <w:p w:rsidR="003C6AAA" w:rsidRPr="003C6AAA" w:rsidRDefault="003C6AAA" w:rsidP="003C6AAA">
            <w:pPr>
              <w:spacing w:after="0" w:line="240" w:lineRule="auto"/>
              <w:jc w:val="center"/>
              <w:rPr>
                <w:rFonts w:ascii="Times New Roman" w:eastAsia="Times New Roman" w:hAnsi="Times New Roman" w:cs="Times New Roman"/>
                <w:color w:val="000000"/>
                <w:sz w:val="20"/>
                <w:szCs w:val="20"/>
                <w:lang w:eastAsia="ru-RU"/>
              </w:rPr>
            </w:pPr>
            <w:r w:rsidRPr="003C6AAA">
              <w:rPr>
                <w:rFonts w:ascii="Times New Roman" w:eastAsia="Times New Roman" w:hAnsi="Times New Roman" w:cs="Times New Roman"/>
                <w:color w:val="000000"/>
                <w:sz w:val="20"/>
                <w:szCs w:val="20"/>
                <w:lang w:eastAsia="ru-RU"/>
              </w:rPr>
              <w:t>27</w:t>
            </w:r>
          </w:p>
        </w:tc>
        <w:tc>
          <w:tcPr>
            <w:tcW w:w="1405" w:type="dxa"/>
            <w:tcBorders>
              <w:top w:val="nil"/>
              <w:left w:val="nil"/>
              <w:bottom w:val="single" w:sz="8" w:space="0" w:color="auto"/>
              <w:right w:val="single" w:sz="8" w:space="0" w:color="auto"/>
            </w:tcBorders>
            <w:shd w:val="clear" w:color="auto" w:fill="auto"/>
            <w:hideMark/>
          </w:tcPr>
          <w:p w:rsidR="003C6AAA" w:rsidRPr="003C6AAA" w:rsidRDefault="003C6AAA" w:rsidP="003C6AAA">
            <w:pPr>
              <w:spacing w:after="0" w:line="240" w:lineRule="auto"/>
              <w:jc w:val="center"/>
              <w:rPr>
                <w:rFonts w:ascii="Times New Roman" w:eastAsia="Times New Roman" w:hAnsi="Times New Roman" w:cs="Times New Roman"/>
                <w:color w:val="000000"/>
                <w:sz w:val="20"/>
                <w:szCs w:val="20"/>
                <w:lang w:eastAsia="ru-RU"/>
              </w:rPr>
            </w:pPr>
            <w:r w:rsidRPr="003C6AAA">
              <w:rPr>
                <w:rFonts w:ascii="Times New Roman" w:eastAsia="Times New Roman" w:hAnsi="Times New Roman" w:cs="Times New Roman"/>
                <w:color w:val="000000"/>
                <w:sz w:val="20"/>
                <w:szCs w:val="20"/>
                <w:lang w:eastAsia="ru-RU"/>
              </w:rPr>
              <w:t>3</w:t>
            </w:r>
          </w:p>
        </w:tc>
        <w:tc>
          <w:tcPr>
            <w:tcW w:w="1213" w:type="dxa"/>
            <w:tcBorders>
              <w:top w:val="nil"/>
              <w:left w:val="nil"/>
              <w:bottom w:val="single" w:sz="8" w:space="0" w:color="auto"/>
              <w:right w:val="single" w:sz="8" w:space="0" w:color="auto"/>
            </w:tcBorders>
            <w:shd w:val="clear" w:color="auto" w:fill="auto"/>
            <w:hideMark/>
          </w:tcPr>
          <w:p w:rsidR="003C6AAA" w:rsidRPr="003C6AAA" w:rsidRDefault="003C6AAA" w:rsidP="003C6AAA">
            <w:pPr>
              <w:spacing w:after="0" w:line="240" w:lineRule="auto"/>
              <w:jc w:val="center"/>
              <w:rPr>
                <w:rFonts w:ascii="Times New Roman" w:eastAsia="Times New Roman" w:hAnsi="Times New Roman" w:cs="Times New Roman"/>
                <w:sz w:val="20"/>
                <w:szCs w:val="20"/>
                <w:lang w:eastAsia="ru-RU"/>
              </w:rPr>
            </w:pPr>
            <w:r w:rsidRPr="003C6AAA">
              <w:rPr>
                <w:rFonts w:ascii="Times New Roman" w:eastAsia="Times New Roman" w:hAnsi="Times New Roman" w:cs="Times New Roman"/>
                <w:sz w:val="20"/>
                <w:szCs w:val="20"/>
                <w:lang w:eastAsia="ru-RU"/>
              </w:rPr>
              <w:t>20850,18</w:t>
            </w:r>
          </w:p>
        </w:tc>
        <w:tc>
          <w:tcPr>
            <w:tcW w:w="1202" w:type="dxa"/>
            <w:tcBorders>
              <w:top w:val="nil"/>
              <w:left w:val="nil"/>
              <w:bottom w:val="single" w:sz="8" w:space="0" w:color="auto"/>
              <w:right w:val="single" w:sz="8" w:space="0" w:color="auto"/>
            </w:tcBorders>
            <w:shd w:val="clear" w:color="auto" w:fill="auto"/>
            <w:hideMark/>
          </w:tcPr>
          <w:p w:rsidR="003C6AAA" w:rsidRPr="003C6AAA" w:rsidRDefault="003C6AAA" w:rsidP="003C6AAA">
            <w:pPr>
              <w:spacing w:after="0" w:line="240" w:lineRule="auto"/>
              <w:jc w:val="center"/>
              <w:rPr>
                <w:rFonts w:ascii="Times New Roman" w:eastAsia="Times New Roman" w:hAnsi="Times New Roman" w:cs="Times New Roman"/>
                <w:sz w:val="20"/>
                <w:szCs w:val="20"/>
                <w:lang w:eastAsia="ru-RU"/>
              </w:rPr>
            </w:pPr>
            <w:r w:rsidRPr="003C6AAA">
              <w:rPr>
                <w:rFonts w:ascii="Times New Roman" w:eastAsia="Times New Roman" w:hAnsi="Times New Roman" w:cs="Times New Roman"/>
                <w:sz w:val="20"/>
                <w:szCs w:val="20"/>
                <w:lang w:eastAsia="ru-RU"/>
              </w:rPr>
              <w:t>21716,5</w:t>
            </w:r>
          </w:p>
        </w:tc>
        <w:tc>
          <w:tcPr>
            <w:tcW w:w="1185" w:type="dxa"/>
            <w:tcBorders>
              <w:top w:val="nil"/>
              <w:left w:val="nil"/>
              <w:bottom w:val="single" w:sz="8" w:space="0" w:color="auto"/>
              <w:right w:val="single" w:sz="8" w:space="0" w:color="auto"/>
            </w:tcBorders>
            <w:shd w:val="clear" w:color="auto" w:fill="auto"/>
            <w:hideMark/>
          </w:tcPr>
          <w:p w:rsidR="003C6AAA" w:rsidRPr="003C6AAA" w:rsidRDefault="003C6AAA" w:rsidP="003C6AAA">
            <w:pPr>
              <w:spacing w:after="0" w:line="240" w:lineRule="auto"/>
              <w:jc w:val="center"/>
              <w:rPr>
                <w:rFonts w:ascii="Times New Roman" w:eastAsia="Times New Roman" w:hAnsi="Times New Roman" w:cs="Times New Roman"/>
                <w:sz w:val="20"/>
                <w:szCs w:val="20"/>
                <w:lang w:eastAsia="ru-RU"/>
              </w:rPr>
            </w:pPr>
            <w:r w:rsidRPr="003C6AAA">
              <w:rPr>
                <w:rFonts w:ascii="Times New Roman" w:eastAsia="Times New Roman" w:hAnsi="Times New Roman" w:cs="Times New Roman"/>
                <w:sz w:val="20"/>
                <w:szCs w:val="20"/>
                <w:lang w:eastAsia="ru-RU"/>
              </w:rPr>
              <w:t>23235</w:t>
            </w:r>
          </w:p>
        </w:tc>
        <w:tc>
          <w:tcPr>
            <w:tcW w:w="2332" w:type="dxa"/>
            <w:tcBorders>
              <w:top w:val="nil"/>
              <w:left w:val="nil"/>
              <w:bottom w:val="single" w:sz="8" w:space="0" w:color="auto"/>
              <w:right w:val="single" w:sz="8" w:space="0" w:color="auto"/>
            </w:tcBorders>
            <w:shd w:val="clear" w:color="auto" w:fill="auto"/>
            <w:hideMark/>
          </w:tcPr>
          <w:p w:rsidR="003C6AAA" w:rsidRPr="00AC2639" w:rsidRDefault="003C6AAA" w:rsidP="003C6AAA">
            <w:pPr>
              <w:spacing w:after="0" w:line="240" w:lineRule="auto"/>
              <w:jc w:val="center"/>
              <w:rPr>
                <w:rFonts w:ascii="Times New Roman" w:eastAsia="Times New Roman" w:hAnsi="Times New Roman" w:cs="Times New Roman"/>
                <w:sz w:val="20"/>
                <w:szCs w:val="20"/>
                <w:lang w:eastAsia="ru-RU"/>
              </w:rPr>
            </w:pPr>
            <w:r w:rsidRPr="003C6AAA">
              <w:rPr>
                <w:rFonts w:ascii="Times New Roman" w:eastAsia="Times New Roman" w:hAnsi="Times New Roman" w:cs="Times New Roman"/>
                <w:sz w:val="20"/>
                <w:szCs w:val="20"/>
                <w:lang w:eastAsia="ru-RU"/>
              </w:rPr>
              <w:t> </w:t>
            </w:r>
          </w:p>
          <w:p w:rsidR="003C6AAA" w:rsidRPr="003C6AAA" w:rsidRDefault="003C6AAA" w:rsidP="003C6AAA">
            <w:pPr>
              <w:spacing w:after="0" w:line="240" w:lineRule="auto"/>
              <w:jc w:val="center"/>
              <w:rPr>
                <w:rFonts w:ascii="Times New Roman" w:eastAsia="Times New Roman" w:hAnsi="Times New Roman" w:cs="Times New Roman"/>
                <w:sz w:val="20"/>
                <w:szCs w:val="20"/>
                <w:lang w:eastAsia="ru-RU"/>
              </w:rPr>
            </w:pPr>
            <w:r w:rsidRPr="00AC2639">
              <w:rPr>
                <w:rFonts w:ascii="Times New Roman" w:eastAsia="Times New Roman" w:hAnsi="Times New Roman" w:cs="Times New Roman"/>
                <w:sz w:val="20"/>
                <w:szCs w:val="20"/>
                <w:lang w:eastAsia="ru-RU"/>
              </w:rPr>
              <w:t>21933,90</w:t>
            </w:r>
            <w:r w:rsidRPr="003C6AAA">
              <w:rPr>
                <w:rFonts w:ascii="Times New Roman" w:eastAsia="Times New Roman" w:hAnsi="Times New Roman" w:cs="Times New Roman"/>
                <w:sz w:val="20"/>
                <w:szCs w:val="20"/>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3C6AAA" w:rsidRPr="003C6AAA" w:rsidRDefault="003C6AAA" w:rsidP="003C6AAA">
            <w:pPr>
              <w:spacing w:after="0" w:line="240" w:lineRule="auto"/>
              <w:jc w:val="center"/>
              <w:rPr>
                <w:rFonts w:ascii="Times New Roman" w:eastAsia="Times New Roman" w:hAnsi="Times New Roman" w:cs="Times New Roman"/>
                <w:sz w:val="20"/>
                <w:szCs w:val="20"/>
                <w:lang w:eastAsia="ru-RU"/>
              </w:rPr>
            </w:pPr>
            <w:r w:rsidRPr="003C6AAA">
              <w:rPr>
                <w:rFonts w:ascii="Times New Roman" w:eastAsia="Times New Roman" w:hAnsi="Times New Roman" w:cs="Times New Roman"/>
                <w:sz w:val="20"/>
                <w:szCs w:val="20"/>
                <w:lang w:eastAsia="ru-RU"/>
              </w:rPr>
              <w:t>5,50%</w:t>
            </w:r>
          </w:p>
        </w:tc>
        <w:tc>
          <w:tcPr>
            <w:tcW w:w="1691" w:type="dxa"/>
            <w:tcBorders>
              <w:top w:val="nil"/>
              <w:left w:val="nil"/>
              <w:bottom w:val="single" w:sz="8" w:space="0" w:color="auto"/>
              <w:right w:val="single" w:sz="8" w:space="0" w:color="auto"/>
            </w:tcBorders>
            <w:shd w:val="clear" w:color="auto" w:fill="auto"/>
            <w:vAlign w:val="center"/>
            <w:hideMark/>
          </w:tcPr>
          <w:p w:rsidR="003C6AAA" w:rsidRPr="003C6AAA" w:rsidRDefault="003C6AAA" w:rsidP="003C6AAA">
            <w:pPr>
              <w:spacing w:after="0" w:line="240" w:lineRule="auto"/>
              <w:jc w:val="center"/>
              <w:rPr>
                <w:rFonts w:ascii="Times New Roman" w:eastAsia="Times New Roman" w:hAnsi="Times New Roman" w:cs="Times New Roman"/>
                <w:sz w:val="20"/>
                <w:szCs w:val="20"/>
                <w:lang w:eastAsia="ru-RU"/>
              </w:rPr>
            </w:pPr>
            <w:r w:rsidRPr="00AC2639">
              <w:rPr>
                <w:rFonts w:ascii="Times New Roman" w:eastAsia="Times New Roman" w:hAnsi="Times New Roman" w:cs="Times New Roman"/>
                <w:sz w:val="20"/>
                <w:szCs w:val="20"/>
                <w:lang w:eastAsia="ru-RU"/>
              </w:rPr>
              <w:t>592 215,30</w:t>
            </w:r>
          </w:p>
        </w:tc>
      </w:tr>
    </w:tbl>
    <w:p w:rsidR="003D4A1A" w:rsidRDefault="003D4A1A" w:rsidP="007A3E51">
      <w:pPr>
        <w:spacing w:after="0" w:line="240" w:lineRule="auto"/>
        <w:jc w:val="center"/>
        <w:rPr>
          <w:rFonts w:ascii="Times New Roman" w:hAnsi="Times New Roman" w:cs="Times New Roman"/>
          <w:b/>
          <w:bCs/>
        </w:rPr>
      </w:pPr>
    </w:p>
    <w:p w:rsidR="003C6AAA" w:rsidRPr="007A3E51" w:rsidRDefault="003C6AAA" w:rsidP="007A3E51">
      <w:pPr>
        <w:spacing w:after="0" w:line="240" w:lineRule="auto"/>
        <w:jc w:val="center"/>
        <w:rPr>
          <w:rFonts w:ascii="Times New Roman" w:hAnsi="Times New Roman" w:cs="Times New Roman"/>
          <w:b/>
          <w:bCs/>
        </w:rPr>
        <w:sectPr w:rsidR="003C6AAA" w:rsidRPr="007A3E51" w:rsidSect="003D4A1A">
          <w:pgSz w:w="16838" w:h="11906" w:orient="landscape"/>
          <w:pgMar w:top="1418" w:right="1134" w:bottom="567" w:left="851" w:header="709" w:footer="709" w:gutter="0"/>
          <w:cols w:space="720"/>
        </w:sectPr>
      </w:pPr>
    </w:p>
    <w:p w:rsidR="00A93DB4" w:rsidRPr="00124D8D" w:rsidRDefault="00A93DB4" w:rsidP="00A93DB4">
      <w:pPr>
        <w:spacing w:after="0" w:line="240" w:lineRule="auto"/>
        <w:jc w:val="center"/>
        <w:rPr>
          <w:rFonts w:ascii="Times New Roman" w:hAnsi="Times New Roman" w:cs="Times New Roman"/>
          <w:b/>
          <w:bCs/>
        </w:rPr>
      </w:pPr>
    </w:p>
    <w:tbl>
      <w:tblPr>
        <w:tblW w:w="0" w:type="auto"/>
        <w:tblInd w:w="567" w:type="dxa"/>
        <w:tblLayout w:type="fixed"/>
        <w:tblCellMar>
          <w:left w:w="28" w:type="dxa"/>
          <w:right w:w="28" w:type="dxa"/>
        </w:tblCellMar>
        <w:tblLook w:val="0000"/>
      </w:tblPr>
      <w:tblGrid>
        <w:gridCol w:w="4649"/>
      </w:tblGrid>
      <w:tr w:rsidR="00A93DB4" w:rsidRPr="00124D8D" w:rsidTr="00A93DB4">
        <w:tc>
          <w:tcPr>
            <w:tcW w:w="4649" w:type="dxa"/>
            <w:tcBorders>
              <w:top w:val="nil"/>
              <w:left w:val="nil"/>
              <w:bottom w:val="nil"/>
              <w:right w:val="nil"/>
            </w:tcBorders>
          </w:tcPr>
          <w:p w:rsidR="00A93DB4" w:rsidRPr="00124D8D" w:rsidRDefault="00A93DB4" w:rsidP="00A93DB4">
            <w:pPr>
              <w:spacing w:after="0" w:line="240" w:lineRule="auto"/>
              <w:jc w:val="center"/>
              <w:rPr>
                <w:rFonts w:ascii="Times New Roman" w:hAnsi="Times New Roman" w:cs="Times New Roman"/>
              </w:rPr>
            </w:pPr>
          </w:p>
        </w:tc>
      </w:tr>
    </w:tbl>
    <w:p w:rsidR="00694A20" w:rsidRPr="00124D8D"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sidRPr="00124D8D">
        <w:rPr>
          <w:rFonts w:ascii="Times New Roman" w:hAnsi="Times New Roman" w:cs="Times New Roman"/>
          <w:b/>
        </w:rPr>
        <w:t>Проект контракта</w:t>
      </w:r>
    </w:p>
    <w:p w:rsidR="00502B93" w:rsidRPr="00B652B5" w:rsidRDefault="00502B93" w:rsidP="00502B93">
      <w:pPr>
        <w:rPr>
          <w:sz w:val="20"/>
          <w:szCs w:val="20"/>
        </w:rPr>
      </w:pPr>
    </w:p>
    <w:p w:rsidR="009F4C94" w:rsidRPr="00B652B5" w:rsidRDefault="009F4C94" w:rsidP="009F4C94">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_____</w:t>
      </w:r>
    </w:p>
    <w:p w:rsidR="009F4C94" w:rsidRPr="00B652B5" w:rsidRDefault="009F4C94" w:rsidP="009F4C94">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9F4C94" w:rsidRPr="00B652B5" w:rsidRDefault="009F4C94" w:rsidP="009F4C94">
      <w:pPr>
        <w:spacing w:after="0"/>
        <w:rPr>
          <w:rFonts w:ascii="Times New Roman" w:hAnsi="Times New Roman"/>
          <w:sz w:val="20"/>
          <w:szCs w:val="20"/>
        </w:rPr>
      </w:pPr>
      <w:r w:rsidRPr="00B652B5">
        <w:rPr>
          <w:rFonts w:ascii="Times New Roman" w:hAnsi="Times New Roman"/>
          <w:sz w:val="20"/>
          <w:szCs w:val="20"/>
        </w:rPr>
        <w:t xml:space="preserve"> г. Новосибирск                                                                                              «___»  __________ 2014 г.</w:t>
      </w:r>
    </w:p>
    <w:p w:rsidR="009F4C94" w:rsidRPr="00B652B5" w:rsidRDefault="009F4C94" w:rsidP="009F4C94">
      <w:pPr>
        <w:spacing w:after="0"/>
        <w:rPr>
          <w:rFonts w:ascii="Times New Roman" w:hAnsi="Times New Roman"/>
          <w:b/>
          <w:sz w:val="20"/>
          <w:szCs w:val="20"/>
        </w:rPr>
      </w:pPr>
    </w:p>
    <w:p w:rsidR="009F4C94" w:rsidRPr="00B652B5" w:rsidRDefault="009F4C94" w:rsidP="009F4C94">
      <w:pPr>
        <w:pStyle w:val="a6"/>
        <w:spacing w:after="0" w:line="240" w:lineRule="auto"/>
        <w:ind w:firstLine="360"/>
        <w:jc w:val="both"/>
        <w:rPr>
          <w:rFonts w:ascii="Times New Roman" w:hAnsi="Times New Roman"/>
          <w:sz w:val="20"/>
          <w:szCs w:val="20"/>
        </w:rPr>
      </w:pPr>
      <w:r w:rsidRPr="00B652B5">
        <w:rPr>
          <w:rFonts w:ascii="Times New Roman" w:hAnsi="Times New Roman"/>
          <w:b/>
          <w:sz w:val="20"/>
          <w:szCs w:val="20"/>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 w:val="20"/>
          <w:szCs w:val="20"/>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B652B5">
        <w:rPr>
          <w:rFonts w:ascii="Times New Roman" w:hAnsi="Times New Roman"/>
          <w:b/>
          <w:sz w:val="20"/>
          <w:szCs w:val="20"/>
        </w:rPr>
        <w:t xml:space="preserve"> _____________, </w:t>
      </w:r>
      <w:r w:rsidRPr="00B652B5">
        <w:rPr>
          <w:rFonts w:ascii="Times New Roman" w:hAnsi="Times New Roman"/>
          <w:sz w:val="20"/>
          <w:szCs w:val="20"/>
        </w:rPr>
        <w:t>именуемое в дальнейшем Поставщик, в лице</w:t>
      </w:r>
      <w:r w:rsidRPr="00B652B5">
        <w:rPr>
          <w:sz w:val="20"/>
          <w:szCs w:val="20"/>
        </w:rPr>
        <w:t xml:space="preserve"> </w:t>
      </w:r>
      <w:r w:rsidRPr="00B652B5">
        <w:rPr>
          <w:rFonts w:ascii="Times New Roman" w:hAnsi="Times New Roman"/>
          <w:sz w:val="20"/>
          <w:szCs w:val="20"/>
        </w:rPr>
        <w:t xml:space="preserve"> __________,  действующего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w:t>
      </w:r>
      <w:r>
        <w:rPr>
          <w:rFonts w:ascii="Times New Roman" w:hAnsi="Times New Roman"/>
          <w:sz w:val="20"/>
          <w:szCs w:val="20"/>
        </w:rPr>
        <w:t>№ ЭА-24</w:t>
      </w:r>
      <w:r w:rsidRPr="00B652B5">
        <w:rPr>
          <w:rFonts w:ascii="Times New Roman" w:hAnsi="Times New Roman"/>
          <w:sz w:val="20"/>
          <w:szCs w:val="20"/>
        </w:rPr>
        <w:t xml:space="preserve">/…...,  на основании протокола подведения итогов электронного аукциона от 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F4C94" w:rsidRPr="00B652B5" w:rsidRDefault="009F4C94" w:rsidP="009F4C94">
      <w:pPr>
        <w:pStyle w:val="a6"/>
        <w:spacing w:after="0"/>
        <w:ind w:firstLine="360"/>
        <w:rPr>
          <w:rFonts w:ascii="Times New Roman" w:hAnsi="Times New Roman"/>
          <w:sz w:val="20"/>
          <w:szCs w:val="20"/>
        </w:rPr>
      </w:pPr>
    </w:p>
    <w:p w:rsidR="009F4C94" w:rsidRPr="00B652B5" w:rsidRDefault="009F4C94" w:rsidP="009F4C94">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9F4C94" w:rsidRPr="00B652B5" w:rsidRDefault="009F4C94" w:rsidP="009F4C94">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Pr>
          <w:rFonts w:ascii="Times New Roman" w:hAnsi="Times New Roman"/>
          <w:sz w:val="20"/>
          <w:szCs w:val="20"/>
        </w:rPr>
        <w:t>компьютеров</w:t>
      </w:r>
      <w:r w:rsidRPr="00B652B5">
        <w:rPr>
          <w:rFonts w:ascii="Times New Roman" w:hAnsi="Times New Roman"/>
          <w:sz w:val="20"/>
          <w:szCs w:val="20"/>
        </w:rPr>
        <w:t>, а Заказчик обязуется принять товар и оплатить его стоимость.</w:t>
      </w:r>
    </w:p>
    <w:p w:rsidR="009F4C94" w:rsidRPr="00B652B5" w:rsidRDefault="009F4C94" w:rsidP="009F4C94">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Заказчику </w:t>
      </w:r>
      <w:r>
        <w:rPr>
          <w:rFonts w:ascii="Times New Roman" w:hAnsi="Times New Roman"/>
          <w:sz w:val="20"/>
          <w:szCs w:val="20"/>
        </w:rPr>
        <w:t>компьютеры одной конфигурации в количестве 27 штук</w:t>
      </w:r>
      <w:r w:rsidRPr="00B652B5">
        <w:rPr>
          <w:rFonts w:ascii="Times New Roman" w:hAnsi="Times New Roman"/>
          <w:sz w:val="20"/>
          <w:szCs w:val="20"/>
        </w:rPr>
        <w:t xml:space="preserve"> для </w:t>
      </w:r>
      <w:r>
        <w:rPr>
          <w:rFonts w:ascii="Times New Roman" w:hAnsi="Times New Roman"/>
          <w:sz w:val="20"/>
          <w:szCs w:val="20"/>
        </w:rPr>
        <w:t xml:space="preserve"> кафедры УЭР  </w:t>
      </w:r>
      <w:r w:rsidRPr="00B652B5">
        <w:rPr>
          <w:rFonts w:ascii="Times New Roman" w:hAnsi="Times New Roman"/>
          <w:sz w:val="20"/>
          <w:szCs w:val="20"/>
        </w:rPr>
        <w:t xml:space="preserve"> За</w:t>
      </w:r>
      <w:r>
        <w:rPr>
          <w:rFonts w:ascii="Times New Roman" w:hAnsi="Times New Roman"/>
          <w:sz w:val="20"/>
          <w:szCs w:val="20"/>
        </w:rPr>
        <w:t xml:space="preserve">казчика </w:t>
      </w:r>
      <w:r w:rsidRPr="00B652B5">
        <w:rPr>
          <w:rFonts w:ascii="Times New Roman" w:hAnsi="Times New Roman"/>
          <w:sz w:val="20"/>
          <w:szCs w:val="20"/>
        </w:rPr>
        <w:t>.</w:t>
      </w:r>
    </w:p>
    <w:p w:rsidR="009F4C94" w:rsidRDefault="009F4C94" w:rsidP="009F4C94">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1.3.Поставляемые компьютеры должны</w:t>
      </w:r>
      <w:r w:rsidRPr="00B652B5">
        <w:rPr>
          <w:rFonts w:ascii="Times New Roman" w:hAnsi="Times New Roman"/>
          <w:sz w:val="20"/>
          <w:szCs w:val="20"/>
        </w:rPr>
        <w:t xml:space="preserve"> быть новым</w:t>
      </w:r>
      <w:r>
        <w:rPr>
          <w:rFonts w:ascii="Times New Roman" w:hAnsi="Times New Roman"/>
          <w:sz w:val="20"/>
          <w:szCs w:val="20"/>
        </w:rPr>
        <w:t>и</w:t>
      </w:r>
      <w:r w:rsidRPr="00B652B5">
        <w:rPr>
          <w:rFonts w:ascii="Times New Roman" w:hAnsi="Times New Roman"/>
          <w:sz w:val="20"/>
          <w:szCs w:val="20"/>
        </w:rPr>
        <w:t xml:space="preserve"> (не находить</w:t>
      </w:r>
      <w:r>
        <w:rPr>
          <w:rFonts w:ascii="Times New Roman" w:hAnsi="Times New Roman"/>
          <w:sz w:val="20"/>
          <w:szCs w:val="20"/>
        </w:rPr>
        <w:t>ся ранее в эксплуатации), должны быть укомплектованы всеми необходимыми</w:t>
      </w:r>
      <w:r w:rsidRPr="00FD4C27">
        <w:rPr>
          <w:rFonts w:ascii="Times New Roman" w:hAnsi="Times New Roman"/>
          <w:sz w:val="20"/>
          <w:szCs w:val="20"/>
        </w:rPr>
        <w:t xml:space="preserve"> </w:t>
      </w:r>
      <w:r>
        <w:rPr>
          <w:rFonts w:ascii="Times New Roman" w:hAnsi="Times New Roman"/>
          <w:sz w:val="20"/>
          <w:szCs w:val="20"/>
        </w:rPr>
        <w:t>кабелями и переходниками, а также дисками</w:t>
      </w:r>
      <w:r w:rsidRPr="00FD4C27">
        <w:rPr>
          <w:rFonts w:ascii="Times New Roman" w:hAnsi="Times New Roman"/>
          <w:sz w:val="20"/>
          <w:szCs w:val="20"/>
        </w:rPr>
        <w:t xml:space="preserve"> с драйверами и сопутствующим программным обеспечением.</w:t>
      </w:r>
    </w:p>
    <w:p w:rsidR="009F4C94" w:rsidRPr="00B652B5" w:rsidRDefault="009F4C94" w:rsidP="009F4C94">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B652B5">
        <w:rPr>
          <w:rFonts w:ascii="Times New Roman" w:hAnsi="Times New Roman"/>
          <w:sz w:val="20"/>
          <w:szCs w:val="20"/>
        </w:rPr>
        <w:t>.Технические и качественные характеристики, цена поставля</w:t>
      </w:r>
      <w:r>
        <w:rPr>
          <w:rFonts w:ascii="Times New Roman" w:hAnsi="Times New Roman"/>
          <w:sz w:val="20"/>
          <w:szCs w:val="20"/>
        </w:rPr>
        <w:t>емых компьютеров</w:t>
      </w:r>
      <w:r w:rsidRPr="00B652B5">
        <w:rPr>
          <w:rFonts w:ascii="Times New Roman" w:hAnsi="Times New Roman"/>
          <w:sz w:val="20"/>
          <w:szCs w:val="20"/>
        </w:rPr>
        <w:t xml:space="preserve">   (далее – товар) приведены в спецификации, являющейся приложением № 1 к настоящему договору.</w:t>
      </w:r>
    </w:p>
    <w:p w:rsidR="009F4C94" w:rsidRPr="00B652B5" w:rsidRDefault="009F4C94" w:rsidP="009F4C94">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4C94" w:rsidRPr="00B652B5" w:rsidRDefault="009F4C94" w:rsidP="009F4C94">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9F4C94" w:rsidRPr="00B652B5" w:rsidRDefault="009F4C94" w:rsidP="009F4C94">
      <w:pPr>
        <w:pStyle w:val="21"/>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9F4C94" w:rsidRPr="00B652B5" w:rsidRDefault="009F4C94" w:rsidP="009F4C94">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договора  составляет  ____________ рублей, с учетом (или без учета)  НДС .</w:t>
      </w:r>
    </w:p>
    <w:p w:rsidR="009F4C94" w:rsidRPr="00B652B5" w:rsidRDefault="009F4C94" w:rsidP="009F4C94">
      <w:pPr>
        <w:pStyle w:val="21"/>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9F4C94" w:rsidRPr="00B652B5" w:rsidRDefault="009F4C94" w:rsidP="009F4C94">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9F4C94" w:rsidRPr="00B652B5" w:rsidRDefault="009F4C94" w:rsidP="009F4C94">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w:t>
      </w:r>
    </w:p>
    <w:p w:rsidR="009F4C94" w:rsidRPr="00B652B5" w:rsidRDefault="009F4C94" w:rsidP="009F4C94">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F4C94" w:rsidRPr="00B652B5" w:rsidRDefault="009F4C94" w:rsidP="009F4C94">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p>
    <w:p w:rsidR="009F4C94" w:rsidRPr="00B652B5" w:rsidRDefault="009F4C94" w:rsidP="009F4C94">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Pr>
          <w:rFonts w:ascii="Times New Roman" w:hAnsi="Times New Roman"/>
          <w:sz w:val="20"/>
          <w:szCs w:val="20"/>
        </w:rPr>
        <w:t>существляется в срок до 01.07.2014г.</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D86108">
          <w:rPr>
            <w:rFonts w:ascii="Times New Roman" w:hAnsi="Times New Roman"/>
            <w:sz w:val="20"/>
            <w:szCs w:val="20"/>
          </w:rPr>
          <w:t>630049 г</w:t>
        </w:r>
      </w:smartTag>
      <w:r w:rsidRPr="00D86108">
        <w:rPr>
          <w:rFonts w:ascii="Times New Roman" w:hAnsi="Times New Roman"/>
          <w:sz w:val="20"/>
          <w:szCs w:val="20"/>
        </w:rPr>
        <w:t>.Новосибирск,49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 дней с момента поставки (доставки) товара в адрес Заказчика, он проводит:</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F4C94" w:rsidRPr="00B652B5" w:rsidRDefault="009F4C94" w:rsidP="009F4C9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3.12. Датой поставки товара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3.13.Подписанные сторонами документы :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F4C94" w:rsidRPr="00B652B5" w:rsidRDefault="009F4C94" w:rsidP="009F4C94">
      <w:pPr>
        <w:autoSpaceDE w:val="0"/>
        <w:autoSpaceDN w:val="0"/>
        <w:adjustRightInd w:val="0"/>
        <w:spacing w:after="0"/>
        <w:ind w:firstLine="225"/>
        <w:rPr>
          <w:rFonts w:ascii="Times New Roman" w:hAnsi="Times New Roman"/>
          <w:sz w:val="20"/>
          <w:szCs w:val="20"/>
        </w:rPr>
      </w:pPr>
    </w:p>
    <w:p w:rsidR="009F4C94" w:rsidRPr="00B652B5" w:rsidRDefault="009F4C94" w:rsidP="009F4C94">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9F4C94" w:rsidRPr="00B652B5" w:rsidRDefault="009F4C94" w:rsidP="009F4C94">
      <w:pPr>
        <w:pStyle w:val="a6"/>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w:t>
      </w:r>
      <w:r w:rsidRPr="00B652B5">
        <w:rPr>
          <w:rFonts w:ascii="Times New Roman" w:hAnsi="Times New Roman"/>
          <w:sz w:val="20"/>
          <w:szCs w:val="20"/>
        </w:rPr>
        <w:lastRenderedPageBreak/>
        <w:t xml:space="preserve">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F4C94" w:rsidRPr="00B652B5" w:rsidRDefault="009F4C94" w:rsidP="009F4C9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F4C94" w:rsidRPr="00B652B5" w:rsidRDefault="009F4C94" w:rsidP="009F4C9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F4C94" w:rsidRPr="00B652B5" w:rsidRDefault="009F4C94" w:rsidP="009F4C9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
    <w:p w:rsidR="009F4C94" w:rsidRPr="00B652B5" w:rsidRDefault="009F4C94" w:rsidP="009F4C9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9F4C94" w:rsidRPr="00B652B5" w:rsidRDefault="009F4C94" w:rsidP="009F4C9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оплатить его стоимость на условиях настоящего договора. </w:t>
      </w:r>
    </w:p>
    <w:p w:rsidR="009F4C94" w:rsidRPr="00B652B5" w:rsidRDefault="009F4C94" w:rsidP="009F4C9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9F4C94" w:rsidRPr="00B652B5" w:rsidRDefault="009F4C94" w:rsidP="009F4C9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4C94" w:rsidRPr="00B652B5" w:rsidRDefault="009F4C94" w:rsidP="009F4C94">
      <w:pPr>
        <w:autoSpaceDE w:val="0"/>
        <w:autoSpaceDN w:val="0"/>
        <w:adjustRightInd w:val="0"/>
        <w:spacing w:after="0" w:line="240" w:lineRule="auto"/>
        <w:jc w:val="center"/>
        <w:rPr>
          <w:rFonts w:ascii="Times New Roman" w:hAnsi="Times New Roman"/>
          <w:sz w:val="20"/>
          <w:szCs w:val="20"/>
        </w:rPr>
      </w:pPr>
    </w:p>
    <w:p w:rsidR="009F4C94" w:rsidRPr="00B652B5" w:rsidRDefault="009F4C94" w:rsidP="009F4C94">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9F4C94" w:rsidRPr="00B652B5" w:rsidRDefault="009F4C94" w:rsidP="009F4C9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9F4C94" w:rsidRPr="00B652B5" w:rsidRDefault="009F4C94" w:rsidP="009F4C94">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авливается согласно гарантийного</w:t>
      </w:r>
      <w:r w:rsidRPr="00B652B5">
        <w:rPr>
          <w:rFonts w:ascii="Times New Roman" w:eastAsia="Times New Roman" w:hAnsi="Times New Roman" w:cs="Times New Roman"/>
          <w:sz w:val="20"/>
          <w:szCs w:val="20"/>
        </w:rPr>
        <w:t xml:space="preserve"> срока</w:t>
      </w:r>
      <w:r>
        <w:rPr>
          <w:rFonts w:ascii="Times New Roman" w:eastAsia="Times New Roman" w:hAnsi="Times New Roman" w:cs="Times New Roman"/>
          <w:sz w:val="20"/>
          <w:szCs w:val="20"/>
        </w:rPr>
        <w:t>, установленного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w:t>
      </w:r>
      <w:r w:rsidRPr="00B652B5">
        <w:rPr>
          <w:rFonts w:ascii="Times New Roman" w:eastAsia="Times New Roman" w:hAnsi="Times New Roman" w:cs="Times New Roman"/>
          <w:sz w:val="20"/>
          <w:szCs w:val="20"/>
        </w:rPr>
        <w:t xml:space="preserve">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9F4C94" w:rsidRPr="001D14EA" w:rsidRDefault="009F4C94" w:rsidP="009F4C94">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9F4C94" w:rsidRPr="001D14EA" w:rsidRDefault="009F4C94" w:rsidP="009F4C94">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9F4C94" w:rsidRPr="001D14EA" w:rsidRDefault="009F4C94" w:rsidP="009F4C94">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9F4C94" w:rsidRPr="001D14EA" w:rsidRDefault="009F4C94" w:rsidP="009F4C94">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9F4C94" w:rsidRPr="00B652B5" w:rsidRDefault="009F4C94" w:rsidP="009F4C9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Pr>
          <w:rFonts w:ascii="Times New Roman" w:hAnsi="Times New Roman"/>
          <w:sz w:val="20"/>
          <w:szCs w:val="20"/>
        </w:rPr>
        <w:t>5.7</w:t>
      </w:r>
      <w:r w:rsidRPr="00B652B5">
        <w:rPr>
          <w:rFonts w:ascii="Times New Roman" w:hAnsi="Times New Roman"/>
          <w:sz w:val="20"/>
          <w:szCs w:val="20"/>
        </w:rPr>
        <w:t>. Поставщик гарантирует, что поставленный по договору товар изготовлен в соответствии с дей</w:t>
      </w:r>
      <w:r>
        <w:rPr>
          <w:rFonts w:ascii="Times New Roman" w:hAnsi="Times New Roman"/>
          <w:sz w:val="20"/>
          <w:szCs w:val="20"/>
        </w:rPr>
        <w:t>ствующими стандартами и нормами</w:t>
      </w:r>
      <w:r w:rsidRPr="00DD0E3B">
        <w:rPr>
          <w:rFonts w:ascii="Times New Roman" w:hAnsi="Times New Roman"/>
          <w:sz w:val="20"/>
          <w:szCs w:val="20"/>
        </w:rPr>
        <w:t xml:space="preserve"> </w:t>
      </w:r>
      <w:r>
        <w:rPr>
          <w:rFonts w:ascii="Times New Roman" w:hAnsi="Times New Roman"/>
          <w:sz w:val="20"/>
          <w:szCs w:val="20"/>
        </w:rPr>
        <w:t xml:space="preserve">и его качество соответствует </w:t>
      </w:r>
      <w:r w:rsidRPr="00B652B5">
        <w:rPr>
          <w:rFonts w:ascii="Times New Roman" w:hAnsi="Times New Roman"/>
          <w:sz w:val="20"/>
          <w:szCs w:val="20"/>
        </w:rPr>
        <w:t xml:space="preserve"> </w:t>
      </w:r>
      <w:r w:rsidRPr="00DD0E3B">
        <w:rPr>
          <w:rFonts w:ascii="Times New Roman" w:hAnsi="Times New Roman"/>
          <w:sz w:val="20"/>
          <w:szCs w:val="20"/>
        </w:rPr>
        <w:t>ГОСТ Р МЭК 60950-2002,</w:t>
      </w:r>
      <w:r>
        <w:rPr>
          <w:rFonts w:ascii="Times New Roman" w:hAnsi="Times New Roman"/>
          <w:sz w:val="20"/>
          <w:szCs w:val="20"/>
        </w:rPr>
        <w:t xml:space="preserve"> </w:t>
      </w:r>
      <w:r w:rsidRPr="00DD0E3B">
        <w:rPr>
          <w:rFonts w:ascii="Times New Roman" w:hAnsi="Times New Roman"/>
          <w:sz w:val="20"/>
          <w:szCs w:val="20"/>
        </w:rPr>
        <w:t>ГОСТ Р ИСО 9001-2008,</w:t>
      </w:r>
      <w:r>
        <w:rPr>
          <w:rFonts w:ascii="Times New Roman" w:hAnsi="Times New Roman"/>
          <w:sz w:val="20"/>
          <w:szCs w:val="20"/>
        </w:rPr>
        <w:t xml:space="preserve"> </w:t>
      </w:r>
      <w:r w:rsidRPr="00DD0E3B">
        <w:rPr>
          <w:rFonts w:ascii="Times New Roman" w:hAnsi="Times New Roman"/>
          <w:sz w:val="20"/>
          <w:szCs w:val="20"/>
        </w:rPr>
        <w:t>ГОСТ 26329-84 (п.п. 1.2.,1.3),</w:t>
      </w:r>
      <w:r>
        <w:rPr>
          <w:rFonts w:ascii="Times New Roman" w:hAnsi="Times New Roman"/>
          <w:sz w:val="20"/>
          <w:szCs w:val="20"/>
        </w:rPr>
        <w:t xml:space="preserve"> </w:t>
      </w:r>
      <w:r w:rsidRPr="00DD0E3B">
        <w:rPr>
          <w:rFonts w:ascii="Times New Roman" w:hAnsi="Times New Roman"/>
          <w:sz w:val="20"/>
          <w:szCs w:val="20"/>
        </w:rPr>
        <w:t>ГОСТ Р 51318.22-99, ГОСТ Р 51318.24-99, ГОСТ Р 51317.3.2-99, ГОСТ Р 51317.3.3-99, ГОСТ 28139-89</w:t>
      </w:r>
      <w:r>
        <w:rPr>
          <w:rFonts w:ascii="Times New Roman" w:hAnsi="Times New Roman"/>
          <w:sz w:val="20"/>
          <w:szCs w:val="20"/>
        </w:rPr>
        <w:t>.</w:t>
      </w:r>
    </w:p>
    <w:p w:rsidR="009F4C94" w:rsidRPr="00B652B5" w:rsidRDefault="009F4C94" w:rsidP="009F4C94">
      <w:pPr>
        <w:autoSpaceDE w:val="0"/>
        <w:autoSpaceDN w:val="0"/>
        <w:adjustRightInd w:val="0"/>
        <w:spacing w:after="0" w:line="240" w:lineRule="auto"/>
        <w:jc w:val="both"/>
        <w:rPr>
          <w:rFonts w:ascii="Times New Roman" w:hAnsi="Times New Roman"/>
          <w:sz w:val="20"/>
          <w:szCs w:val="20"/>
        </w:rPr>
      </w:pPr>
    </w:p>
    <w:p w:rsidR="009F4C94" w:rsidRPr="00B652B5" w:rsidRDefault="009F4C94" w:rsidP="009F4C94">
      <w:pPr>
        <w:pStyle w:val="21"/>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9F4C94" w:rsidRPr="00B652B5" w:rsidRDefault="009F4C94" w:rsidP="009F4C94">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4C94" w:rsidRPr="00B652B5" w:rsidRDefault="009F4C94" w:rsidP="009F4C94">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9F4C94" w:rsidRPr="00B652B5" w:rsidRDefault="009F4C94" w:rsidP="009F4C94">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B652B5">
          <w:rPr>
            <w:rStyle w:val="a3"/>
            <w:rFonts w:ascii="Times New Roman" w:hAnsi="Times New Roman"/>
            <w:sz w:val="20"/>
            <w:szCs w:val="20"/>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 рассчитанной в порядке, предусмотренном постановлением Правительства РФ от 25.11.2013г. №1063.</w:t>
      </w:r>
    </w:p>
    <w:p w:rsidR="009F4C94" w:rsidRPr="00B652B5" w:rsidRDefault="009F4C94" w:rsidP="009F4C94">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9F4C94" w:rsidRPr="00B652B5" w:rsidRDefault="009F4C94" w:rsidP="009F4C94">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9F4C94" w:rsidRPr="00B652B5" w:rsidRDefault="009F4C94" w:rsidP="009F4C94">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w:t>
      </w:r>
      <w:r w:rsidRPr="00B652B5">
        <w:rPr>
          <w:rFonts w:ascii="Times New Roman" w:hAnsi="Times New Roman" w:cs="Times New Roman"/>
          <w:sz w:val="20"/>
          <w:szCs w:val="20"/>
        </w:rPr>
        <w:lastRenderedPageBreak/>
        <w:t>одну трехсотую действующей на дату уплаты пени ставки рефинансирования Центрального банка РФ от не уплаченной в срок суммы;</w:t>
      </w:r>
    </w:p>
    <w:p w:rsidR="009F4C94" w:rsidRPr="00B652B5" w:rsidRDefault="009F4C94" w:rsidP="009F4C94">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9F4C94" w:rsidRPr="00B652B5" w:rsidRDefault="009F4C94" w:rsidP="009F4C94">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F4C94" w:rsidRPr="00B652B5" w:rsidRDefault="009F4C94" w:rsidP="009F4C94">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9F4C94" w:rsidRPr="00B652B5" w:rsidRDefault="009F4C94" w:rsidP="009F4C94">
      <w:pPr>
        <w:pStyle w:val="21"/>
        <w:spacing w:after="0" w:line="240" w:lineRule="auto"/>
        <w:ind w:left="0"/>
        <w:jc w:val="both"/>
        <w:rPr>
          <w:rFonts w:ascii="Times New Roman" w:hAnsi="Times New Roman" w:cs="Times New Roman"/>
          <w:sz w:val="20"/>
          <w:szCs w:val="20"/>
        </w:rPr>
      </w:pPr>
    </w:p>
    <w:p w:rsidR="009F4C94" w:rsidRPr="00B652B5" w:rsidRDefault="009F4C94" w:rsidP="009F4C94">
      <w:pPr>
        <w:pStyle w:val="21"/>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 xml:space="preserve">7. Обеспечение исполнения контракта </w:t>
      </w:r>
    </w:p>
    <w:p w:rsidR="009F4C94" w:rsidRPr="00B652B5" w:rsidRDefault="009F4C94" w:rsidP="009F4C9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59 221,53</w:t>
      </w:r>
      <w:r w:rsidRPr="00B652B5">
        <w:rPr>
          <w:rFonts w:ascii="Times New Roman" w:hAnsi="Times New Roman"/>
          <w:sz w:val="20"/>
          <w:szCs w:val="20"/>
        </w:rPr>
        <w:t xml:space="preserve"> рублей. Обеспечение предоставляется с учетом антидемпинговых мер, </w:t>
      </w:r>
      <w:r>
        <w:rPr>
          <w:rFonts w:ascii="Times New Roman" w:hAnsi="Times New Roman"/>
          <w:sz w:val="20"/>
          <w:szCs w:val="20"/>
        </w:rPr>
        <w:t>если такая обязанность Поставщика возникла на момент заключения договора.</w:t>
      </w:r>
    </w:p>
    <w:p w:rsidR="009F4C94" w:rsidRPr="00B652B5" w:rsidRDefault="009F4C94" w:rsidP="009F4C9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F4C94" w:rsidRPr="00B652B5" w:rsidRDefault="009F4C94" w:rsidP="009F4C9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F4C94" w:rsidRPr="00B652B5" w:rsidRDefault="009F4C94" w:rsidP="009F4C9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F4C94" w:rsidRPr="00B652B5" w:rsidRDefault="009F4C94" w:rsidP="009F4C9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F4C94" w:rsidRPr="00B652B5" w:rsidRDefault="009F4C94" w:rsidP="009F4C9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F4C94" w:rsidRPr="00B652B5" w:rsidRDefault="009F4C94" w:rsidP="009F4C9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9F4C94" w:rsidRPr="00B652B5" w:rsidRDefault="009F4C94" w:rsidP="009F4C9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F4C94" w:rsidRPr="00B652B5" w:rsidRDefault="009F4C94" w:rsidP="009F4C9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9F4C94" w:rsidRPr="00B652B5" w:rsidRDefault="009F4C94" w:rsidP="009F4C9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F4C94" w:rsidRPr="00B652B5" w:rsidRDefault="009F4C94" w:rsidP="009F4C94">
      <w:pPr>
        <w:pStyle w:val="21"/>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9F4C94" w:rsidRPr="00B652B5" w:rsidRDefault="009F4C94" w:rsidP="009F4C94">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9F4C94" w:rsidRPr="00B652B5" w:rsidRDefault="009F4C94" w:rsidP="009F4C94">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F4C94" w:rsidRPr="00B652B5" w:rsidRDefault="009F4C94" w:rsidP="009F4C94">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F4C94" w:rsidRPr="00B652B5" w:rsidRDefault="009F4C94" w:rsidP="009F4C94">
      <w:pPr>
        <w:pStyle w:val="21"/>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F4C94" w:rsidRPr="00B652B5" w:rsidRDefault="009F4C94" w:rsidP="009F4C94">
      <w:pPr>
        <w:pStyle w:val="21"/>
        <w:spacing w:after="0" w:line="240" w:lineRule="auto"/>
        <w:ind w:left="0"/>
        <w:jc w:val="both"/>
        <w:rPr>
          <w:rFonts w:ascii="Times New Roman" w:hAnsi="Times New Roman" w:cs="Times New Roman"/>
          <w:sz w:val="20"/>
          <w:szCs w:val="20"/>
        </w:rPr>
      </w:pPr>
    </w:p>
    <w:p w:rsidR="009F4C94" w:rsidRPr="00B652B5" w:rsidRDefault="009F4C94" w:rsidP="009F4C94">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9F4C94" w:rsidRPr="00B652B5" w:rsidRDefault="009F4C94" w:rsidP="009F4C94">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4C94" w:rsidRPr="00B652B5" w:rsidRDefault="009F4C94" w:rsidP="009F4C94">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9F4C94" w:rsidRPr="00B652B5" w:rsidRDefault="009F4C94" w:rsidP="009F4C94">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w:t>
      </w:r>
      <w:r w:rsidRPr="00B652B5">
        <w:rPr>
          <w:rFonts w:ascii="Times New Roman" w:hAnsi="Times New Roman"/>
          <w:sz w:val="20"/>
          <w:szCs w:val="20"/>
        </w:rPr>
        <w:lastRenderedPageBreak/>
        <w:t>письменный ответ по существу стороной, которой адресована претензия, в срок не позднее 15 (пятнадцати) календарный дней со дня ее получения.</w:t>
      </w:r>
    </w:p>
    <w:p w:rsidR="009F4C94" w:rsidRPr="00B652B5" w:rsidRDefault="009F4C94" w:rsidP="009F4C94">
      <w:pPr>
        <w:pStyle w:val="21"/>
        <w:spacing w:after="0" w:line="240" w:lineRule="auto"/>
        <w:ind w:left="0"/>
        <w:rPr>
          <w:rFonts w:ascii="Times New Roman" w:hAnsi="Times New Roman" w:cs="Times New Roman"/>
          <w:sz w:val="20"/>
          <w:szCs w:val="20"/>
        </w:rPr>
      </w:pPr>
    </w:p>
    <w:p w:rsidR="009F4C94" w:rsidRPr="00B652B5" w:rsidRDefault="009F4C94" w:rsidP="009F4C94">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9F4C94" w:rsidRPr="00B652B5" w:rsidRDefault="009F4C94" w:rsidP="009F4C9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4C94" w:rsidRPr="00B652B5" w:rsidRDefault="009F4C94" w:rsidP="009F4C94">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4C94" w:rsidRPr="00B652B5" w:rsidRDefault="009F4C94" w:rsidP="009F4C94">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 ,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F4C94" w:rsidRPr="00B652B5" w:rsidRDefault="009F4C94" w:rsidP="009F4C94">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9F4C94" w:rsidRPr="00B652B5" w:rsidRDefault="009F4C94" w:rsidP="009F4C94">
      <w:pPr>
        <w:autoSpaceDE w:val="0"/>
        <w:autoSpaceDN w:val="0"/>
        <w:adjustRightInd w:val="0"/>
        <w:spacing w:after="0" w:line="240" w:lineRule="auto"/>
        <w:ind w:firstLine="360"/>
        <w:jc w:val="both"/>
        <w:rPr>
          <w:rFonts w:ascii="Times New Roman" w:hAnsi="Times New Roman"/>
          <w:sz w:val="20"/>
          <w:szCs w:val="20"/>
        </w:rPr>
      </w:pPr>
    </w:p>
    <w:p w:rsidR="009F4C94" w:rsidRPr="00B652B5" w:rsidRDefault="009F4C94" w:rsidP="009F4C94">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9F4C94" w:rsidRPr="00B652B5" w:rsidRDefault="009F4C94" w:rsidP="009F4C9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F4C94" w:rsidRPr="00B652B5" w:rsidRDefault="009F4C94" w:rsidP="009F4C9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F4C94" w:rsidRPr="00B652B5" w:rsidRDefault="009F4C94" w:rsidP="009F4C9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9F4C94" w:rsidRPr="00B652B5" w:rsidRDefault="009F4C94" w:rsidP="009F4C9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9F4C94" w:rsidRPr="00B652B5" w:rsidRDefault="009F4C94" w:rsidP="009F4C9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F4C94" w:rsidRPr="00B652B5" w:rsidRDefault="009F4C94" w:rsidP="009F4C9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F4C94" w:rsidRPr="00B652B5" w:rsidRDefault="009F4C94" w:rsidP="009F4C9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F4C94" w:rsidRPr="00B652B5" w:rsidRDefault="009F4C94" w:rsidP="009F4C9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F4C94" w:rsidRPr="00B652B5" w:rsidRDefault="009F4C94" w:rsidP="009F4C9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F4C94" w:rsidRPr="00B652B5" w:rsidRDefault="009F4C94" w:rsidP="009F4C9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F4C94" w:rsidRPr="00B652B5" w:rsidRDefault="009F4C94" w:rsidP="009F4C9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lastRenderedPageBreak/>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F4C94" w:rsidRPr="00B652B5" w:rsidRDefault="009F4C94" w:rsidP="009F4C9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F4C94" w:rsidRPr="00B652B5" w:rsidRDefault="009F4C94" w:rsidP="009F4C94">
      <w:pPr>
        <w:autoSpaceDE w:val="0"/>
        <w:autoSpaceDN w:val="0"/>
        <w:adjustRightInd w:val="0"/>
        <w:spacing w:after="0" w:line="240" w:lineRule="auto"/>
        <w:ind w:firstLine="360"/>
        <w:jc w:val="both"/>
        <w:rPr>
          <w:rFonts w:ascii="Times New Roman" w:hAnsi="Times New Roman"/>
          <w:bCs/>
          <w:sz w:val="20"/>
          <w:szCs w:val="20"/>
        </w:rPr>
      </w:pPr>
    </w:p>
    <w:p w:rsidR="009F4C94" w:rsidRPr="00B652B5" w:rsidRDefault="009F4C94" w:rsidP="009F4C94">
      <w:pPr>
        <w:pStyle w:val="21"/>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9F4C94" w:rsidRPr="00B652B5" w:rsidTr="009E6A34">
        <w:tc>
          <w:tcPr>
            <w:tcW w:w="4923" w:type="dxa"/>
          </w:tcPr>
          <w:p w:rsidR="009F4C94" w:rsidRPr="00B652B5" w:rsidRDefault="009F4C94" w:rsidP="009E6A34">
            <w:pPr>
              <w:pStyle w:val="21"/>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9F4C94" w:rsidRPr="00D86108" w:rsidRDefault="009F4C94" w:rsidP="009E6A34">
            <w:pPr>
              <w:spacing w:after="0"/>
              <w:rPr>
                <w:rFonts w:ascii="Times New Roman" w:hAnsi="Times New Roman"/>
                <w:sz w:val="20"/>
                <w:szCs w:val="20"/>
              </w:rPr>
            </w:pPr>
            <w:r w:rsidRPr="00D86108">
              <w:rPr>
                <w:rFonts w:ascii="Times New Roman" w:hAnsi="Times New Roman"/>
                <w:sz w:val="20"/>
                <w:szCs w:val="20"/>
              </w:rPr>
              <w:t>ФГБОУ ВПО «Сибирский государственный университет путей сообщения» (СГУПС)</w:t>
            </w:r>
          </w:p>
          <w:p w:rsidR="009F4C94" w:rsidRPr="00D86108" w:rsidRDefault="009F4C94" w:rsidP="009E6A34">
            <w:pPr>
              <w:spacing w:after="0"/>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r w:rsidRPr="00D86108">
              <w:rPr>
                <w:rFonts w:ascii="Times New Roman" w:hAnsi="Times New Roman"/>
                <w:sz w:val="20"/>
                <w:szCs w:val="20"/>
              </w:rPr>
              <w:t xml:space="preserve">.Новосибирск,49 ул.Д.Ковальчук д.191, </w:t>
            </w:r>
          </w:p>
          <w:p w:rsidR="009F4C94" w:rsidRPr="00D86108" w:rsidRDefault="009F4C94" w:rsidP="009E6A34">
            <w:pPr>
              <w:spacing w:after="0"/>
              <w:rPr>
                <w:rFonts w:ascii="Times New Roman" w:hAnsi="Times New Roman"/>
                <w:sz w:val="20"/>
                <w:szCs w:val="20"/>
              </w:rPr>
            </w:pPr>
            <w:r w:rsidRPr="00D86108">
              <w:rPr>
                <w:rFonts w:ascii="Times New Roman" w:hAnsi="Times New Roman"/>
                <w:sz w:val="20"/>
                <w:szCs w:val="20"/>
              </w:rPr>
              <w:t>ИНН: 5402113155 КПП 540201001</w:t>
            </w:r>
          </w:p>
          <w:p w:rsidR="009F4C94" w:rsidRPr="00D86108" w:rsidRDefault="009F4C94" w:rsidP="009E6A34">
            <w:pPr>
              <w:spacing w:after="0"/>
              <w:rPr>
                <w:rFonts w:ascii="Times New Roman" w:hAnsi="Times New Roman"/>
                <w:sz w:val="20"/>
                <w:szCs w:val="20"/>
              </w:rPr>
            </w:pPr>
            <w:r w:rsidRPr="00D86108">
              <w:rPr>
                <w:rFonts w:ascii="Times New Roman" w:hAnsi="Times New Roman"/>
                <w:sz w:val="20"/>
                <w:szCs w:val="20"/>
              </w:rPr>
              <w:t>ОКОНХ 92110     ОКПО 01115969</w:t>
            </w:r>
          </w:p>
          <w:p w:rsidR="009F4C94" w:rsidRPr="00D86108" w:rsidRDefault="009F4C94" w:rsidP="009E6A34">
            <w:pPr>
              <w:spacing w:after="0"/>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9F4C94" w:rsidRPr="00D86108" w:rsidRDefault="009F4C94" w:rsidP="009E6A34">
            <w:pPr>
              <w:spacing w:after="0"/>
              <w:rPr>
                <w:rFonts w:ascii="Times New Roman" w:hAnsi="Times New Roman"/>
                <w:sz w:val="20"/>
                <w:szCs w:val="20"/>
              </w:rPr>
            </w:pPr>
            <w:r w:rsidRPr="00D86108">
              <w:rPr>
                <w:rFonts w:ascii="Times New Roman" w:hAnsi="Times New Roman"/>
                <w:sz w:val="20"/>
                <w:szCs w:val="20"/>
              </w:rPr>
              <w:t>БИК 045004001</w:t>
            </w:r>
          </w:p>
          <w:p w:rsidR="009F4C94" w:rsidRPr="00D86108" w:rsidRDefault="009F4C94" w:rsidP="009E6A34">
            <w:pPr>
              <w:spacing w:after="0"/>
              <w:rPr>
                <w:rFonts w:ascii="Times New Roman" w:hAnsi="Times New Roman"/>
                <w:sz w:val="20"/>
                <w:szCs w:val="20"/>
              </w:rPr>
            </w:pPr>
            <w:r w:rsidRPr="00D86108">
              <w:rPr>
                <w:rFonts w:ascii="Times New Roman" w:hAnsi="Times New Roman"/>
                <w:sz w:val="20"/>
                <w:szCs w:val="20"/>
              </w:rPr>
              <w:t>Банк: ГРКЦ ГУ Банка России по Новосибирской обл. г.Новосибирск</w:t>
            </w:r>
          </w:p>
          <w:p w:rsidR="009F4C94" w:rsidRPr="00D86108" w:rsidRDefault="009F4C94" w:rsidP="009E6A34">
            <w:pPr>
              <w:spacing w:after="0"/>
              <w:rPr>
                <w:rFonts w:ascii="Times New Roman" w:hAnsi="Times New Roman"/>
                <w:sz w:val="20"/>
                <w:szCs w:val="20"/>
              </w:rPr>
            </w:pPr>
            <w:r w:rsidRPr="00D86108">
              <w:rPr>
                <w:rFonts w:ascii="Times New Roman" w:hAnsi="Times New Roman"/>
                <w:sz w:val="20"/>
                <w:szCs w:val="20"/>
              </w:rPr>
              <w:t>Расчетный счет   40501810700042000002</w:t>
            </w:r>
          </w:p>
          <w:p w:rsidR="009F4C94" w:rsidRPr="00B652B5" w:rsidRDefault="009F4C94" w:rsidP="009E6A34">
            <w:pPr>
              <w:spacing w:after="0"/>
              <w:rPr>
                <w:rFonts w:ascii="Times New Roman" w:hAnsi="Times New Roman"/>
                <w:sz w:val="20"/>
                <w:szCs w:val="20"/>
              </w:rPr>
            </w:pPr>
          </w:p>
          <w:p w:rsidR="009F4C94" w:rsidRPr="00B652B5" w:rsidRDefault="009F4C94" w:rsidP="009E6A34">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9F4C94" w:rsidRPr="00B652B5" w:rsidRDefault="009F4C94" w:rsidP="009E6A34">
            <w:pPr>
              <w:spacing w:after="0" w:line="240" w:lineRule="auto"/>
              <w:rPr>
                <w:rFonts w:ascii="Times New Roman" w:hAnsi="Times New Roman"/>
                <w:sz w:val="20"/>
                <w:szCs w:val="20"/>
              </w:rPr>
            </w:pPr>
          </w:p>
          <w:p w:rsidR="009F4C94" w:rsidRPr="00B652B5" w:rsidRDefault="009F4C94" w:rsidP="009E6A34">
            <w:pPr>
              <w:pStyle w:val="21"/>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________________  О.Ю.Васильев</w:t>
            </w:r>
          </w:p>
          <w:p w:rsidR="009F4C94" w:rsidRPr="00B652B5" w:rsidRDefault="009F4C94" w:rsidP="009E6A34">
            <w:pPr>
              <w:pStyle w:val="21"/>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9F4C94" w:rsidRPr="00B652B5" w:rsidRDefault="009F4C94" w:rsidP="009E6A34">
            <w:pPr>
              <w:pStyle w:val="21"/>
              <w:spacing w:after="0" w:line="240" w:lineRule="auto"/>
              <w:ind w:left="0"/>
              <w:rPr>
                <w:rFonts w:ascii="Times New Roman" w:hAnsi="Times New Roman" w:cs="Times New Roman"/>
                <w:sz w:val="20"/>
                <w:szCs w:val="20"/>
              </w:rPr>
            </w:pPr>
          </w:p>
        </w:tc>
        <w:tc>
          <w:tcPr>
            <w:tcW w:w="5040" w:type="dxa"/>
          </w:tcPr>
          <w:p w:rsidR="009F4C94" w:rsidRPr="00B652B5" w:rsidRDefault="009F4C94" w:rsidP="009E6A34">
            <w:pPr>
              <w:pStyle w:val="21"/>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9F4C94" w:rsidRPr="00B652B5" w:rsidRDefault="009F4C94" w:rsidP="009E6A34">
            <w:pPr>
              <w:pStyle w:val="21"/>
              <w:spacing w:after="0" w:line="240" w:lineRule="auto"/>
              <w:jc w:val="both"/>
              <w:rPr>
                <w:rFonts w:ascii="Times New Roman" w:hAnsi="Times New Roman" w:cs="Times New Roman"/>
                <w:sz w:val="20"/>
                <w:szCs w:val="20"/>
              </w:rPr>
            </w:pPr>
          </w:p>
        </w:tc>
      </w:tr>
    </w:tbl>
    <w:p w:rsidR="009F4C94" w:rsidRPr="00B652B5" w:rsidRDefault="009F4C94" w:rsidP="009F4C94">
      <w:pPr>
        <w:rPr>
          <w:sz w:val="20"/>
          <w:szCs w:val="20"/>
        </w:rPr>
      </w:pPr>
    </w:p>
    <w:p w:rsidR="009F4C94" w:rsidRPr="00B652B5" w:rsidRDefault="009F4C94" w:rsidP="009F4C94">
      <w:pPr>
        <w:rPr>
          <w:sz w:val="20"/>
          <w:szCs w:val="20"/>
        </w:rPr>
      </w:pPr>
    </w:p>
    <w:p w:rsidR="00502B93" w:rsidRPr="00B652B5" w:rsidRDefault="00502B93" w:rsidP="00502B93">
      <w:pPr>
        <w:rPr>
          <w:sz w:val="20"/>
          <w:szCs w:val="20"/>
        </w:rPr>
      </w:pPr>
    </w:p>
    <w:p w:rsidR="003D497C" w:rsidRPr="00124D8D" w:rsidRDefault="003D497C" w:rsidP="003D497C">
      <w:pPr>
        <w:spacing w:after="0"/>
        <w:rPr>
          <w:rFonts w:ascii="Times New Roman" w:hAnsi="Times New Roman"/>
          <w:b/>
        </w:rPr>
      </w:pPr>
    </w:p>
    <w:p w:rsidR="003D497C" w:rsidRPr="00124D8D" w:rsidRDefault="003D497C" w:rsidP="003D497C">
      <w:pPr>
        <w:spacing w:after="0" w:line="240" w:lineRule="auto"/>
      </w:pPr>
    </w:p>
    <w:p w:rsidR="003D497C" w:rsidRPr="00124D8D" w:rsidRDefault="003D497C" w:rsidP="003D497C">
      <w:pPr>
        <w:spacing w:after="0" w:line="240" w:lineRule="auto"/>
      </w:pPr>
    </w:p>
    <w:p w:rsidR="0017452E" w:rsidRPr="00124D8D"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17452E" w:rsidRPr="001238D7" w:rsidRDefault="0017452E" w:rsidP="002B0C12">
      <w:pPr>
        <w:spacing w:after="0"/>
        <w:rPr>
          <w:rFonts w:ascii="Times New Roman" w:hAnsi="Times New Roman" w:cs="Times New Roman"/>
          <w:b/>
          <w:sz w:val="20"/>
          <w:szCs w:val="20"/>
        </w:rPr>
      </w:pPr>
    </w:p>
    <w:p w:rsidR="00040AEE" w:rsidRPr="00124D8D" w:rsidRDefault="00124D8D" w:rsidP="00124D8D">
      <w:pPr>
        <w:spacing w:after="0"/>
        <w:rPr>
          <w:rFonts w:ascii="Times New Roman" w:hAnsi="Times New Roman"/>
          <w:b/>
          <w:sz w:val="20"/>
          <w:szCs w:val="20"/>
        </w:rPr>
      </w:pPr>
      <w:r>
        <w:rPr>
          <w:rFonts w:ascii="Times New Roman" w:hAnsi="Times New Roman"/>
          <w:b/>
          <w:sz w:val="20"/>
          <w:szCs w:val="20"/>
        </w:rPr>
        <w:t xml:space="preserve">            </w:t>
      </w:r>
      <w:r w:rsidR="00040AEE" w:rsidRPr="001238D7">
        <w:rPr>
          <w:rFonts w:ascii="Times New Roman" w:hAnsi="Times New Roman" w:cs="Times New Roman"/>
          <w:sz w:val="20"/>
          <w:szCs w:val="20"/>
        </w:rPr>
        <w:t xml:space="preserve">Документацию подготовил   </w:t>
      </w:r>
      <w:proofErr w:type="spellStart"/>
      <w:r w:rsidR="00040AEE" w:rsidRPr="001238D7">
        <w:rPr>
          <w:rFonts w:ascii="Times New Roman" w:hAnsi="Times New Roman" w:cs="Times New Roman"/>
          <w:sz w:val="20"/>
          <w:szCs w:val="20"/>
        </w:rPr>
        <w:t>____________________Е.И.Печко</w:t>
      </w:r>
      <w:proofErr w:type="spellEnd"/>
      <w:r w:rsidR="00040AEE" w:rsidRPr="001238D7">
        <w:rPr>
          <w:rFonts w:ascii="Times New Roman" w:hAnsi="Times New Roman" w:cs="Times New Roman"/>
          <w:sz w:val="20"/>
          <w:szCs w:val="20"/>
        </w:rPr>
        <w:t xml:space="preserve"> </w:t>
      </w:r>
    </w:p>
    <w:p w:rsidR="00040AEE" w:rsidRPr="001238D7" w:rsidRDefault="00040AEE" w:rsidP="00040AE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40AEE" w:rsidRPr="001238D7"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r w:rsidRPr="001238D7">
        <w:rPr>
          <w:rFonts w:ascii="Times New Roman" w:hAnsi="Times New Roman" w:cs="Times New Roman"/>
          <w:sz w:val="20"/>
          <w:szCs w:val="20"/>
        </w:rPr>
        <w:t>Документацию проверил  ____________________</w:t>
      </w:r>
      <w:r w:rsidRPr="001238D7">
        <w:rPr>
          <w:rFonts w:ascii="Times New Roman" w:hAnsi="Times New Roman" w:cs="Times New Roman"/>
          <w:b/>
          <w:sz w:val="20"/>
          <w:szCs w:val="20"/>
        </w:rPr>
        <w:t xml:space="preserve">         </w:t>
      </w:r>
      <w:r w:rsidRPr="001238D7">
        <w:rPr>
          <w:rFonts w:ascii="Times New Roman" w:hAnsi="Times New Roman" w:cs="Times New Roman"/>
          <w:sz w:val="20"/>
          <w:szCs w:val="20"/>
        </w:rPr>
        <w:t>С.А.Хомяк</w:t>
      </w:r>
    </w:p>
    <w:p w:rsidR="00040AEE" w:rsidRPr="001238D7"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p>
    <w:p w:rsidR="00124D8D" w:rsidRPr="00124D8D" w:rsidRDefault="00040AEE" w:rsidP="00124D8D">
      <w:pPr>
        <w:widowControl w:val="0"/>
        <w:autoSpaceDE w:val="0"/>
        <w:autoSpaceDN w:val="0"/>
        <w:adjustRightInd w:val="0"/>
        <w:spacing w:after="0" w:line="240" w:lineRule="auto"/>
        <w:rPr>
          <w:rFonts w:ascii="Times New Roman" w:hAnsi="Times New Roman" w:cs="Times New Roman"/>
          <w:sz w:val="20"/>
          <w:szCs w:val="20"/>
        </w:rPr>
        <w:sectPr w:rsidR="00124D8D" w:rsidRPr="00124D8D">
          <w:pgSz w:w="11906" w:h="16838"/>
          <w:pgMar w:top="1134" w:right="567" w:bottom="851" w:left="1418" w:header="709" w:footer="709" w:gutter="0"/>
          <w:cols w:space="720"/>
        </w:sectPr>
      </w:pPr>
      <w:r w:rsidRPr="001238D7">
        <w:rPr>
          <w:rFonts w:ascii="Times New Roman" w:hAnsi="Times New Roman" w:cs="Times New Roman"/>
          <w:sz w:val="20"/>
          <w:szCs w:val="20"/>
        </w:rPr>
        <w:t xml:space="preserve">                                                           </w:t>
      </w:r>
      <w:proofErr w:type="spellStart"/>
      <w:r w:rsidRPr="001238D7">
        <w:rPr>
          <w:rFonts w:ascii="Times New Roman" w:hAnsi="Times New Roman" w:cs="Times New Roman"/>
          <w:sz w:val="20"/>
          <w:szCs w:val="20"/>
        </w:rPr>
        <w:t>______________________</w:t>
      </w:r>
      <w:r w:rsidR="00D8533C">
        <w:rPr>
          <w:rFonts w:ascii="Times New Roman" w:hAnsi="Times New Roman" w:cs="Times New Roman"/>
          <w:sz w:val="20"/>
          <w:szCs w:val="20"/>
        </w:rPr>
        <w:t>И.Г.Шабурова</w:t>
      </w:r>
      <w:proofErr w:type="spellEnd"/>
    </w:p>
    <w:p w:rsidR="00694A20" w:rsidRPr="00694A20" w:rsidRDefault="00694A20" w:rsidP="002B5D2B">
      <w:pPr>
        <w:spacing w:after="0" w:line="240" w:lineRule="auto"/>
        <w:rPr>
          <w:rFonts w:ascii="Times New Roman" w:hAnsi="Times New Roman" w:cs="Times New Roman"/>
        </w:rPr>
      </w:pPr>
    </w:p>
    <w:sectPr w:rsidR="00694A20" w:rsidRPr="00694A20" w:rsidSect="00596E86">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65C36A6"/>
    <w:multiLevelType w:val="multilevel"/>
    <w:tmpl w:val="9BF479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E17871"/>
    <w:multiLevelType w:val="hybridMultilevel"/>
    <w:tmpl w:val="A9E2F76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46760AD"/>
    <w:multiLevelType w:val="hybridMultilevel"/>
    <w:tmpl w:val="144047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6566AA"/>
    <w:multiLevelType w:val="multilevel"/>
    <w:tmpl w:val="B8A8B3B8"/>
    <w:lvl w:ilvl="0">
      <w:start w:val="4"/>
      <w:numFmt w:val="decimal"/>
      <w:lvlText w:val="%1."/>
      <w:lvlJc w:val="left"/>
      <w:pPr>
        <w:tabs>
          <w:tab w:val="num" w:pos="994"/>
        </w:tabs>
        <w:ind w:left="994" w:hanging="852"/>
      </w:pPr>
      <w:rPr>
        <w:rFonts w:hint="default"/>
        <w:b/>
      </w:rPr>
    </w:lvl>
    <w:lvl w:ilvl="1">
      <w:start w:val="1"/>
      <w:numFmt w:val="decimal"/>
      <w:isLgl/>
      <w:lvlText w:val="%1.%2."/>
      <w:lvlJc w:val="left"/>
      <w:pPr>
        <w:tabs>
          <w:tab w:val="num" w:pos="1414"/>
        </w:tabs>
        <w:ind w:left="1414" w:hanging="420"/>
      </w:pPr>
      <w:rPr>
        <w:rFonts w:hint="default"/>
      </w:rPr>
    </w:lvl>
    <w:lvl w:ilvl="2">
      <w:start w:val="1"/>
      <w:numFmt w:val="decimal"/>
      <w:isLgl/>
      <w:lvlText w:val="%1.%2.%3."/>
      <w:lvlJc w:val="left"/>
      <w:pPr>
        <w:tabs>
          <w:tab w:val="num" w:pos="2566"/>
        </w:tabs>
        <w:ind w:left="2566" w:hanging="720"/>
      </w:pPr>
      <w:rPr>
        <w:rFonts w:hint="default"/>
      </w:rPr>
    </w:lvl>
    <w:lvl w:ilvl="3">
      <w:start w:val="1"/>
      <w:numFmt w:val="decimal"/>
      <w:isLgl/>
      <w:lvlText w:val="%1.%2.%3.%4."/>
      <w:lvlJc w:val="left"/>
      <w:pPr>
        <w:tabs>
          <w:tab w:val="num" w:pos="3418"/>
        </w:tabs>
        <w:ind w:left="3418" w:hanging="720"/>
      </w:pPr>
      <w:rPr>
        <w:rFonts w:hint="default"/>
      </w:rPr>
    </w:lvl>
    <w:lvl w:ilvl="4">
      <w:start w:val="1"/>
      <w:numFmt w:val="decimal"/>
      <w:isLgl/>
      <w:lvlText w:val="%1.%2.%3.%4.%5."/>
      <w:lvlJc w:val="left"/>
      <w:pPr>
        <w:tabs>
          <w:tab w:val="num" w:pos="4630"/>
        </w:tabs>
        <w:ind w:left="4630" w:hanging="1080"/>
      </w:pPr>
      <w:rPr>
        <w:rFonts w:hint="default"/>
      </w:rPr>
    </w:lvl>
    <w:lvl w:ilvl="5">
      <w:start w:val="1"/>
      <w:numFmt w:val="decimal"/>
      <w:isLgl/>
      <w:lvlText w:val="%1.%2.%3.%4.%5.%6."/>
      <w:lvlJc w:val="left"/>
      <w:pPr>
        <w:tabs>
          <w:tab w:val="num" w:pos="5482"/>
        </w:tabs>
        <w:ind w:left="5482" w:hanging="1080"/>
      </w:pPr>
      <w:rPr>
        <w:rFonts w:hint="default"/>
      </w:rPr>
    </w:lvl>
    <w:lvl w:ilvl="6">
      <w:start w:val="1"/>
      <w:numFmt w:val="decimal"/>
      <w:isLgl/>
      <w:lvlText w:val="%1.%2.%3.%4.%5.%6.%7."/>
      <w:lvlJc w:val="left"/>
      <w:pPr>
        <w:tabs>
          <w:tab w:val="num" w:pos="6694"/>
        </w:tabs>
        <w:ind w:left="6694" w:hanging="1440"/>
      </w:pPr>
      <w:rPr>
        <w:rFonts w:hint="default"/>
      </w:rPr>
    </w:lvl>
    <w:lvl w:ilvl="7">
      <w:start w:val="1"/>
      <w:numFmt w:val="decimal"/>
      <w:isLgl/>
      <w:lvlText w:val="%1.%2.%3.%4.%5.%6.%7.%8."/>
      <w:lvlJc w:val="left"/>
      <w:pPr>
        <w:tabs>
          <w:tab w:val="num" w:pos="7546"/>
        </w:tabs>
        <w:ind w:left="7546" w:hanging="1440"/>
      </w:pPr>
      <w:rPr>
        <w:rFonts w:hint="default"/>
      </w:rPr>
    </w:lvl>
    <w:lvl w:ilvl="8">
      <w:start w:val="1"/>
      <w:numFmt w:val="decimal"/>
      <w:isLgl/>
      <w:lvlText w:val="%1.%2.%3.%4.%5.%6.%7.%8.%9."/>
      <w:lvlJc w:val="left"/>
      <w:pPr>
        <w:tabs>
          <w:tab w:val="num" w:pos="8758"/>
        </w:tabs>
        <w:ind w:left="8758" w:hanging="1800"/>
      </w:pPr>
      <w:rPr>
        <w:rFonts w:hint="default"/>
      </w:rPr>
    </w:lvl>
  </w:abstractNum>
  <w:abstractNum w:abstractNumId="5">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66E56E7"/>
    <w:multiLevelType w:val="multilevel"/>
    <w:tmpl w:val="5FB2CA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9386995"/>
    <w:multiLevelType w:val="hybridMultilevel"/>
    <w:tmpl w:val="9B06C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685FDB"/>
    <w:multiLevelType w:val="hybridMultilevel"/>
    <w:tmpl w:val="1F5ED3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2">
    <w:nsid w:val="4AC24302"/>
    <w:multiLevelType w:val="multilevel"/>
    <w:tmpl w:val="EE282C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BBC25D4"/>
    <w:multiLevelType w:val="multilevel"/>
    <w:tmpl w:val="FE56F8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07B073C"/>
    <w:multiLevelType w:val="multilevel"/>
    <w:tmpl w:val="5ECC0B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D256666"/>
    <w:multiLevelType w:val="hybridMultilevel"/>
    <w:tmpl w:val="33268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305677E"/>
    <w:multiLevelType w:val="hybridMultilevel"/>
    <w:tmpl w:val="1132243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949471B"/>
    <w:multiLevelType w:val="multilevel"/>
    <w:tmpl w:val="54D00D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D847F7E"/>
    <w:multiLevelType w:val="hybridMultilevel"/>
    <w:tmpl w:val="BF3AB5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2"/>
  </w:num>
  <w:num w:numId="6">
    <w:abstractNumId w:val="5"/>
  </w:num>
  <w:num w:numId="7">
    <w:abstractNumId w:val="17"/>
  </w:num>
  <w:num w:numId="8">
    <w:abstractNumId w:val="13"/>
  </w:num>
  <w:num w:numId="9">
    <w:abstractNumId w:val="15"/>
  </w:num>
  <w:num w:numId="10">
    <w:abstractNumId w:val="1"/>
  </w:num>
  <w:num w:numId="11">
    <w:abstractNumId w:val="6"/>
  </w:num>
  <w:num w:numId="12">
    <w:abstractNumId w:val="12"/>
  </w:num>
  <w:num w:numId="13">
    <w:abstractNumId w:val="16"/>
  </w:num>
  <w:num w:numId="14">
    <w:abstractNumId w:val="10"/>
  </w:num>
  <w:num w:numId="15">
    <w:abstractNumId w:val="7"/>
  </w:num>
  <w:num w:numId="16">
    <w:abstractNumId w:val="9"/>
  </w:num>
  <w:num w:numId="17">
    <w:abstractNumId w:val="3"/>
  </w:num>
  <w:num w:numId="18">
    <w:abstractNumId w:val="20"/>
  </w:num>
  <w:num w:numId="19">
    <w:abstractNumId w:val="8"/>
  </w:num>
  <w:num w:numId="20">
    <w:abstractNumId w:val="1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A233A0"/>
    <w:rsid w:val="0001601C"/>
    <w:rsid w:val="000220D5"/>
    <w:rsid w:val="00040AEE"/>
    <w:rsid w:val="00057933"/>
    <w:rsid w:val="00070D49"/>
    <w:rsid w:val="00071AAA"/>
    <w:rsid w:val="00076C25"/>
    <w:rsid w:val="000828ED"/>
    <w:rsid w:val="000A5467"/>
    <w:rsid w:val="000C723D"/>
    <w:rsid w:val="000E0569"/>
    <w:rsid w:val="000F2879"/>
    <w:rsid w:val="000F3DBE"/>
    <w:rsid w:val="000F63A3"/>
    <w:rsid w:val="000F7BB2"/>
    <w:rsid w:val="001013B4"/>
    <w:rsid w:val="0011013A"/>
    <w:rsid w:val="00111B72"/>
    <w:rsid w:val="00116749"/>
    <w:rsid w:val="001238D7"/>
    <w:rsid w:val="00124D8D"/>
    <w:rsid w:val="00126DE0"/>
    <w:rsid w:val="00143F61"/>
    <w:rsid w:val="00146D43"/>
    <w:rsid w:val="00153B73"/>
    <w:rsid w:val="00154C7D"/>
    <w:rsid w:val="00160C1F"/>
    <w:rsid w:val="00160FAF"/>
    <w:rsid w:val="001619E2"/>
    <w:rsid w:val="0017452E"/>
    <w:rsid w:val="00174B74"/>
    <w:rsid w:val="00183FC5"/>
    <w:rsid w:val="001A72FD"/>
    <w:rsid w:val="001E3A58"/>
    <w:rsid w:val="001F7B38"/>
    <w:rsid w:val="00202D02"/>
    <w:rsid w:val="00204E01"/>
    <w:rsid w:val="00207E8C"/>
    <w:rsid w:val="002256F4"/>
    <w:rsid w:val="00227C23"/>
    <w:rsid w:val="00237665"/>
    <w:rsid w:val="00252442"/>
    <w:rsid w:val="002641AD"/>
    <w:rsid w:val="0026673E"/>
    <w:rsid w:val="002721E5"/>
    <w:rsid w:val="00274E24"/>
    <w:rsid w:val="002775A6"/>
    <w:rsid w:val="00281211"/>
    <w:rsid w:val="00282836"/>
    <w:rsid w:val="00285581"/>
    <w:rsid w:val="00293AE1"/>
    <w:rsid w:val="002A3012"/>
    <w:rsid w:val="002B0C12"/>
    <w:rsid w:val="002B0DBF"/>
    <w:rsid w:val="002B5D2B"/>
    <w:rsid w:val="002B62A6"/>
    <w:rsid w:val="002B6EFD"/>
    <w:rsid w:val="002C1F45"/>
    <w:rsid w:val="002C4BFC"/>
    <w:rsid w:val="002E1302"/>
    <w:rsid w:val="00301DEB"/>
    <w:rsid w:val="003053D5"/>
    <w:rsid w:val="003149ED"/>
    <w:rsid w:val="00335160"/>
    <w:rsid w:val="003513E0"/>
    <w:rsid w:val="00376EDF"/>
    <w:rsid w:val="00385B5F"/>
    <w:rsid w:val="00396E2A"/>
    <w:rsid w:val="003A51C7"/>
    <w:rsid w:val="003B2A22"/>
    <w:rsid w:val="003B5654"/>
    <w:rsid w:val="003C26D9"/>
    <w:rsid w:val="003C4B8D"/>
    <w:rsid w:val="003C595C"/>
    <w:rsid w:val="003C6AAA"/>
    <w:rsid w:val="003D497C"/>
    <w:rsid w:val="003D4A1A"/>
    <w:rsid w:val="003D6A6E"/>
    <w:rsid w:val="003E0E47"/>
    <w:rsid w:val="00402A83"/>
    <w:rsid w:val="00402AD2"/>
    <w:rsid w:val="00415150"/>
    <w:rsid w:val="004227C5"/>
    <w:rsid w:val="004316BD"/>
    <w:rsid w:val="00437F27"/>
    <w:rsid w:val="0044653F"/>
    <w:rsid w:val="0045036F"/>
    <w:rsid w:val="00453654"/>
    <w:rsid w:val="004807E2"/>
    <w:rsid w:val="00485A0D"/>
    <w:rsid w:val="004920F9"/>
    <w:rsid w:val="00493400"/>
    <w:rsid w:val="004A483B"/>
    <w:rsid w:val="004B25F8"/>
    <w:rsid w:val="004C573E"/>
    <w:rsid w:val="004E564B"/>
    <w:rsid w:val="004F1A00"/>
    <w:rsid w:val="004F468B"/>
    <w:rsid w:val="004F71F8"/>
    <w:rsid w:val="00502B93"/>
    <w:rsid w:val="00505CD6"/>
    <w:rsid w:val="005214B3"/>
    <w:rsid w:val="00564EC8"/>
    <w:rsid w:val="005729E5"/>
    <w:rsid w:val="00580E51"/>
    <w:rsid w:val="00586CD3"/>
    <w:rsid w:val="00591CE2"/>
    <w:rsid w:val="0059523D"/>
    <w:rsid w:val="00596E86"/>
    <w:rsid w:val="005D4EB6"/>
    <w:rsid w:val="005E1CD6"/>
    <w:rsid w:val="005E7963"/>
    <w:rsid w:val="005F3FE8"/>
    <w:rsid w:val="005F626B"/>
    <w:rsid w:val="005F78E8"/>
    <w:rsid w:val="0061397F"/>
    <w:rsid w:val="006555BF"/>
    <w:rsid w:val="006717FB"/>
    <w:rsid w:val="00672786"/>
    <w:rsid w:val="006869D6"/>
    <w:rsid w:val="00694609"/>
    <w:rsid w:val="00694A20"/>
    <w:rsid w:val="006A59E3"/>
    <w:rsid w:val="006B1105"/>
    <w:rsid w:val="006C54E9"/>
    <w:rsid w:val="0071216E"/>
    <w:rsid w:val="00715878"/>
    <w:rsid w:val="0072728F"/>
    <w:rsid w:val="00727760"/>
    <w:rsid w:val="00733B13"/>
    <w:rsid w:val="00751860"/>
    <w:rsid w:val="00761489"/>
    <w:rsid w:val="00773017"/>
    <w:rsid w:val="00785B13"/>
    <w:rsid w:val="007A3E51"/>
    <w:rsid w:val="007C4B3F"/>
    <w:rsid w:val="007D0916"/>
    <w:rsid w:val="007D3D3D"/>
    <w:rsid w:val="007D48F8"/>
    <w:rsid w:val="007E3C32"/>
    <w:rsid w:val="00801914"/>
    <w:rsid w:val="00814E91"/>
    <w:rsid w:val="00822442"/>
    <w:rsid w:val="0085110D"/>
    <w:rsid w:val="00857683"/>
    <w:rsid w:val="0086083F"/>
    <w:rsid w:val="00887E35"/>
    <w:rsid w:val="008A41B5"/>
    <w:rsid w:val="008A4F25"/>
    <w:rsid w:val="008A7CD6"/>
    <w:rsid w:val="008B1662"/>
    <w:rsid w:val="008B6771"/>
    <w:rsid w:val="008C2400"/>
    <w:rsid w:val="008D605F"/>
    <w:rsid w:val="008F04D8"/>
    <w:rsid w:val="008F1B2F"/>
    <w:rsid w:val="008F4B71"/>
    <w:rsid w:val="008F5C9E"/>
    <w:rsid w:val="00911EC2"/>
    <w:rsid w:val="00914629"/>
    <w:rsid w:val="0091735D"/>
    <w:rsid w:val="00925692"/>
    <w:rsid w:val="00930396"/>
    <w:rsid w:val="0093171F"/>
    <w:rsid w:val="00943E22"/>
    <w:rsid w:val="009517FA"/>
    <w:rsid w:val="00971713"/>
    <w:rsid w:val="00985590"/>
    <w:rsid w:val="00992CD7"/>
    <w:rsid w:val="009A333F"/>
    <w:rsid w:val="009B0F8A"/>
    <w:rsid w:val="009D0FE2"/>
    <w:rsid w:val="009F4C94"/>
    <w:rsid w:val="009F7055"/>
    <w:rsid w:val="00A02701"/>
    <w:rsid w:val="00A10FCF"/>
    <w:rsid w:val="00A13A2F"/>
    <w:rsid w:val="00A233A0"/>
    <w:rsid w:val="00A41420"/>
    <w:rsid w:val="00A54576"/>
    <w:rsid w:val="00A55056"/>
    <w:rsid w:val="00A92140"/>
    <w:rsid w:val="00A92278"/>
    <w:rsid w:val="00A93DB4"/>
    <w:rsid w:val="00AA5F60"/>
    <w:rsid w:val="00AB4E98"/>
    <w:rsid w:val="00AB57A8"/>
    <w:rsid w:val="00AC2639"/>
    <w:rsid w:val="00AC5B4E"/>
    <w:rsid w:val="00AD0745"/>
    <w:rsid w:val="00AD6E81"/>
    <w:rsid w:val="00AF5D04"/>
    <w:rsid w:val="00B41BC5"/>
    <w:rsid w:val="00B47C27"/>
    <w:rsid w:val="00B569E8"/>
    <w:rsid w:val="00B71AAB"/>
    <w:rsid w:val="00B77597"/>
    <w:rsid w:val="00BB5007"/>
    <w:rsid w:val="00BB66E8"/>
    <w:rsid w:val="00BD37B6"/>
    <w:rsid w:val="00BD49E5"/>
    <w:rsid w:val="00BE5634"/>
    <w:rsid w:val="00BF17BF"/>
    <w:rsid w:val="00C057FC"/>
    <w:rsid w:val="00C0708C"/>
    <w:rsid w:val="00C119F5"/>
    <w:rsid w:val="00C12BAC"/>
    <w:rsid w:val="00C16BA0"/>
    <w:rsid w:val="00C23DC8"/>
    <w:rsid w:val="00C35941"/>
    <w:rsid w:val="00C57A76"/>
    <w:rsid w:val="00C758ED"/>
    <w:rsid w:val="00C87435"/>
    <w:rsid w:val="00C9158E"/>
    <w:rsid w:val="00CB15D8"/>
    <w:rsid w:val="00CC13BA"/>
    <w:rsid w:val="00CC1D82"/>
    <w:rsid w:val="00CC2A90"/>
    <w:rsid w:val="00CD3547"/>
    <w:rsid w:val="00CD5717"/>
    <w:rsid w:val="00CD7B2D"/>
    <w:rsid w:val="00CE4C71"/>
    <w:rsid w:val="00D00F57"/>
    <w:rsid w:val="00D140BC"/>
    <w:rsid w:val="00D25E27"/>
    <w:rsid w:val="00D35E41"/>
    <w:rsid w:val="00D435E4"/>
    <w:rsid w:val="00D46D28"/>
    <w:rsid w:val="00D50E5E"/>
    <w:rsid w:val="00D64886"/>
    <w:rsid w:val="00D73B46"/>
    <w:rsid w:val="00D8533C"/>
    <w:rsid w:val="00DA6F56"/>
    <w:rsid w:val="00DB492F"/>
    <w:rsid w:val="00DC0166"/>
    <w:rsid w:val="00DD3FDB"/>
    <w:rsid w:val="00DD773B"/>
    <w:rsid w:val="00DE0987"/>
    <w:rsid w:val="00DF0D0A"/>
    <w:rsid w:val="00DF3D74"/>
    <w:rsid w:val="00E02E41"/>
    <w:rsid w:val="00E178D6"/>
    <w:rsid w:val="00E604F5"/>
    <w:rsid w:val="00E617F4"/>
    <w:rsid w:val="00E7194C"/>
    <w:rsid w:val="00E8233D"/>
    <w:rsid w:val="00E93969"/>
    <w:rsid w:val="00E94CBA"/>
    <w:rsid w:val="00E96847"/>
    <w:rsid w:val="00EB2942"/>
    <w:rsid w:val="00EB4320"/>
    <w:rsid w:val="00EB5B21"/>
    <w:rsid w:val="00EB7AD8"/>
    <w:rsid w:val="00EC18CC"/>
    <w:rsid w:val="00EC3C79"/>
    <w:rsid w:val="00EC45DB"/>
    <w:rsid w:val="00ED39DA"/>
    <w:rsid w:val="00ED4EA7"/>
    <w:rsid w:val="00ED6922"/>
    <w:rsid w:val="00EE7C2E"/>
    <w:rsid w:val="00EF1311"/>
    <w:rsid w:val="00EF5678"/>
    <w:rsid w:val="00EF61A8"/>
    <w:rsid w:val="00F012D0"/>
    <w:rsid w:val="00F07DA4"/>
    <w:rsid w:val="00F245AE"/>
    <w:rsid w:val="00F660A1"/>
    <w:rsid w:val="00F75DFD"/>
    <w:rsid w:val="00FA6D5F"/>
    <w:rsid w:val="00FC3AFD"/>
    <w:rsid w:val="00FC55FF"/>
    <w:rsid w:val="00FE358B"/>
    <w:rsid w:val="00FE77CE"/>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E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F3FE8"/>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A93D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DB4"/>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F3FE8"/>
    <w:rPr>
      <w:rFonts w:ascii="Times New Roman" w:eastAsia="Times New Roman" w:hAnsi="Times New Roman" w:cs="Times New Roman"/>
      <w:b/>
      <w:bCs/>
      <w:kern w:val="28"/>
      <w:sz w:val="36"/>
      <w:szCs w:val="36"/>
      <w:lang w:eastAsia="ru-RU"/>
    </w:rPr>
  </w:style>
  <w:style w:type="paragraph" w:styleId="a6">
    <w:name w:val="Body Text"/>
    <w:aliases w:val="body text"/>
    <w:basedOn w:val="a"/>
    <w:link w:val="a7"/>
    <w:semiHidden/>
    <w:rsid w:val="005F3FE8"/>
    <w:pPr>
      <w:suppressAutoHyphens/>
      <w:spacing w:after="120"/>
    </w:pPr>
    <w:rPr>
      <w:rFonts w:ascii="Calibri" w:eastAsia="Times New Roman" w:hAnsi="Calibri" w:cs="Times New Roman"/>
      <w:kern w:val="1"/>
      <w:lang w:eastAsia="ar-SA"/>
    </w:rPr>
  </w:style>
  <w:style w:type="character" w:customStyle="1" w:styleId="a7">
    <w:name w:val="Основной текст Знак"/>
    <w:aliases w:val="body text Знак"/>
    <w:basedOn w:val="a0"/>
    <w:link w:val="a6"/>
    <w:semiHidden/>
    <w:rsid w:val="005F3FE8"/>
    <w:rPr>
      <w:rFonts w:ascii="Calibri" w:eastAsia="Times New Roman" w:hAnsi="Calibri" w:cs="Times New Roman"/>
      <w:kern w:val="1"/>
      <w:lang w:eastAsia="ar-SA"/>
    </w:rPr>
  </w:style>
  <w:style w:type="paragraph" w:customStyle="1" w:styleId="ConsPlusCell">
    <w:name w:val="ConsPlusCell"/>
    <w:uiPriority w:val="99"/>
    <w:rsid w:val="00071A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Пункт"/>
    <w:basedOn w:val="a"/>
    <w:rsid w:val="00761489"/>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1">
    <w:name w:val="1 Знак Знак Знак Знак Знак Знак Знак Знак Знак Знак Знак Знак Знак Знак Знак Знак"/>
    <w:basedOn w:val="a"/>
    <w:rsid w:val="00761489"/>
    <w:pPr>
      <w:spacing w:after="160" w:line="240" w:lineRule="exact"/>
    </w:pPr>
    <w:rPr>
      <w:rFonts w:ascii="Times New Roman" w:eastAsia="Calibri" w:hAnsi="Times New Roman" w:cs="Times New Roman"/>
      <w:sz w:val="20"/>
      <w:szCs w:val="20"/>
      <w:lang w:eastAsia="zh-CN"/>
    </w:rPr>
  </w:style>
  <w:style w:type="table" w:styleId="a9">
    <w:name w:val="Table Grid"/>
    <w:basedOn w:val="a1"/>
    <w:rsid w:val="00183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122"/>
    <w:basedOn w:val="a"/>
    <w:link w:val="1220"/>
    <w:rsid w:val="003D4A1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0"/>
    <w:link w:val="122"/>
    <w:rsid w:val="003D4A1A"/>
    <w:rPr>
      <w:rFonts w:ascii="Times New Roman CYR" w:eastAsia="Times New Roman" w:hAnsi="Times New Roman CYR" w:cs="Times New Roman"/>
      <w:sz w:val="20"/>
      <w:szCs w:val="20"/>
      <w:lang w:eastAsia="ru-RU"/>
    </w:rPr>
  </w:style>
  <w:style w:type="paragraph" w:customStyle="1" w:styleId="111">
    <w:name w:val="111"/>
    <w:basedOn w:val="a"/>
    <w:rsid w:val="003D4A1A"/>
    <w:pPr>
      <w:spacing w:after="0" w:line="240" w:lineRule="auto"/>
    </w:pPr>
    <w:rPr>
      <w:rFonts w:ascii="Times New Roman CYR" w:eastAsia="Times New Roman" w:hAnsi="Times New Roman CYR" w:cs="Times New Roman"/>
      <w:sz w:val="20"/>
      <w:szCs w:val="20"/>
      <w:lang w:eastAsia="ru-RU"/>
    </w:rPr>
  </w:style>
  <w:style w:type="paragraph" w:styleId="aa">
    <w:name w:val="List Paragraph"/>
    <w:basedOn w:val="a"/>
    <w:uiPriority w:val="34"/>
    <w:qFormat/>
    <w:rsid w:val="003D4A1A"/>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11284268">
      <w:bodyDiv w:val="1"/>
      <w:marLeft w:val="0"/>
      <w:marRight w:val="0"/>
      <w:marTop w:val="0"/>
      <w:marBottom w:val="0"/>
      <w:divBdr>
        <w:top w:val="none" w:sz="0" w:space="0" w:color="auto"/>
        <w:left w:val="none" w:sz="0" w:space="0" w:color="auto"/>
        <w:bottom w:val="none" w:sz="0" w:space="0" w:color="auto"/>
        <w:right w:val="none" w:sz="0" w:space="0" w:color="auto"/>
      </w:divBdr>
    </w:div>
    <w:div w:id="836846290">
      <w:bodyDiv w:val="1"/>
      <w:marLeft w:val="0"/>
      <w:marRight w:val="0"/>
      <w:marTop w:val="0"/>
      <w:marBottom w:val="0"/>
      <w:divBdr>
        <w:top w:val="none" w:sz="0" w:space="0" w:color="auto"/>
        <w:left w:val="none" w:sz="0" w:space="0" w:color="auto"/>
        <w:bottom w:val="none" w:sz="0" w:space="0" w:color="auto"/>
        <w:right w:val="none" w:sz="0" w:space="0" w:color="auto"/>
      </w:divBdr>
    </w:div>
    <w:div w:id="1592544521">
      <w:bodyDiv w:val="1"/>
      <w:marLeft w:val="0"/>
      <w:marRight w:val="0"/>
      <w:marTop w:val="0"/>
      <w:marBottom w:val="0"/>
      <w:divBdr>
        <w:top w:val="none" w:sz="0" w:space="0" w:color="auto"/>
        <w:left w:val="none" w:sz="0" w:space="0" w:color="auto"/>
        <w:bottom w:val="none" w:sz="0" w:space="0" w:color="auto"/>
        <w:right w:val="none" w:sz="0" w:space="0" w:color="auto"/>
      </w:divBdr>
    </w:div>
    <w:div w:id="18585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ettings" Target="setting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6i4BFK" TargetMode="External"/><Relationship Id="rId11" Type="http://schemas.openxmlformats.org/officeDocument/2006/relationships/hyperlink" Target="https://www" TargetMode="External"/><Relationship Id="rId5" Type="http://schemas.openxmlformats.org/officeDocument/2006/relationships/hyperlink" Target="consultantplus://offline/ref=9DF9AB29FC91CABDCC4D7F3A7E178452E1561CEDA99574E9849DEF95481C45223C08D6CC8C2832F5i4B0K" TargetMode="Externa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webSettings" Target="web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12774</Words>
  <Characters>72814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cp:lastPrinted>2014-05-15T04:22:00Z</cp:lastPrinted>
  <dcterms:created xsi:type="dcterms:W3CDTF">2014-05-15T05:39:00Z</dcterms:created>
  <dcterms:modified xsi:type="dcterms:W3CDTF">2014-05-15T05:39:00Z</dcterms:modified>
</cp:coreProperties>
</file>