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________________ А.А.Новоселов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616645">
        <w:rPr>
          <w:rFonts w:ascii="Times New Roman" w:hAnsi="Times New Roman" w:cs="Times New Roman"/>
        </w:rPr>
        <w:t>9</w:t>
      </w:r>
      <w:r>
        <w:rPr>
          <w:rFonts w:ascii="Times New Roman" w:hAnsi="Times New Roman" w:cs="Times New Roman"/>
        </w:rPr>
        <w:t xml:space="preserve"> "     июня </w:t>
      </w:r>
      <w:r w:rsidR="006703F2">
        <w:rPr>
          <w:rFonts w:ascii="Times New Roman" w:hAnsi="Times New Roman" w:cs="Times New Roman"/>
        </w:rPr>
        <w:t xml:space="preserve">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D84985">
        <w:rPr>
          <w:rFonts w:ascii="Times New Roman" w:hAnsi="Times New Roman" w:cs="Times New Roman"/>
          <w:b/>
          <w:bCs/>
        </w:rPr>
        <w:t>32</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83698D">
        <w:rPr>
          <w:rFonts w:ascii="Times New Roman" w:eastAsia="Times New Roman" w:hAnsi="Times New Roman" w:cs="Times New Roman"/>
          <w:b/>
          <w:i/>
          <w:lang w:eastAsia="ru-RU"/>
        </w:rPr>
        <w:t xml:space="preserve">Поставка </w:t>
      </w:r>
      <w:r w:rsidR="00D84985">
        <w:rPr>
          <w:rFonts w:ascii="Times New Roman" w:eastAsia="Times New Roman" w:hAnsi="Times New Roman" w:cs="Times New Roman"/>
          <w:b/>
          <w:i/>
          <w:lang w:eastAsia="ru-RU"/>
        </w:rPr>
        <w:t>компьютерной и офисной техники для ТТЖТ – филиала СГУПС.</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w:t>
      </w:r>
      <w:r w:rsidR="00030A0C">
        <w:rPr>
          <w:rFonts w:ascii="Times New Roman" w:hAnsi="Times New Roman" w:cs="Times New Roman"/>
        </w:rPr>
        <w:lastRenderedPageBreak/>
        <w:t>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1.5.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w:t>
      </w:r>
      <w:r w:rsidRPr="00A233A0">
        <w:rPr>
          <w:rFonts w:ascii="Times New Roman" w:hAnsi="Times New Roman" w:cs="Times New Roman"/>
        </w:rPr>
        <w:lastRenderedPageBreak/>
        <w:t>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.7. 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r w:rsidRPr="00A233A0">
        <w:rPr>
          <w:rFonts w:ascii="Times New Roman" w:hAnsi="Times New Roman" w:cs="Times New Roman"/>
        </w:rPr>
        <w:t xml:space="preserve">окончания срока рассмотрения первых частей заявок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и, являющихся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 xml:space="preserve">ий отчетный период.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AA5F60" w:rsidRPr="00AA5F60">
        <w:rPr>
          <w:rFonts w:ascii="Times New Roman" w:hAnsi="Times New Roman" w:cs="Times New Roman"/>
        </w:rPr>
        <w:t>выполнением работы, оказанием услуги, являющихся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w:t>
      </w:r>
      <w:r w:rsidRPr="00EB7AD8">
        <w:rPr>
          <w:rFonts w:ascii="Times New Roman" w:hAnsi="Times New Roman" w:cs="Times New Roman"/>
        </w:rPr>
        <w:lastRenderedPageBreak/>
        <w:t>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.2. 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w:t>
      </w:r>
      <w:r w:rsidR="00A233A0" w:rsidRPr="00A233A0">
        <w:rPr>
          <w:rFonts w:ascii="Times New Roman" w:hAnsi="Times New Roman" w:cs="Times New Roman"/>
        </w:rPr>
        <w:lastRenderedPageBreak/>
        <w:t>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обязательст</w:t>
      </w:r>
      <w:r>
        <w:rPr>
          <w:rFonts w:ascii="Times New Roman" w:hAnsi="Times New Roman" w:cs="Times New Roman"/>
        </w:rPr>
        <w:t>в принципалом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.2. 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.5. 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.6. 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w:t>
      </w:r>
      <w:r w:rsidR="00A233A0" w:rsidRPr="00A233A0">
        <w:rPr>
          <w:rFonts w:ascii="Times New Roman" w:hAnsi="Times New Roman" w:cs="Times New Roman"/>
        </w:rPr>
        <w:lastRenderedPageBreak/>
        <w:t>действовать от имени заказчика, в единой информационной системе.</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.8. С момента размещения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с даты размещения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w:t>
      </w:r>
      <w:r w:rsidR="00282836" w:rsidRPr="00282836">
        <w:rPr>
          <w:rFonts w:ascii="Times New Roman" w:hAnsi="Times New Roman" w:cs="Times New Roman"/>
        </w:rPr>
        <w:lastRenderedPageBreak/>
        <w:t>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электронного</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83698D" w:rsidP="00D84985">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Поставка </w:t>
            </w:r>
            <w:r w:rsidR="00D84985">
              <w:rPr>
                <w:rFonts w:ascii="Times New Roman" w:eastAsia="Times New Roman" w:hAnsi="Times New Roman" w:cs="Times New Roman"/>
                <w:sz w:val="20"/>
                <w:szCs w:val="20"/>
                <w:lang w:eastAsia="ru-RU"/>
              </w:rPr>
              <w:t>компьютерной и офисной техники для ТТЖТ – филиала СГУПС.</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электронной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EC489D"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Александровна(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83698D" w:rsidP="00D84985">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Поставка </w:t>
            </w:r>
            <w:r w:rsidR="00D84985">
              <w:rPr>
                <w:rFonts w:ascii="Times New Roman" w:eastAsia="Times New Roman" w:hAnsi="Times New Roman" w:cs="Times New Roman"/>
                <w:sz w:val="20"/>
                <w:szCs w:val="20"/>
                <w:lang w:eastAsia="ru-RU"/>
              </w:rPr>
              <w:t>компьютерной и офисной техники для ТТЖТ – филиала СГУПС</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D8498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30.02.13.110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бюджетной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83698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D8498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Поставка компьютерной и офисной техники (проекторы, коммутаторы, системные блоки, мониторы и т.д.)  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D8498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81 единица</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D84985"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36</w:t>
            </w:r>
            <w:r w:rsidR="0083698D">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83698D" w:rsidP="0089775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 всему объему поставляемого товара</w:t>
            </w:r>
            <w:r w:rsidR="00C415D5">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83698D" w:rsidP="00D84985">
            <w:pPr>
              <w:pStyle w:val="ae"/>
              <w:jc w:val="both"/>
              <w:rPr>
                <w:rFonts w:ascii="Times New Roman" w:hAnsi="Times New Roman" w:cs="Times New Roman"/>
                <w:sz w:val="18"/>
                <w:szCs w:val="18"/>
              </w:rPr>
            </w:pPr>
            <w:r>
              <w:rPr>
                <w:rFonts w:ascii="Times New Roman" w:hAnsi="Times New Roman" w:cs="Times New Roman"/>
                <w:sz w:val="18"/>
                <w:szCs w:val="18"/>
              </w:rPr>
              <w:t xml:space="preserve">Г. </w:t>
            </w:r>
            <w:r w:rsidR="00D84985">
              <w:rPr>
                <w:rFonts w:ascii="Times New Roman" w:hAnsi="Times New Roman" w:cs="Times New Roman"/>
                <w:sz w:val="18"/>
                <w:szCs w:val="18"/>
              </w:rPr>
              <w:t>Томск пер. Переездный 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D8498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2</w:t>
            </w:r>
            <w:r w:rsidR="0083698D">
              <w:rPr>
                <w:rFonts w:ascii="Times New Roman" w:hAnsi="Times New Roman" w:cs="Times New Roman"/>
                <w:sz w:val="20"/>
                <w:szCs w:val="20"/>
              </w:rPr>
              <w:t>0</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D8498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388 837,00</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начальной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6319F" w:rsidRDefault="00C415D5" w:rsidP="00E631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sidR="0083698D">
              <w:rPr>
                <w:rFonts w:ascii="Times New Roman" w:hAnsi="Times New Roman" w:cs="Times New Roman"/>
                <w:sz w:val="20"/>
                <w:szCs w:val="20"/>
              </w:rPr>
              <w:t xml:space="preserve">поставку </w:t>
            </w:r>
            <w:r w:rsidR="00D84985">
              <w:rPr>
                <w:rFonts w:ascii="Times New Roman" w:hAnsi="Times New Roman" w:cs="Times New Roman"/>
                <w:sz w:val="20"/>
                <w:szCs w:val="20"/>
              </w:rPr>
              <w:t>компьютерной и офисной техники</w:t>
            </w:r>
            <w:r w:rsidR="0083698D">
              <w:rPr>
                <w:rFonts w:ascii="Times New Roman" w:hAnsi="Times New Roman" w:cs="Times New Roman"/>
                <w:sz w:val="20"/>
                <w:szCs w:val="20"/>
              </w:rPr>
              <w:t xml:space="preserve"> </w:t>
            </w:r>
            <w:r w:rsidR="00E6319F">
              <w:rPr>
                <w:rFonts w:ascii="Times New Roman" w:hAnsi="Times New Roman" w:cs="Times New Roman"/>
                <w:sz w:val="20"/>
                <w:szCs w:val="20"/>
              </w:rPr>
              <w:t xml:space="preserve"> </w:t>
            </w:r>
            <w:r w:rsidR="00E6319F" w:rsidRPr="00A233A0">
              <w:rPr>
                <w:rFonts w:ascii="Times New Roman" w:hAnsi="Times New Roman" w:cs="Times New Roman"/>
                <w:sz w:val="20"/>
                <w:szCs w:val="20"/>
              </w:rPr>
              <w:t xml:space="preserve">определяется </w:t>
            </w:r>
            <w:r w:rsidR="00E6319F">
              <w:rPr>
                <w:rFonts w:ascii="Times New Roman" w:hAnsi="Times New Roman" w:cs="Times New Roman"/>
                <w:sz w:val="20"/>
                <w:szCs w:val="20"/>
              </w:rPr>
              <w:t xml:space="preserve">методом сопоставимых рыночных цен (анализ рынка)  </w:t>
            </w:r>
          </w:p>
          <w:p w:rsidR="00C415D5" w:rsidRPr="00A233A0" w:rsidRDefault="00E6319F"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1B53B3">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3698D" w:rsidRDefault="0083698D" w:rsidP="00C415D5">
            <w:pPr>
              <w:widowControl w:val="0"/>
              <w:suppressAutoHyphens/>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415D5" w:rsidRPr="008B7F6A" w:rsidRDefault="0083698D" w:rsidP="00C415D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sz w:val="20"/>
                <w:szCs w:val="20"/>
                <w:lang w:eastAsia="ru-RU"/>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 xml:space="preserve">иностранного государства </w:t>
            </w:r>
            <w:r w:rsidRPr="003B2A22">
              <w:rPr>
                <w:rFonts w:ascii="Times New Roman" w:hAnsi="Times New Roman" w:cs="Times New Roman"/>
                <w:sz w:val="20"/>
                <w:szCs w:val="20"/>
              </w:rPr>
              <w:t>,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документации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система (официальный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которой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об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 xml:space="preserve">ий документации :    </w:t>
            </w:r>
            <w:r w:rsidR="00C06CDF">
              <w:rPr>
                <w:rFonts w:ascii="Times New Roman" w:hAnsi="Times New Roman" w:cs="Times New Roman"/>
                <w:sz w:val="20"/>
                <w:szCs w:val="20"/>
              </w:rPr>
              <w:t xml:space="preserve">     </w:t>
            </w:r>
            <w:r w:rsidR="00616645">
              <w:rPr>
                <w:rFonts w:ascii="Times New Roman" w:hAnsi="Times New Roman" w:cs="Times New Roman"/>
                <w:sz w:val="20"/>
                <w:szCs w:val="20"/>
              </w:rPr>
              <w:t>9</w:t>
            </w:r>
            <w:r w:rsidR="00C06CDF">
              <w:rPr>
                <w:rFonts w:ascii="Times New Roman" w:hAnsi="Times New Roman" w:cs="Times New Roman"/>
                <w:sz w:val="20"/>
                <w:szCs w:val="20"/>
              </w:rPr>
              <w:t xml:space="preserve"> </w:t>
            </w:r>
            <w:r w:rsidR="00C06CDF" w:rsidRPr="00C06CDF">
              <w:rPr>
                <w:rFonts w:ascii="Times New Roman" w:hAnsi="Times New Roman" w:cs="Times New Roman"/>
                <w:b/>
                <w:sz w:val="20"/>
                <w:szCs w:val="20"/>
              </w:rPr>
              <w:t>июня</w:t>
            </w:r>
            <w:r w:rsidR="00C06CDF">
              <w:rPr>
                <w:rFonts w:ascii="Times New Roman" w:hAnsi="Times New Roman" w:cs="Times New Roman"/>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616645">
              <w:rPr>
                <w:rFonts w:ascii="Times New Roman" w:hAnsi="Times New Roman" w:cs="Times New Roman"/>
                <w:b/>
                <w:sz w:val="20"/>
                <w:szCs w:val="20"/>
              </w:rPr>
              <w:t>16</w:t>
            </w:r>
            <w:r w:rsidR="005624E9">
              <w:rPr>
                <w:rFonts w:ascii="Times New Roman" w:hAnsi="Times New Roman" w:cs="Times New Roman"/>
                <w:b/>
                <w:sz w:val="20"/>
                <w:szCs w:val="20"/>
              </w:rPr>
              <w:t xml:space="preserve">  </w:t>
            </w:r>
            <w:r>
              <w:rPr>
                <w:rFonts w:ascii="Times New Roman" w:hAnsi="Times New Roman" w:cs="Times New Roman"/>
                <w:b/>
                <w:sz w:val="20"/>
                <w:szCs w:val="20"/>
              </w:rPr>
              <w:t xml:space="preserve">июня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по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 xml:space="preserve">ервая часть заявки должна содержать </w:t>
            </w:r>
            <w:r>
              <w:rPr>
                <w:rFonts w:ascii="Times New Roman" w:hAnsi="Times New Roman" w:cs="Times New Roman"/>
                <w:sz w:val="20"/>
                <w:szCs w:val="20"/>
              </w:rPr>
              <w:t>:</w:t>
            </w:r>
            <w:r w:rsidR="007C06FD">
              <w:rPr>
                <w:rFonts w:ascii="Times New Roman" w:hAnsi="Times New Roman" w:cs="Times New Roman"/>
                <w:sz w:val="20"/>
                <w:szCs w:val="20"/>
              </w:rPr>
              <w:t xml:space="preserve"> </w:t>
            </w:r>
          </w:p>
          <w:p w:rsidR="00C415D5" w:rsidRPr="007C06FD" w:rsidRDefault="007C06FD" w:rsidP="00430441">
            <w:pPr>
              <w:pStyle w:val="ConsPlusNormal"/>
              <w:rPr>
                <w:rFonts w:ascii="Times New Roman" w:hAnsi="Times New Roman" w:cs="Times New Roman"/>
              </w:rPr>
            </w:pPr>
            <w:r>
              <w:rPr>
                <w:rFonts w:ascii="Times New Roman" w:hAnsi="Times New Roman" w:cs="Times New Roman"/>
              </w:rPr>
              <w:t xml:space="preserve">- </w:t>
            </w:r>
            <w:r w:rsidR="00430441">
              <w:rPr>
                <w:rFonts w:ascii="Times New Roman" w:hAnsi="Times New Roman" w:cs="Times New Roman"/>
              </w:rPr>
              <w:t xml:space="preserve">конкретные показатели поставляемого товара, </w:t>
            </w:r>
            <w:r w:rsidR="00430441" w:rsidRPr="000A5467">
              <w:rPr>
                <w:rFonts w:ascii="Times New Roman" w:hAnsi="Times New Roman" w:cs="Times New Roman"/>
              </w:rPr>
              <w:t>соответствующие значениям, установленным доку</w:t>
            </w:r>
            <w:r w:rsidR="00430441">
              <w:rPr>
                <w:rFonts w:ascii="Times New Roman" w:hAnsi="Times New Roman" w:cs="Times New Roman"/>
              </w:rPr>
              <w:t>ментацией об</w:t>
            </w:r>
            <w:r w:rsidR="00430441"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w:t>
            </w:r>
            <w:r w:rsidR="00430441" w:rsidRPr="000A5467">
              <w:rPr>
                <w:rFonts w:ascii="Times New Roman" w:hAnsi="Times New Roman" w:cs="Times New Roman"/>
              </w:rPr>
              <w:lastRenderedPageBreak/>
              <w:t xml:space="preserve">происхождения товара или наименование производителя предлагаемого для поставки товара </w:t>
            </w:r>
            <w:r w:rsidR="00430441" w:rsidRPr="00914629">
              <w:rPr>
                <w:rFonts w:ascii="Times New Roman" w:hAnsi="Times New Roman" w:cs="Times New Roman"/>
              </w:rPr>
              <w:t>;</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616645">
              <w:rPr>
                <w:rFonts w:ascii="Times New Roman" w:hAnsi="Times New Roman" w:cs="Times New Roman"/>
                <w:b/>
                <w:sz w:val="20"/>
                <w:szCs w:val="20"/>
              </w:rPr>
              <w:t>18</w:t>
            </w:r>
            <w:r>
              <w:rPr>
                <w:rFonts w:ascii="Times New Roman" w:hAnsi="Times New Roman" w:cs="Times New Roman"/>
                <w:b/>
                <w:sz w:val="20"/>
                <w:szCs w:val="20"/>
              </w:rPr>
              <w:t xml:space="preserve">  »    июня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срока подачи заявок 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616645">
              <w:rPr>
                <w:rFonts w:ascii="Times New Roman" w:hAnsi="Times New Roman" w:cs="Times New Roman"/>
                <w:b/>
                <w:sz w:val="20"/>
                <w:szCs w:val="20"/>
              </w:rPr>
              <w:t>18</w:t>
            </w:r>
            <w:r>
              <w:rPr>
                <w:rFonts w:ascii="Times New Roman" w:hAnsi="Times New Roman" w:cs="Times New Roman"/>
                <w:b/>
                <w:sz w:val="20"/>
                <w:szCs w:val="20"/>
              </w:rPr>
              <w:t xml:space="preserve"> »      июня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D8498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3 888,37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денежных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в качестве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 xml:space="preserve">площадки .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616645">
              <w:rPr>
                <w:rFonts w:ascii="Times New Roman" w:hAnsi="Times New Roman" w:cs="Times New Roman"/>
                <w:sz w:val="20"/>
                <w:szCs w:val="20"/>
              </w:rPr>
              <w:t>25</w:t>
            </w:r>
            <w:r w:rsidR="00D10891">
              <w:rPr>
                <w:rFonts w:ascii="Times New Roman" w:hAnsi="Times New Roman" w:cs="Times New Roman"/>
                <w:sz w:val="20"/>
                <w:szCs w:val="20"/>
              </w:rPr>
              <w:t xml:space="preserve"> »    июн</w:t>
            </w:r>
            <w:r>
              <w:rPr>
                <w:rFonts w:ascii="Times New Roman" w:hAnsi="Times New Roman" w:cs="Times New Roman"/>
                <w:sz w:val="20"/>
                <w:szCs w:val="20"/>
              </w:rPr>
              <w:t>я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16645">
              <w:rPr>
                <w:rFonts w:ascii="Times New Roman" w:hAnsi="Times New Roman" w:cs="Times New Roman"/>
                <w:sz w:val="20"/>
                <w:szCs w:val="20"/>
              </w:rPr>
              <w:t>30</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D10891">
              <w:rPr>
                <w:rFonts w:ascii="Times New Roman" w:hAnsi="Times New Roman" w:cs="Times New Roman"/>
                <w:sz w:val="20"/>
                <w:szCs w:val="20"/>
              </w:rPr>
              <w:t xml:space="preserve">   июн</w:t>
            </w:r>
            <w:r>
              <w:rPr>
                <w:rFonts w:ascii="Times New Roman" w:hAnsi="Times New Roman" w:cs="Times New Roman"/>
                <w:sz w:val="20"/>
                <w:szCs w:val="20"/>
              </w:rPr>
              <w:t xml:space="preserve">я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одрядчик обязан поставить товар ,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об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отказе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в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Pr>
                <w:rFonts w:ascii="Times New Roman" w:hAnsi="Times New Roman" w:cs="Times New Roman"/>
                <w:sz w:val="20"/>
                <w:szCs w:val="20"/>
              </w:rPr>
              <w:t xml:space="preserve">  </w:t>
            </w:r>
            <w:r w:rsidR="00D84985">
              <w:rPr>
                <w:rFonts w:ascii="Times New Roman" w:hAnsi="Times New Roman" w:cs="Times New Roman"/>
                <w:sz w:val="20"/>
                <w:szCs w:val="20"/>
              </w:rPr>
              <w:t>38 883,7</w:t>
            </w:r>
            <w:r w:rsidR="00C415D5">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средств для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г.Новосибирск,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 :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р/с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по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r w:rsidRPr="00D10891">
        <w:rPr>
          <w:rFonts w:ascii="Times New Roman" w:eastAsia="Courier New" w:hAnsi="Times New Roman" w:cs="Times New Roman"/>
          <w:kern w:val="1"/>
          <w:lang w:eastAsia="hi-IN" w:bidi="hi-IN"/>
        </w:rPr>
        <w:t>.</w:t>
      </w:r>
    </w:p>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84985" w:rsidRPr="00D84985" w:rsidRDefault="00D84985" w:rsidP="00D84985">
      <w:pPr>
        <w:suppressAutoHyphens/>
        <w:jc w:val="center"/>
        <w:rPr>
          <w:rFonts w:ascii="Times New Roman" w:eastAsia="Times New Roman" w:hAnsi="Times New Roman" w:cs="Times New Roman"/>
          <w:b/>
          <w:kern w:val="1"/>
          <w:sz w:val="20"/>
          <w:szCs w:val="20"/>
          <w:lang w:eastAsia="ar-SA"/>
        </w:rPr>
      </w:pPr>
      <w:r w:rsidRPr="00D84985">
        <w:rPr>
          <w:rFonts w:ascii="Times New Roman" w:eastAsia="Times New Roman" w:hAnsi="Times New Roman" w:cs="Times New Roman"/>
          <w:b/>
          <w:kern w:val="1"/>
          <w:sz w:val="20"/>
          <w:szCs w:val="20"/>
          <w:lang w:eastAsia="ar-SA"/>
        </w:rPr>
        <w:t>Техническое задание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9"/>
        <w:gridCol w:w="1817"/>
        <w:gridCol w:w="5805"/>
        <w:gridCol w:w="712"/>
        <w:gridCol w:w="678"/>
      </w:tblGrid>
      <w:tr w:rsidR="00D84985" w:rsidRPr="00D84985" w:rsidTr="00433BF6">
        <w:trPr>
          <w:trHeight w:val="645"/>
        </w:trPr>
        <w:tc>
          <w:tcPr>
            <w:tcW w:w="559" w:type="dxa"/>
          </w:tcPr>
          <w:p w:rsidR="00D84985" w:rsidRPr="00D84985" w:rsidRDefault="00D84985" w:rsidP="00D84985">
            <w:pPr>
              <w:jc w:val="center"/>
              <w:rPr>
                <w:rFonts w:ascii="Times New Roman" w:hAnsi="Times New Roman" w:cs="Times New Roman"/>
                <w:color w:val="000000" w:themeColor="text1"/>
                <w:sz w:val="20"/>
                <w:szCs w:val="20"/>
              </w:rPr>
            </w:pPr>
            <w:r w:rsidRPr="00D84985">
              <w:rPr>
                <w:rFonts w:ascii="Times New Roman" w:hAnsi="Times New Roman" w:cs="Times New Roman"/>
                <w:color w:val="000000" w:themeColor="text1"/>
                <w:sz w:val="20"/>
                <w:szCs w:val="20"/>
              </w:rPr>
              <w:t>№ п/п</w:t>
            </w:r>
          </w:p>
        </w:tc>
        <w:tc>
          <w:tcPr>
            <w:tcW w:w="1817" w:type="dxa"/>
          </w:tcPr>
          <w:p w:rsidR="00D84985" w:rsidRPr="00D84985" w:rsidRDefault="00D84985" w:rsidP="00D84985">
            <w:pPr>
              <w:jc w:val="center"/>
              <w:rPr>
                <w:rFonts w:ascii="Times New Roman" w:hAnsi="Times New Roman" w:cs="Times New Roman"/>
                <w:color w:val="000000" w:themeColor="text1"/>
                <w:sz w:val="20"/>
                <w:szCs w:val="20"/>
              </w:rPr>
            </w:pPr>
            <w:r w:rsidRPr="00D84985">
              <w:rPr>
                <w:rFonts w:ascii="Times New Roman" w:hAnsi="Times New Roman" w:cs="Times New Roman"/>
                <w:color w:val="000000" w:themeColor="text1"/>
                <w:sz w:val="20"/>
                <w:szCs w:val="20"/>
              </w:rPr>
              <w:t>Наименование товара</w:t>
            </w:r>
          </w:p>
        </w:tc>
        <w:tc>
          <w:tcPr>
            <w:tcW w:w="5805" w:type="dxa"/>
          </w:tcPr>
          <w:p w:rsidR="00D84985" w:rsidRPr="00D84985" w:rsidRDefault="00D84985" w:rsidP="00D84985">
            <w:pPr>
              <w:jc w:val="center"/>
              <w:rPr>
                <w:rFonts w:ascii="Times New Roman" w:hAnsi="Times New Roman" w:cs="Times New Roman"/>
                <w:color w:val="000000" w:themeColor="text1"/>
                <w:sz w:val="20"/>
                <w:szCs w:val="20"/>
              </w:rPr>
            </w:pPr>
            <w:r w:rsidRPr="00D84985">
              <w:rPr>
                <w:rFonts w:ascii="Times New Roman" w:hAnsi="Times New Roman" w:cs="Times New Roman"/>
                <w:color w:val="000000" w:themeColor="text1"/>
                <w:sz w:val="20"/>
                <w:szCs w:val="20"/>
              </w:rPr>
              <w:t>Технические характеристики</w:t>
            </w:r>
          </w:p>
        </w:tc>
        <w:tc>
          <w:tcPr>
            <w:tcW w:w="712" w:type="dxa"/>
          </w:tcPr>
          <w:p w:rsidR="00D84985" w:rsidRPr="00D84985" w:rsidRDefault="00D84985" w:rsidP="00D84985">
            <w:pPr>
              <w:jc w:val="center"/>
              <w:rPr>
                <w:rFonts w:ascii="Times New Roman" w:hAnsi="Times New Roman" w:cs="Times New Roman"/>
                <w:color w:val="000000" w:themeColor="text1"/>
                <w:sz w:val="20"/>
                <w:szCs w:val="20"/>
              </w:rPr>
            </w:pPr>
            <w:r w:rsidRPr="00D84985">
              <w:rPr>
                <w:rFonts w:ascii="Times New Roman" w:hAnsi="Times New Roman" w:cs="Times New Roman"/>
                <w:color w:val="000000" w:themeColor="text1"/>
                <w:sz w:val="20"/>
                <w:szCs w:val="20"/>
              </w:rPr>
              <w:t>Кол-во</w:t>
            </w:r>
          </w:p>
        </w:tc>
        <w:tc>
          <w:tcPr>
            <w:tcW w:w="678" w:type="dxa"/>
          </w:tcPr>
          <w:p w:rsidR="00D84985" w:rsidRPr="00D84985" w:rsidRDefault="00D84985" w:rsidP="00D84985">
            <w:pPr>
              <w:jc w:val="center"/>
              <w:rPr>
                <w:rFonts w:ascii="Times New Roman" w:hAnsi="Times New Roman" w:cs="Times New Roman"/>
                <w:color w:val="000000" w:themeColor="text1"/>
                <w:sz w:val="20"/>
                <w:szCs w:val="20"/>
              </w:rPr>
            </w:pPr>
            <w:r w:rsidRPr="00D84985">
              <w:rPr>
                <w:rFonts w:ascii="Times New Roman" w:hAnsi="Times New Roman" w:cs="Times New Roman"/>
                <w:color w:val="000000" w:themeColor="text1"/>
                <w:sz w:val="20"/>
                <w:szCs w:val="20"/>
              </w:rPr>
              <w:t>Ед. изм.</w:t>
            </w:r>
          </w:p>
        </w:tc>
      </w:tr>
      <w:tr w:rsidR="00D84985" w:rsidRPr="00D84985" w:rsidTr="00433BF6">
        <w:trPr>
          <w:trHeight w:val="645"/>
        </w:trPr>
        <w:tc>
          <w:tcPr>
            <w:tcW w:w="559" w:type="dxa"/>
          </w:tcPr>
          <w:p w:rsidR="00D84985" w:rsidRPr="00D84985" w:rsidRDefault="00D84985" w:rsidP="00D84985">
            <w:pPr>
              <w:numPr>
                <w:ilvl w:val="0"/>
                <w:numId w:val="39"/>
              </w:numPr>
              <w:spacing w:after="0" w:line="240" w:lineRule="auto"/>
              <w:ind w:left="0" w:firstLine="0"/>
              <w:contextualSpacing/>
              <w:rPr>
                <w:rFonts w:ascii="Times New Roman" w:eastAsia="Times New Roman" w:hAnsi="Times New Roman" w:cs="Times New Roman"/>
                <w:color w:val="000000" w:themeColor="text1"/>
                <w:sz w:val="20"/>
                <w:szCs w:val="20"/>
                <w:lang w:eastAsia="ru-RU"/>
              </w:rPr>
            </w:pPr>
          </w:p>
        </w:tc>
        <w:tc>
          <w:tcPr>
            <w:tcW w:w="1817" w:type="dxa"/>
          </w:tcPr>
          <w:p w:rsidR="00D84985" w:rsidRPr="00D84985" w:rsidRDefault="00D84985" w:rsidP="00D84985">
            <w:pPr>
              <w:rPr>
                <w:rFonts w:ascii="Times New Roman" w:hAnsi="Times New Roman" w:cs="Times New Roman"/>
                <w:color w:val="000000" w:themeColor="text1"/>
                <w:sz w:val="20"/>
                <w:szCs w:val="20"/>
              </w:rPr>
            </w:pPr>
            <w:r w:rsidRPr="00D84985">
              <w:rPr>
                <w:rFonts w:ascii="Times New Roman" w:hAnsi="Times New Roman" w:cs="Times New Roman"/>
                <w:b/>
                <w:color w:val="000000" w:themeColor="text1"/>
                <w:sz w:val="20"/>
                <w:szCs w:val="20"/>
              </w:rPr>
              <w:t>Проектор</w:t>
            </w:r>
          </w:p>
        </w:tc>
        <w:tc>
          <w:tcPr>
            <w:tcW w:w="5805" w:type="dxa"/>
          </w:tcPr>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Класс устройства: портативный</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Тип устройства: DLP</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Реальное разрешение: не менее 1024x768</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Поддержка 3D: есть</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Тип лампы: UHP</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Срок службы лампы: не менее 2000 часов</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Срок службы лампы в экономичном режиме: не менее 3000 часов</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Количество ламп: не менее 1</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Мощность лампы: не менее 300 Вт</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Проекционное расстояние: диапазон от 1.8 до 8.5 м</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Размеры по диагонали: диапазон от 1.02 до 7.62 м</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Отношение расстояния к размеру изображения: диапазон 1.4:1 - 2.23:1</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Масштабирование оптическое: не менее 1.6x</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Диафрагма: диапазон не менее чем 2.45 - 3.07</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Контрастность: не менее 5300:1</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Световой поток: не менее 4200 люмен</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lastRenderedPageBreak/>
              <w:t>Коррекция трапецеидальных искажений: (вертикальная)</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Поддерживаемые системы вещания: PAL, SECAM, NTSC</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Поддерживаемые форматы входного сигнала: 480i, 480p, 576i, 576p, 720p, 1080i, 1080p</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Входы: VGA x2, HDMI 1.3, </w:t>
            </w:r>
            <w:proofErr w:type="spellStart"/>
            <w:r w:rsidRPr="00D84985">
              <w:rPr>
                <w:rFonts w:ascii="Times New Roman" w:eastAsia="Calibri" w:hAnsi="Times New Roman" w:cs="Times New Roman"/>
                <w:color w:val="000000" w:themeColor="text1"/>
                <w:sz w:val="20"/>
                <w:szCs w:val="20"/>
              </w:rPr>
              <w:t>S-Video</w:t>
            </w:r>
            <w:proofErr w:type="spellEnd"/>
            <w:r w:rsidRPr="00D84985">
              <w:rPr>
                <w:rFonts w:ascii="Times New Roman" w:eastAsia="Calibri" w:hAnsi="Times New Roman" w:cs="Times New Roman"/>
                <w:color w:val="000000" w:themeColor="text1"/>
                <w:sz w:val="20"/>
                <w:szCs w:val="20"/>
              </w:rPr>
              <w:t>, композитный, компонентный, аудио RCA</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Выходы: VGA</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Порты: USB (тип A) x2, USB (тип B), RS-232</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Коммуникации: </w:t>
            </w:r>
            <w:proofErr w:type="spellStart"/>
            <w:r w:rsidRPr="00D84985">
              <w:rPr>
                <w:rFonts w:ascii="Times New Roman" w:eastAsia="Calibri" w:hAnsi="Times New Roman" w:cs="Times New Roman"/>
                <w:color w:val="000000" w:themeColor="text1"/>
                <w:sz w:val="20"/>
                <w:szCs w:val="20"/>
              </w:rPr>
              <w:t>Ethernet</w:t>
            </w:r>
            <w:proofErr w:type="spellEnd"/>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Встроенные громкоговорители: не менее 2-x по 10 Вт</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Уровень шума: не более 35 дБ</w:t>
            </w:r>
          </w:p>
        </w:tc>
        <w:tc>
          <w:tcPr>
            <w:tcW w:w="712" w:type="dxa"/>
          </w:tcPr>
          <w:p w:rsidR="00D84985" w:rsidRPr="00D84985" w:rsidRDefault="00D84985" w:rsidP="00D84985">
            <w:pPr>
              <w:jc w:val="center"/>
              <w:rPr>
                <w:rFonts w:ascii="Times New Roman" w:hAnsi="Times New Roman" w:cs="Times New Roman"/>
                <w:color w:val="000000" w:themeColor="text1"/>
                <w:sz w:val="20"/>
                <w:szCs w:val="20"/>
              </w:rPr>
            </w:pPr>
            <w:r w:rsidRPr="00D84985">
              <w:rPr>
                <w:rFonts w:ascii="Times New Roman" w:hAnsi="Times New Roman" w:cs="Times New Roman"/>
                <w:color w:val="000000" w:themeColor="text1"/>
                <w:sz w:val="20"/>
                <w:szCs w:val="20"/>
              </w:rPr>
              <w:lastRenderedPageBreak/>
              <w:t>1</w:t>
            </w:r>
          </w:p>
        </w:tc>
        <w:tc>
          <w:tcPr>
            <w:tcW w:w="678" w:type="dxa"/>
          </w:tcPr>
          <w:p w:rsidR="00D84985" w:rsidRPr="00D84985" w:rsidRDefault="00D84985" w:rsidP="00D84985">
            <w:pPr>
              <w:rPr>
                <w:rFonts w:ascii="Times New Roman" w:hAnsi="Times New Roman" w:cs="Times New Roman"/>
                <w:color w:val="000000" w:themeColor="text1"/>
                <w:sz w:val="20"/>
                <w:szCs w:val="20"/>
              </w:rPr>
            </w:pPr>
            <w:proofErr w:type="spellStart"/>
            <w:r w:rsidRPr="00D84985">
              <w:rPr>
                <w:rFonts w:ascii="Times New Roman" w:hAnsi="Times New Roman" w:cs="Times New Roman"/>
                <w:color w:val="000000" w:themeColor="text1"/>
                <w:sz w:val="20"/>
                <w:szCs w:val="20"/>
              </w:rPr>
              <w:t>шт</w:t>
            </w:r>
            <w:proofErr w:type="spellEnd"/>
          </w:p>
        </w:tc>
      </w:tr>
      <w:tr w:rsidR="00D84985" w:rsidRPr="00D84985" w:rsidTr="00433BF6">
        <w:trPr>
          <w:trHeight w:val="360"/>
        </w:trPr>
        <w:tc>
          <w:tcPr>
            <w:tcW w:w="559" w:type="dxa"/>
          </w:tcPr>
          <w:p w:rsidR="00D84985" w:rsidRPr="00D84985" w:rsidRDefault="00D84985" w:rsidP="00D84985">
            <w:pPr>
              <w:numPr>
                <w:ilvl w:val="0"/>
                <w:numId w:val="39"/>
              </w:numPr>
              <w:spacing w:after="0" w:line="240" w:lineRule="auto"/>
              <w:ind w:left="0" w:firstLine="0"/>
              <w:contextualSpacing/>
              <w:rPr>
                <w:rFonts w:ascii="Times New Roman" w:eastAsia="Times New Roman" w:hAnsi="Times New Roman" w:cs="Times New Roman"/>
                <w:color w:val="000000" w:themeColor="text1"/>
                <w:sz w:val="20"/>
                <w:szCs w:val="20"/>
                <w:lang w:eastAsia="ru-RU"/>
              </w:rPr>
            </w:pPr>
          </w:p>
        </w:tc>
        <w:tc>
          <w:tcPr>
            <w:tcW w:w="1817" w:type="dxa"/>
          </w:tcPr>
          <w:p w:rsidR="00D84985" w:rsidRPr="00D84985" w:rsidRDefault="00D84985" w:rsidP="00D84985">
            <w:pPr>
              <w:rPr>
                <w:rFonts w:ascii="Times New Roman" w:hAnsi="Times New Roman" w:cs="Times New Roman"/>
                <w:color w:val="000000" w:themeColor="text1"/>
                <w:sz w:val="20"/>
                <w:szCs w:val="20"/>
              </w:rPr>
            </w:pPr>
            <w:r w:rsidRPr="00D84985">
              <w:rPr>
                <w:rFonts w:ascii="Times New Roman" w:hAnsi="Times New Roman" w:cs="Times New Roman"/>
                <w:b/>
                <w:color w:val="000000" w:themeColor="text1"/>
                <w:sz w:val="20"/>
                <w:szCs w:val="20"/>
              </w:rPr>
              <w:t>Коммутатор</w:t>
            </w:r>
          </w:p>
        </w:tc>
        <w:tc>
          <w:tcPr>
            <w:tcW w:w="5805" w:type="dxa"/>
          </w:tcPr>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Управляемый: не менее чем 3-го уровня</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Объем оперативной памяти: не менее 128 Мб</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Количество портов коммутатора: не менее 24 </w:t>
            </w:r>
            <w:proofErr w:type="spellStart"/>
            <w:r w:rsidRPr="00D84985">
              <w:rPr>
                <w:rFonts w:ascii="Times New Roman" w:eastAsia="Calibri" w:hAnsi="Times New Roman" w:cs="Times New Roman"/>
                <w:color w:val="000000" w:themeColor="text1"/>
                <w:sz w:val="20"/>
                <w:szCs w:val="20"/>
              </w:rPr>
              <w:t>x</w:t>
            </w:r>
            <w:proofErr w:type="spellEnd"/>
            <w:r w:rsidRPr="00D84985">
              <w:rPr>
                <w:rFonts w:ascii="Times New Roman" w:eastAsia="Calibri" w:hAnsi="Times New Roman" w:cs="Times New Roman"/>
                <w:color w:val="000000" w:themeColor="text1"/>
                <w:sz w:val="20"/>
                <w:szCs w:val="20"/>
              </w:rPr>
              <w:t xml:space="preserve"> </w:t>
            </w:r>
            <w:proofErr w:type="spellStart"/>
            <w:r w:rsidRPr="00D84985">
              <w:rPr>
                <w:rFonts w:ascii="Times New Roman" w:eastAsia="Calibri" w:hAnsi="Times New Roman" w:cs="Times New Roman"/>
                <w:color w:val="000000" w:themeColor="text1"/>
                <w:sz w:val="20"/>
                <w:szCs w:val="20"/>
              </w:rPr>
              <w:t>Ethernet</w:t>
            </w:r>
            <w:proofErr w:type="spellEnd"/>
            <w:r w:rsidRPr="00D84985">
              <w:rPr>
                <w:rFonts w:ascii="Times New Roman" w:eastAsia="Calibri" w:hAnsi="Times New Roman" w:cs="Times New Roman"/>
                <w:color w:val="000000" w:themeColor="text1"/>
                <w:sz w:val="20"/>
                <w:szCs w:val="20"/>
              </w:rPr>
              <w:t xml:space="preserve"> 10/100/1000 Мбит/сек</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Консольный порт: не менее 1</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SFP порт: не менее 1 порта</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Должна быть возможность установки в стойку</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Должно быть управление через Web-интерфейс</w:t>
            </w:r>
          </w:p>
        </w:tc>
        <w:tc>
          <w:tcPr>
            <w:tcW w:w="712" w:type="dxa"/>
          </w:tcPr>
          <w:p w:rsidR="00D84985" w:rsidRPr="00D84985" w:rsidRDefault="00D84985" w:rsidP="00D84985">
            <w:pPr>
              <w:jc w:val="center"/>
              <w:rPr>
                <w:rFonts w:ascii="Times New Roman" w:hAnsi="Times New Roman" w:cs="Times New Roman"/>
                <w:color w:val="000000" w:themeColor="text1"/>
                <w:sz w:val="20"/>
                <w:szCs w:val="20"/>
              </w:rPr>
            </w:pPr>
            <w:r w:rsidRPr="00D84985">
              <w:rPr>
                <w:rFonts w:ascii="Times New Roman" w:hAnsi="Times New Roman" w:cs="Times New Roman"/>
                <w:color w:val="000000" w:themeColor="text1"/>
                <w:sz w:val="20"/>
                <w:szCs w:val="20"/>
              </w:rPr>
              <w:t>1</w:t>
            </w:r>
          </w:p>
        </w:tc>
        <w:tc>
          <w:tcPr>
            <w:tcW w:w="678" w:type="dxa"/>
          </w:tcPr>
          <w:p w:rsidR="00D84985" w:rsidRPr="00D84985" w:rsidRDefault="00D84985" w:rsidP="00D84985">
            <w:pPr>
              <w:rPr>
                <w:rFonts w:ascii="Times New Roman" w:hAnsi="Times New Roman" w:cs="Times New Roman"/>
                <w:color w:val="000000" w:themeColor="text1"/>
                <w:sz w:val="20"/>
                <w:szCs w:val="20"/>
              </w:rPr>
            </w:pPr>
            <w:proofErr w:type="spellStart"/>
            <w:r w:rsidRPr="00D84985">
              <w:rPr>
                <w:rFonts w:ascii="Times New Roman" w:hAnsi="Times New Roman" w:cs="Times New Roman"/>
                <w:color w:val="000000" w:themeColor="text1"/>
                <w:sz w:val="20"/>
                <w:szCs w:val="20"/>
              </w:rPr>
              <w:t>шт</w:t>
            </w:r>
            <w:proofErr w:type="spellEnd"/>
          </w:p>
        </w:tc>
      </w:tr>
      <w:tr w:rsidR="00D84985" w:rsidRPr="00D84985" w:rsidTr="00433BF6">
        <w:trPr>
          <w:trHeight w:val="360"/>
        </w:trPr>
        <w:tc>
          <w:tcPr>
            <w:tcW w:w="559" w:type="dxa"/>
          </w:tcPr>
          <w:p w:rsidR="00D84985" w:rsidRPr="00D84985" w:rsidRDefault="00D84985" w:rsidP="00D84985">
            <w:pPr>
              <w:numPr>
                <w:ilvl w:val="0"/>
                <w:numId w:val="39"/>
              </w:numPr>
              <w:spacing w:after="0" w:line="240" w:lineRule="auto"/>
              <w:ind w:left="0" w:firstLine="0"/>
              <w:contextualSpacing/>
              <w:rPr>
                <w:rFonts w:ascii="Times New Roman" w:eastAsia="Times New Roman" w:hAnsi="Times New Roman" w:cs="Times New Roman"/>
                <w:color w:val="000000" w:themeColor="text1"/>
                <w:sz w:val="20"/>
                <w:szCs w:val="20"/>
                <w:lang w:eastAsia="ru-RU"/>
              </w:rPr>
            </w:pPr>
          </w:p>
        </w:tc>
        <w:tc>
          <w:tcPr>
            <w:tcW w:w="1817" w:type="dxa"/>
          </w:tcPr>
          <w:p w:rsidR="00D84985" w:rsidRPr="00D84985" w:rsidRDefault="00D84985" w:rsidP="00D84985">
            <w:pPr>
              <w:rPr>
                <w:rFonts w:ascii="Times New Roman" w:hAnsi="Times New Roman" w:cs="Times New Roman"/>
                <w:color w:val="000000" w:themeColor="text1"/>
                <w:sz w:val="20"/>
                <w:szCs w:val="20"/>
              </w:rPr>
            </w:pPr>
            <w:r w:rsidRPr="00D84985">
              <w:rPr>
                <w:rFonts w:ascii="Times New Roman" w:hAnsi="Times New Roman" w:cs="Times New Roman"/>
                <w:b/>
                <w:color w:val="000000" w:themeColor="text1"/>
                <w:sz w:val="20"/>
                <w:szCs w:val="20"/>
              </w:rPr>
              <w:t>Системный блок</w:t>
            </w:r>
          </w:p>
        </w:tc>
        <w:tc>
          <w:tcPr>
            <w:tcW w:w="5805" w:type="dxa"/>
          </w:tcPr>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Корпус: </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Внутренних отсеков 3,5 дюйма: не менее 5</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Разъемы на передней панели: не менее 2 USB с подключением к внутренним разъемам материнской платы, 2 </w:t>
            </w:r>
            <w:proofErr w:type="spellStart"/>
            <w:r w:rsidRPr="00D84985">
              <w:rPr>
                <w:rFonts w:ascii="Times New Roman" w:eastAsia="Calibri" w:hAnsi="Times New Roman" w:cs="Times New Roman"/>
                <w:color w:val="000000" w:themeColor="text1"/>
                <w:sz w:val="20"/>
                <w:szCs w:val="20"/>
              </w:rPr>
              <w:t>аудиоразъема</w:t>
            </w:r>
            <w:proofErr w:type="spellEnd"/>
            <w:r w:rsidRPr="00D84985">
              <w:rPr>
                <w:rFonts w:ascii="Times New Roman" w:eastAsia="Calibri" w:hAnsi="Times New Roman" w:cs="Times New Roman"/>
                <w:color w:val="000000" w:themeColor="text1"/>
                <w:sz w:val="20"/>
                <w:szCs w:val="20"/>
              </w:rPr>
              <w:t xml:space="preserve"> </w:t>
            </w:r>
            <w:proofErr w:type="spellStart"/>
            <w:r w:rsidRPr="00D84985">
              <w:rPr>
                <w:rFonts w:ascii="Times New Roman" w:eastAsia="Calibri" w:hAnsi="Times New Roman" w:cs="Times New Roman"/>
                <w:color w:val="000000" w:themeColor="text1"/>
                <w:sz w:val="20"/>
                <w:szCs w:val="20"/>
              </w:rPr>
              <w:t>miniJack</w:t>
            </w:r>
            <w:proofErr w:type="spellEnd"/>
            <w:r w:rsidRPr="00D84985">
              <w:rPr>
                <w:rFonts w:ascii="Times New Roman" w:eastAsia="Calibri" w:hAnsi="Times New Roman" w:cs="Times New Roman"/>
                <w:color w:val="000000" w:themeColor="text1"/>
                <w:sz w:val="20"/>
                <w:szCs w:val="20"/>
              </w:rPr>
              <w:t xml:space="preserve"> с подключением к внутренним разъемам материнской платы.</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Блок питания: мощность не менее 450W (24+4пин), горизонтальное расположение.</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Разъемы блока питания: HDD – не менее 2 </w:t>
            </w:r>
            <w:proofErr w:type="spellStart"/>
            <w:r w:rsidRPr="00D84985">
              <w:rPr>
                <w:rFonts w:ascii="Times New Roman" w:eastAsia="Calibri" w:hAnsi="Times New Roman" w:cs="Times New Roman"/>
                <w:color w:val="000000" w:themeColor="text1"/>
                <w:sz w:val="20"/>
                <w:szCs w:val="20"/>
              </w:rPr>
              <w:t>шт</w:t>
            </w:r>
            <w:proofErr w:type="spellEnd"/>
            <w:r w:rsidRPr="00D84985">
              <w:rPr>
                <w:rFonts w:ascii="Times New Roman" w:eastAsia="Calibri" w:hAnsi="Times New Roman" w:cs="Times New Roman"/>
                <w:color w:val="000000" w:themeColor="text1"/>
                <w:sz w:val="20"/>
                <w:szCs w:val="20"/>
              </w:rPr>
              <w:t xml:space="preserve">, SATA – не менее 3 </w:t>
            </w:r>
            <w:proofErr w:type="spellStart"/>
            <w:r w:rsidRPr="00D84985">
              <w:rPr>
                <w:rFonts w:ascii="Times New Roman" w:eastAsia="Calibri" w:hAnsi="Times New Roman" w:cs="Times New Roman"/>
                <w:color w:val="000000" w:themeColor="text1"/>
                <w:sz w:val="20"/>
                <w:szCs w:val="20"/>
              </w:rPr>
              <w:t>шт</w:t>
            </w:r>
            <w:proofErr w:type="spellEnd"/>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Материнская плата: </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Видео: должно использоваться встроенное в процессор </w:t>
            </w:r>
            <w:proofErr w:type="spellStart"/>
            <w:r w:rsidRPr="00D84985">
              <w:rPr>
                <w:rFonts w:ascii="Times New Roman" w:eastAsia="Calibri" w:hAnsi="Times New Roman" w:cs="Times New Roman"/>
                <w:color w:val="000000" w:themeColor="text1"/>
                <w:sz w:val="20"/>
                <w:szCs w:val="20"/>
              </w:rPr>
              <w:t>видеоядро</w:t>
            </w:r>
            <w:proofErr w:type="spellEnd"/>
            <w:r w:rsidRPr="00D84985">
              <w:rPr>
                <w:rFonts w:ascii="Times New Roman" w:eastAsia="Calibri" w:hAnsi="Times New Roman" w:cs="Times New Roman"/>
                <w:color w:val="000000" w:themeColor="text1"/>
                <w:sz w:val="20"/>
                <w:szCs w:val="20"/>
              </w:rPr>
              <w:t xml:space="preserve">. </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Количество разъемов памяти DDR3: не менее 2 (2х канальный контроллер памяти). </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Тип поддерживаемой памяти: LV DDR3, DDR3. </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Сеть: 10/100/1000 Мбит/сек. </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Слоты расширения: 1xPCI-E x16, 2xPCI-E x1</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Должна быть поддержка PCI </w:t>
            </w:r>
            <w:proofErr w:type="spellStart"/>
            <w:r w:rsidRPr="00D84985">
              <w:rPr>
                <w:rFonts w:ascii="Times New Roman" w:eastAsia="Calibri" w:hAnsi="Times New Roman" w:cs="Times New Roman"/>
                <w:color w:val="000000" w:themeColor="text1"/>
                <w:sz w:val="20"/>
                <w:szCs w:val="20"/>
              </w:rPr>
              <w:t>Express</w:t>
            </w:r>
            <w:proofErr w:type="spellEnd"/>
            <w:r w:rsidRPr="00D84985">
              <w:rPr>
                <w:rFonts w:ascii="Times New Roman" w:eastAsia="Calibri" w:hAnsi="Times New Roman" w:cs="Times New Roman"/>
                <w:color w:val="000000" w:themeColor="text1"/>
                <w:sz w:val="20"/>
                <w:szCs w:val="20"/>
              </w:rPr>
              <w:t xml:space="preserve"> 2.0, 3.0</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Количество разъемов </w:t>
            </w:r>
            <w:proofErr w:type="spellStart"/>
            <w:r w:rsidRPr="00D84985">
              <w:rPr>
                <w:rFonts w:ascii="Times New Roman" w:eastAsia="Calibri" w:hAnsi="Times New Roman" w:cs="Times New Roman"/>
                <w:color w:val="000000" w:themeColor="text1"/>
                <w:sz w:val="20"/>
                <w:szCs w:val="20"/>
              </w:rPr>
              <w:t>Serial</w:t>
            </w:r>
            <w:proofErr w:type="spellEnd"/>
            <w:r w:rsidRPr="00D84985">
              <w:rPr>
                <w:rFonts w:ascii="Times New Roman" w:eastAsia="Calibri" w:hAnsi="Times New Roman" w:cs="Times New Roman"/>
                <w:color w:val="000000" w:themeColor="text1"/>
                <w:sz w:val="20"/>
                <w:szCs w:val="20"/>
              </w:rPr>
              <w:t xml:space="preserve"> ATA-II: не менее 4 </w:t>
            </w:r>
          </w:p>
          <w:p w:rsidR="00D84985" w:rsidRPr="00D84985" w:rsidRDefault="00D84985" w:rsidP="00D84985">
            <w:pPr>
              <w:spacing w:after="0" w:line="240" w:lineRule="auto"/>
              <w:rPr>
                <w:rFonts w:ascii="Times New Roman" w:eastAsia="Calibri" w:hAnsi="Times New Roman" w:cs="Times New Roman"/>
                <w:color w:val="000000" w:themeColor="text1"/>
                <w:sz w:val="20"/>
                <w:szCs w:val="20"/>
                <w:lang w:val="en-US"/>
              </w:rPr>
            </w:pPr>
            <w:r w:rsidRPr="00D84985">
              <w:rPr>
                <w:rFonts w:ascii="Times New Roman" w:eastAsia="Calibri" w:hAnsi="Times New Roman" w:cs="Times New Roman"/>
                <w:color w:val="000000" w:themeColor="text1"/>
                <w:sz w:val="20"/>
                <w:szCs w:val="20"/>
              </w:rPr>
              <w:t>Порты</w:t>
            </w:r>
            <w:r w:rsidRPr="00D84985">
              <w:rPr>
                <w:rFonts w:ascii="Times New Roman" w:eastAsia="Calibri" w:hAnsi="Times New Roman" w:cs="Times New Roman"/>
                <w:color w:val="000000" w:themeColor="text1"/>
                <w:sz w:val="20"/>
                <w:szCs w:val="20"/>
                <w:lang w:val="en-US"/>
              </w:rPr>
              <w:t xml:space="preserve">: 1x PS/2 </w:t>
            </w:r>
            <w:r w:rsidRPr="00D84985">
              <w:rPr>
                <w:rFonts w:ascii="Times New Roman" w:eastAsia="Calibri" w:hAnsi="Times New Roman" w:cs="Times New Roman"/>
                <w:color w:val="000000" w:themeColor="text1"/>
                <w:sz w:val="20"/>
                <w:szCs w:val="20"/>
              </w:rPr>
              <w:t>клавиатура</w:t>
            </w:r>
            <w:r w:rsidRPr="00D84985">
              <w:rPr>
                <w:rFonts w:ascii="Times New Roman" w:eastAsia="Calibri" w:hAnsi="Times New Roman" w:cs="Times New Roman"/>
                <w:color w:val="000000" w:themeColor="text1"/>
                <w:sz w:val="20"/>
                <w:szCs w:val="20"/>
                <w:lang w:val="en-US"/>
              </w:rPr>
              <w:t>/</w:t>
            </w:r>
            <w:r w:rsidRPr="00D84985">
              <w:rPr>
                <w:rFonts w:ascii="Times New Roman" w:eastAsia="Calibri" w:hAnsi="Times New Roman" w:cs="Times New Roman"/>
                <w:color w:val="000000" w:themeColor="text1"/>
                <w:sz w:val="20"/>
                <w:szCs w:val="20"/>
              </w:rPr>
              <w:t>мышь</w:t>
            </w:r>
            <w:r w:rsidRPr="00D84985">
              <w:rPr>
                <w:rFonts w:ascii="Times New Roman" w:eastAsia="Calibri" w:hAnsi="Times New Roman" w:cs="Times New Roman"/>
                <w:color w:val="000000" w:themeColor="text1"/>
                <w:sz w:val="20"/>
                <w:szCs w:val="20"/>
                <w:lang w:val="en-US"/>
              </w:rPr>
              <w:t xml:space="preserve">, 4x USB 2.0, 1x RJ-45 LAN, 1x VGA </w:t>
            </w:r>
            <w:r w:rsidRPr="00D84985">
              <w:rPr>
                <w:rFonts w:ascii="Times New Roman" w:eastAsia="Calibri" w:hAnsi="Times New Roman" w:cs="Times New Roman"/>
                <w:color w:val="000000" w:themeColor="text1"/>
                <w:sz w:val="20"/>
                <w:szCs w:val="20"/>
              </w:rPr>
              <w:t>монитор</w:t>
            </w:r>
            <w:r w:rsidRPr="00D84985">
              <w:rPr>
                <w:rFonts w:ascii="Times New Roman" w:eastAsia="Calibri" w:hAnsi="Times New Roman" w:cs="Times New Roman"/>
                <w:color w:val="000000" w:themeColor="text1"/>
                <w:sz w:val="20"/>
                <w:szCs w:val="20"/>
                <w:lang w:val="en-US"/>
              </w:rPr>
              <w:t xml:space="preserve">, Line-out, Line-in, </w:t>
            </w:r>
            <w:proofErr w:type="spellStart"/>
            <w:r w:rsidRPr="00D84985">
              <w:rPr>
                <w:rFonts w:ascii="Times New Roman" w:eastAsia="Calibri" w:hAnsi="Times New Roman" w:cs="Times New Roman"/>
                <w:color w:val="000000" w:themeColor="text1"/>
                <w:sz w:val="20"/>
                <w:szCs w:val="20"/>
                <w:lang w:val="en-US"/>
              </w:rPr>
              <w:t>Mic</w:t>
            </w:r>
            <w:proofErr w:type="spellEnd"/>
            <w:r w:rsidRPr="00D84985">
              <w:rPr>
                <w:rFonts w:ascii="Times New Roman" w:eastAsia="Calibri" w:hAnsi="Times New Roman" w:cs="Times New Roman"/>
                <w:color w:val="000000" w:themeColor="text1"/>
                <w:sz w:val="20"/>
                <w:szCs w:val="20"/>
                <w:lang w:val="en-US"/>
              </w:rPr>
              <w:t>-in.</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Ключевые особенности: должны использоваться 100% конденсаторов с твердым полимером, защита от повышенной влажности, поддержка </w:t>
            </w:r>
            <w:proofErr w:type="spellStart"/>
            <w:r w:rsidRPr="00D84985">
              <w:rPr>
                <w:rFonts w:ascii="Times New Roman" w:eastAsia="Calibri" w:hAnsi="Times New Roman" w:cs="Times New Roman"/>
                <w:color w:val="000000" w:themeColor="text1"/>
                <w:sz w:val="20"/>
                <w:szCs w:val="20"/>
              </w:rPr>
              <w:t>HyperThreading</w:t>
            </w:r>
            <w:proofErr w:type="spellEnd"/>
            <w:r w:rsidRPr="00D84985">
              <w:rPr>
                <w:rFonts w:ascii="Times New Roman" w:eastAsia="Calibri" w:hAnsi="Times New Roman" w:cs="Times New Roman"/>
                <w:color w:val="000000" w:themeColor="text1"/>
                <w:sz w:val="20"/>
                <w:szCs w:val="20"/>
              </w:rPr>
              <w:t xml:space="preserve">, поддержка ОС </w:t>
            </w:r>
            <w:proofErr w:type="spellStart"/>
            <w:r w:rsidRPr="00D84985">
              <w:rPr>
                <w:rFonts w:ascii="Times New Roman" w:eastAsia="Calibri" w:hAnsi="Times New Roman" w:cs="Times New Roman"/>
                <w:color w:val="000000" w:themeColor="text1"/>
                <w:sz w:val="20"/>
                <w:szCs w:val="20"/>
              </w:rPr>
              <w:t>Windows</w:t>
            </w:r>
            <w:proofErr w:type="spellEnd"/>
            <w:r w:rsidRPr="00D84985">
              <w:rPr>
                <w:rFonts w:ascii="Times New Roman" w:eastAsia="Calibri" w:hAnsi="Times New Roman" w:cs="Times New Roman"/>
                <w:color w:val="000000" w:themeColor="text1"/>
                <w:sz w:val="20"/>
                <w:szCs w:val="20"/>
              </w:rPr>
              <w:t xml:space="preserve"> XP, </w:t>
            </w:r>
            <w:proofErr w:type="spellStart"/>
            <w:r w:rsidRPr="00D84985">
              <w:rPr>
                <w:rFonts w:ascii="Times New Roman" w:eastAsia="Calibri" w:hAnsi="Times New Roman" w:cs="Times New Roman"/>
                <w:color w:val="000000" w:themeColor="text1"/>
                <w:sz w:val="20"/>
                <w:szCs w:val="20"/>
              </w:rPr>
              <w:t>Windows</w:t>
            </w:r>
            <w:proofErr w:type="spellEnd"/>
            <w:r w:rsidRPr="00D84985">
              <w:rPr>
                <w:rFonts w:ascii="Times New Roman" w:eastAsia="Calibri" w:hAnsi="Times New Roman" w:cs="Times New Roman"/>
                <w:color w:val="000000" w:themeColor="text1"/>
                <w:sz w:val="20"/>
                <w:szCs w:val="20"/>
              </w:rPr>
              <w:t xml:space="preserve"> 7, </w:t>
            </w:r>
            <w:proofErr w:type="spellStart"/>
            <w:r w:rsidRPr="00D84985">
              <w:rPr>
                <w:rFonts w:ascii="Times New Roman" w:eastAsia="Calibri" w:hAnsi="Times New Roman" w:cs="Times New Roman"/>
                <w:color w:val="000000" w:themeColor="text1"/>
                <w:sz w:val="20"/>
                <w:szCs w:val="20"/>
              </w:rPr>
              <w:t>Windows</w:t>
            </w:r>
            <w:proofErr w:type="spellEnd"/>
            <w:r w:rsidRPr="00D84985">
              <w:rPr>
                <w:rFonts w:ascii="Times New Roman" w:eastAsia="Calibri" w:hAnsi="Times New Roman" w:cs="Times New Roman"/>
                <w:color w:val="000000" w:themeColor="text1"/>
                <w:sz w:val="20"/>
                <w:szCs w:val="20"/>
              </w:rPr>
              <w:t xml:space="preserve"> 8.</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Процессор:</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Частота работы процессора: не менее 3.1 ГГц</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Характеристики ядра CPU: Кэш L1 не менее 64 Кб x2, Кэш L2 не менее 256 КБ x2, Кэш L3 не менее 3 Мб.</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Количество ядер: не менее 2.</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Частота шины CPU: не менее 5ГГц.</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Критическая температура: не выше 69.1°C</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Технология: не выше 0.032 мкм.</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Тип видео: встроенное; поддержка </w:t>
            </w:r>
            <w:proofErr w:type="spellStart"/>
            <w:r w:rsidRPr="00D84985">
              <w:rPr>
                <w:rFonts w:ascii="Times New Roman" w:eastAsia="Calibri" w:hAnsi="Times New Roman" w:cs="Times New Roman"/>
                <w:color w:val="000000" w:themeColor="text1"/>
                <w:sz w:val="20"/>
                <w:szCs w:val="20"/>
              </w:rPr>
              <w:t>ShaderModel</w:t>
            </w:r>
            <w:proofErr w:type="spellEnd"/>
            <w:r w:rsidRPr="00D84985">
              <w:rPr>
                <w:rFonts w:ascii="Times New Roman" w:eastAsia="Calibri" w:hAnsi="Times New Roman" w:cs="Times New Roman"/>
                <w:color w:val="000000" w:themeColor="text1"/>
                <w:sz w:val="20"/>
                <w:szCs w:val="20"/>
              </w:rPr>
              <w:t xml:space="preserve"> 4.1; RAMDAC 350 МГц; в качестве видеопамяти используется буфер из оперативной памяти не менее 1740 Мб. Встроенный аппаратный </w:t>
            </w:r>
            <w:proofErr w:type="spellStart"/>
            <w:r w:rsidRPr="00D84985">
              <w:rPr>
                <w:rFonts w:ascii="Times New Roman" w:eastAsia="Calibri" w:hAnsi="Times New Roman" w:cs="Times New Roman"/>
                <w:color w:val="000000" w:themeColor="text1"/>
                <w:sz w:val="20"/>
                <w:szCs w:val="20"/>
              </w:rPr>
              <w:t>видеодекодерBlu-ray</w:t>
            </w:r>
            <w:proofErr w:type="spellEnd"/>
            <w:r w:rsidRPr="00D84985">
              <w:rPr>
                <w:rFonts w:ascii="Times New Roman" w:eastAsia="Calibri" w:hAnsi="Times New Roman" w:cs="Times New Roman"/>
                <w:color w:val="000000" w:themeColor="text1"/>
                <w:sz w:val="20"/>
                <w:szCs w:val="20"/>
              </w:rPr>
              <w:t>, HD DVD.</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Частота видеопроцессора: не менее 1.1 ГГц.</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Должно быть </w:t>
            </w:r>
            <w:proofErr w:type="spellStart"/>
            <w:r w:rsidRPr="00D84985">
              <w:rPr>
                <w:rFonts w:ascii="Times New Roman" w:eastAsia="Calibri" w:hAnsi="Times New Roman" w:cs="Times New Roman"/>
                <w:color w:val="000000" w:themeColor="text1"/>
                <w:sz w:val="20"/>
                <w:szCs w:val="20"/>
              </w:rPr>
              <w:t>шейдерных</w:t>
            </w:r>
            <w:proofErr w:type="spellEnd"/>
            <w:r w:rsidRPr="00D84985">
              <w:rPr>
                <w:rFonts w:ascii="Times New Roman" w:eastAsia="Calibri" w:hAnsi="Times New Roman" w:cs="Times New Roman"/>
                <w:color w:val="000000" w:themeColor="text1"/>
                <w:sz w:val="20"/>
                <w:szCs w:val="20"/>
              </w:rPr>
              <w:t xml:space="preserve"> процессоров: не менее 6.</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Тип поддерживаемой памяти: DDR3-1066, DDR3-1333, двухканальный контроллер.</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Максимальный объем оперативной памяти: не менее 32 Гб.</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Должны поддерживаться наборы инструкций: SSE, SSE2, SSE3, SSE4.2, расширения AVX, </w:t>
            </w:r>
            <w:proofErr w:type="spellStart"/>
            <w:r w:rsidRPr="00D84985">
              <w:rPr>
                <w:rFonts w:ascii="Times New Roman" w:eastAsia="Calibri" w:hAnsi="Times New Roman" w:cs="Times New Roman"/>
                <w:color w:val="000000" w:themeColor="text1"/>
                <w:sz w:val="20"/>
                <w:szCs w:val="20"/>
              </w:rPr>
              <w:t>EnhancedHaltState</w:t>
            </w:r>
            <w:proofErr w:type="spellEnd"/>
            <w:r w:rsidRPr="00D84985">
              <w:rPr>
                <w:rFonts w:ascii="Times New Roman" w:eastAsia="Calibri" w:hAnsi="Times New Roman" w:cs="Times New Roman"/>
                <w:color w:val="000000" w:themeColor="text1"/>
                <w:sz w:val="20"/>
                <w:szCs w:val="20"/>
              </w:rPr>
              <w:t xml:space="preserve"> (C1E) </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Устройство охлаждения должно быть в комплекте.</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Модуль оперативной памяти:</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lastRenderedPageBreak/>
              <w:t xml:space="preserve">Объем памяти: не менее 1 модуля  4 Гб. </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Тип памяти: DDR-III DIMM.</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Тактовая частота: не менее 1333 МГц</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Пропускная способность: не менее 10600 Мб/с</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Напряжение питания: не более 1.5В</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Жесткий диск: </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Объем: не менее 320 Гб</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Интерфейс: SATA.</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Пропускная способность интерфейса: не менее 6 Гбит/сек.</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Буфер: не менее 16Мб.</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Среднее время наработки на отказ (MTBF): не менее 650 тыс. часов.</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Твердотельный накопитель:</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Поддержка секторов размером 4 Кб:</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Форм-фактор HDD: не более 2.5"</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Объем: не менее 256 Гб</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Скорость записи/Скорость чтения: не менее 390/520 Мб</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Скорость случайной записи (блоки по 4Кб): не менее 70000 IOPS</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Объем буферной памяти: не менее 512 Мб</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Подключение: не менее SATA 6Gb/s</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Внешняя скорость передачи данных: не менее 600 Мб/с</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Должна быть поддержка NCQ</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Ударостойкость при работе: не менее 1500 G</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Ударостойкость при хранении: не менее 1500 G</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Время наработки на отказ: не менее 1500000 ч</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Потребляемая мощность: не более 2.80 Вт</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Должна быть установлена операционная система, позволяющая работать с :Windows-приложениями не ниже профессиональной версии с интерфейсом на русском языке.</w:t>
            </w:r>
          </w:p>
        </w:tc>
        <w:tc>
          <w:tcPr>
            <w:tcW w:w="712" w:type="dxa"/>
          </w:tcPr>
          <w:p w:rsidR="00D84985" w:rsidRPr="00D84985" w:rsidRDefault="00D84985" w:rsidP="00D84985">
            <w:pPr>
              <w:jc w:val="center"/>
              <w:rPr>
                <w:rFonts w:ascii="Times New Roman" w:hAnsi="Times New Roman" w:cs="Times New Roman"/>
                <w:color w:val="000000" w:themeColor="text1"/>
                <w:sz w:val="20"/>
                <w:szCs w:val="20"/>
              </w:rPr>
            </w:pPr>
            <w:r w:rsidRPr="00D84985">
              <w:rPr>
                <w:rFonts w:ascii="Times New Roman" w:hAnsi="Times New Roman" w:cs="Times New Roman"/>
                <w:color w:val="000000" w:themeColor="text1"/>
                <w:sz w:val="20"/>
                <w:szCs w:val="20"/>
              </w:rPr>
              <w:lastRenderedPageBreak/>
              <w:t>8</w:t>
            </w:r>
          </w:p>
        </w:tc>
        <w:tc>
          <w:tcPr>
            <w:tcW w:w="678" w:type="dxa"/>
          </w:tcPr>
          <w:p w:rsidR="00D84985" w:rsidRPr="00D84985" w:rsidRDefault="00D84985" w:rsidP="00D84985">
            <w:pPr>
              <w:rPr>
                <w:rFonts w:ascii="Times New Roman" w:hAnsi="Times New Roman" w:cs="Times New Roman"/>
                <w:color w:val="000000" w:themeColor="text1"/>
                <w:sz w:val="20"/>
                <w:szCs w:val="20"/>
              </w:rPr>
            </w:pPr>
            <w:proofErr w:type="spellStart"/>
            <w:r w:rsidRPr="00D84985">
              <w:rPr>
                <w:rFonts w:ascii="Times New Roman" w:hAnsi="Times New Roman" w:cs="Times New Roman"/>
                <w:color w:val="000000" w:themeColor="text1"/>
                <w:sz w:val="20"/>
                <w:szCs w:val="20"/>
              </w:rPr>
              <w:t>шт</w:t>
            </w:r>
            <w:proofErr w:type="spellEnd"/>
          </w:p>
        </w:tc>
      </w:tr>
      <w:tr w:rsidR="00D84985" w:rsidRPr="00D84985" w:rsidTr="00433BF6">
        <w:trPr>
          <w:trHeight w:val="360"/>
        </w:trPr>
        <w:tc>
          <w:tcPr>
            <w:tcW w:w="559" w:type="dxa"/>
          </w:tcPr>
          <w:p w:rsidR="00D84985" w:rsidRPr="00D84985" w:rsidRDefault="00D84985" w:rsidP="00D84985">
            <w:pPr>
              <w:numPr>
                <w:ilvl w:val="0"/>
                <w:numId w:val="39"/>
              </w:numPr>
              <w:spacing w:after="0" w:line="240" w:lineRule="auto"/>
              <w:ind w:left="0" w:firstLine="0"/>
              <w:contextualSpacing/>
              <w:rPr>
                <w:rFonts w:ascii="Times New Roman" w:eastAsia="Times New Roman" w:hAnsi="Times New Roman" w:cs="Times New Roman"/>
                <w:color w:val="000000" w:themeColor="text1"/>
                <w:sz w:val="20"/>
                <w:szCs w:val="20"/>
                <w:lang w:eastAsia="ru-RU"/>
              </w:rPr>
            </w:pPr>
          </w:p>
        </w:tc>
        <w:tc>
          <w:tcPr>
            <w:tcW w:w="1817" w:type="dxa"/>
          </w:tcPr>
          <w:p w:rsidR="00D84985" w:rsidRPr="00D84985" w:rsidRDefault="00D84985" w:rsidP="00D84985">
            <w:pPr>
              <w:rPr>
                <w:rFonts w:ascii="Times New Roman" w:hAnsi="Times New Roman" w:cs="Times New Roman"/>
                <w:color w:val="000000" w:themeColor="text1"/>
                <w:sz w:val="20"/>
                <w:szCs w:val="20"/>
              </w:rPr>
            </w:pPr>
            <w:r w:rsidRPr="00D84985">
              <w:rPr>
                <w:rFonts w:ascii="Times New Roman" w:hAnsi="Times New Roman" w:cs="Times New Roman"/>
                <w:b/>
                <w:color w:val="000000" w:themeColor="text1"/>
                <w:sz w:val="20"/>
                <w:szCs w:val="20"/>
              </w:rPr>
              <w:t>Монитор жидкокристаллический</w:t>
            </w:r>
          </w:p>
        </w:tc>
        <w:tc>
          <w:tcPr>
            <w:tcW w:w="5805" w:type="dxa"/>
          </w:tcPr>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Цвет: черный, матовый</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Диагональ: не менее 54,6 см</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Глубина цвета матрицы: не менее 8 бит/цвет (16.7 млн. цветов)</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Тип LCD-матрицы: IPS</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Подсветка LCD-матрицы: Светодиодная (LED) подсветка</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Яркость матрицы: не менее 250 кд/м2</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Контрастность LCD-матрицы: не менее 5M:1 - динамическая DFC (</w:t>
            </w:r>
            <w:proofErr w:type="spellStart"/>
            <w:r w:rsidRPr="00D84985">
              <w:rPr>
                <w:rFonts w:ascii="Times New Roman" w:eastAsia="Calibri" w:hAnsi="Times New Roman" w:cs="Times New Roman"/>
                <w:color w:val="000000" w:themeColor="text1"/>
                <w:sz w:val="20"/>
                <w:szCs w:val="20"/>
              </w:rPr>
              <w:t>DigitalFineContrast</w:t>
            </w:r>
            <w:proofErr w:type="spellEnd"/>
            <w:r w:rsidRPr="00D84985">
              <w:rPr>
                <w:rFonts w:ascii="Times New Roman" w:eastAsia="Calibri" w:hAnsi="Times New Roman" w:cs="Times New Roman"/>
                <w:color w:val="000000" w:themeColor="text1"/>
                <w:sz w:val="20"/>
                <w:szCs w:val="20"/>
              </w:rPr>
              <w:t>)</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Профили коррекции изображения: Режим динамической контрастности, режим динамической </w:t>
            </w:r>
            <w:proofErr w:type="spellStart"/>
            <w:r w:rsidRPr="00D84985">
              <w:rPr>
                <w:rFonts w:ascii="Times New Roman" w:eastAsia="Calibri" w:hAnsi="Times New Roman" w:cs="Times New Roman"/>
                <w:color w:val="000000" w:themeColor="text1"/>
                <w:sz w:val="20"/>
                <w:szCs w:val="20"/>
              </w:rPr>
              <w:t>цветокоррекции</w:t>
            </w:r>
            <w:proofErr w:type="spellEnd"/>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Поверхность экрана: Матовая</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Время отклика: не более 5 мс</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Формат матрицы: 16:9</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Разрешение экрана: не менее 1920 x 1080</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Угол обзора LCD-матрицы: не менее 178° по горизонтали, 178° по вертикали </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Интерфейс монитора: VGA (15-пиновый </w:t>
            </w:r>
            <w:proofErr w:type="spellStart"/>
            <w:r w:rsidRPr="00D84985">
              <w:rPr>
                <w:rFonts w:ascii="Times New Roman" w:eastAsia="Calibri" w:hAnsi="Times New Roman" w:cs="Times New Roman"/>
                <w:color w:val="000000" w:themeColor="text1"/>
                <w:sz w:val="20"/>
                <w:szCs w:val="20"/>
              </w:rPr>
              <w:t>коннектор</w:t>
            </w:r>
            <w:proofErr w:type="spellEnd"/>
            <w:r w:rsidRPr="00D84985">
              <w:rPr>
                <w:rFonts w:ascii="Times New Roman" w:eastAsia="Calibri" w:hAnsi="Times New Roman" w:cs="Times New Roman"/>
                <w:color w:val="000000" w:themeColor="text1"/>
                <w:sz w:val="20"/>
                <w:szCs w:val="20"/>
              </w:rPr>
              <w:t xml:space="preserve"> </w:t>
            </w:r>
            <w:proofErr w:type="spellStart"/>
            <w:r w:rsidRPr="00D84985">
              <w:rPr>
                <w:rFonts w:ascii="Times New Roman" w:eastAsia="Calibri" w:hAnsi="Times New Roman" w:cs="Times New Roman"/>
                <w:color w:val="000000" w:themeColor="text1"/>
                <w:sz w:val="20"/>
                <w:szCs w:val="20"/>
              </w:rPr>
              <w:t>D-sub</w:t>
            </w:r>
            <w:proofErr w:type="spellEnd"/>
            <w:r w:rsidRPr="00D84985">
              <w:rPr>
                <w:rFonts w:ascii="Times New Roman" w:eastAsia="Calibri" w:hAnsi="Times New Roman" w:cs="Times New Roman"/>
                <w:color w:val="000000" w:themeColor="text1"/>
                <w:sz w:val="20"/>
                <w:szCs w:val="20"/>
              </w:rPr>
              <w:t>)</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Блок питания монитора: внешний.</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Потребление энергии: не более 26 Вт;</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В комплекте поставки должны быть: кабель питания, кабель VGA, CD- диск.</w:t>
            </w:r>
          </w:p>
        </w:tc>
        <w:tc>
          <w:tcPr>
            <w:tcW w:w="712" w:type="dxa"/>
          </w:tcPr>
          <w:p w:rsidR="00D84985" w:rsidRPr="00D84985" w:rsidRDefault="00D84985" w:rsidP="00D84985">
            <w:pPr>
              <w:jc w:val="center"/>
              <w:rPr>
                <w:rFonts w:ascii="Times New Roman" w:hAnsi="Times New Roman" w:cs="Times New Roman"/>
                <w:color w:val="000000" w:themeColor="text1"/>
                <w:sz w:val="20"/>
                <w:szCs w:val="20"/>
              </w:rPr>
            </w:pPr>
            <w:r w:rsidRPr="00D84985">
              <w:rPr>
                <w:rFonts w:ascii="Times New Roman" w:hAnsi="Times New Roman" w:cs="Times New Roman"/>
                <w:color w:val="000000" w:themeColor="text1"/>
                <w:sz w:val="20"/>
                <w:szCs w:val="20"/>
              </w:rPr>
              <w:t>8</w:t>
            </w:r>
          </w:p>
        </w:tc>
        <w:tc>
          <w:tcPr>
            <w:tcW w:w="678" w:type="dxa"/>
          </w:tcPr>
          <w:p w:rsidR="00D84985" w:rsidRPr="00D84985" w:rsidRDefault="00D84985" w:rsidP="00D84985">
            <w:pPr>
              <w:rPr>
                <w:rFonts w:ascii="Times New Roman" w:hAnsi="Times New Roman" w:cs="Times New Roman"/>
                <w:color w:val="000000" w:themeColor="text1"/>
                <w:sz w:val="20"/>
                <w:szCs w:val="20"/>
              </w:rPr>
            </w:pPr>
            <w:proofErr w:type="spellStart"/>
            <w:r w:rsidRPr="00D84985">
              <w:rPr>
                <w:rFonts w:ascii="Times New Roman" w:hAnsi="Times New Roman" w:cs="Times New Roman"/>
                <w:color w:val="000000" w:themeColor="text1"/>
                <w:sz w:val="20"/>
                <w:szCs w:val="20"/>
              </w:rPr>
              <w:t>шт</w:t>
            </w:r>
            <w:proofErr w:type="spellEnd"/>
          </w:p>
        </w:tc>
      </w:tr>
      <w:tr w:rsidR="00D84985" w:rsidRPr="00D84985" w:rsidTr="00433BF6">
        <w:trPr>
          <w:trHeight w:val="360"/>
        </w:trPr>
        <w:tc>
          <w:tcPr>
            <w:tcW w:w="559" w:type="dxa"/>
          </w:tcPr>
          <w:p w:rsidR="00D84985" w:rsidRPr="00D84985" w:rsidRDefault="00D84985" w:rsidP="00D84985">
            <w:pPr>
              <w:numPr>
                <w:ilvl w:val="0"/>
                <w:numId w:val="39"/>
              </w:numPr>
              <w:spacing w:after="0" w:line="240" w:lineRule="auto"/>
              <w:ind w:left="0" w:firstLine="0"/>
              <w:contextualSpacing/>
              <w:rPr>
                <w:rFonts w:ascii="Times New Roman" w:eastAsia="Times New Roman" w:hAnsi="Times New Roman" w:cs="Times New Roman"/>
                <w:color w:val="000000" w:themeColor="text1"/>
                <w:sz w:val="20"/>
                <w:szCs w:val="20"/>
                <w:lang w:eastAsia="ru-RU"/>
              </w:rPr>
            </w:pPr>
          </w:p>
        </w:tc>
        <w:tc>
          <w:tcPr>
            <w:tcW w:w="1817" w:type="dxa"/>
          </w:tcPr>
          <w:p w:rsidR="00D84985" w:rsidRPr="00D84985" w:rsidRDefault="00D84985" w:rsidP="00D84985">
            <w:pPr>
              <w:spacing w:after="0" w:line="240" w:lineRule="auto"/>
              <w:rPr>
                <w:rFonts w:ascii="Times New Roman" w:eastAsia="Calibri" w:hAnsi="Times New Roman" w:cs="Times New Roman"/>
                <w:b/>
                <w:color w:val="000000" w:themeColor="text1"/>
                <w:sz w:val="20"/>
                <w:szCs w:val="20"/>
              </w:rPr>
            </w:pPr>
            <w:r w:rsidRPr="00D84985">
              <w:rPr>
                <w:rFonts w:ascii="Times New Roman" w:eastAsia="Calibri" w:hAnsi="Times New Roman" w:cs="Times New Roman"/>
                <w:b/>
                <w:color w:val="000000" w:themeColor="text1"/>
                <w:sz w:val="20"/>
                <w:szCs w:val="20"/>
              </w:rPr>
              <w:t>Многофункциональное устройство</w:t>
            </w:r>
          </w:p>
        </w:tc>
        <w:tc>
          <w:tcPr>
            <w:tcW w:w="5805" w:type="dxa"/>
          </w:tcPr>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Устройство: принтер/сканер/копир</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Тип печати: черно-белая</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Технология печати: лазерная</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Размещение: настольный</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Принтер:</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Максимальный формат: не менее A4</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Должна быть автоматическая двусторонняя печать</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Максимальное разрешение для ч/б печати: не менее 1200x1200 </w:t>
            </w:r>
            <w:proofErr w:type="spellStart"/>
            <w:r w:rsidRPr="00D84985">
              <w:rPr>
                <w:rFonts w:ascii="Times New Roman" w:eastAsia="Calibri" w:hAnsi="Times New Roman" w:cs="Times New Roman"/>
                <w:color w:val="000000" w:themeColor="text1"/>
                <w:sz w:val="20"/>
                <w:szCs w:val="20"/>
              </w:rPr>
              <w:t>dpi</w:t>
            </w:r>
            <w:proofErr w:type="spellEnd"/>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Скорость печати: не менее 35 </w:t>
            </w:r>
            <w:proofErr w:type="spellStart"/>
            <w:r w:rsidRPr="00D84985">
              <w:rPr>
                <w:rFonts w:ascii="Times New Roman" w:eastAsia="Calibri" w:hAnsi="Times New Roman" w:cs="Times New Roman"/>
                <w:color w:val="000000" w:themeColor="text1"/>
                <w:sz w:val="20"/>
                <w:szCs w:val="20"/>
              </w:rPr>
              <w:t>стр</w:t>
            </w:r>
            <w:proofErr w:type="spellEnd"/>
            <w:r w:rsidRPr="00D84985">
              <w:rPr>
                <w:rFonts w:ascii="Times New Roman" w:eastAsia="Calibri" w:hAnsi="Times New Roman" w:cs="Times New Roman"/>
                <w:color w:val="000000" w:themeColor="text1"/>
                <w:sz w:val="20"/>
                <w:szCs w:val="20"/>
              </w:rPr>
              <w:t>/мин (ч/б А4)</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Время разогрева: не более 20 с</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Время выхода первого отпечатка: не более 7 c (ч/б)</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Сканер:</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Тип сканера: планшетный/протяжный</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Максимальный формат оригинала: не менее A4</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lastRenderedPageBreak/>
              <w:t>Максимальный размер сканирования: не менее 216x297 мм</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Оттенки серого: не менее 256</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Разрешение сканера: не менее 600x600 </w:t>
            </w:r>
            <w:proofErr w:type="spellStart"/>
            <w:r w:rsidRPr="00D84985">
              <w:rPr>
                <w:rFonts w:ascii="Times New Roman" w:eastAsia="Calibri" w:hAnsi="Times New Roman" w:cs="Times New Roman"/>
                <w:color w:val="000000" w:themeColor="text1"/>
                <w:sz w:val="20"/>
                <w:szCs w:val="20"/>
              </w:rPr>
              <w:t>dpi</w:t>
            </w:r>
            <w:proofErr w:type="spellEnd"/>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Устройство автоподачи оригиналов: двустороннее</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Емкость устройства автоподачи оригиналов: не менее 50 листов</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Скорость сканирования (цветная): не менее 14 </w:t>
            </w:r>
            <w:proofErr w:type="spellStart"/>
            <w:r w:rsidRPr="00D84985">
              <w:rPr>
                <w:rFonts w:ascii="Times New Roman" w:eastAsia="Calibri" w:hAnsi="Times New Roman" w:cs="Times New Roman"/>
                <w:color w:val="000000" w:themeColor="text1"/>
                <w:sz w:val="20"/>
                <w:szCs w:val="20"/>
              </w:rPr>
              <w:t>стр</w:t>
            </w:r>
            <w:proofErr w:type="spellEnd"/>
            <w:r w:rsidRPr="00D84985">
              <w:rPr>
                <w:rFonts w:ascii="Times New Roman" w:eastAsia="Calibri" w:hAnsi="Times New Roman" w:cs="Times New Roman"/>
                <w:color w:val="000000" w:themeColor="text1"/>
                <w:sz w:val="20"/>
                <w:szCs w:val="20"/>
              </w:rPr>
              <w:t xml:space="preserve">/мин (300 </w:t>
            </w:r>
            <w:proofErr w:type="spellStart"/>
            <w:r w:rsidRPr="00D84985">
              <w:rPr>
                <w:rFonts w:ascii="Times New Roman" w:eastAsia="Calibri" w:hAnsi="Times New Roman" w:cs="Times New Roman"/>
                <w:color w:val="000000" w:themeColor="text1"/>
                <w:sz w:val="20"/>
                <w:szCs w:val="20"/>
              </w:rPr>
              <w:t>dpi</w:t>
            </w:r>
            <w:proofErr w:type="spellEnd"/>
            <w:r w:rsidRPr="00D84985">
              <w:rPr>
                <w:rFonts w:ascii="Times New Roman" w:eastAsia="Calibri" w:hAnsi="Times New Roman" w:cs="Times New Roman"/>
                <w:color w:val="000000" w:themeColor="text1"/>
                <w:sz w:val="20"/>
                <w:szCs w:val="20"/>
              </w:rPr>
              <w:t>, A4)</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Скорость сканирования (ч/б): не менее 35 </w:t>
            </w:r>
            <w:proofErr w:type="spellStart"/>
            <w:r w:rsidRPr="00D84985">
              <w:rPr>
                <w:rFonts w:ascii="Times New Roman" w:eastAsia="Calibri" w:hAnsi="Times New Roman" w:cs="Times New Roman"/>
                <w:color w:val="000000" w:themeColor="text1"/>
                <w:sz w:val="20"/>
                <w:szCs w:val="20"/>
              </w:rPr>
              <w:t>стр</w:t>
            </w:r>
            <w:proofErr w:type="spellEnd"/>
            <w:r w:rsidRPr="00D84985">
              <w:rPr>
                <w:rFonts w:ascii="Times New Roman" w:eastAsia="Calibri" w:hAnsi="Times New Roman" w:cs="Times New Roman"/>
                <w:color w:val="000000" w:themeColor="text1"/>
                <w:sz w:val="20"/>
                <w:szCs w:val="20"/>
              </w:rPr>
              <w:t xml:space="preserve">/мин (300 </w:t>
            </w:r>
            <w:proofErr w:type="spellStart"/>
            <w:r w:rsidRPr="00D84985">
              <w:rPr>
                <w:rFonts w:ascii="Times New Roman" w:eastAsia="Calibri" w:hAnsi="Times New Roman" w:cs="Times New Roman"/>
                <w:color w:val="000000" w:themeColor="text1"/>
                <w:sz w:val="20"/>
                <w:szCs w:val="20"/>
              </w:rPr>
              <w:t>dpi</w:t>
            </w:r>
            <w:proofErr w:type="spellEnd"/>
            <w:r w:rsidRPr="00D84985">
              <w:rPr>
                <w:rFonts w:ascii="Times New Roman" w:eastAsia="Calibri" w:hAnsi="Times New Roman" w:cs="Times New Roman"/>
                <w:color w:val="000000" w:themeColor="text1"/>
                <w:sz w:val="20"/>
                <w:szCs w:val="20"/>
              </w:rPr>
              <w:t>, A4)</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Поддержка стандартов: TWAIN, WIA</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Копир:</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Максимальное разрешение копира: не менее 600x600 </w:t>
            </w:r>
            <w:proofErr w:type="spellStart"/>
            <w:r w:rsidRPr="00D84985">
              <w:rPr>
                <w:rFonts w:ascii="Times New Roman" w:eastAsia="Calibri" w:hAnsi="Times New Roman" w:cs="Times New Roman"/>
                <w:color w:val="000000" w:themeColor="text1"/>
                <w:sz w:val="20"/>
                <w:szCs w:val="20"/>
              </w:rPr>
              <w:t>dpi</w:t>
            </w:r>
            <w:proofErr w:type="spellEnd"/>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Скорость копирования: не менее 35 </w:t>
            </w:r>
            <w:proofErr w:type="spellStart"/>
            <w:r w:rsidRPr="00D84985">
              <w:rPr>
                <w:rFonts w:ascii="Times New Roman" w:eastAsia="Calibri" w:hAnsi="Times New Roman" w:cs="Times New Roman"/>
                <w:color w:val="000000" w:themeColor="text1"/>
                <w:sz w:val="20"/>
                <w:szCs w:val="20"/>
              </w:rPr>
              <w:t>стр</w:t>
            </w:r>
            <w:proofErr w:type="spellEnd"/>
            <w:r w:rsidRPr="00D84985">
              <w:rPr>
                <w:rFonts w:ascii="Times New Roman" w:eastAsia="Calibri" w:hAnsi="Times New Roman" w:cs="Times New Roman"/>
                <w:color w:val="000000" w:themeColor="text1"/>
                <w:sz w:val="20"/>
                <w:szCs w:val="20"/>
              </w:rPr>
              <w:t>/мин (ч/б А4)</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Время выхода первой копии: не более 6.9 с</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Изменение масштаба: от  25% до 400%</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Шаг масштабирования: не более 1 %</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Максимальное количество копий за цикл: не менее 999</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Емкость лотка подачи бумаги: не менее 300 листов (стандартная)</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Емкость лотка вывода бумаги: не менее 150 листов (стандартная)</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Емкость лотка ручной подачи: не менее 50 листов</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Емкость дополнительного лотка подачи: не менее 250 листов</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Плотность бумаги: диапазон 60-220 г/м2</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Печать на: карточках, пленках, этикетках, глянцевой бумаге, конвертах, матовой бумаге</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Ресурс ч/б картриджа/тонера: не менее 7200 страниц при 5% заполнении</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Объем памяти: не менее 1535 Мб</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Частота процессора: не менее 666 МГц</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Интерфейсы: </w:t>
            </w:r>
            <w:proofErr w:type="spellStart"/>
            <w:r w:rsidRPr="00D84985">
              <w:rPr>
                <w:rFonts w:ascii="Times New Roman" w:eastAsia="Calibri" w:hAnsi="Times New Roman" w:cs="Times New Roman"/>
                <w:color w:val="000000" w:themeColor="text1"/>
                <w:sz w:val="20"/>
                <w:szCs w:val="20"/>
              </w:rPr>
              <w:t>Ethernet</w:t>
            </w:r>
            <w:proofErr w:type="spellEnd"/>
            <w:r w:rsidRPr="00D84985">
              <w:rPr>
                <w:rFonts w:ascii="Times New Roman" w:eastAsia="Calibri" w:hAnsi="Times New Roman" w:cs="Times New Roman"/>
                <w:color w:val="000000" w:themeColor="text1"/>
                <w:sz w:val="20"/>
                <w:szCs w:val="20"/>
              </w:rPr>
              <w:t xml:space="preserve"> (RJ-45), USB 2.0</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Поддержка карт памяти: MMC, SD</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Должна быть прямая печать</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Поддержка языков управления: не менее </w:t>
            </w:r>
            <w:proofErr w:type="spellStart"/>
            <w:r w:rsidRPr="00D84985">
              <w:rPr>
                <w:rFonts w:ascii="Times New Roman" w:eastAsia="Calibri" w:hAnsi="Times New Roman" w:cs="Times New Roman"/>
                <w:color w:val="000000" w:themeColor="text1"/>
                <w:sz w:val="20"/>
                <w:szCs w:val="20"/>
              </w:rPr>
              <w:t>PostScript</w:t>
            </w:r>
            <w:proofErr w:type="spellEnd"/>
            <w:r w:rsidRPr="00D84985">
              <w:rPr>
                <w:rFonts w:ascii="Times New Roman" w:eastAsia="Calibri" w:hAnsi="Times New Roman" w:cs="Times New Roman"/>
                <w:color w:val="000000" w:themeColor="text1"/>
                <w:sz w:val="20"/>
                <w:szCs w:val="20"/>
              </w:rPr>
              <w:t xml:space="preserve"> 3, PCL 5e, PCL 6, PDF</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Количество установленных шрифтов </w:t>
            </w:r>
            <w:proofErr w:type="spellStart"/>
            <w:r w:rsidRPr="00D84985">
              <w:rPr>
                <w:rFonts w:ascii="Times New Roman" w:eastAsia="Calibri" w:hAnsi="Times New Roman" w:cs="Times New Roman"/>
                <w:color w:val="000000" w:themeColor="text1"/>
                <w:sz w:val="20"/>
                <w:szCs w:val="20"/>
              </w:rPr>
              <w:t>PostScript</w:t>
            </w:r>
            <w:proofErr w:type="spellEnd"/>
            <w:r w:rsidRPr="00D84985">
              <w:rPr>
                <w:rFonts w:ascii="Times New Roman" w:eastAsia="Calibri" w:hAnsi="Times New Roman" w:cs="Times New Roman"/>
                <w:color w:val="000000" w:themeColor="text1"/>
                <w:sz w:val="20"/>
                <w:szCs w:val="20"/>
              </w:rPr>
              <w:t>: не менее 101</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proofErr w:type="spellStart"/>
            <w:r w:rsidRPr="00D84985">
              <w:rPr>
                <w:rFonts w:ascii="Times New Roman" w:eastAsia="Calibri" w:hAnsi="Times New Roman" w:cs="Times New Roman"/>
                <w:color w:val="000000" w:themeColor="text1"/>
                <w:sz w:val="20"/>
                <w:szCs w:val="20"/>
              </w:rPr>
              <w:t>ПоддержкаОС</w:t>
            </w:r>
            <w:proofErr w:type="spellEnd"/>
            <w:r w:rsidRPr="00D84985">
              <w:rPr>
                <w:rFonts w:ascii="Times New Roman" w:eastAsia="Calibri" w:hAnsi="Times New Roman" w:cs="Times New Roman"/>
                <w:color w:val="000000" w:themeColor="text1"/>
                <w:sz w:val="20"/>
                <w:szCs w:val="20"/>
              </w:rPr>
              <w:t xml:space="preserve">: </w:t>
            </w:r>
            <w:r w:rsidRPr="00D84985">
              <w:rPr>
                <w:rFonts w:ascii="Times New Roman" w:eastAsia="Calibri" w:hAnsi="Times New Roman" w:cs="Times New Roman"/>
                <w:color w:val="000000" w:themeColor="text1"/>
                <w:sz w:val="20"/>
                <w:szCs w:val="20"/>
                <w:lang w:val="en-US"/>
              </w:rPr>
              <w:t>Windows</w:t>
            </w:r>
            <w:r w:rsidRPr="00D84985">
              <w:rPr>
                <w:rFonts w:ascii="Times New Roman" w:eastAsia="Calibri" w:hAnsi="Times New Roman" w:cs="Times New Roman"/>
                <w:color w:val="000000" w:themeColor="text1"/>
                <w:sz w:val="20"/>
                <w:szCs w:val="20"/>
              </w:rPr>
              <w:t xml:space="preserve">, </w:t>
            </w:r>
            <w:r w:rsidRPr="00D84985">
              <w:rPr>
                <w:rFonts w:ascii="Times New Roman" w:eastAsia="Calibri" w:hAnsi="Times New Roman" w:cs="Times New Roman"/>
                <w:color w:val="000000" w:themeColor="text1"/>
                <w:sz w:val="20"/>
                <w:szCs w:val="20"/>
                <w:lang w:val="en-US"/>
              </w:rPr>
              <w:t>Linux</w:t>
            </w:r>
            <w:r w:rsidRPr="00D84985">
              <w:rPr>
                <w:rFonts w:ascii="Times New Roman" w:eastAsia="Calibri" w:hAnsi="Times New Roman" w:cs="Times New Roman"/>
                <w:color w:val="000000" w:themeColor="text1"/>
                <w:sz w:val="20"/>
                <w:szCs w:val="20"/>
              </w:rPr>
              <w:t xml:space="preserve">, </w:t>
            </w:r>
            <w:r w:rsidRPr="00D84985">
              <w:rPr>
                <w:rFonts w:ascii="Times New Roman" w:eastAsia="Calibri" w:hAnsi="Times New Roman" w:cs="Times New Roman"/>
                <w:color w:val="000000" w:themeColor="text1"/>
                <w:sz w:val="20"/>
                <w:szCs w:val="20"/>
                <w:lang w:val="en-US"/>
              </w:rPr>
              <w:t>Mac</w:t>
            </w:r>
            <w:r w:rsidRPr="00D84985">
              <w:rPr>
                <w:rFonts w:ascii="Times New Roman" w:eastAsia="Calibri" w:hAnsi="Times New Roman" w:cs="Times New Roman"/>
                <w:color w:val="000000" w:themeColor="text1"/>
                <w:sz w:val="20"/>
                <w:szCs w:val="20"/>
              </w:rPr>
              <w:t xml:space="preserve"> </w:t>
            </w:r>
            <w:r w:rsidRPr="00D84985">
              <w:rPr>
                <w:rFonts w:ascii="Times New Roman" w:eastAsia="Calibri" w:hAnsi="Times New Roman" w:cs="Times New Roman"/>
                <w:color w:val="000000" w:themeColor="text1"/>
                <w:sz w:val="20"/>
                <w:szCs w:val="20"/>
                <w:lang w:val="en-US"/>
              </w:rPr>
              <w:t>OS</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Отображение информации: ЖК-панель</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Потребляемая мощность (при работе): не более 440 Вт</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Потребляемая мощность (в режиме ожидания): не более 66 Вт</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Уровень шума при работе: не более 52 дБ</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Уровень шума в режиме ожидания: не более 28 дБ</w:t>
            </w:r>
          </w:p>
        </w:tc>
        <w:tc>
          <w:tcPr>
            <w:tcW w:w="712" w:type="dxa"/>
          </w:tcPr>
          <w:p w:rsidR="00D84985" w:rsidRPr="00D84985" w:rsidRDefault="00D84985" w:rsidP="00D84985">
            <w:pPr>
              <w:rPr>
                <w:rFonts w:ascii="Times New Roman" w:hAnsi="Times New Roman" w:cs="Times New Roman"/>
                <w:color w:val="000000" w:themeColor="text1"/>
                <w:sz w:val="20"/>
                <w:szCs w:val="20"/>
              </w:rPr>
            </w:pPr>
            <w:r w:rsidRPr="00D84985">
              <w:rPr>
                <w:rFonts w:ascii="Times New Roman" w:hAnsi="Times New Roman" w:cs="Times New Roman"/>
                <w:color w:val="000000" w:themeColor="text1"/>
                <w:sz w:val="20"/>
                <w:szCs w:val="20"/>
              </w:rPr>
              <w:lastRenderedPageBreak/>
              <w:t>1</w:t>
            </w:r>
          </w:p>
        </w:tc>
        <w:tc>
          <w:tcPr>
            <w:tcW w:w="678" w:type="dxa"/>
          </w:tcPr>
          <w:p w:rsidR="00D84985" w:rsidRPr="00D84985" w:rsidRDefault="00D84985" w:rsidP="00D84985">
            <w:pPr>
              <w:rPr>
                <w:rFonts w:ascii="Times New Roman" w:hAnsi="Times New Roman" w:cs="Times New Roman"/>
                <w:color w:val="000000" w:themeColor="text1"/>
                <w:sz w:val="20"/>
                <w:szCs w:val="20"/>
              </w:rPr>
            </w:pPr>
            <w:proofErr w:type="spellStart"/>
            <w:r w:rsidRPr="00D84985">
              <w:rPr>
                <w:rFonts w:ascii="Times New Roman" w:hAnsi="Times New Roman" w:cs="Times New Roman"/>
                <w:color w:val="000000" w:themeColor="text1"/>
                <w:sz w:val="20"/>
                <w:szCs w:val="20"/>
              </w:rPr>
              <w:t>шт</w:t>
            </w:r>
            <w:proofErr w:type="spellEnd"/>
          </w:p>
        </w:tc>
      </w:tr>
      <w:tr w:rsidR="00D84985" w:rsidRPr="00D84985" w:rsidTr="00433BF6">
        <w:trPr>
          <w:trHeight w:val="360"/>
        </w:trPr>
        <w:tc>
          <w:tcPr>
            <w:tcW w:w="559" w:type="dxa"/>
          </w:tcPr>
          <w:p w:rsidR="00D84985" w:rsidRPr="00D84985" w:rsidRDefault="00D84985" w:rsidP="00D84985">
            <w:pPr>
              <w:numPr>
                <w:ilvl w:val="0"/>
                <w:numId w:val="39"/>
              </w:numPr>
              <w:spacing w:after="0" w:line="240" w:lineRule="auto"/>
              <w:ind w:left="0" w:firstLine="0"/>
              <w:contextualSpacing/>
              <w:rPr>
                <w:rFonts w:ascii="Times New Roman" w:eastAsia="Times New Roman" w:hAnsi="Times New Roman" w:cs="Times New Roman"/>
                <w:color w:val="000000" w:themeColor="text1"/>
                <w:sz w:val="20"/>
                <w:szCs w:val="20"/>
                <w:lang w:eastAsia="ru-RU"/>
              </w:rPr>
            </w:pPr>
          </w:p>
        </w:tc>
        <w:tc>
          <w:tcPr>
            <w:tcW w:w="1817" w:type="dxa"/>
          </w:tcPr>
          <w:p w:rsidR="00D84985" w:rsidRPr="00D84985" w:rsidRDefault="00D84985" w:rsidP="00D84985">
            <w:pPr>
              <w:rPr>
                <w:rFonts w:ascii="Times New Roman" w:hAnsi="Times New Roman" w:cs="Times New Roman"/>
                <w:color w:val="000000" w:themeColor="text1"/>
                <w:sz w:val="20"/>
                <w:szCs w:val="20"/>
              </w:rPr>
            </w:pPr>
            <w:r w:rsidRPr="00D84985">
              <w:rPr>
                <w:rFonts w:ascii="Times New Roman" w:hAnsi="Times New Roman" w:cs="Times New Roman"/>
                <w:b/>
                <w:color w:val="000000" w:themeColor="text1"/>
                <w:sz w:val="20"/>
                <w:szCs w:val="20"/>
              </w:rPr>
              <w:t>Лазерный принтер</w:t>
            </w:r>
          </w:p>
        </w:tc>
        <w:tc>
          <w:tcPr>
            <w:tcW w:w="5805" w:type="dxa"/>
          </w:tcPr>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Тип печати: черно-белая</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Технология печати: лазерная</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Размещение: настольный</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Максимальный формат: не менее A4</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Должна быть автоматическая двусторонняя печать</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Максимальное разрешение для ч/б печати: не менее 1200x1200 </w:t>
            </w:r>
            <w:proofErr w:type="spellStart"/>
            <w:r w:rsidRPr="00D84985">
              <w:rPr>
                <w:rFonts w:ascii="Times New Roman" w:eastAsia="Calibri" w:hAnsi="Times New Roman" w:cs="Times New Roman"/>
                <w:color w:val="000000" w:themeColor="text1"/>
                <w:sz w:val="20"/>
                <w:szCs w:val="20"/>
              </w:rPr>
              <w:t>dpi</w:t>
            </w:r>
            <w:proofErr w:type="spellEnd"/>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Скорость печати: не менее 35 </w:t>
            </w:r>
            <w:proofErr w:type="spellStart"/>
            <w:r w:rsidRPr="00D84985">
              <w:rPr>
                <w:rFonts w:ascii="Times New Roman" w:eastAsia="Calibri" w:hAnsi="Times New Roman" w:cs="Times New Roman"/>
                <w:color w:val="000000" w:themeColor="text1"/>
                <w:sz w:val="20"/>
                <w:szCs w:val="20"/>
              </w:rPr>
              <w:t>стр</w:t>
            </w:r>
            <w:proofErr w:type="spellEnd"/>
            <w:r w:rsidRPr="00D84985">
              <w:rPr>
                <w:rFonts w:ascii="Times New Roman" w:eastAsia="Calibri" w:hAnsi="Times New Roman" w:cs="Times New Roman"/>
                <w:color w:val="000000" w:themeColor="text1"/>
                <w:sz w:val="20"/>
                <w:szCs w:val="20"/>
              </w:rPr>
              <w:t>/мин (ч/б А4)</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Время разогрева: не более 17 с</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Время выхода первого отпечатка: не более 8 c (ч/б)</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Емкость лотка подачи бумаги: не менее 300 листов (стандартная)</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Емкость лотка вывода бумаги: не менее 250 листов (стандартная)</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Емкость лотка ручной подачи: не менее 50 листов</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Емкость дополнительного лотка подачи: не менее 250 листов</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Плотность бумаги: диапазон 60-220 г/м2</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Печать на: карточках, пленках, этикетках, глянцевой бумаге, конвертах, матовой бумаге</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Ресурс </w:t>
            </w:r>
            <w:proofErr w:type="spellStart"/>
            <w:r w:rsidRPr="00D84985">
              <w:rPr>
                <w:rFonts w:ascii="Times New Roman" w:eastAsia="Calibri" w:hAnsi="Times New Roman" w:cs="Times New Roman"/>
                <w:color w:val="000000" w:themeColor="text1"/>
                <w:sz w:val="20"/>
                <w:szCs w:val="20"/>
              </w:rPr>
              <w:t>фотобарабана</w:t>
            </w:r>
            <w:proofErr w:type="spellEnd"/>
            <w:r w:rsidRPr="00D84985">
              <w:rPr>
                <w:rFonts w:ascii="Times New Roman" w:eastAsia="Calibri" w:hAnsi="Times New Roman" w:cs="Times New Roman"/>
                <w:color w:val="000000" w:themeColor="text1"/>
                <w:sz w:val="20"/>
                <w:szCs w:val="20"/>
              </w:rPr>
              <w:t>: не менее 100000 страниц</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Ресурс ч/б картриджа/тонера: не менее 7200 страниц при 5% заполнении</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Объем памяти: не менее 1260 Мб</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Частота процессора: не менее 500 МГц</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Интерфейсы: </w:t>
            </w:r>
            <w:proofErr w:type="spellStart"/>
            <w:r w:rsidRPr="00D84985">
              <w:rPr>
                <w:rFonts w:ascii="Times New Roman" w:eastAsia="Calibri" w:hAnsi="Times New Roman" w:cs="Times New Roman"/>
                <w:color w:val="000000" w:themeColor="text1"/>
                <w:sz w:val="20"/>
                <w:szCs w:val="20"/>
              </w:rPr>
              <w:t>Ethernet</w:t>
            </w:r>
            <w:proofErr w:type="spellEnd"/>
            <w:r w:rsidRPr="00D84985">
              <w:rPr>
                <w:rFonts w:ascii="Times New Roman" w:eastAsia="Calibri" w:hAnsi="Times New Roman" w:cs="Times New Roman"/>
                <w:color w:val="000000" w:themeColor="text1"/>
                <w:sz w:val="20"/>
                <w:szCs w:val="20"/>
              </w:rPr>
              <w:t xml:space="preserve"> (RJ-45), USB 2.0</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lastRenderedPageBreak/>
              <w:t>Число слотов расширения: не менее 1</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Должна быть прямая печать</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Поддержка языков управления: не менее </w:t>
            </w:r>
            <w:proofErr w:type="spellStart"/>
            <w:r w:rsidRPr="00D84985">
              <w:rPr>
                <w:rFonts w:ascii="Times New Roman" w:eastAsia="Calibri" w:hAnsi="Times New Roman" w:cs="Times New Roman"/>
                <w:color w:val="000000" w:themeColor="text1"/>
                <w:sz w:val="20"/>
                <w:szCs w:val="20"/>
              </w:rPr>
              <w:t>PostScript</w:t>
            </w:r>
            <w:proofErr w:type="spellEnd"/>
            <w:r w:rsidRPr="00D84985">
              <w:rPr>
                <w:rFonts w:ascii="Times New Roman" w:eastAsia="Calibri" w:hAnsi="Times New Roman" w:cs="Times New Roman"/>
                <w:color w:val="000000" w:themeColor="text1"/>
                <w:sz w:val="20"/>
                <w:szCs w:val="20"/>
              </w:rPr>
              <w:t xml:space="preserve"> 3, PCL 5e, PCL 6, PDF</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proofErr w:type="spellStart"/>
            <w:r w:rsidRPr="00D84985">
              <w:rPr>
                <w:rFonts w:ascii="Times New Roman" w:eastAsia="Calibri" w:hAnsi="Times New Roman" w:cs="Times New Roman"/>
                <w:color w:val="000000" w:themeColor="text1"/>
                <w:sz w:val="20"/>
                <w:szCs w:val="20"/>
              </w:rPr>
              <w:t>ПоддержкаОС</w:t>
            </w:r>
            <w:proofErr w:type="spellEnd"/>
            <w:r w:rsidRPr="00D84985">
              <w:rPr>
                <w:rFonts w:ascii="Times New Roman" w:eastAsia="Calibri" w:hAnsi="Times New Roman" w:cs="Times New Roman"/>
                <w:color w:val="000000" w:themeColor="text1"/>
                <w:sz w:val="20"/>
                <w:szCs w:val="20"/>
              </w:rPr>
              <w:t xml:space="preserve">: </w:t>
            </w:r>
            <w:r w:rsidRPr="00D84985">
              <w:rPr>
                <w:rFonts w:ascii="Times New Roman" w:eastAsia="Calibri" w:hAnsi="Times New Roman" w:cs="Times New Roman"/>
                <w:color w:val="000000" w:themeColor="text1"/>
                <w:sz w:val="20"/>
                <w:szCs w:val="20"/>
                <w:lang w:val="en-US"/>
              </w:rPr>
              <w:t>Windows</w:t>
            </w:r>
            <w:r w:rsidRPr="00D84985">
              <w:rPr>
                <w:rFonts w:ascii="Times New Roman" w:eastAsia="Calibri" w:hAnsi="Times New Roman" w:cs="Times New Roman"/>
                <w:color w:val="000000" w:themeColor="text1"/>
                <w:sz w:val="20"/>
                <w:szCs w:val="20"/>
              </w:rPr>
              <w:t xml:space="preserve">, </w:t>
            </w:r>
            <w:r w:rsidRPr="00D84985">
              <w:rPr>
                <w:rFonts w:ascii="Times New Roman" w:eastAsia="Calibri" w:hAnsi="Times New Roman" w:cs="Times New Roman"/>
                <w:color w:val="000000" w:themeColor="text1"/>
                <w:sz w:val="20"/>
                <w:szCs w:val="20"/>
                <w:lang w:val="en-US"/>
              </w:rPr>
              <w:t>Linux</w:t>
            </w:r>
            <w:r w:rsidRPr="00D84985">
              <w:rPr>
                <w:rFonts w:ascii="Times New Roman" w:eastAsia="Calibri" w:hAnsi="Times New Roman" w:cs="Times New Roman"/>
                <w:color w:val="000000" w:themeColor="text1"/>
                <w:sz w:val="20"/>
                <w:szCs w:val="20"/>
              </w:rPr>
              <w:t xml:space="preserve">, </w:t>
            </w:r>
            <w:r w:rsidRPr="00D84985">
              <w:rPr>
                <w:rFonts w:ascii="Times New Roman" w:eastAsia="Calibri" w:hAnsi="Times New Roman" w:cs="Times New Roman"/>
                <w:color w:val="000000" w:themeColor="text1"/>
                <w:sz w:val="20"/>
                <w:szCs w:val="20"/>
                <w:lang w:val="en-US"/>
              </w:rPr>
              <w:t>Mac</w:t>
            </w:r>
            <w:r w:rsidRPr="00D84985">
              <w:rPr>
                <w:rFonts w:ascii="Times New Roman" w:eastAsia="Calibri" w:hAnsi="Times New Roman" w:cs="Times New Roman"/>
                <w:color w:val="000000" w:themeColor="text1"/>
                <w:sz w:val="20"/>
                <w:szCs w:val="20"/>
              </w:rPr>
              <w:t xml:space="preserve"> </w:t>
            </w:r>
            <w:r w:rsidRPr="00D84985">
              <w:rPr>
                <w:rFonts w:ascii="Times New Roman" w:eastAsia="Calibri" w:hAnsi="Times New Roman" w:cs="Times New Roman"/>
                <w:color w:val="000000" w:themeColor="text1"/>
                <w:sz w:val="20"/>
                <w:szCs w:val="20"/>
                <w:lang w:val="en-US"/>
              </w:rPr>
              <w:t>OS</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Отображение информации: ЖК-панель</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Потребляемая мощность (при работе): не более 540 Вт</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Потребляемая мощность (в режиме ожидания): не более 12 Вт</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Уровень шума при работе: не более 54 дБ</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Уровень шума в режиме ожидания: не более 31 дБ</w:t>
            </w:r>
          </w:p>
        </w:tc>
        <w:tc>
          <w:tcPr>
            <w:tcW w:w="712" w:type="dxa"/>
          </w:tcPr>
          <w:p w:rsidR="00D84985" w:rsidRPr="00D84985" w:rsidRDefault="00D84985" w:rsidP="00D84985">
            <w:pPr>
              <w:jc w:val="center"/>
              <w:rPr>
                <w:rFonts w:ascii="Times New Roman" w:hAnsi="Times New Roman" w:cs="Times New Roman"/>
                <w:color w:val="000000" w:themeColor="text1"/>
                <w:sz w:val="20"/>
                <w:szCs w:val="20"/>
              </w:rPr>
            </w:pPr>
            <w:r w:rsidRPr="00D84985">
              <w:rPr>
                <w:rFonts w:ascii="Times New Roman" w:hAnsi="Times New Roman" w:cs="Times New Roman"/>
                <w:color w:val="000000" w:themeColor="text1"/>
                <w:sz w:val="20"/>
                <w:szCs w:val="20"/>
              </w:rPr>
              <w:lastRenderedPageBreak/>
              <w:t>1</w:t>
            </w:r>
          </w:p>
        </w:tc>
        <w:tc>
          <w:tcPr>
            <w:tcW w:w="678" w:type="dxa"/>
          </w:tcPr>
          <w:p w:rsidR="00D84985" w:rsidRPr="00D84985" w:rsidRDefault="00D84985" w:rsidP="00D84985">
            <w:pPr>
              <w:rPr>
                <w:rFonts w:ascii="Times New Roman" w:hAnsi="Times New Roman" w:cs="Times New Roman"/>
                <w:color w:val="000000" w:themeColor="text1"/>
                <w:sz w:val="20"/>
                <w:szCs w:val="20"/>
              </w:rPr>
            </w:pPr>
            <w:proofErr w:type="spellStart"/>
            <w:r w:rsidRPr="00D84985">
              <w:rPr>
                <w:rFonts w:ascii="Times New Roman" w:hAnsi="Times New Roman" w:cs="Times New Roman"/>
                <w:color w:val="000000" w:themeColor="text1"/>
                <w:sz w:val="20"/>
                <w:szCs w:val="20"/>
              </w:rPr>
              <w:t>шт</w:t>
            </w:r>
            <w:proofErr w:type="spellEnd"/>
          </w:p>
        </w:tc>
      </w:tr>
      <w:tr w:rsidR="00D84985" w:rsidRPr="00D84985" w:rsidTr="00433BF6">
        <w:trPr>
          <w:trHeight w:val="360"/>
        </w:trPr>
        <w:tc>
          <w:tcPr>
            <w:tcW w:w="559" w:type="dxa"/>
          </w:tcPr>
          <w:p w:rsidR="00D84985" w:rsidRPr="00D84985" w:rsidRDefault="00D84985" w:rsidP="00D84985">
            <w:pPr>
              <w:numPr>
                <w:ilvl w:val="0"/>
                <w:numId w:val="39"/>
              </w:numPr>
              <w:spacing w:after="0" w:line="240" w:lineRule="auto"/>
              <w:ind w:left="0" w:firstLine="0"/>
              <w:contextualSpacing/>
              <w:rPr>
                <w:rFonts w:ascii="Times New Roman" w:eastAsia="Times New Roman" w:hAnsi="Times New Roman" w:cs="Times New Roman"/>
                <w:color w:val="000000" w:themeColor="text1"/>
                <w:sz w:val="20"/>
                <w:szCs w:val="20"/>
                <w:lang w:eastAsia="ru-RU"/>
              </w:rPr>
            </w:pPr>
          </w:p>
        </w:tc>
        <w:tc>
          <w:tcPr>
            <w:tcW w:w="1817" w:type="dxa"/>
          </w:tcPr>
          <w:p w:rsidR="00D84985" w:rsidRPr="00D84985" w:rsidRDefault="00D84985" w:rsidP="00D84985">
            <w:pPr>
              <w:rPr>
                <w:rFonts w:ascii="Times New Roman" w:hAnsi="Times New Roman" w:cs="Times New Roman"/>
                <w:color w:val="000000" w:themeColor="text1"/>
                <w:sz w:val="20"/>
                <w:szCs w:val="20"/>
              </w:rPr>
            </w:pPr>
            <w:r w:rsidRPr="00D84985">
              <w:rPr>
                <w:rFonts w:ascii="Times New Roman" w:hAnsi="Times New Roman" w:cs="Times New Roman"/>
                <w:b/>
                <w:color w:val="000000" w:themeColor="text1"/>
                <w:sz w:val="20"/>
                <w:szCs w:val="20"/>
              </w:rPr>
              <w:t>Сканер</w:t>
            </w:r>
          </w:p>
        </w:tc>
        <w:tc>
          <w:tcPr>
            <w:tcW w:w="5805" w:type="dxa"/>
          </w:tcPr>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Типы датчика: </w:t>
            </w:r>
            <w:proofErr w:type="spellStart"/>
            <w:r w:rsidRPr="00D84985">
              <w:rPr>
                <w:rFonts w:ascii="Times New Roman" w:eastAsia="Calibri" w:hAnsi="Times New Roman" w:cs="Times New Roman"/>
                <w:color w:val="000000" w:themeColor="text1"/>
                <w:sz w:val="20"/>
                <w:szCs w:val="20"/>
              </w:rPr>
              <w:t>MatrixCCD</w:t>
            </w:r>
            <w:proofErr w:type="spellEnd"/>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Тип лампы: светодиодная</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Разрешение сканера: не менее 4800х9600 </w:t>
            </w:r>
            <w:proofErr w:type="spellStart"/>
            <w:r w:rsidRPr="00D84985">
              <w:rPr>
                <w:rFonts w:ascii="Times New Roman" w:eastAsia="Calibri" w:hAnsi="Times New Roman" w:cs="Times New Roman"/>
                <w:color w:val="000000" w:themeColor="text1"/>
                <w:sz w:val="20"/>
                <w:szCs w:val="20"/>
              </w:rPr>
              <w:t>dpi</w:t>
            </w:r>
            <w:proofErr w:type="spellEnd"/>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Глубина цвета: не менее 48 бит</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Формат сканирования: не менее А4</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Скорость сканирования А4, 300 </w:t>
            </w:r>
            <w:proofErr w:type="spellStart"/>
            <w:r w:rsidRPr="00D84985">
              <w:rPr>
                <w:rFonts w:ascii="Times New Roman" w:eastAsia="Calibri" w:hAnsi="Times New Roman" w:cs="Times New Roman"/>
                <w:color w:val="000000" w:themeColor="text1"/>
                <w:sz w:val="20"/>
                <w:szCs w:val="20"/>
              </w:rPr>
              <w:t>dpi</w:t>
            </w:r>
            <w:proofErr w:type="spellEnd"/>
            <w:r w:rsidRPr="00D84985">
              <w:rPr>
                <w:rFonts w:ascii="Times New Roman" w:eastAsia="Calibri" w:hAnsi="Times New Roman" w:cs="Times New Roman"/>
                <w:color w:val="000000" w:themeColor="text1"/>
                <w:sz w:val="20"/>
                <w:szCs w:val="20"/>
              </w:rPr>
              <w:t xml:space="preserve">, цветное: не более 16 сек. </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Интерфейс: USB</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Блок питания: внешний</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Потребляемая мощность: не более 12 Вт.</w:t>
            </w:r>
          </w:p>
          <w:p w:rsidR="00D84985" w:rsidRPr="00D84985" w:rsidRDefault="00D84985" w:rsidP="00D84985">
            <w:pPr>
              <w:spacing w:after="0" w:line="240" w:lineRule="auto"/>
              <w:rPr>
                <w:rFonts w:ascii="Times New Roman" w:eastAsia="Calibri" w:hAnsi="Times New Roman" w:cs="Times New Roman"/>
                <w:color w:val="000000" w:themeColor="text1"/>
                <w:sz w:val="20"/>
                <w:szCs w:val="20"/>
                <w:lang w:val="en-US"/>
              </w:rPr>
            </w:pPr>
            <w:proofErr w:type="spellStart"/>
            <w:r w:rsidRPr="00D84985">
              <w:rPr>
                <w:rFonts w:ascii="Times New Roman" w:eastAsia="Calibri" w:hAnsi="Times New Roman" w:cs="Times New Roman"/>
                <w:color w:val="000000" w:themeColor="text1"/>
                <w:sz w:val="20"/>
                <w:szCs w:val="20"/>
              </w:rPr>
              <w:t>ПоддержкаОС</w:t>
            </w:r>
            <w:proofErr w:type="spellEnd"/>
            <w:r w:rsidRPr="00D84985">
              <w:rPr>
                <w:rFonts w:ascii="Times New Roman" w:eastAsia="Calibri" w:hAnsi="Times New Roman" w:cs="Times New Roman"/>
                <w:color w:val="000000" w:themeColor="text1"/>
                <w:sz w:val="20"/>
                <w:szCs w:val="20"/>
                <w:lang w:val="en-US"/>
              </w:rPr>
              <w:t>: Windows XP, Windows 7</w:t>
            </w:r>
          </w:p>
        </w:tc>
        <w:tc>
          <w:tcPr>
            <w:tcW w:w="712" w:type="dxa"/>
          </w:tcPr>
          <w:p w:rsidR="00D84985" w:rsidRPr="00D84985" w:rsidRDefault="00D84985" w:rsidP="00D84985">
            <w:pPr>
              <w:jc w:val="center"/>
              <w:rPr>
                <w:rFonts w:ascii="Times New Roman" w:hAnsi="Times New Roman" w:cs="Times New Roman"/>
                <w:color w:val="000000" w:themeColor="text1"/>
                <w:sz w:val="20"/>
                <w:szCs w:val="20"/>
              </w:rPr>
            </w:pPr>
            <w:r w:rsidRPr="00D84985">
              <w:rPr>
                <w:rFonts w:ascii="Times New Roman" w:hAnsi="Times New Roman" w:cs="Times New Roman"/>
                <w:color w:val="000000" w:themeColor="text1"/>
                <w:sz w:val="20"/>
                <w:szCs w:val="20"/>
              </w:rPr>
              <w:t>1</w:t>
            </w:r>
          </w:p>
        </w:tc>
        <w:tc>
          <w:tcPr>
            <w:tcW w:w="678" w:type="dxa"/>
          </w:tcPr>
          <w:p w:rsidR="00D84985" w:rsidRPr="00D84985" w:rsidRDefault="00D84985" w:rsidP="00D84985">
            <w:pPr>
              <w:rPr>
                <w:rFonts w:ascii="Times New Roman" w:hAnsi="Times New Roman" w:cs="Times New Roman"/>
                <w:color w:val="000000" w:themeColor="text1"/>
                <w:sz w:val="20"/>
                <w:szCs w:val="20"/>
              </w:rPr>
            </w:pPr>
            <w:proofErr w:type="spellStart"/>
            <w:r w:rsidRPr="00D84985">
              <w:rPr>
                <w:rFonts w:ascii="Times New Roman" w:hAnsi="Times New Roman" w:cs="Times New Roman"/>
                <w:color w:val="000000" w:themeColor="text1"/>
                <w:sz w:val="20"/>
                <w:szCs w:val="20"/>
              </w:rPr>
              <w:t>шт</w:t>
            </w:r>
            <w:proofErr w:type="spellEnd"/>
          </w:p>
        </w:tc>
      </w:tr>
      <w:tr w:rsidR="00D84985" w:rsidRPr="00D84985" w:rsidTr="00433BF6">
        <w:trPr>
          <w:trHeight w:val="360"/>
        </w:trPr>
        <w:tc>
          <w:tcPr>
            <w:tcW w:w="559" w:type="dxa"/>
          </w:tcPr>
          <w:p w:rsidR="00D84985" w:rsidRPr="00D84985" w:rsidRDefault="00D84985" w:rsidP="00D84985">
            <w:pPr>
              <w:numPr>
                <w:ilvl w:val="0"/>
                <w:numId w:val="39"/>
              </w:numPr>
              <w:spacing w:after="0" w:line="240" w:lineRule="auto"/>
              <w:ind w:left="0" w:firstLine="0"/>
              <w:contextualSpacing/>
              <w:rPr>
                <w:rFonts w:ascii="Times New Roman" w:eastAsia="Times New Roman" w:hAnsi="Times New Roman" w:cs="Times New Roman"/>
                <w:color w:val="000000" w:themeColor="text1"/>
                <w:sz w:val="20"/>
                <w:szCs w:val="20"/>
                <w:lang w:eastAsia="ru-RU"/>
              </w:rPr>
            </w:pPr>
          </w:p>
        </w:tc>
        <w:tc>
          <w:tcPr>
            <w:tcW w:w="1817" w:type="dxa"/>
          </w:tcPr>
          <w:p w:rsidR="00D84985" w:rsidRPr="00D84985" w:rsidRDefault="00D84985" w:rsidP="00D84985">
            <w:pPr>
              <w:rPr>
                <w:rFonts w:ascii="Times New Roman" w:hAnsi="Times New Roman" w:cs="Times New Roman"/>
                <w:color w:val="000000" w:themeColor="text1"/>
                <w:sz w:val="20"/>
                <w:szCs w:val="20"/>
              </w:rPr>
            </w:pPr>
            <w:r w:rsidRPr="00D84985">
              <w:rPr>
                <w:rFonts w:ascii="Times New Roman" w:hAnsi="Times New Roman" w:cs="Times New Roman"/>
                <w:b/>
                <w:color w:val="000000" w:themeColor="text1"/>
                <w:sz w:val="20"/>
                <w:szCs w:val="20"/>
              </w:rPr>
              <w:t>Проектор</w:t>
            </w:r>
          </w:p>
        </w:tc>
        <w:tc>
          <w:tcPr>
            <w:tcW w:w="5805" w:type="dxa"/>
          </w:tcPr>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Класс устройства: портативный</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Тип устройства: DLP</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Рекомендуемая область применения: для офиса</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Реальное разрешение: не менее 1024x768</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Должна быть поддержка 3D</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Срок службы лампы: не менее 4000 часов</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Срок службы лампы в экономичном режиме: не менее 5000 часов</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Мощность лампы: не более 210 Вт</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Размеры по диагонали: диапазон от 0.76 до 7.62 м</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Отношение расстояния к размеру изображения: диапазон 0.9:1 - 1.08:1</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Масштабирование оптическое: не менее 1.2x</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Масштабирование цифровое: не менее 2x</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Диафрагма: диапазон 2.6 - 2.78</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Фокусное расстояние: диапазон 10.2 - 12.24 мм</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Контрастность: не менее 5000:1</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Световой поток: не менее 2800 люмен</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Коррекция трапецеидальных искажений: (вертикальная)</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Поддерживаемые системы вещания: PAL, SECAM, NTSC</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Поддерживаемые форматы входного сигнала: не менее 480i, 480p, 576i, 576p, 720p, 1080i, 1080p</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Входы: VGA, HDMI, </w:t>
            </w:r>
            <w:proofErr w:type="spellStart"/>
            <w:r w:rsidRPr="00D84985">
              <w:rPr>
                <w:rFonts w:ascii="Times New Roman" w:eastAsia="Calibri" w:hAnsi="Times New Roman" w:cs="Times New Roman"/>
                <w:color w:val="000000" w:themeColor="text1"/>
                <w:sz w:val="20"/>
                <w:szCs w:val="20"/>
              </w:rPr>
              <w:t>S-Video</w:t>
            </w:r>
            <w:proofErr w:type="spellEnd"/>
            <w:r w:rsidRPr="00D84985">
              <w:rPr>
                <w:rFonts w:ascii="Times New Roman" w:eastAsia="Calibri" w:hAnsi="Times New Roman" w:cs="Times New Roman"/>
                <w:color w:val="000000" w:themeColor="text1"/>
                <w:sz w:val="20"/>
                <w:szCs w:val="20"/>
              </w:rPr>
              <w:t>, композитный, компонентный, аудио RCA</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Версия HDMI: HDMI 1.3</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Выходы: VGA</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Порты: USB (тип A), USB (тип B), RS-232</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Встроенные громкоговорители: мощность не менее 10 Вт</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Уровень шума: не более 33 дБ</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С кронштейном для крепления к потолку: </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Расстояние от потолка: диапазон 470-670 мм</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 xml:space="preserve">Регулировка наклона: не менее 30°              </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Регулировка поворота: не менее 360°</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Нагрузка: не менее 20 кг</w:t>
            </w:r>
          </w:p>
        </w:tc>
        <w:tc>
          <w:tcPr>
            <w:tcW w:w="712" w:type="dxa"/>
          </w:tcPr>
          <w:p w:rsidR="00D84985" w:rsidRPr="00D84985" w:rsidRDefault="00D84985" w:rsidP="00D84985">
            <w:pPr>
              <w:jc w:val="center"/>
              <w:rPr>
                <w:rFonts w:ascii="Times New Roman" w:hAnsi="Times New Roman" w:cs="Times New Roman"/>
                <w:color w:val="000000" w:themeColor="text1"/>
                <w:sz w:val="20"/>
                <w:szCs w:val="20"/>
              </w:rPr>
            </w:pPr>
            <w:r w:rsidRPr="00D84985">
              <w:rPr>
                <w:rFonts w:ascii="Times New Roman" w:hAnsi="Times New Roman" w:cs="Times New Roman"/>
                <w:color w:val="000000" w:themeColor="text1"/>
                <w:sz w:val="20"/>
                <w:szCs w:val="20"/>
              </w:rPr>
              <w:t>1</w:t>
            </w:r>
          </w:p>
        </w:tc>
        <w:tc>
          <w:tcPr>
            <w:tcW w:w="678" w:type="dxa"/>
          </w:tcPr>
          <w:p w:rsidR="00D84985" w:rsidRPr="00D84985" w:rsidRDefault="00D84985" w:rsidP="00D84985">
            <w:pPr>
              <w:rPr>
                <w:rFonts w:ascii="Times New Roman" w:hAnsi="Times New Roman" w:cs="Times New Roman"/>
                <w:color w:val="000000" w:themeColor="text1"/>
                <w:sz w:val="20"/>
                <w:szCs w:val="20"/>
              </w:rPr>
            </w:pPr>
            <w:proofErr w:type="spellStart"/>
            <w:r w:rsidRPr="00D84985">
              <w:rPr>
                <w:rFonts w:ascii="Times New Roman" w:hAnsi="Times New Roman" w:cs="Times New Roman"/>
                <w:color w:val="000000" w:themeColor="text1"/>
                <w:sz w:val="20"/>
                <w:szCs w:val="20"/>
              </w:rPr>
              <w:t>шт</w:t>
            </w:r>
            <w:proofErr w:type="spellEnd"/>
          </w:p>
        </w:tc>
      </w:tr>
      <w:tr w:rsidR="00D84985" w:rsidRPr="00D84985" w:rsidTr="00433BF6">
        <w:trPr>
          <w:trHeight w:val="360"/>
        </w:trPr>
        <w:tc>
          <w:tcPr>
            <w:tcW w:w="559" w:type="dxa"/>
          </w:tcPr>
          <w:p w:rsidR="00D84985" w:rsidRPr="00D84985" w:rsidRDefault="00D84985" w:rsidP="00D84985">
            <w:pPr>
              <w:numPr>
                <w:ilvl w:val="0"/>
                <w:numId w:val="39"/>
              </w:numPr>
              <w:spacing w:after="0" w:line="240" w:lineRule="auto"/>
              <w:ind w:left="0" w:firstLine="0"/>
              <w:contextualSpacing/>
              <w:rPr>
                <w:rFonts w:ascii="Times New Roman" w:eastAsia="Times New Roman" w:hAnsi="Times New Roman" w:cs="Times New Roman"/>
                <w:color w:val="000000" w:themeColor="text1"/>
                <w:sz w:val="20"/>
                <w:szCs w:val="20"/>
                <w:lang w:eastAsia="ru-RU"/>
              </w:rPr>
            </w:pPr>
          </w:p>
        </w:tc>
        <w:tc>
          <w:tcPr>
            <w:tcW w:w="1817" w:type="dxa"/>
          </w:tcPr>
          <w:p w:rsidR="00D84985" w:rsidRPr="00D84985" w:rsidRDefault="00D84985" w:rsidP="00D84985">
            <w:pPr>
              <w:rPr>
                <w:rFonts w:ascii="Times New Roman" w:hAnsi="Times New Roman" w:cs="Times New Roman"/>
                <w:b/>
                <w:color w:val="000000" w:themeColor="text1"/>
                <w:sz w:val="20"/>
                <w:szCs w:val="20"/>
              </w:rPr>
            </w:pPr>
            <w:proofErr w:type="spellStart"/>
            <w:r w:rsidRPr="00D84985">
              <w:rPr>
                <w:rFonts w:ascii="Times New Roman" w:hAnsi="Times New Roman" w:cs="Times New Roman"/>
                <w:b/>
                <w:color w:val="000000" w:themeColor="text1"/>
                <w:sz w:val="20"/>
                <w:szCs w:val="20"/>
                <w:lang w:val="en-US"/>
              </w:rPr>
              <w:t>Экран</w:t>
            </w:r>
            <w:proofErr w:type="spellEnd"/>
          </w:p>
        </w:tc>
        <w:tc>
          <w:tcPr>
            <w:tcW w:w="5805" w:type="dxa"/>
          </w:tcPr>
          <w:p w:rsidR="00D84985" w:rsidRPr="00D84985" w:rsidRDefault="00D84985" w:rsidP="00D84985">
            <w:pPr>
              <w:spacing w:after="0" w:line="240" w:lineRule="auto"/>
              <w:rPr>
                <w:rFonts w:ascii="Times New Roman" w:eastAsia="Calibri" w:hAnsi="Times New Roman" w:cs="Times New Roman"/>
                <w:sz w:val="20"/>
                <w:szCs w:val="20"/>
              </w:rPr>
            </w:pPr>
            <w:r w:rsidRPr="00D84985">
              <w:rPr>
                <w:rFonts w:ascii="Times New Roman" w:eastAsia="Calibri" w:hAnsi="Times New Roman" w:cs="Times New Roman"/>
                <w:sz w:val="20"/>
                <w:szCs w:val="20"/>
              </w:rPr>
              <w:t>Установка: настенный</w:t>
            </w:r>
          </w:p>
          <w:p w:rsidR="00D84985" w:rsidRPr="00D84985" w:rsidRDefault="00D84985" w:rsidP="00D84985">
            <w:pPr>
              <w:spacing w:after="0" w:line="240" w:lineRule="auto"/>
              <w:rPr>
                <w:rFonts w:ascii="Times New Roman" w:eastAsia="Calibri" w:hAnsi="Times New Roman" w:cs="Times New Roman"/>
                <w:sz w:val="20"/>
                <w:szCs w:val="20"/>
              </w:rPr>
            </w:pPr>
            <w:r w:rsidRPr="00D84985">
              <w:rPr>
                <w:rFonts w:ascii="Times New Roman" w:eastAsia="Calibri" w:hAnsi="Times New Roman" w:cs="Times New Roman"/>
                <w:sz w:val="20"/>
                <w:szCs w:val="20"/>
              </w:rPr>
              <w:t>Соотношение сторон: 1:1</w:t>
            </w:r>
          </w:p>
          <w:p w:rsidR="00D84985" w:rsidRPr="00D84985" w:rsidRDefault="00D84985" w:rsidP="00D84985">
            <w:pPr>
              <w:spacing w:after="0" w:line="240" w:lineRule="auto"/>
              <w:rPr>
                <w:rFonts w:ascii="Times New Roman" w:eastAsia="Calibri" w:hAnsi="Times New Roman" w:cs="Times New Roman"/>
                <w:sz w:val="20"/>
                <w:szCs w:val="20"/>
              </w:rPr>
            </w:pPr>
            <w:r w:rsidRPr="00D84985">
              <w:rPr>
                <w:rFonts w:ascii="Times New Roman" w:eastAsia="Calibri" w:hAnsi="Times New Roman" w:cs="Times New Roman"/>
                <w:sz w:val="20"/>
                <w:szCs w:val="20"/>
              </w:rPr>
              <w:t>Покрытие: матовое, белое</w:t>
            </w:r>
          </w:p>
          <w:p w:rsidR="00D84985" w:rsidRPr="00D84985" w:rsidRDefault="00D84985" w:rsidP="00D84985">
            <w:pPr>
              <w:spacing w:after="0" w:line="240" w:lineRule="auto"/>
              <w:rPr>
                <w:rFonts w:ascii="Times New Roman" w:eastAsia="Calibri" w:hAnsi="Times New Roman" w:cs="Times New Roman"/>
                <w:sz w:val="20"/>
                <w:szCs w:val="20"/>
              </w:rPr>
            </w:pPr>
            <w:r w:rsidRPr="00D84985">
              <w:rPr>
                <w:rFonts w:ascii="Times New Roman" w:eastAsia="Calibri" w:hAnsi="Times New Roman" w:cs="Times New Roman"/>
                <w:sz w:val="20"/>
                <w:szCs w:val="20"/>
              </w:rPr>
              <w:t>Размер полотна, ширина: не менее 2000 мм</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sz w:val="20"/>
                <w:szCs w:val="20"/>
              </w:rPr>
              <w:t>Размер полотна, высота: не менее 2000 мм</w:t>
            </w:r>
          </w:p>
        </w:tc>
        <w:tc>
          <w:tcPr>
            <w:tcW w:w="712" w:type="dxa"/>
          </w:tcPr>
          <w:p w:rsidR="00D84985" w:rsidRPr="00D84985" w:rsidRDefault="00D84985" w:rsidP="00D84985">
            <w:pPr>
              <w:jc w:val="center"/>
              <w:rPr>
                <w:rFonts w:ascii="Times New Roman" w:hAnsi="Times New Roman" w:cs="Times New Roman"/>
                <w:color w:val="000000" w:themeColor="text1"/>
                <w:sz w:val="20"/>
                <w:szCs w:val="20"/>
                <w:lang w:val="en-US"/>
              </w:rPr>
            </w:pPr>
            <w:r w:rsidRPr="00D84985">
              <w:rPr>
                <w:rFonts w:ascii="Times New Roman" w:hAnsi="Times New Roman" w:cs="Times New Roman"/>
                <w:color w:val="000000" w:themeColor="text1"/>
                <w:sz w:val="20"/>
                <w:szCs w:val="20"/>
                <w:lang w:val="en-US"/>
              </w:rPr>
              <w:t>1</w:t>
            </w:r>
          </w:p>
        </w:tc>
        <w:tc>
          <w:tcPr>
            <w:tcW w:w="678" w:type="dxa"/>
          </w:tcPr>
          <w:p w:rsidR="00D84985" w:rsidRPr="00D84985" w:rsidRDefault="00D84985" w:rsidP="00D84985">
            <w:pPr>
              <w:rPr>
                <w:rFonts w:ascii="Times New Roman" w:hAnsi="Times New Roman" w:cs="Times New Roman"/>
                <w:color w:val="000000" w:themeColor="text1"/>
                <w:sz w:val="20"/>
                <w:szCs w:val="20"/>
              </w:rPr>
            </w:pPr>
            <w:proofErr w:type="spellStart"/>
            <w:r w:rsidRPr="00D84985">
              <w:rPr>
                <w:rFonts w:ascii="Times New Roman" w:hAnsi="Times New Roman" w:cs="Times New Roman"/>
                <w:color w:val="000000" w:themeColor="text1"/>
                <w:sz w:val="20"/>
                <w:szCs w:val="20"/>
              </w:rPr>
              <w:t>шт</w:t>
            </w:r>
            <w:proofErr w:type="spellEnd"/>
          </w:p>
        </w:tc>
      </w:tr>
      <w:tr w:rsidR="00D84985" w:rsidRPr="00D84985" w:rsidTr="00433BF6">
        <w:trPr>
          <w:trHeight w:val="360"/>
        </w:trPr>
        <w:tc>
          <w:tcPr>
            <w:tcW w:w="559" w:type="dxa"/>
          </w:tcPr>
          <w:p w:rsidR="00D84985" w:rsidRPr="00D84985" w:rsidRDefault="00D84985" w:rsidP="00D84985">
            <w:pPr>
              <w:numPr>
                <w:ilvl w:val="0"/>
                <w:numId w:val="39"/>
              </w:numPr>
              <w:spacing w:after="0" w:line="240" w:lineRule="auto"/>
              <w:ind w:left="0" w:firstLine="0"/>
              <w:contextualSpacing/>
              <w:rPr>
                <w:rFonts w:ascii="Times New Roman" w:eastAsia="Times New Roman" w:hAnsi="Times New Roman" w:cs="Times New Roman"/>
                <w:color w:val="000000" w:themeColor="text1"/>
                <w:sz w:val="20"/>
                <w:szCs w:val="20"/>
                <w:lang w:eastAsia="ru-RU"/>
              </w:rPr>
            </w:pPr>
          </w:p>
        </w:tc>
        <w:tc>
          <w:tcPr>
            <w:tcW w:w="1817" w:type="dxa"/>
          </w:tcPr>
          <w:p w:rsidR="00D84985" w:rsidRPr="00D84985" w:rsidRDefault="00D84985" w:rsidP="00D84985">
            <w:pPr>
              <w:spacing w:after="0" w:line="240" w:lineRule="auto"/>
              <w:rPr>
                <w:rFonts w:ascii="Times New Roman" w:eastAsia="Calibri" w:hAnsi="Times New Roman" w:cs="Times New Roman"/>
                <w:b/>
                <w:color w:val="000000" w:themeColor="text1"/>
                <w:sz w:val="20"/>
                <w:szCs w:val="20"/>
              </w:rPr>
            </w:pPr>
            <w:r w:rsidRPr="00D84985">
              <w:rPr>
                <w:rFonts w:ascii="Times New Roman" w:eastAsia="Calibri" w:hAnsi="Times New Roman" w:cs="Times New Roman"/>
                <w:b/>
                <w:color w:val="000000" w:themeColor="text1"/>
                <w:sz w:val="20"/>
                <w:szCs w:val="20"/>
              </w:rPr>
              <w:t xml:space="preserve">Видео удлинитель </w:t>
            </w:r>
          </w:p>
        </w:tc>
        <w:tc>
          <w:tcPr>
            <w:tcW w:w="5805" w:type="dxa"/>
          </w:tcPr>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Тип: удлинитель для ПК позволяет увеличить расстояние между компьютерной системой и монитором не менее 140 м.</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Способ установки: внешний</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Индикаторы: электропитание.</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t>Интерфейсы: не менее 2 x VGA HD-15 (основное устройство) (</w:t>
            </w:r>
            <w:proofErr w:type="spellStart"/>
            <w:r w:rsidRPr="00D84985">
              <w:rPr>
                <w:rFonts w:ascii="Times New Roman" w:eastAsia="Calibri" w:hAnsi="Times New Roman" w:cs="Times New Roman"/>
                <w:color w:val="000000" w:themeColor="text1"/>
                <w:sz w:val="20"/>
                <w:szCs w:val="20"/>
              </w:rPr>
              <w:t>downlink</w:t>
            </w:r>
            <w:proofErr w:type="spellEnd"/>
            <w:r w:rsidRPr="00D84985">
              <w:rPr>
                <w:rFonts w:ascii="Times New Roman" w:eastAsia="Calibri" w:hAnsi="Times New Roman" w:cs="Times New Roman"/>
                <w:color w:val="000000" w:themeColor="text1"/>
                <w:sz w:val="20"/>
                <w:szCs w:val="20"/>
              </w:rPr>
              <w:t xml:space="preserve">); 1 </w:t>
            </w:r>
            <w:proofErr w:type="spellStart"/>
            <w:r w:rsidRPr="00D84985">
              <w:rPr>
                <w:rFonts w:ascii="Times New Roman" w:eastAsia="Calibri" w:hAnsi="Times New Roman" w:cs="Times New Roman"/>
                <w:color w:val="000000" w:themeColor="text1"/>
                <w:sz w:val="20"/>
                <w:szCs w:val="20"/>
              </w:rPr>
              <w:t>x</w:t>
            </w:r>
            <w:proofErr w:type="spellEnd"/>
            <w:r w:rsidRPr="00D84985">
              <w:rPr>
                <w:rFonts w:ascii="Times New Roman" w:eastAsia="Calibri" w:hAnsi="Times New Roman" w:cs="Times New Roman"/>
                <w:color w:val="000000" w:themeColor="text1"/>
                <w:sz w:val="20"/>
                <w:szCs w:val="20"/>
              </w:rPr>
              <w:t xml:space="preserve"> </w:t>
            </w:r>
            <w:proofErr w:type="spellStart"/>
            <w:r w:rsidRPr="00D84985">
              <w:rPr>
                <w:rFonts w:ascii="Times New Roman" w:eastAsia="Calibri" w:hAnsi="Times New Roman" w:cs="Times New Roman"/>
                <w:color w:val="000000" w:themeColor="text1"/>
                <w:sz w:val="20"/>
                <w:szCs w:val="20"/>
              </w:rPr>
              <w:t>Ethernet</w:t>
            </w:r>
            <w:proofErr w:type="spellEnd"/>
            <w:r w:rsidRPr="00D84985">
              <w:rPr>
                <w:rFonts w:ascii="Times New Roman" w:eastAsia="Calibri" w:hAnsi="Times New Roman" w:cs="Times New Roman"/>
                <w:color w:val="000000" w:themeColor="text1"/>
                <w:sz w:val="20"/>
                <w:szCs w:val="20"/>
              </w:rPr>
              <w:t xml:space="preserve"> 10/100BaseT RJ-45 (основное устройство) (</w:t>
            </w:r>
            <w:proofErr w:type="spellStart"/>
            <w:r w:rsidRPr="00D84985">
              <w:rPr>
                <w:rFonts w:ascii="Times New Roman" w:eastAsia="Calibri" w:hAnsi="Times New Roman" w:cs="Times New Roman"/>
                <w:color w:val="000000" w:themeColor="text1"/>
                <w:sz w:val="20"/>
                <w:szCs w:val="20"/>
              </w:rPr>
              <w:t>downlink</w:t>
            </w:r>
            <w:proofErr w:type="spellEnd"/>
            <w:r w:rsidRPr="00D84985">
              <w:rPr>
                <w:rFonts w:ascii="Times New Roman" w:eastAsia="Calibri" w:hAnsi="Times New Roman" w:cs="Times New Roman"/>
                <w:color w:val="000000" w:themeColor="text1"/>
                <w:sz w:val="20"/>
                <w:szCs w:val="20"/>
              </w:rPr>
              <w:t>).</w:t>
            </w:r>
          </w:p>
          <w:p w:rsidR="00D84985" w:rsidRPr="00D84985" w:rsidRDefault="00D84985" w:rsidP="00D84985">
            <w:pPr>
              <w:spacing w:after="0" w:line="240" w:lineRule="auto"/>
              <w:rPr>
                <w:rFonts w:ascii="Times New Roman" w:eastAsia="Calibri" w:hAnsi="Times New Roman" w:cs="Times New Roman"/>
                <w:color w:val="000000" w:themeColor="text1"/>
                <w:sz w:val="20"/>
                <w:szCs w:val="20"/>
              </w:rPr>
            </w:pPr>
            <w:r w:rsidRPr="00D84985">
              <w:rPr>
                <w:rFonts w:ascii="Times New Roman" w:eastAsia="Calibri" w:hAnsi="Times New Roman" w:cs="Times New Roman"/>
                <w:color w:val="000000" w:themeColor="text1"/>
                <w:sz w:val="20"/>
                <w:szCs w:val="20"/>
              </w:rPr>
              <w:lastRenderedPageBreak/>
              <w:t>Коннекторы: не менее 1 x VGA HD-15 (основное устройство) (</w:t>
            </w:r>
            <w:proofErr w:type="spellStart"/>
            <w:r w:rsidRPr="00D84985">
              <w:rPr>
                <w:rFonts w:ascii="Times New Roman" w:eastAsia="Calibri" w:hAnsi="Times New Roman" w:cs="Times New Roman"/>
                <w:color w:val="000000" w:themeColor="text1"/>
                <w:sz w:val="20"/>
                <w:szCs w:val="20"/>
              </w:rPr>
              <w:t>uplink</w:t>
            </w:r>
            <w:proofErr w:type="spellEnd"/>
            <w:r w:rsidRPr="00D84985">
              <w:rPr>
                <w:rFonts w:ascii="Times New Roman" w:eastAsia="Calibri" w:hAnsi="Times New Roman" w:cs="Times New Roman"/>
                <w:color w:val="000000" w:themeColor="text1"/>
                <w:sz w:val="20"/>
                <w:szCs w:val="20"/>
              </w:rPr>
              <w:t xml:space="preserve">);  1 </w:t>
            </w:r>
            <w:proofErr w:type="spellStart"/>
            <w:r w:rsidRPr="00D84985">
              <w:rPr>
                <w:rFonts w:ascii="Times New Roman" w:eastAsia="Calibri" w:hAnsi="Times New Roman" w:cs="Times New Roman"/>
                <w:color w:val="000000" w:themeColor="text1"/>
                <w:sz w:val="20"/>
                <w:szCs w:val="20"/>
              </w:rPr>
              <w:t>x</w:t>
            </w:r>
            <w:proofErr w:type="spellEnd"/>
            <w:r w:rsidRPr="00D84985">
              <w:rPr>
                <w:rFonts w:ascii="Times New Roman" w:eastAsia="Calibri" w:hAnsi="Times New Roman" w:cs="Times New Roman"/>
                <w:color w:val="000000" w:themeColor="text1"/>
                <w:sz w:val="20"/>
                <w:szCs w:val="20"/>
              </w:rPr>
              <w:t xml:space="preserve"> </w:t>
            </w:r>
            <w:proofErr w:type="spellStart"/>
            <w:r w:rsidRPr="00D84985">
              <w:rPr>
                <w:rFonts w:ascii="Times New Roman" w:eastAsia="Calibri" w:hAnsi="Times New Roman" w:cs="Times New Roman"/>
                <w:color w:val="000000" w:themeColor="text1"/>
                <w:sz w:val="20"/>
                <w:szCs w:val="20"/>
              </w:rPr>
              <w:t>Ethernet</w:t>
            </w:r>
            <w:proofErr w:type="spellEnd"/>
            <w:r w:rsidRPr="00D84985">
              <w:rPr>
                <w:rFonts w:ascii="Times New Roman" w:eastAsia="Calibri" w:hAnsi="Times New Roman" w:cs="Times New Roman"/>
                <w:color w:val="000000" w:themeColor="text1"/>
                <w:sz w:val="20"/>
                <w:szCs w:val="20"/>
              </w:rPr>
              <w:t xml:space="preserve"> 10/100BaseT RJ-45 (основное устройство) (</w:t>
            </w:r>
            <w:proofErr w:type="spellStart"/>
            <w:r w:rsidRPr="00D84985">
              <w:rPr>
                <w:rFonts w:ascii="Times New Roman" w:eastAsia="Calibri" w:hAnsi="Times New Roman" w:cs="Times New Roman"/>
                <w:color w:val="000000" w:themeColor="text1"/>
                <w:sz w:val="20"/>
                <w:szCs w:val="20"/>
              </w:rPr>
              <w:t>uplink</w:t>
            </w:r>
            <w:proofErr w:type="spellEnd"/>
            <w:r w:rsidRPr="00D84985">
              <w:rPr>
                <w:rFonts w:ascii="Times New Roman" w:eastAsia="Calibri" w:hAnsi="Times New Roman" w:cs="Times New Roman"/>
                <w:color w:val="000000" w:themeColor="text1"/>
                <w:sz w:val="20"/>
                <w:szCs w:val="20"/>
              </w:rPr>
              <w:t xml:space="preserve">). </w:t>
            </w:r>
          </w:p>
        </w:tc>
        <w:tc>
          <w:tcPr>
            <w:tcW w:w="712" w:type="dxa"/>
          </w:tcPr>
          <w:p w:rsidR="00D84985" w:rsidRPr="00D84985" w:rsidRDefault="00D84985" w:rsidP="00D84985">
            <w:pPr>
              <w:jc w:val="center"/>
              <w:rPr>
                <w:rFonts w:ascii="Times New Roman" w:hAnsi="Times New Roman" w:cs="Times New Roman"/>
                <w:color w:val="000000" w:themeColor="text1"/>
                <w:sz w:val="20"/>
                <w:szCs w:val="20"/>
              </w:rPr>
            </w:pPr>
            <w:r w:rsidRPr="00D84985">
              <w:rPr>
                <w:rFonts w:ascii="Times New Roman" w:hAnsi="Times New Roman" w:cs="Times New Roman"/>
                <w:color w:val="000000" w:themeColor="text1"/>
                <w:sz w:val="20"/>
                <w:szCs w:val="20"/>
              </w:rPr>
              <w:lastRenderedPageBreak/>
              <w:t>3</w:t>
            </w:r>
          </w:p>
        </w:tc>
        <w:tc>
          <w:tcPr>
            <w:tcW w:w="678" w:type="dxa"/>
          </w:tcPr>
          <w:p w:rsidR="00D84985" w:rsidRPr="00D84985" w:rsidRDefault="00D84985" w:rsidP="00D84985">
            <w:pPr>
              <w:rPr>
                <w:rFonts w:ascii="Times New Roman" w:hAnsi="Times New Roman" w:cs="Times New Roman"/>
                <w:color w:val="000000" w:themeColor="text1"/>
                <w:sz w:val="20"/>
                <w:szCs w:val="20"/>
              </w:rPr>
            </w:pPr>
            <w:proofErr w:type="spellStart"/>
            <w:r w:rsidRPr="00D84985">
              <w:rPr>
                <w:rFonts w:ascii="Times New Roman" w:hAnsi="Times New Roman" w:cs="Times New Roman"/>
                <w:color w:val="000000" w:themeColor="text1"/>
                <w:sz w:val="20"/>
                <w:szCs w:val="20"/>
              </w:rPr>
              <w:t>шт</w:t>
            </w:r>
            <w:proofErr w:type="spellEnd"/>
          </w:p>
        </w:tc>
      </w:tr>
      <w:tr w:rsidR="00D84985" w:rsidRPr="00D84985" w:rsidTr="00433BF6">
        <w:trPr>
          <w:trHeight w:val="360"/>
        </w:trPr>
        <w:tc>
          <w:tcPr>
            <w:tcW w:w="559" w:type="dxa"/>
          </w:tcPr>
          <w:p w:rsidR="00D84985" w:rsidRPr="00D84985" w:rsidRDefault="00D84985" w:rsidP="00D84985">
            <w:pPr>
              <w:numPr>
                <w:ilvl w:val="0"/>
                <w:numId w:val="39"/>
              </w:numPr>
              <w:spacing w:after="0" w:line="240" w:lineRule="auto"/>
              <w:ind w:left="0" w:firstLine="0"/>
              <w:contextualSpacing/>
              <w:rPr>
                <w:rFonts w:ascii="Times New Roman" w:eastAsia="Times New Roman" w:hAnsi="Times New Roman" w:cs="Times New Roman"/>
                <w:color w:val="000000" w:themeColor="text1"/>
                <w:sz w:val="20"/>
                <w:szCs w:val="20"/>
                <w:lang w:eastAsia="ru-RU"/>
              </w:rPr>
            </w:pPr>
          </w:p>
        </w:tc>
        <w:tc>
          <w:tcPr>
            <w:tcW w:w="1817" w:type="dxa"/>
          </w:tcPr>
          <w:p w:rsidR="00D84985" w:rsidRPr="00D84985" w:rsidRDefault="00D84985" w:rsidP="00D84985">
            <w:pPr>
              <w:spacing w:after="0" w:line="240" w:lineRule="auto"/>
              <w:rPr>
                <w:rFonts w:ascii="Times New Roman" w:eastAsia="Calibri" w:hAnsi="Times New Roman" w:cs="Times New Roman"/>
                <w:b/>
                <w:color w:val="000000" w:themeColor="text1"/>
                <w:sz w:val="20"/>
                <w:szCs w:val="20"/>
              </w:rPr>
            </w:pPr>
            <w:r w:rsidRPr="00D84985">
              <w:rPr>
                <w:rFonts w:ascii="Times New Roman" w:eastAsia="Calibri" w:hAnsi="Times New Roman" w:cs="Times New Roman"/>
                <w:b/>
                <w:color w:val="000000" w:themeColor="text1"/>
                <w:sz w:val="20"/>
                <w:szCs w:val="20"/>
              </w:rPr>
              <w:t>Источник бесперебойного питания</w:t>
            </w:r>
          </w:p>
        </w:tc>
        <w:tc>
          <w:tcPr>
            <w:tcW w:w="5805" w:type="dxa"/>
          </w:tcPr>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Тип: интерактивный</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Выходная мощность: не менее 3000 ВА/2700 Вт</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Время работы при полной нагрузке: не менее 5 мин без внешнего питания</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Форма выходного сигнала: синусоида</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Время переключения на батарею: не более 4 мс</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Максимальная поглощаемая энергия импульса: не менее 640 Дж</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Количество выходных разъемов питания: не менее 8 (из них с питанием от батарей - 8)</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Тип выходных разъемов питания: IEC 320 C13 (компьютерный)</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Должна быть возможность установки в стойку</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 xml:space="preserve">Напряжение на входе: 1-фазное </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Напряжение на выходе: 1-фазное напряжение</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Входное напряжение: диапазон 168 - 288 В</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Интерфейсы: USB, RS-232</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Должна быть поддержка SNMP</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Отображение информации: ЖК-дисплей</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Должна быть звуковая сигнализация</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 xml:space="preserve">Аккумуляторы: не менее 6 аккумуляторов 12В, 9 </w:t>
            </w:r>
            <w:proofErr w:type="spellStart"/>
            <w:r w:rsidRPr="00D84985">
              <w:rPr>
                <w:rFonts w:ascii="Times New Roman" w:eastAsia="Times New Roman" w:hAnsi="Times New Roman" w:cs="Times New Roman"/>
                <w:color w:val="000000" w:themeColor="text1"/>
                <w:sz w:val="20"/>
                <w:szCs w:val="20"/>
              </w:rPr>
              <w:t>Ач</w:t>
            </w:r>
            <w:proofErr w:type="spellEnd"/>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Время зарядки: не более 4 часа до 90% после полной разрядки</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Должна быть возможность подключения дополнительных батарей</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Должна быть защита от перегрузки</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Должна быть защита от высоковольтных импульсов</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Должна быть фильтрация помех</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Должна быть защита от короткого замыкания</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Должна быть защита телефонной линии</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Должна быть защита локальной сети</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Должен быть комплект для монтажа в стойку (рельсы)</w:t>
            </w:r>
          </w:p>
          <w:p w:rsidR="00D84985" w:rsidRPr="00D84985" w:rsidRDefault="00D84985" w:rsidP="00D84985">
            <w:pPr>
              <w:rPr>
                <w:rFonts w:ascii="Times New Roman" w:hAnsi="Times New Roman" w:cs="Times New Roman"/>
                <w:color w:val="000000" w:themeColor="text1"/>
                <w:sz w:val="20"/>
                <w:szCs w:val="20"/>
              </w:rPr>
            </w:pPr>
            <w:r w:rsidRPr="00D84985">
              <w:rPr>
                <w:rFonts w:ascii="Times New Roman" w:hAnsi="Times New Roman" w:cs="Times New Roman"/>
                <w:color w:val="000000" w:themeColor="text1"/>
                <w:sz w:val="20"/>
                <w:szCs w:val="20"/>
              </w:rPr>
              <w:t xml:space="preserve">Дополнительно поставляемое оборудование: не менее 12 аккумуляторов 12В, 7 </w:t>
            </w:r>
            <w:proofErr w:type="spellStart"/>
            <w:r w:rsidRPr="00D84985">
              <w:rPr>
                <w:rFonts w:ascii="Times New Roman" w:hAnsi="Times New Roman" w:cs="Times New Roman"/>
                <w:color w:val="000000" w:themeColor="text1"/>
                <w:sz w:val="20"/>
                <w:szCs w:val="20"/>
              </w:rPr>
              <w:t>Ач</w:t>
            </w:r>
            <w:proofErr w:type="spellEnd"/>
          </w:p>
        </w:tc>
        <w:tc>
          <w:tcPr>
            <w:tcW w:w="712" w:type="dxa"/>
          </w:tcPr>
          <w:p w:rsidR="00D84985" w:rsidRPr="00D84985" w:rsidRDefault="00D84985" w:rsidP="00D84985">
            <w:pPr>
              <w:jc w:val="center"/>
              <w:rPr>
                <w:rFonts w:ascii="Times New Roman" w:hAnsi="Times New Roman" w:cs="Times New Roman"/>
                <w:color w:val="000000" w:themeColor="text1"/>
                <w:sz w:val="20"/>
                <w:szCs w:val="20"/>
              </w:rPr>
            </w:pPr>
            <w:r w:rsidRPr="00D84985">
              <w:rPr>
                <w:rFonts w:ascii="Times New Roman" w:hAnsi="Times New Roman" w:cs="Times New Roman"/>
                <w:color w:val="000000" w:themeColor="text1"/>
                <w:sz w:val="20"/>
                <w:szCs w:val="20"/>
              </w:rPr>
              <w:t>1</w:t>
            </w:r>
          </w:p>
        </w:tc>
        <w:tc>
          <w:tcPr>
            <w:tcW w:w="678" w:type="dxa"/>
          </w:tcPr>
          <w:p w:rsidR="00D84985" w:rsidRPr="00D84985" w:rsidRDefault="00D84985" w:rsidP="00D84985">
            <w:pPr>
              <w:rPr>
                <w:rFonts w:ascii="Times New Roman" w:hAnsi="Times New Roman" w:cs="Times New Roman"/>
                <w:color w:val="000000" w:themeColor="text1"/>
                <w:sz w:val="20"/>
                <w:szCs w:val="20"/>
              </w:rPr>
            </w:pPr>
            <w:proofErr w:type="spellStart"/>
            <w:r w:rsidRPr="00D84985">
              <w:rPr>
                <w:rFonts w:ascii="Times New Roman" w:hAnsi="Times New Roman" w:cs="Times New Roman"/>
                <w:color w:val="000000" w:themeColor="text1"/>
                <w:sz w:val="20"/>
                <w:szCs w:val="20"/>
              </w:rPr>
              <w:t>шт</w:t>
            </w:r>
            <w:proofErr w:type="spellEnd"/>
          </w:p>
        </w:tc>
      </w:tr>
      <w:tr w:rsidR="00D84985" w:rsidRPr="00D84985" w:rsidTr="00433BF6">
        <w:trPr>
          <w:trHeight w:val="360"/>
        </w:trPr>
        <w:tc>
          <w:tcPr>
            <w:tcW w:w="559" w:type="dxa"/>
          </w:tcPr>
          <w:p w:rsidR="00D84985" w:rsidRPr="00D84985" w:rsidRDefault="00D84985" w:rsidP="00D84985">
            <w:pPr>
              <w:numPr>
                <w:ilvl w:val="0"/>
                <w:numId w:val="39"/>
              </w:numPr>
              <w:spacing w:after="0" w:line="240" w:lineRule="auto"/>
              <w:ind w:left="0" w:firstLine="0"/>
              <w:contextualSpacing/>
              <w:rPr>
                <w:rFonts w:ascii="Times New Roman" w:eastAsia="Times New Roman" w:hAnsi="Times New Roman" w:cs="Times New Roman"/>
                <w:color w:val="000000" w:themeColor="text1"/>
                <w:sz w:val="20"/>
                <w:szCs w:val="20"/>
                <w:lang w:eastAsia="ru-RU"/>
              </w:rPr>
            </w:pPr>
          </w:p>
        </w:tc>
        <w:tc>
          <w:tcPr>
            <w:tcW w:w="1817" w:type="dxa"/>
          </w:tcPr>
          <w:p w:rsidR="00D84985" w:rsidRPr="00D84985" w:rsidRDefault="00D84985" w:rsidP="00D84985">
            <w:pPr>
              <w:spacing w:after="0" w:line="240" w:lineRule="auto"/>
              <w:rPr>
                <w:rFonts w:ascii="Times New Roman" w:eastAsia="Calibri" w:hAnsi="Times New Roman" w:cs="Times New Roman"/>
                <w:b/>
                <w:color w:val="000000" w:themeColor="text1"/>
                <w:sz w:val="20"/>
                <w:szCs w:val="20"/>
              </w:rPr>
            </w:pPr>
            <w:r w:rsidRPr="00D84985">
              <w:rPr>
                <w:rFonts w:ascii="Times New Roman" w:eastAsia="Calibri" w:hAnsi="Times New Roman" w:cs="Times New Roman"/>
                <w:b/>
                <w:color w:val="000000" w:themeColor="text1"/>
                <w:sz w:val="20"/>
                <w:szCs w:val="20"/>
              </w:rPr>
              <w:t>Память для сервера</w:t>
            </w:r>
          </w:p>
          <w:p w:rsidR="00D84985" w:rsidRPr="00D84985" w:rsidRDefault="00D84985" w:rsidP="00D84985">
            <w:pPr>
              <w:rPr>
                <w:rFonts w:ascii="Times New Roman" w:hAnsi="Times New Roman" w:cs="Times New Roman"/>
                <w:color w:val="000000" w:themeColor="text1"/>
                <w:sz w:val="20"/>
                <w:szCs w:val="20"/>
              </w:rPr>
            </w:pPr>
          </w:p>
        </w:tc>
        <w:tc>
          <w:tcPr>
            <w:tcW w:w="5805" w:type="dxa"/>
          </w:tcPr>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Тип памяти: DDR3</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Форм-фактор: DIMM 240-контактный</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Тактовая частота: не менее 1333 МГц</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Пропускная способность: не менее 10600 Мб/с</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Объем: не менее 1 модуль 16 Гб</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Должна поддерживать ECC</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Должна поддерживать буферизацию (</w:t>
            </w:r>
            <w:proofErr w:type="spellStart"/>
            <w:r w:rsidRPr="00D84985">
              <w:rPr>
                <w:rFonts w:ascii="Times New Roman" w:eastAsia="Times New Roman" w:hAnsi="Times New Roman" w:cs="Times New Roman"/>
                <w:color w:val="000000" w:themeColor="text1"/>
                <w:sz w:val="20"/>
                <w:szCs w:val="20"/>
              </w:rPr>
              <w:t>Registered</w:t>
            </w:r>
            <w:proofErr w:type="spellEnd"/>
            <w:r w:rsidRPr="00D84985">
              <w:rPr>
                <w:rFonts w:ascii="Times New Roman" w:eastAsia="Times New Roman" w:hAnsi="Times New Roman" w:cs="Times New Roman"/>
                <w:color w:val="000000" w:themeColor="text1"/>
                <w:sz w:val="20"/>
                <w:szCs w:val="20"/>
              </w:rPr>
              <w:t>)</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Должна быть не низкопрофильная (</w:t>
            </w:r>
            <w:proofErr w:type="spellStart"/>
            <w:r w:rsidRPr="00D84985">
              <w:rPr>
                <w:rFonts w:ascii="Times New Roman" w:eastAsia="Times New Roman" w:hAnsi="Times New Roman" w:cs="Times New Roman"/>
                <w:color w:val="000000" w:themeColor="text1"/>
                <w:sz w:val="20"/>
                <w:szCs w:val="20"/>
              </w:rPr>
              <w:t>LowProfile</w:t>
            </w:r>
            <w:proofErr w:type="spellEnd"/>
            <w:r w:rsidRPr="00D84985">
              <w:rPr>
                <w:rFonts w:ascii="Times New Roman" w:eastAsia="Times New Roman" w:hAnsi="Times New Roman" w:cs="Times New Roman"/>
                <w:color w:val="000000" w:themeColor="text1"/>
                <w:sz w:val="20"/>
                <w:szCs w:val="20"/>
              </w:rPr>
              <w:t>)</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proofErr w:type="spellStart"/>
            <w:r w:rsidRPr="00D84985">
              <w:rPr>
                <w:rFonts w:ascii="Times New Roman" w:eastAsia="Times New Roman" w:hAnsi="Times New Roman" w:cs="Times New Roman"/>
                <w:color w:val="000000" w:themeColor="text1"/>
                <w:sz w:val="20"/>
                <w:szCs w:val="20"/>
              </w:rPr>
              <w:t>Тайминги</w:t>
            </w:r>
            <w:proofErr w:type="spellEnd"/>
            <w:r w:rsidRPr="00D84985">
              <w:rPr>
                <w:rFonts w:ascii="Times New Roman" w:eastAsia="Times New Roman" w:hAnsi="Times New Roman" w:cs="Times New Roman"/>
                <w:color w:val="000000" w:themeColor="text1"/>
                <w:sz w:val="20"/>
                <w:szCs w:val="20"/>
              </w:rPr>
              <w:t xml:space="preserve"> CAS </w:t>
            </w:r>
            <w:proofErr w:type="spellStart"/>
            <w:r w:rsidRPr="00D84985">
              <w:rPr>
                <w:rFonts w:ascii="Times New Roman" w:eastAsia="Times New Roman" w:hAnsi="Times New Roman" w:cs="Times New Roman"/>
                <w:color w:val="000000" w:themeColor="text1"/>
                <w:sz w:val="20"/>
                <w:szCs w:val="20"/>
              </w:rPr>
              <w:t>Latency</w:t>
            </w:r>
            <w:proofErr w:type="spellEnd"/>
            <w:r w:rsidRPr="00D84985">
              <w:rPr>
                <w:rFonts w:ascii="Times New Roman" w:eastAsia="Times New Roman" w:hAnsi="Times New Roman" w:cs="Times New Roman"/>
                <w:color w:val="000000" w:themeColor="text1"/>
                <w:sz w:val="20"/>
                <w:szCs w:val="20"/>
              </w:rPr>
              <w:t xml:space="preserve"> (CL): не более 9</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Количество чипов каждого модуля: 36, двусторонняя упаковка</w:t>
            </w:r>
          </w:p>
          <w:p w:rsidR="00D84985" w:rsidRPr="00D84985" w:rsidRDefault="00D84985" w:rsidP="00D84985">
            <w:pPr>
              <w:rPr>
                <w:rFonts w:ascii="Times New Roman" w:hAnsi="Times New Roman" w:cs="Times New Roman"/>
                <w:color w:val="000000" w:themeColor="text1"/>
                <w:sz w:val="20"/>
                <w:szCs w:val="20"/>
              </w:rPr>
            </w:pPr>
            <w:r w:rsidRPr="00D84985">
              <w:rPr>
                <w:rFonts w:ascii="Times New Roman" w:hAnsi="Times New Roman" w:cs="Times New Roman"/>
                <w:color w:val="000000" w:themeColor="text1"/>
                <w:sz w:val="20"/>
                <w:szCs w:val="20"/>
              </w:rPr>
              <w:t>Напряжение питания: не более 1.5 В</w:t>
            </w:r>
          </w:p>
        </w:tc>
        <w:tc>
          <w:tcPr>
            <w:tcW w:w="712" w:type="dxa"/>
          </w:tcPr>
          <w:p w:rsidR="00D84985" w:rsidRPr="00D84985" w:rsidRDefault="00D84985" w:rsidP="00D84985">
            <w:pPr>
              <w:jc w:val="center"/>
              <w:rPr>
                <w:rFonts w:ascii="Times New Roman" w:hAnsi="Times New Roman" w:cs="Times New Roman"/>
                <w:color w:val="000000" w:themeColor="text1"/>
                <w:sz w:val="20"/>
                <w:szCs w:val="20"/>
              </w:rPr>
            </w:pPr>
            <w:r w:rsidRPr="00D84985">
              <w:rPr>
                <w:rFonts w:ascii="Times New Roman" w:hAnsi="Times New Roman" w:cs="Times New Roman"/>
                <w:color w:val="000000" w:themeColor="text1"/>
                <w:sz w:val="20"/>
                <w:szCs w:val="20"/>
              </w:rPr>
              <w:t>4</w:t>
            </w:r>
          </w:p>
        </w:tc>
        <w:tc>
          <w:tcPr>
            <w:tcW w:w="678" w:type="dxa"/>
          </w:tcPr>
          <w:p w:rsidR="00D84985" w:rsidRPr="00D84985" w:rsidRDefault="00D84985" w:rsidP="00D84985">
            <w:pPr>
              <w:rPr>
                <w:rFonts w:ascii="Times New Roman" w:hAnsi="Times New Roman" w:cs="Times New Roman"/>
                <w:color w:val="000000" w:themeColor="text1"/>
                <w:sz w:val="20"/>
                <w:szCs w:val="20"/>
              </w:rPr>
            </w:pPr>
            <w:proofErr w:type="spellStart"/>
            <w:r w:rsidRPr="00D84985">
              <w:rPr>
                <w:rFonts w:ascii="Times New Roman" w:hAnsi="Times New Roman" w:cs="Times New Roman"/>
                <w:color w:val="000000" w:themeColor="text1"/>
                <w:sz w:val="20"/>
                <w:szCs w:val="20"/>
              </w:rPr>
              <w:t>шт</w:t>
            </w:r>
            <w:proofErr w:type="spellEnd"/>
          </w:p>
        </w:tc>
      </w:tr>
      <w:tr w:rsidR="00D84985" w:rsidRPr="00D84985" w:rsidTr="00433BF6">
        <w:trPr>
          <w:trHeight w:val="360"/>
        </w:trPr>
        <w:tc>
          <w:tcPr>
            <w:tcW w:w="559" w:type="dxa"/>
          </w:tcPr>
          <w:p w:rsidR="00D84985" w:rsidRPr="00D84985" w:rsidRDefault="00D84985" w:rsidP="00D84985">
            <w:pPr>
              <w:numPr>
                <w:ilvl w:val="0"/>
                <w:numId w:val="39"/>
              </w:numPr>
              <w:spacing w:after="0" w:line="240" w:lineRule="auto"/>
              <w:ind w:left="0" w:firstLine="0"/>
              <w:contextualSpacing/>
              <w:rPr>
                <w:rFonts w:ascii="Times New Roman" w:eastAsia="Times New Roman" w:hAnsi="Times New Roman" w:cs="Times New Roman"/>
                <w:color w:val="000000" w:themeColor="text1"/>
                <w:sz w:val="20"/>
                <w:szCs w:val="20"/>
                <w:lang w:eastAsia="ru-RU"/>
              </w:rPr>
            </w:pPr>
          </w:p>
        </w:tc>
        <w:tc>
          <w:tcPr>
            <w:tcW w:w="1817" w:type="dxa"/>
          </w:tcPr>
          <w:p w:rsidR="00D84985" w:rsidRPr="00D84985" w:rsidRDefault="00D84985" w:rsidP="00D84985">
            <w:pPr>
              <w:rPr>
                <w:rFonts w:ascii="Times New Roman" w:hAnsi="Times New Roman" w:cs="Times New Roman"/>
                <w:color w:val="000000" w:themeColor="text1"/>
                <w:sz w:val="20"/>
                <w:szCs w:val="20"/>
              </w:rPr>
            </w:pPr>
            <w:r w:rsidRPr="00D84985">
              <w:rPr>
                <w:rFonts w:ascii="Times New Roman" w:hAnsi="Times New Roman" w:cs="Times New Roman"/>
                <w:b/>
                <w:color w:val="000000" w:themeColor="text1"/>
                <w:sz w:val="20"/>
                <w:szCs w:val="20"/>
              </w:rPr>
              <w:t>Мышь</w:t>
            </w:r>
          </w:p>
        </w:tc>
        <w:tc>
          <w:tcPr>
            <w:tcW w:w="5805" w:type="dxa"/>
          </w:tcPr>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Интерфейс подключения: USB</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Тип: оптическая светодиодная</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Дизайн</w:t>
            </w:r>
            <w:r w:rsidRPr="00D84985">
              <w:rPr>
                <w:rFonts w:ascii="Times New Roman" w:eastAsia="Times New Roman" w:hAnsi="Times New Roman" w:cs="Times New Roman"/>
                <w:color w:val="000000" w:themeColor="text1"/>
                <w:sz w:val="20"/>
                <w:szCs w:val="20"/>
              </w:rPr>
              <w:tab/>
              <w:t>для правой руки</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Количество клавиш: не менее 3</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 xml:space="preserve">Разрешение оптического сенсора: не менее 1600 </w:t>
            </w:r>
            <w:proofErr w:type="spellStart"/>
            <w:r w:rsidRPr="00D84985">
              <w:rPr>
                <w:rFonts w:ascii="Times New Roman" w:eastAsia="Times New Roman" w:hAnsi="Times New Roman" w:cs="Times New Roman"/>
                <w:color w:val="000000" w:themeColor="text1"/>
                <w:sz w:val="20"/>
                <w:szCs w:val="20"/>
              </w:rPr>
              <w:t>dpi</w:t>
            </w:r>
            <w:proofErr w:type="spellEnd"/>
          </w:p>
          <w:p w:rsidR="00D84985" w:rsidRPr="00D84985" w:rsidRDefault="00D84985" w:rsidP="00D84985">
            <w:pPr>
              <w:rPr>
                <w:rFonts w:ascii="Times New Roman" w:hAnsi="Times New Roman" w:cs="Times New Roman"/>
                <w:color w:val="000000" w:themeColor="text1"/>
                <w:sz w:val="20"/>
                <w:szCs w:val="20"/>
              </w:rPr>
            </w:pPr>
            <w:r w:rsidRPr="00D84985">
              <w:rPr>
                <w:rFonts w:ascii="Times New Roman" w:hAnsi="Times New Roman" w:cs="Times New Roman"/>
                <w:color w:val="000000" w:themeColor="text1"/>
                <w:sz w:val="20"/>
                <w:szCs w:val="20"/>
              </w:rPr>
              <w:t>Длина провода: не менее 0.6 м</w:t>
            </w:r>
          </w:p>
        </w:tc>
        <w:tc>
          <w:tcPr>
            <w:tcW w:w="712" w:type="dxa"/>
          </w:tcPr>
          <w:p w:rsidR="00D84985" w:rsidRPr="00D84985" w:rsidRDefault="00D84985" w:rsidP="00D84985">
            <w:pPr>
              <w:jc w:val="center"/>
              <w:rPr>
                <w:rFonts w:ascii="Times New Roman" w:hAnsi="Times New Roman" w:cs="Times New Roman"/>
                <w:color w:val="000000" w:themeColor="text1"/>
                <w:sz w:val="20"/>
                <w:szCs w:val="20"/>
              </w:rPr>
            </w:pPr>
            <w:r w:rsidRPr="00D84985">
              <w:rPr>
                <w:rFonts w:ascii="Times New Roman" w:hAnsi="Times New Roman" w:cs="Times New Roman"/>
                <w:color w:val="000000" w:themeColor="text1"/>
                <w:sz w:val="20"/>
                <w:szCs w:val="20"/>
              </w:rPr>
              <w:t>40</w:t>
            </w:r>
          </w:p>
        </w:tc>
        <w:tc>
          <w:tcPr>
            <w:tcW w:w="678" w:type="dxa"/>
          </w:tcPr>
          <w:p w:rsidR="00D84985" w:rsidRPr="00D84985" w:rsidRDefault="00D84985" w:rsidP="00D84985">
            <w:pPr>
              <w:rPr>
                <w:rFonts w:ascii="Times New Roman" w:hAnsi="Times New Roman" w:cs="Times New Roman"/>
                <w:color w:val="000000" w:themeColor="text1"/>
                <w:sz w:val="20"/>
                <w:szCs w:val="20"/>
              </w:rPr>
            </w:pPr>
            <w:proofErr w:type="spellStart"/>
            <w:r w:rsidRPr="00D84985">
              <w:rPr>
                <w:rFonts w:ascii="Times New Roman" w:hAnsi="Times New Roman" w:cs="Times New Roman"/>
                <w:color w:val="000000" w:themeColor="text1"/>
                <w:sz w:val="20"/>
                <w:szCs w:val="20"/>
              </w:rPr>
              <w:t>шт</w:t>
            </w:r>
            <w:proofErr w:type="spellEnd"/>
          </w:p>
        </w:tc>
      </w:tr>
      <w:tr w:rsidR="00D84985" w:rsidRPr="00D84985" w:rsidTr="00433BF6">
        <w:trPr>
          <w:trHeight w:val="360"/>
        </w:trPr>
        <w:tc>
          <w:tcPr>
            <w:tcW w:w="559" w:type="dxa"/>
          </w:tcPr>
          <w:p w:rsidR="00D84985" w:rsidRPr="00D84985" w:rsidRDefault="00D84985" w:rsidP="00D84985">
            <w:pPr>
              <w:numPr>
                <w:ilvl w:val="0"/>
                <w:numId w:val="39"/>
              </w:numPr>
              <w:spacing w:after="0" w:line="240" w:lineRule="auto"/>
              <w:ind w:left="0" w:firstLine="0"/>
              <w:contextualSpacing/>
              <w:rPr>
                <w:rFonts w:ascii="Times New Roman" w:eastAsia="Times New Roman" w:hAnsi="Times New Roman" w:cs="Times New Roman"/>
                <w:color w:val="000000" w:themeColor="text1"/>
                <w:sz w:val="20"/>
                <w:szCs w:val="20"/>
                <w:lang w:eastAsia="ru-RU"/>
              </w:rPr>
            </w:pPr>
          </w:p>
        </w:tc>
        <w:tc>
          <w:tcPr>
            <w:tcW w:w="1817" w:type="dxa"/>
          </w:tcPr>
          <w:p w:rsidR="00D84985" w:rsidRPr="00D84985" w:rsidRDefault="00D84985" w:rsidP="00D84985">
            <w:pPr>
              <w:rPr>
                <w:rFonts w:ascii="Times New Roman" w:hAnsi="Times New Roman" w:cs="Times New Roman"/>
                <w:b/>
                <w:color w:val="000000" w:themeColor="text1"/>
                <w:sz w:val="20"/>
                <w:szCs w:val="20"/>
              </w:rPr>
            </w:pPr>
            <w:r w:rsidRPr="00D84985">
              <w:rPr>
                <w:rFonts w:ascii="Times New Roman" w:hAnsi="Times New Roman" w:cs="Times New Roman"/>
                <w:b/>
                <w:color w:val="000000" w:themeColor="text1"/>
                <w:sz w:val="20"/>
                <w:szCs w:val="20"/>
              </w:rPr>
              <w:t>Клавиатура</w:t>
            </w:r>
          </w:p>
        </w:tc>
        <w:tc>
          <w:tcPr>
            <w:tcW w:w="5805" w:type="dxa"/>
          </w:tcPr>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Тип проводная</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Интерфейс подключения: USB</w:t>
            </w:r>
          </w:p>
          <w:p w:rsidR="00D84985" w:rsidRPr="00D84985" w:rsidRDefault="00D84985" w:rsidP="00D84985">
            <w:pPr>
              <w:spacing w:after="0" w:line="240" w:lineRule="auto"/>
              <w:rPr>
                <w:rFonts w:ascii="Times New Roman" w:eastAsia="Times New Roman" w:hAnsi="Times New Roman" w:cs="Times New Roman"/>
                <w:color w:val="000000" w:themeColor="text1"/>
                <w:sz w:val="20"/>
                <w:szCs w:val="20"/>
              </w:rPr>
            </w:pPr>
            <w:r w:rsidRPr="00D84985">
              <w:rPr>
                <w:rFonts w:ascii="Times New Roman" w:eastAsia="Times New Roman" w:hAnsi="Times New Roman" w:cs="Times New Roman"/>
                <w:color w:val="000000" w:themeColor="text1"/>
                <w:sz w:val="20"/>
                <w:szCs w:val="20"/>
              </w:rPr>
              <w:t>Количество клавиш: не более 107</w:t>
            </w:r>
          </w:p>
        </w:tc>
        <w:tc>
          <w:tcPr>
            <w:tcW w:w="712" w:type="dxa"/>
          </w:tcPr>
          <w:p w:rsidR="00D84985" w:rsidRPr="00D84985" w:rsidRDefault="00D84985" w:rsidP="00D84985">
            <w:pPr>
              <w:jc w:val="center"/>
              <w:rPr>
                <w:rFonts w:ascii="Times New Roman" w:hAnsi="Times New Roman" w:cs="Times New Roman"/>
                <w:color w:val="000000" w:themeColor="text1"/>
                <w:sz w:val="20"/>
                <w:szCs w:val="20"/>
              </w:rPr>
            </w:pPr>
            <w:r w:rsidRPr="00D84985">
              <w:rPr>
                <w:rFonts w:ascii="Times New Roman" w:hAnsi="Times New Roman" w:cs="Times New Roman"/>
                <w:color w:val="000000" w:themeColor="text1"/>
                <w:sz w:val="20"/>
                <w:szCs w:val="20"/>
              </w:rPr>
              <w:t>10</w:t>
            </w:r>
          </w:p>
        </w:tc>
        <w:tc>
          <w:tcPr>
            <w:tcW w:w="678" w:type="dxa"/>
          </w:tcPr>
          <w:p w:rsidR="00D84985" w:rsidRPr="00D84985" w:rsidRDefault="00D84985" w:rsidP="00D84985">
            <w:pPr>
              <w:rPr>
                <w:rFonts w:ascii="Times New Roman" w:hAnsi="Times New Roman" w:cs="Times New Roman"/>
                <w:color w:val="000000" w:themeColor="text1"/>
                <w:sz w:val="20"/>
                <w:szCs w:val="20"/>
              </w:rPr>
            </w:pPr>
            <w:r w:rsidRPr="00D84985">
              <w:rPr>
                <w:rFonts w:ascii="Times New Roman" w:hAnsi="Times New Roman" w:cs="Times New Roman"/>
                <w:color w:val="000000" w:themeColor="text1"/>
                <w:sz w:val="20"/>
                <w:szCs w:val="20"/>
              </w:rPr>
              <w:t>шт.</w:t>
            </w:r>
          </w:p>
        </w:tc>
      </w:tr>
    </w:tbl>
    <w:p w:rsidR="00D84985" w:rsidRPr="00D84985" w:rsidRDefault="00D84985" w:rsidP="00D84985">
      <w:pPr>
        <w:autoSpaceDE w:val="0"/>
        <w:autoSpaceDN w:val="0"/>
        <w:adjustRightInd w:val="0"/>
        <w:jc w:val="both"/>
      </w:pPr>
    </w:p>
    <w:tbl>
      <w:tblPr>
        <w:tblW w:w="9077" w:type="dxa"/>
        <w:tblInd w:w="46" w:type="dxa"/>
        <w:tblLayout w:type="fixed"/>
        <w:tblCellMar>
          <w:left w:w="0" w:type="dxa"/>
          <w:right w:w="0" w:type="dxa"/>
        </w:tblCellMar>
        <w:tblLook w:val="0000"/>
      </w:tblPr>
      <w:tblGrid>
        <w:gridCol w:w="9077"/>
      </w:tblGrid>
      <w:tr w:rsidR="00D84985" w:rsidRPr="00D84985" w:rsidTr="00433BF6">
        <w:trPr>
          <w:trHeight w:val="788"/>
        </w:trPr>
        <w:tc>
          <w:tcPr>
            <w:tcW w:w="9077" w:type="dxa"/>
            <w:shd w:val="clear" w:color="auto" w:fill="auto"/>
          </w:tcPr>
          <w:p w:rsidR="00D84985" w:rsidRPr="00D84985" w:rsidRDefault="00D84985" w:rsidP="002B3058">
            <w:pPr>
              <w:suppressAutoHyphens/>
              <w:snapToGrid w:val="0"/>
              <w:spacing w:line="240" w:lineRule="auto"/>
              <w:rPr>
                <w:rFonts w:ascii="Times New Roman" w:eastAsia="Times New Roman" w:hAnsi="Times New Roman" w:cs="Times New Roman"/>
                <w:kern w:val="1"/>
                <w:sz w:val="20"/>
                <w:szCs w:val="20"/>
                <w:lang w:eastAsia="ar-SA"/>
              </w:rPr>
            </w:pPr>
            <w:r w:rsidRPr="00D84985">
              <w:rPr>
                <w:rFonts w:ascii="Times New Roman" w:eastAsia="Times New Roman" w:hAnsi="Times New Roman" w:cs="Times New Roman"/>
                <w:kern w:val="1"/>
                <w:sz w:val="20"/>
                <w:szCs w:val="20"/>
                <w:lang w:eastAsia="ar-SA"/>
              </w:rPr>
              <w:t>Примечание:</w:t>
            </w:r>
          </w:p>
          <w:p w:rsidR="00D84985" w:rsidRPr="00D84985" w:rsidRDefault="00D84985" w:rsidP="002B3058">
            <w:pPr>
              <w:suppressAutoHyphens/>
              <w:spacing w:line="240" w:lineRule="auto"/>
              <w:rPr>
                <w:rFonts w:ascii="Times New Roman" w:eastAsia="Times New Roman" w:hAnsi="Times New Roman" w:cs="Times New Roman"/>
                <w:kern w:val="1"/>
                <w:sz w:val="20"/>
                <w:szCs w:val="20"/>
                <w:lang w:eastAsia="ar-SA"/>
              </w:rPr>
            </w:pPr>
            <w:r w:rsidRPr="00D84985">
              <w:rPr>
                <w:rFonts w:ascii="Times New Roman" w:eastAsia="Times New Roman" w:hAnsi="Times New Roman" w:cs="Times New Roman"/>
                <w:kern w:val="1"/>
                <w:sz w:val="20"/>
                <w:szCs w:val="20"/>
                <w:lang w:eastAsia="ar-SA"/>
              </w:rPr>
              <w:t>Предлагаемые к поставке товары  должны не находится ранее в эксплуатации (быть новыми);</w:t>
            </w:r>
          </w:p>
          <w:p w:rsidR="00D84985" w:rsidRPr="00D84985" w:rsidRDefault="00D84985" w:rsidP="002B3058">
            <w:pPr>
              <w:autoSpaceDE w:val="0"/>
              <w:autoSpaceDN w:val="0"/>
              <w:adjustRightInd w:val="0"/>
              <w:spacing w:after="0" w:line="240" w:lineRule="auto"/>
              <w:jc w:val="both"/>
              <w:rPr>
                <w:rFonts w:ascii="Times New Roman" w:hAnsi="Times New Roman"/>
                <w:sz w:val="20"/>
                <w:szCs w:val="20"/>
              </w:rPr>
            </w:pPr>
            <w:r w:rsidRPr="00D84985">
              <w:rPr>
                <w:rFonts w:ascii="Times New Roman" w:hAnsi="Times New Roman"/>
                <w:sz w:val="20"/>
                <w:szCs w:val="20"/>
              </w:rPr>
              <w:t xml:space="preserve">Поставщик несет ответственность за качество всего состава поставляемого товара  в течение гарантийного срока. </w:t>
            </w:r>
          </w:p>
          <w:p w:rsidR="00D84985" w:rsidRPr="00D84985" w:rsidRDefault="00D84985" w:rsidP="002B3058">
            <w:pPr>
              <w:autoSpaceDE w:val="0"/>
              <w:autoSpaceDN w:val="0"/>
              <w:adjustRightInd w:val="0"/>
              <w:spacing w:after="0" w:line="240" w:lineRule="auto"/>
              <w:jc w:val="both"/>
              <w:rPr>
                <w:rFonts w:ascii="Times New Roman" w:eastAsia="Times New Roman" w:hAnsi="Times New Roman" w:cs="Times New Roman"/>
                <w:sz w:val="20"/>
                <w:szCs w:val="20"/>
              </w:rPr>
            </w:pPr>
            <w:r w:rsidRPr="00D84985">
              <w:rPr>
                <w:rFonts w:ascii="Times New Roman" w:hAnsi="Times New Roman"/>
                <w:sz w:val="20"/>
                <w:szCs w:val="20"/>
              </w:rPr>
              <w:t xml:space="preserve">       </w:t>
            </w:r>
            <w:r w:rsidRPr="00D84985">
              <w:rPr>
                <w:rFonts w:ascii="Times New Roman" w:eastAsia="Times New Roman" w:hAnsi="Times New Roman" w:cs="Times New Roman"/>
                <w:sz w:val="20"/>
                <w:szCs w:val="20"/>
              </w:rPr>
              <w:t xml:space="preserve">Гарантийный срок на поставляемый товар устанавливается согласно гарантийного срока, </w:t>
            </w:r>
            <w:r w:rsidRPr="00D84985">
              <w:rPr>
                <w:rFonts w:ascii="Times New Roman" w:eastAsia="Times New Roman" w:hAnsi="Times New Roman" w:cs="Times New Roman"/>
                <w:sz w:val="20"/>
                <w:szCs w:val="20"/>
              </w:rPr>
              <w:lastRenderedPageBreak/>
              <w:t>установленного производителем товара, но не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D84985" w:rsidRPr="00D84985" w:rsidRDefault="00D84985" w:rsidP="002B305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D84985">
              <w:rPr>
                <w:rFonts w:ascii="Times New Roman" w:eastAsia="Times New Roman" w:hAnsi="Times New Roman" w:cs="Times New Roman"/>
                <w:sz w:val="20"/>
                <w:szCs w:val="20"/>
              </w:rPr>
              <w:t xml:space="preserve">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D84985" w:rsidRPr="00D84985" w:rsidRDefault="00D84985" w:rsidP="002B305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D84985">
              <w:rPr>
                <w:rFonts w:ascii="Times New Roman" w:eastAsia="Times New Roman" w:hAnsi="Times New Roman" w:cs="Times New Roman"/>
                <w:sz w:val="20"/>
                <w:szCs w:val="20"/>
              </w:rPr>
              <w:t xml:space="preserve">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D84985" w:rsidRPr="00D84985" w:rsidRDefault="00D84985" w:rsidP="002B305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D84985">
              <w:rPr>
                <w:rFonts w:ascii="Times New Roman" w:eastAsia="Times New Roman" w:hAnsi="Times New Roman" w:cs="Times New Roman"/>
                <w:sz w:val="20"/>
                <w:szCs w:val="20"/>
              </w:rPr>
              <w:t xml:space="preserve">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D84985" w:rsidRPr="00D84985" w:rsidRDefault="00D84985" w:rsidP="002B305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D84985">
              <w:rPr>
                <w:rFonts w:ascii="Times New Roman" w:eastAsia="Times New Roman" w:hAnsi="Times New Roman" w:cs="Times New Roman"/>
                <w:sz w:val="20"/>
                <w:szCs w:val="20"/>
              </w:rPr>
              <w:t xml:space="preserve">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D84985" w:rsidRPr="00D84985" w:rsidRDefault="00D84985" w:rsidP="002B3058">
            <w:pPr>
              <w:autoSpaceDE w:val="0"/>
              <w:autoSpaceDN w:val="0"/>
              <w:adjustRightInd w:val="0"/>
              <w:spacing w:after="0" w:line="240" w:lineRule="auto"/>
              <w:jc w:val="both"/>
              <w:rPr>
                <w:rFonts w:ascii="Times New Roman" w:hAnsi="Times New Roman"/>
                <w:sz w:val="20"/>
                <w:szCs w:val="20"/>
              </w:rPr>
            </w:pPr>
            <w:r w:rsidRPr="00D84985">
              <w:rPr>
                <w:rFonts w:ascii="Times New Roman" w:hAnsi="Times New Roman"/>
                <w:sz w:val="20"/>
                <w:szCs w:val="20"/>
              </w:rPr>
              <w:t xml:space="preserve">         Поставщик гарантирует, что поставленный по договору товар изготовлен в соответствии с действующими стандартами и нормами и его качество соответствует  ГОСТ Р МЭК 60950-2002, ГОСТ Р ИСО 9001-2008, ГОСТ 26329-84 (п.п. 1.2.,1.3), ГОСТ Р 51318.22-99, ГОСТ Р 51318.24-99, ГОСТ Р 51317.3.2-99, ГОСТ Р 51317.3.3-99, ГОСТ 28139-89.</w:t>
            </w:r>
          </w:p>
          <w:p w:rsidR="00D84985" w:rsidRPr="00D84985" w:rsidRDefault="00D84985" w:rsidP="002B3058">
            <w:pPr>
              <w:widowControl w:val="0"/>
              <w:suppressAutoHyphens/>
              <w:spacing w:after="0" w:line="240" w:lineRule="auto"/>
              <w:rPr>
                <w:rFonts w:ascii="Times New Roman" w:eastAsia="Times New Roman" w:hAnsi="Times New Roman" w:cs="Times New Roman"/>
                <w:kern w:val="1"/>
                <w:sz w:val="20"/>
                <w:szCs w:val="20"/>
                <w:lang w:eastAsia="ar-SA"/>
              </w:rPr>
            </w:pPr>
          </w:p>
        </w:tc>
      </w:tr>
    </w:tbl>
    <w:p w:rsidR="00D84985" w:rsidRDefault="00D84985" w:rsidP="00D84985">
      <w:pPr>
        <w:spacing w:after="0" w:line="240" w:lineRule="auto"/>
        <w:jc w:val="center"/>
        <w:rPr>
          <w:rFonts w:ascii="Times New Roman" w:hAnsi="Times New Roman" w:cs="Times New Roman"/>
          <w:bCs/>
          <w:sz w:val="20"/>
          <w:szCs w:val="20"/>
        </w:rPr>
        <w:sectPr w:rsidR="00D84985" w:rsidSect="00433BF6">
          <w:pgSz w:w="11906" w:h="16838"/>
          <w:pgMar w:top="720" w:right="720" w:bottom="720" w:left="720" w:header="709" w:footer="709" w:gutter="0"/>
          <w:cols w:space="708"/>
          <w:docGrid w:linePitch="360"/>
        </w:sectPr>
      </w:pP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84985" w:rsidRPr="00D84985" w:rsidRDefault="00D84985" w:rsidP="00D84985">
      <w:pPr>
        <w:spacing w:after="0" w:line="240" w:lineRule="auto"/>
        <w:jc w:val="center"/>
        <w:rPr>
          <w:rFonts w:ascii="Times New Roman" w:hAnsi="Times New Roman" w:cs="Times New Roman"/>
          <w:b/>
          <w:bCs/>
          <w:sz w:val="20"/>
          <w:szCs w:val="20"/>
        </w:rPr>
      </w:pPr>
    </w:p>
    <w:p w:rsidR="00D84985" w:rsidRPr="00D84985" w:rsidRDefault="00D84985" w:rsidP="00D84985">
      <w:pPr>
        <w:spacing w:after="0"/>
        <w:jc w:val="center"/>
        <w:rPr>
          <w:rFonts w:ascii="Times New Roman" w:hAnsi="Times New Roman" w:cs="Times New Roman"/>
          <w:b/>
          <w:bCs/>
          <w:sz w:val="20"/>
          <w:szCs w:val="20"/>
        </w:rPr>
      </w:pPr>
      <w:r w:rsidRPr="00D84985">
        <w:rPr>
          <w:rFonts w:ascii="Times New Roman" w:hAnsi="Times New Roman" w:cs="Times New Roman"/>
          <w:b/>
          <w:bCs/>
          <w:sz w:val="20"/>
          <w:szCs w:val="20"/>
        </w:rPr>
        <w:t>Поставка компьютерной и офисной техники для ТТЖТ – филиала СГУПС</w:t>
      </w:r>
    </w:p>
    <w:p w:rsidR="00D84985" w:rsidRPr="00D84985" w:rsidRDefault="00D84985" w:rsidP="00D84985">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Поставка компьютерной и офисной техники для ТТЖТ – филиала СГУПС</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рассчитана по формуле </w:t>
            </w:r>
            <w:r w:rsidRPr="00D84985">
              <w:rPr>
                <w:rFonts w:ascii="Times New Roman" w:hAnsi="Times New Roman" w:cs="Times New Roman"/>
                <w:noProof/>
                <w:position w:val="-24"/>
                <w:sz w:val="20"/>
                <w:szCs w:val="20"/>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и составляет 5,5%, т.е. совокупность значений, используемых в расчете, считается однородной.</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 81 шт.</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источников: 5</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НМЦК  приведена в таблице № 1.</w:t>
            </w:r>
          </w:p>
        </w:tc>
      </w:tr>
      <w:tr w:rsidR="00D84985" w:rsidRPr="00D84985" w:rsidTr="00433BF6">
        <w:trPr>
          <w:cantSplit/>
        </w:trPr>
        <w:tc>
          <w:tcPr>
            <w:tcW w:w="8392" w:type="dxa"/>
            <w:gridSpan w:val="2"/>
            <w:tcBorders>
              <w:right w:val="nil"/>
            </w:tcBorders>
          </w:tcPr>
          <w:p w:rsidR="00D84985" w:rsidRPr="00D84985" w:rsidRDefault="00D84985" w:rsidP="00D8498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D84985" w:rsidRDefault="00D84985" w:rsidP="00D84985">
            <w:pPr>
              <w:spacing w:after="0"/>
              <w:rPr>
                <w:rFonts w:ascii="Times New Roman" w:hAnsi="Times New Roman" w:cs="Times New Roman"/>
                <w:b/>
                <w:bCs/>
                <w:sz w:val="20"/>
                <w:szCs w:val="20"/>
              </w:rPr>
            </w:pPr>
            <w:r w:rsidRPr="00D84985">
              <w:rPr>
                <w:rFonts w:ascii="Times New Roman" w:hAnsi="Times New Roman" w:cs="Times New Roman"/>
                <w:b/>
                <w:bCs/>
                <w:sz w:val="20"/>
                <w:szCs w:val="20"/>
              </w:rPr>
              <w:t>04.06.2014г.</w:t>
            </w:r>
          </w:p>
        </w:tc>
      </w:tr>
    </w:tbl>
    <w:p w:rsidR="00D84985" w:rsidRPr="00D84985" w:rsidRDefault="00D84985" w:rsidP="00D84985">
      <w:pPr>
        <w:tabs>
          <w:tab w:val="left" w:pos="13438"/>
        </w:tabs>
        <w:spacing w:after="0"/>
        <w:ind w:firstLine="567"/>
        <w:jc w:val="both"/>
        <w:rPr>
          <w:rFonts w:ascii="Times New Roman" w:hAnsi="Times New Roman" w:cs="Times New Roman"/>
          <w:b/>
          <w:bCs/>
          <w:sz w:val="20"/>
          <w:szCs w:val="20"/>
        </w:rPr>
      </w:pPr>
    </w:p>
    <w:p w:rsidR="00D84985" w:rsidRPr="00D84985"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D84985" w:rsidRPr="00D84985" w:rsidTr="00433BF6">
        <w:tc>
          <w:tcPr>
            <w:tcW w:w="4649" w:type="dxa"/>
            <w:tcBorders>
              <w:top w:val="nil"/>
              <w:left w:val="nil"/>
              <w:bottom w:val="single" w:sz="4" w:space="0" w:color="auto"/>
              <w:right w:val="nil"/>
            </w:tcBorders>
            <w:vAlign w:val="bottom"/>
          </w:tcPr>
          <w:p w:rsidR="00D84985" w:rsidRPr="00D84985" w:rsidRDefault="00D84985" w:rsidP="00D84985">
            <w:pPr>
              <w:spacing w:after="0" w:line="240" w:lineRule="auto"/>
              <w:jc w:val="center"/>
              <w:rPr>
                <w:rFonts w:ascii="Times New Roman" w:hAnsi="Times New Roman" w:cs="Times New Roman"/>
                <w:sz w:val="20"/>
                <w:szCs w:val="20"/>
              </w:rPr>
            </w:pPr>
          </w:p>
          <w:p w:rsidR="00D84985" w:rsidRPr="00D84985" w:rsidRDefault="00D84985" w:rsidP="00D8498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84985" w:rsidRPr="00D84985" w:rsidTr="00433BF6">
        <w:tc>
          <w:tcPr>
            <w:tcW w:w="4649" w:type="dxa"/>
            <w:tcBorders>
              <w:top w:val="nil"/>
              <w:left w:val="nil"/>
              <w:bottom w:val="nil"/>
              <w:right w:val="nil"/>
            </w:tcBorders>
          </w:tcPr>
          <w:p w:rsidR="00D84985" w:rsidRPr="00D84985" w:rsidRDefault="00D84985" w:rsidP="00D84985">
            <w:pPr>
              <w:spacing w:after="0"/>
              <w:jc w:val="center"/>
              <w:rPr>
                <w:rFonts w:ascii="Times New Roman" w:hAnsi="Times New Roman" w:cs="Times New Roman"/>
              </w:rPr>
            </w:pPr>
          </w:p>
        </w:tc>
      </w:tr>
    </w:tbl>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b/>
          <w:sz w:val="20"/>
          <w:szCs w:val="20"/>
        </w:rPr>
        <w:t>Таблица 1</w:t>
      </w:r>
      <w:bookmarkStart w:id="13" w:name="_MON_1456313474"/>
      <w:bookmarkStart w:id="14" w:name="_MON_1456313795"/>
      <w:bookmarkStart w:id="15" w:name="_MON_1456313808"/>
      <w:bookmarkStart w:id="16" w:name="_MON_1456313291"/>
      <w:bookmarkStart w:id="17" w:name="_MON_1456313323"/>
      <w:bookmarkStart w:id="18" w:name="_MON_1456313467"/>
      <w:bookmarkStart w:id="19" w:name="_MON_1458724799"/>
      <w:bookmarkEnd w:id="13"/>
      <w:bookmarkEnd w:id="14"/>
      <w:bookmarkEnd w:id="15"/>
      <w:bookmarkEnd w:id="16"/>
      <w:bookmarkEnd w:id="17"/>
      <w:bookmarkEnd w:id="18"/>
      <w:bookmarkEnd w:id="19"/>
    </w:p>
    <w:tbl>
      <w:tblPr>
        <w:tblW w:w="14106" w:type="dxa"/>
        <w:tblInd w:w="93" w:type="dxa"/>
        <w:tblLook w:val="04A0"/>
      </w:tblPr>
      <w:tblGrid>
        <w:gridCol w:w="2414"/>
        <w:gridCol w:w="1317"/>
        <w:gridCol w:w="1405"/>
        <w:gridCol w:w="1160"/>
        <w:gridCol w:w="1161"/>
        <w:gridCol w:w="1161"/>
        <w:gridCol w:w="1161"/>
        <w:gridCol w:w="1161"/>
        <w:gridCol w:w="1517"/>
        <w:gridCol w:w="1649"/>
      </w:tblGrid>
      <w:tr w:rsidR="00D84985" w:rsidRPr="00D84985" w:rsidTr="00433BF6">
        <w:trPr>
          <w:trHeight w:val="540"/>
        </w:trPr>
        <w:tc>
          <w:tcPr>
            <w:tcW w:w="2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Количество источников ценовой информации</w:t>
            </w:r>
          </w:p>
        </w:tc>
        <w:tc>
          <w:tcPr>
            <w:tcW w:w="5804" w:type="dxa"/>
            <w:gridSpan w:val="5"/>
            <w:tcBorders>
              <w:top w:val="single" w:sz="8" w:space="0" w:color="auto"/>
              <w:left w:val="nil"/>
              <w:bottom w:val="single" w:sz="8" w:space="0" w:color="auto"/>
              <w:right w:val="single" w:sz="8" w:space="0" w:color="000000"/>
            </w:tcBorders>
            <w:shd w:val="clear" w:color="auto" w:fill="auto"/>
            <w:vAlign w:val="bottom"/>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Коэффициент вариации</w:t>
            </w:r>
          </w:p>
        </w:tc>
        <w:tc>
          <w:tcPr>
            <w:tcW w:w="164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Расчет НМЦК (ЦКЕП)</w:t>
            </w:r>
          </w:p>
        </w:tc>
      </w:tr>
      <w:tr w:rsidR="00D84985" w:rsidRPr="00D84985" w:rsidTr="00433BF6">
        <w:trPr>
          <w:trHeight w:val="615"/>
        </w:trPr>
        <w:tc>
          <w:tcPr>
            <w:tcW w:w="2414" w:type="dxa"/>
            <w:vMerge/>
            <w:tcBorders>
              <w:top w:val="single" w:sz="8" w:space="0" w:color="auto"/>
              <w:left w:val="single" w:sz="8" w:space="0" w:color="auto"/>
              <w:bottom w:val="single" w:sz="8" w:space="0" w:color="000000"/>
              <w:right w:val="single" w:sz="8" w:space="0" w:color="auto"/>
            </w:tcBorders>
            <w:vAlign w:val="center"/>
            <w:hideMark/>
          </w:tcPr>
          <w:p w:rsidR="00D84985" w:rsidRPr="00D84985" w:rsidRDefault="00D84985" w:rsidP="00D84985">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D84985" w:rsidRPr="00D84985" w:rsidRDefault="00D84985" w:rsidP="00D84985">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D84985" w:rsidRPr="00D84985" w:rsidRDefault="00D84985" w:rsidP="00D84985">
            <w:pPr>
              <w:spacing w:after="0" w:line="240" w:lineRule="auto"/>
              <w:rPr>
                <w:rFonts w:ascii="Times New Roman" w:eastAsia="Times New Roman" w:hAnsi="Times New Roman" w:cs="Times New Roman"/>
                <w:lang w:eastAsia="ru-RU"/>
              </w:rPr>
            </w:pPr>
          </w:p>
        </w:tc>
        <w:tc>
          <w:tcPr>
            <w:tcW w:w="1160" w:type="dxa"/>
            <w:tcBorders>
              <w:top w:val="nil"/>
              <w:left w:val="nil"/>
              <w:bottom w:val="single" w:sz="8" w:space="0" w:color="auto"/>
              <w:right w:val="single" w:sz="8" w:space="0" w:color="auto"/>
            </w:tcBorders>
            <w:shd w:val="clear" w:color="auto" w:fill="auto"/>
            <w:vAlign w:val="bottom"/>
            <w:hideMark/>
          </w:tcPr>
          <w:p w:rsidR="00D84985" w:rsidRPr="00D84985" w:rsidRDefault="00D84985" w:rsidP="00D84985">
            <w:pPr>
              <w:spacing w:after="0" w:line="240" w:lineRule="auto"/>
              <w:jc w:val="center"/>
              <w:rPr>
                <w:rFonts w:ascii="Times New Roman" w:eastAsia="Times New Roman" w:hAnsi="Times New Roman" w:cs="Times New Roman"/>
                <w:i/>
                <w:iCs/>
                <w:lang w:eastAsia="ru-RU"/>
              </w:rPr>
            </w:pPr>
            <w:r w:rsidRPr="00D84985">
              <w:rPr>
                <w:rFonts w:ascii="Times New Roman" w:eastAsia="Times New Roman" w:hAnsi="Times New Roman" w:cs="Times New Roman"/>
                <w:i/>
                <w:iCs/>
                <w:lang w:eastAsia="ru-RU"/>
              </w:rPr>
              <w:t>КП №…                от …</w:t>
            </w:r>
          </w:p>
        </w:tc>
        <w:tc>
          <w:tcPr>
            <w:tcW w:w="1161" w:type="dxa"/>
            <w:tcBorders>
              <w:top w:val="nil"/>
              <w:left w:val="nil"/>
              <w:bottom w:val="single" w:sz="8" w:space="0" w:color="auto"/>
              <w:right w:val="single" w:sz="8" w:space="0" w:color="auto"/>
            </w:tcBorders>
            <w:shd w:val="clear" w:color="auto" w:fill="auto"/>
            <w:vAlign w:val="bottom"/>
            <w:hideMark/>
          </w:tcPr>
          <w:p w:rsidR="00D84985" w:rsidRPr="00D84985" w:rsidRDefault="00D84985" w:rsidP="00D84985">
            <w:pPr>
              <w:spacing w:after="0" w:line="240" w:lineRule="auto"/>
              <w:jc w:val="center"/>
              <w:rPr>
                <w:rFonts w:ascii="Times New Roman" w:eastAsia="Times New Roman" w:hAnsi="Times New Roman" w:cs="Times New Roman"/>
                <w:i/>
                <w:iCs/>
                <w:lang w:eastAsia="ru-RU"/>
              </w:rPr>
            </w:pPr>
            <w:r w:rsidRPr="00D84985">
              <w:rPr>
                <w:rFonts w:ascii="Times New Roman" w:eastAsia="Times New Roman" w:hAnsi="Times New Roman" w:cs="Times New Roman"/>
                <w:i/>
                <w:iCs/>
                <w:lang w:eastAsia="ru-RU"/>
              </w:rPr>
              <w:t>КП №…                от …</w:t>
            </w:r>
          </w:p>
        </w:tc>
        <w:tc>
          <w:tcPr>
            <w:tcW w:w="1161" w:type="dxa"/>
            <w:tcBorders>
              <w:top w:val="nil"/>
              <w:left w:val="nil"/>
              <w:bottom w:val="single" w:sz="8" w:space="0" w:color="auto"/>
              <w:right w:val="single" w:sz="8" w:space="0" w:color="auto"/>
            </w:tcBorders>
            <w:shd w:val="clear" w:color="auto" w:fill="auto"/>
            <w:vAlign w:val="bottom"/>
            <w:hideMark/>
          </w:tcPr>
          <w:p w:rsidR="00D84985" w:rsidRPr="00D84985" w:rsidRDefault="00D84985" w:rsidP="00D84985">
            <w:pPr>
              <w:spacing w:after="0" w:line="240" w:lineRule="auto"/>
              <w:jc w:val="center"/>
              <w:rPr>
                <w:rFonts w:ascii="Times New Roman" w:eastAsia="Times New Roman" w:hAnsi="Times New Roman" w:cs="Times New Roman"/>
                <w:i/>
                <w:iCs/>
                <w:lang w:eastAsia="ru-RU"/>
              </w:rPr>
            </w:pPr>
            <w:r w:rsidRPr="00D84985">
              <w:rPr>
                <w:rFonts w:ascii="Times New Roman" w:eastAsia="Times New Roman" w:hAnsi="Times New Roman" w:cs="Times New Roman"/>
                <w:i/>
                <w:iCs/>
                <w:lang w:eastAsia="ru-RU"/>
              </w:rPr>
              <w:t>КП №…                от …</w:t>
            </w:r>
          </w:p>
        </w:tc>
        <w:tc>
          <w:tcPr>
            <w:tcW w:w="1161" w:type="dxa"/>
            <w:tcBorders>
              <w:top w:val="nil"/>
              <w:left w:val="nil"/>
              <w:bottom w:val="single" w:sz="8" w:space="0" w:color="auto"/>
              <w:right w:val="single" w:sz="8" w:space="0" w:color="auto"/>
            </w:tcBorders>
            <w:shd w:val="clear" w:color="auto" w:fill="auto"/>
            <w:vAlign w:val="bottom"/>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КАТ №…</w:t>
            </w:r>
          </w:p>
        </w:tc>
        <w:tc>
          <w:tcPr>
            <w:tcW w:w="1161" w:type="dxa"/>
            <w:tcBorders>
              <w:top w:val="nil"/>
              <w:left w:val="nil"/>
              <w:bottom w:val="single" w:sz="8" w:space="0" w:color="auto"/>
              <w:right w:val="single" w:sz="8" w:space="0" w:color="auto"/>
            </w:tcBorders>
            <w:shd w:val="clear" w:color="auto" w:fill="auto"/>
            <w:vAlign w:val="bottom"/>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D84985" w:rsidRPr="00D84985" w:rsidRDefault="00D84985" w:rsidP="00D84985">
            <w:pPr>
              <w:spacing w:after="0" w:line="240" w:lineRule="auto"/>
              <w:rPr>
                <w:rFonts w:ascii="Times New Roman" w:eastAsia="Times New Roman" w:hAnsi="Times New Roman" w:cs="Times New Roman"/>
                <w:lang w:eastAsia="ru-RU"/>
              </w:rPr>
            </w:pPr>
          </w:p>
        </w:tc>
        <w:tc>
          <w:tcPr>
            <w:tcW w:w="1649" w:type="dxa"/>
            <w:vMerge/>
            <w:tcBorders>
              <w:top w:val="single" w:sz="8" w:space="0" w:color="auto"/>
              <w:left w:val="single" w:sz="8" w:space="0" w:color="auto"/>
              <w:bottom w:val="single" w:sz="8" w:space="0" w:color="000000"/>
              <w:right w:val="single" w:sz="8" w:space="0" w:color="auto"/>
            </w:tcBorders>
            <w:vAlign w:val="center"/>
            <w:hideMark/>
          </w:tcPr>
          <w:p w:rsidR="00D84985" w:rsidRPr="00D84985" w:rsidRDefault="00D84985" w:rsidP="00D84985">
            <w:pPr>
              <w:spacing w:after="0" w:line="240" w:lineRule="auto"/>
              <w:rPr>
                <w:rFonts w:ascii="Times New Roman" w:eastAsia="Times New Roman" w:hAnsi="Times New Roman" w:cs="Times New Roman"/>
                <w:lang w:eastAsia="ru-RU"/>
              </w:rPr>
            </w:pPr>
          </w:p>
        </w:tc>
      </w:tr>
      <w:tr w:rsidR="00D84985" w:rsidRPr="00D84985" w:rsidTr="00433BF6">
        <w:trPr>
          <w:trHeight w:val="315"/>
        </w:trPr>
        <w:tc>
          <w:tcPr>
            <w:tcW w:w="2414" w:type="dxa"/>
            <w:tcBorders>
              <w:top w:val="single" w:sz="8" w:space="0" w:color="000000"/>
              <w:left w:val="single" w:sz="4" w:space="0" w:color="auto"/>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 </w:t>
            </w:r>
          </w:p>
        </w:tc>
        <w:tc>
          <w:tcPr>
            <w:tcW w:w="1405"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4</w:t>
            </w:r>
          </w:p>
        </w:tc>
        <w:tc>
          <w:tcPr>
            <w:tcW w:w="1160"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5</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 </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7</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8</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9</w:t>
            </w:r>
          </w:p>
        </w:tc>
        <w:tc>
          <w:tcPr>
            <w:tcW w:w="1517"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10</w:t>
            </w:r>
          </w:p>
        </w:tc>
        <w:tc>
          <w:tcPr>
            <w:tcW w:w="1649"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11</w:t>
            </w:r>
          </w:p>
        </w:tc>
      </w:tr>
      <w:tr w:rsidR="00D84985" w:rsidRPr="00D84985" w:rsidTr="00433BF6">
        <w:trPr>
          <w:trHeight w:val="315"/>
        </w:trPr>
        <w:tc>
          <w:tcPr>
            <w:tcW w:w="2414" w:type="dxa"/>
            <w:tcBorders>
              <w:top w:val="single" w:sz="8" w:space="0" w:color="auto"/>
              <w:left w:val="single" w:sz="4" w:space="0" w:color="auto"/>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проектор, шт.</w:t>
            </w:r>
          </w:p>
        </w:tc>
        <w:tc>
          <w:tcPr>
            <w:tcW w:w="1317"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5</w:t>
            </w:r>
          </w:p>
        </w:tc>
        <w:tc>
          <w:tcPr>
            <w:tcW w:w="1160"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36000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37800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36720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35280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34200</w:t>
            </w:r>
          </w:p>
        </w:tc>
        <w:tc>
          <w:tcPr>
            <w:tcW w:w="1517"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3,81%</w:t>
            </w:r>
          </w:p>
        </w:tc>
        <w:tc>
          <w:tcPr>
            <w:tcW w:w="1649"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36 000,00</w:t>
            </w:r>
          </w:p>
        </w:tc>
      </w:tr>
      <w:tr w:rsidR="00D84985" w:rsidRPr="00D84985" w:rsidTr="00433BF6">
        <w:trPr>
          <w:trHeight w:val="315"/>
        </w:trPr>
        <w:tc>
          <w:tcPr>
            <w:tcW w:w="2414" w:type="dxa"/>
            <w:tcBorders>
              <w:top w:val="single" w:sz="8" w:space="0" w:color="auto"/>
              <w:left w:val="single" w:sz="4" w:space="0" w:color="auto"/>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коммутатор, шт.</w:t>
            </w:r>
          </w:p>
        </w:tc>
        <w:tc>
          <w:tcPr>
            <w:tcW w:w="1317"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5</w:t>
            </w:r>
          </w:p>
        </w:tc>
        <w:tc>
          <w:tcPr>
            <w:tcW w:w="1160"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6500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6825</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6630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6370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6175</w:t>
            </w:r>
          </w:p>
        </w:tc>
        <w:tc>
          <w:tcPr>
            <w:tcW w:w="1517"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3,81%</w:t>
            </w:r>
          </w:p>
        </w:tc>
        <w:tc>
          <w:tcPr>
            <w:tcW w:w="1649"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6 500,00</w:t>
            </w:r>
          </w:p>
        </w:tc>
      </w:tr>
      <w:tr w:rsidR="00D84985" w:rsidRPr="00D84985" w:rsidTr="00433BF6">
        <w:trPr>
          <w:trHeight w:val="315"/>
        </w:trPr>
        <w:tc>
          <w:tcPr>
            <w:tcW w:w="2414" w:type="dxa"/>
            <w:tcBorders>
              <w:top w:val="single" w:sz="8" w:space="0" w:color="auto"/>
              <w:left w:val="single" w:sz="4" w:space="0" w:color="auto"/>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Системный блок, шт.</w:t>
            </w:r>
          </w:p>
        </w:tc>
        <w:tc>
          <w:tcPr>
            <w:tcW w:w="1317"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8</w:t>
            </w:r>
          </w:p>
        </w:tc>
        <w:tc>
          <w:tcPr>
            <w:tcW w:w="1405"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5</w:t>
            </w:r>
          </w:p>
        </w:tc>
        <w:tc>
          <w:tcPr>
            <w:tcW w:w="1160"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20030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21032</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20430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19629</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19028</w:t>
            </w:r>
          </w:p>
        </w:tc>
        <w:tc>
          <w:tcPr>
            <w:tcW w:w="1517"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3,81%</w:t>
            </w:r>
          </w:p>
        </w:tc>
        <w:tc>
          <w:tcPr>
            <w:tcW w:w="1649"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160 238,40</w:t>
            </w:r>
          </w:p>
        </w:tc>
      </w:tr>
      <w:tr w:rsidR="00D84985" w:rsidRPr="00D84985" w:rsidTr="00433BF6">
        <w:trPr>
          <w:trHeight w:val="315"/>
        </w:trPr>
        <w:tc>
          <w:tcPr>
            <w:tcW w:w="2414" w:type="dxa"/>
            <w:tcBorders>
              <w:top w:val="single" w:sz="8" w:space="0" w:color="auto"/>
              <w:left w:val="single" w:sz="4" w:space="0" w:color="auto"/>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монитор ж/к, шт.</w:t>
            </w:r>
          </w:p>
        </w:tc>
        <w:tc>
          <w:tcPr>
            <w:tcW w:w="1317"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8</w:t>
            </w:r>
          </w:p>
        </w:tc>
        <w:tc>
          <w:tcPr>
            <w:tcW w:w="1405"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5</w:t>
            </w:r>
          </w:p>
        </w:tc>
        <w:tc>
          <w:tcPr>
            <w:tcW w:w="1160"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4200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4410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4284</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4116</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3990</w:t>
            </w:r>
          </w:p>
        </w:tc>
        <w:tc>
          <w:tcPr>
            <w:tcW w:w="1517"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3,81%</w:t>
            </w:r>
          </w:p>
        </w:tc>
        <w:tc>
          <w:tcPr>
            <w:tcW w:w="1649"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33 600,00</w:t>
            </w:r>
          </w:p>
        </w:tc>
      </w:tr>
      <w:tr w:rsidR="00D84985" w:rsidRPr="00D84985" w:rsidTr="00433BF6">
        <w:trPr>
          <w:trHeight w:val="615"/>
        </w:trPr>
        <w:tc>
          <w:tcPr>
            <w:tcW w:w="2414" w:type="dxa"/>
            <w:tcBorders>
              <w:top w:val="single" w:sz="8" w:space="0" w:color="auto"/>
              <w:left w:val="single" w:sz="4" w:space="0" w:color="auto"/>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Многофункциональное устройство, шт.</w:t>
            </w:r>
          </w:p>
        </w:tc>
        <w:tc>
          <w:tcPr>
            <w:tcW w:w="1317"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5</w:t>
            </w:r>
          </w:p>
        </w:tc>
        <w:tc>
          <w:tcPr>
            <w:tcW w:w="1160"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24160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25357</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24633</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23667</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22952</w:t>
            </w:r>
          </w:p>
        </w:tc>
        <w:tc>
          <w:tcPr>
            <w:tcW w:w="1517"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3,79%</w:t>
            </w:r>
          </w:p>
        </w:tc>
        <w:tc>
          <w:tcPr>
            <w:tcW w:w="1649"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24 153,80</w:t>
            </w:r>
          </w:p>
        </w:tc>
      </w:tr>
      <w:tr w:rsidR="00D84985" w:rsidRPr="00D84985" w:rsidTr="00433BF6">
        <w:trPr>
          <w:trHeight w:val="315"/>
        </w:trPr>
        <w:tc>
          <w:tcPr>
            <w:tcW w:w="2414" w:type="dxa"/>
            <w:tcBorders>
              <w:top w:val="single" w:sz="8" w:space="0" w:color="auto"/>
              <w:left w:val="single" w:sz="4" w:space="0" w:color="auto"/>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lastRenderedPageBreak/>
              <w:t>лазерный принтер, шт.</w:t>
            </w:r>
          </w:p>
        </w:tc>
        <w:tc>
          <w:tcPr>
            <w:tcW w:w="1317"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5</w:t>
            </w:r>
          </w:p>
        </w:tc>
        <w:tc>
          <w:tcPr>
            <w:tcW w:w="1160"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18800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19740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19176</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18428</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17860</w:t>
            </w:r>
          </w:p>
        </w:tc>
        <w:tc>
          <w:tcPr>
            <w:tcW w:w="1517"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3,80%</w:t>
            </w:r>
          </w:p>
        </w:tc>
        <w:tc>
          <w:tcPr>
            <w:tcW w:w="1649"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18 800,80</w:t>
            </w:r>
          </w:p>
        </w:tc>
      </w:tr>
      <w:tr w:rsidR="00D84985" w:rsidRPr="00D84985" w:rsidTr="00433BF6">
        <w:trPr>
          <w:trHeight w:val="315"/>
        </w:trPr>
        <w:tc>
          <w:tcPr>
            <w:tcW w:w="2414" w:type="dxa"/>
            <w:tcBorders>
              <w:top w:val="single" w:sz="8" w:space="0" w:color="auto"/>
              <w:left w:val="single" w:sz="4" w:space="0" w:color="auto"/>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сканер, шт.</w:t>
            </w:r>
          </w:p>
        </w:tc>
        <w:tc>
          <w:tcPr>
            <w:tcW w:w="1317"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5</w:t>
            </w:r>
          </w:p>
        </w:tc>
        <w:tc>
          <w:tcPr>
            <w:tcW w:w="1160"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4100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4305</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4182</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4018</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3895</w:t>
            </w:r>
          </w:p>
        </w:tc>
        <w:tc>
          <w:tcPr>
            <w:tcW w:w="1517"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3,81%</w:t>
            </w:r>
          </w:p>
        </w:tc>
        <w:tc>
          <w:tcPr>
            <w:tcW w:w="1649"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4 100,00</w:t>
            </w:r>
          </w:p>
        </w:tc>
      </w:tr>
      <w:tr w:rsidR="00D84985" w:rsidRPr="00D84985" w:rsidTr="00433BF6">
        <w:trPr>
          <w:trHeight w:val="315"/>
        </w:trPr>
        <w:tc>
          <w:tcPr>
            <w:tcW w:w="2414" w:type="dxa"/>
            <w:tcBorders>
              <w:top w:val="single" w:sz="8" w:space="0" w:color="auto"/>
              <w:left w:val="single" w:sz="4" w:space="0" w:color="auto"/>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экран, шт.</w:t>
            </w:r>
          </w:p>
        </w:tc>
        <w:tc>
          <w:tcPr>
            <w:tcW w:w="1317"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5</w:t>
            </w:r>
          </w:p>
        </w:tc>
        <w:tc>
          <w:tcPr>
            <w:tcW w:w="1160"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2500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2625</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2550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2450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2381</w:t>
            </w:r>
          </w:p>
        </w:tc>
        <w:tc>
          <w:tcPr>
            <w:tcW w:w="1517"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3,73%</w:t>
            </w:r>
          </w:p>
        </w:tc>
        <w:tc>
          <w:tcPr>
            <w:tcW w:w="1649"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2 501,20</w:t>
            </w:r>
          </w:p>
        </w:tc>
      </w:tr>
      <w:tr w:rsidR="00D84985" w:rsidRPr="00D84985" w:rsidTr="00433BF6">
        <w:trPr>
          <w:trHeight w:val="315"/>
        </w:trPr>
        <w:tc>
          <w:tcPr>
            <w:tcW w:w="2414" w:type="dxa"/>
            <w:tcBorders>
              <w:top w:val="single" w:sz="8" w:space="0" w:color="auto"/>
              <w:left w:val="single" w:sz="4" w:space="0" w:color="auto"/>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proofErr w:type="spellStart"/>
            <w:r w:rsidRPr="00D84985">
              <w:rPr>
                <w:rFonts w:ascii="Times New Roman" w:eastAsia="Times New Roman" w:hAnsi="Times New Roman" w:cs="Times New Roman"/>
                <w:color w:val="000000"/>
                <w:lang w:eastAsia="ru-RU"/>
              </w:rPr>
              <w:t>видеоудлинитель</w:t>
            </w:r>
            <w:proofErr w:type="spellEnd"/>
            <w:r w:rsidRPr="00D84985">
              <w:rPr>
                <w:rFonts w:ascii="Times New Roman" w:eastAsia="Times New Roman" w:hAnsi="Times New Roman" w:cs="Times New Roman"/>
                <w:color w:val="000000"/>
                <w:lang w:eastAsia="ru-RU"/>
              </w:rPr>
              <w:t>, шт.</w:t>
            </w:r>
          </w:p>
        </w:tc>
        <w:tc>
          <w:tcPr>
            <w:tcW w:w="1317"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3</w:t>
            </w:r>
          </w:p>
        </w:tc>
        <w:tc>
          <w:tcPr>
            <w:tcW w:w="1405"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5</w:t>
            </w:r>
          </w:p>
        </w:tc>
        <w:tc>
          <w:tcPr>
            <w:tcW w:w="1160"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7000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7350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7140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6860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6650</w:t>
            </w:r>
          </w:p>
        </w:tc>
        <w:tc>
          <w:tcPr>
            <w:tcW w:w="1517"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3,81%</w:t>
            </w:r>
          </w:p>
        </w:tc>
        <w:tc>
          <w:tcPr>
            <w:tcW w:w="1649"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21 000,00</w:t>
            </w:r>
          </w:p>
        </w:tc>
      </w:tr>
      <w:tr w:rsidR="00D84985" w:rsidRPr="00D84985" w:rsidTr="00433BF6">
        <w:trPr>
          <w:trHeight w:val="915"/>
        </w:trPr>
        <w:tc>
          <w:tcPr>
            <w:tcW w:w="2414" w:type="dxa"/>
            <w:tcBorders>
              <w:top w:val="single" w:sz="8" w:space="0" w:color="auto"/>
              <w:left w:val="single" w:sz="4" w:space="0" w:color="auto"/>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источник бесперебойного питания, шт.</w:t>
            </w:r>
          </w:p>
        </w:tc>
        <w:tc>
          <w:tcPr>
            <w:tcW w:w="1317"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5</w:t>
            </w:r>
          </w:p>
        </w:tc>
        <w:tc>
          <w:tcPr>
            <w:tcW w:w="1160"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28100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29505</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28662</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27538</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26695</w:t>
            </w:r>
          </w:p>
        </w:tc>
        <w:tc>
          <w:tcPr>
            <w:tcW w:w="1517"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3,81%</w:t>
            </w:r>
          </w:p>
        </w:tc>
        <w:tc>
          <w:tcPr>
            <w:tcW w:w="1649"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28 100,00</w:t>
            </w:r>
          </w:p>
        </w:tc>
      </w:tr>
      <w:tr w:rsidR="00D84985" w:rsidRPr="00D84985" w:rsidTr="00433BF6">
        <w:trPr>
          <w:trHeight w:val="615"/>
        </w:trPr>
        <w:tc>
          <w:tcPr>
            <w:tcW w:w="2414" w:type="dxa"/>
            <w:tcBorders>
              <w:top w:val="single" w:sz="8" w:space="0" w:color="auto"/>
              <w:left w:val="single" w:sz="4" w:space="0" w:color="auto"/>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Память для сервера, шт.</w:t>
            </w:r>
          </w:p>
        </w:tc>
        <w:tc>
          <w:tcPr>
            <w:tcW w:w="1317"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4</w:t>
            </w:r>
          </w:p>
        </w:tc>
        <w:tc>
          <w:tcPr>
            <w:tcW w:w="1405"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5</w:t>
            </w:r>
          </w:p>
        </w:tc>
        <w:tc>
          <w:tcPr>
            <w:tcW w:w="1160"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6000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6300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6121</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5880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5700</w:t>
            </w:r>
          </w:p>
        </w:tc>
        <w:tc>
          <w:tcPr>
            <w:tcW w:w="1517"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3,81%</w:t>
            </w:r>
          </w:p>
        </w:tc>
        <w:tc>
          <w:tcPr>
            <w:tcW w:w="1649"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24 000,80</w:t>
            </w:r>
          </w:p>
        </w:tc>
      </w:tr>
      <w:tr w:rsidR="00D84985" w:rsidRPr="00D84985" w:rsidTr="00433BF6">
        <w:trPr>
          <w:trHeight w:val="315"/>
        </w:trPr>
        <w:tc>
          <w:tcPr>
            <w:tcW w:w="2414" w:type="dxa"/>
            <w:tcBorders>
              <w:top w:val="single" w:sz="8" w:space="0" w:color="auto"/>
              <w:left w:val="single" w:sz="4" w:space="0" w:color="auto"/>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мышь, шт.</w:t>
            </w:r>
          </w:p>
        </w:tc>
        <w:tc>
          <w:tcPr>
            <w:tcW w:w="1317"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40</w:t>
            </w:r>
          </w:p>
        </w:tc>
        <w:tc>
          <w:tcPr>
            <w:tcW w:w="1405"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5</w:t>
            </w:r>
          </w:p>
        </w:tc>
        <w:tc>
          <w:tcPr>
            <w:tcW w:w="1160"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160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168</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163</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156</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152</w:t>
            </w:r>
          </w:p>
        </w:tc>
        <w:tc>
          <w:tcPr>
            <w:tcW w:w="1517"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3,87%</w:t>
            </w:r>
          </w:p>
        </w:tc>
        <w:tc>
          <w:tcPr>
            <w:tcW w:w="1649"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6 392,00</w:t>
            </w:r>
          </w:p>
        </w:tc>
      </w:tr>
      <w:tr w:rsidR="00D84985" w:rsidRPr="00D84985" w:rsidTr="00433BF6">
        <w:trPr>
          <w:trHeight w:val="315"/>
        </w:trPr>
        <w:tc>
          <w:tcPr>
            <w:tcW w:w="2414" w:type="dxa"/>
            <w:tcBorders>
              <w:top w:val="single" w:sz="8" w:space="0" w:color="auto"/>
              <w:left w:val="single" w:sz="4" w:space="0" w:color="auto"/>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проектор, шт.</w:t>
            </w:r>
          </w:p>
        </w:tc>
        <w:tc>
          <w:tcPr>
            <w:tcW w:w="1317"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5</w:t>
            </w:r>
          </w:p>
        </w:tc>
        <w:tc>
          <w:tcPr>
            <w:tcW w:w="1160"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22100</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23205</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22542</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21658</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20995</w:t>
            </w:r>
          </w:p>
        </w:tc>
        <w:tc>
          <w:tcPr>
            <w:tcW w:w="1517"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3,81%</w:t>
            </w:r>
          </w:p>
        </w:tc>
        <w:tc>
          <w:tcPr>
            <w:tcW w:w="1649"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22 100,00</w:t>
            </w:r>
          </w:p>
        </w:tc>
      </w:tr>
      <w:tr w:rsidR="00D84985" w:rsidRPr="00D84985" w:rsidTr="00433BF6">
        <w:trPr>
          <w:trHeight w:val="315"/>
        </w:trPr>
        <w:tc>
          <w:tcPr>
            <w:tcW w:w="2414" w:type="dxa"/>
            <w:tcBorders>
              <w:top w:val="single" w:sz="8" w:space="0" w:color="auto"/>
              <w:left w:val="single" w:sz="4" w:space="0" w:color="auto"/>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клавиатура, шт.</w:t>
            </w:r>
          </w:p>
        </w:tc>
        <w:tc>
          <w:tcPr>
            <w:tcW w:w="1317"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10</w:t>
            </w:r>
          </w:p>
        </w:tc>
        <w:tc>
          <w:tcPr>
            <w:tcW w:w="1405"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color w:val="000000"/>
                <w:lang w:eastAsia="ru-RU"/>
              </w:rPr>
            </w:pPr>
            <w:r w:rsidRPr="00D84985">
              <w:rPr>
                <w:rFonts w:ascii="Times New Roman" w:eastAsia="Times New Roman" w:hAnsi="Times New Roman" w:cs="Times New Roman"/>
                <w:color w:val="000000"/>
                <w:lang w:eastAsia="ru-RU"/>
              </w:rPr>
              <w:t>5</w:t>
            </w:r>
          </w:p>
        </w:tc>
        <w:tc>
          <w:tcPr>
            <w:tcW w:w="1160"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135</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141</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138</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133</w:t>
            </w:r>
          </w:p>
        </w:tc>
        <w:tc>
          <w:tcPr>
            <w:tcW w:w="1161" w:type="dxa"/>
            <w:tcBorders>
              <w:top w:val="nil"/>
              <w:left w:val="nil"/>
              <w:bottom w:val="single" w:sz="8" w:space="0" w:color="auto"/>
              <w:right w:val="single" w:sz="8" w:space="0" w:color="auto"/>
            </w:tcBorders>
            <w:shd w:val="clear" w:color="auto" w:fill="auto"/>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128</w:t>
            </w:r>
          </w:p>
        </w:tc>
        <w:tc>
          <w:tcPr>
            <w:tcW w:w="1517"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3,67%</w:t>
            </w:r>
          </w:p>
        </w:tc>
        <w:tc>
          <w:tcPr>
            <w:tcW w:w="1649" w:type="dxa"/>
            <w:tcBorders>
              <w:top w:val="nil"/>
              <w:left w:val="nil"/>
              <w:bottom w:val="single" w:sz="8" w:space="0" w:color="auto"/>
              <w:right w:val="single" w:sz="8" w:space="0" w:color="auto"/>
            </w:tcBorders>
            <w:shd w:val="clear" w:color="auto" w:fill="auto"/>
            <w:vAlign w:val="center"/>
            <w:hideMark/>
          </w:tcPr>
          <w:p w:rsidR="00D84985" w:rsidRPr="00D84985" w:rsidRDefault="00D84985" w:rsidP="00D84985">
            <w:pPr>
              <w:spacing w:after="0" w:line="240" w:lineRule="auto"/>
              <w:jc w:val="center"/>
              <w:rPr>
                <w:rFonts w:ascii="Times New Roman" w:eastAsia="Times New Roman" w:hAnsi="Times New Roman" w:cs="Times New Roman"/>
                <w:lang w:eastAsia="ru-RU"/>
              </w:rPr>
            </w:pPr>
            <w:r w:rsidRPr="00D84985">
              <w:rPr>
                <w:rFonts w:ascii="Times New Roman" w:eastAsia="Times New Roman" w:hAnsi="Times New Roman" w:cs="Times New Roman"/>
                <w:lang w:eastAsia="ru-RU"/>
              </w:rPr>
              <w:t>1 350,00</w:t>
            </w:r>
          </w:p>
        </w:tc>
      </w:tr>
    </w:tbl>
    <w:p w:rsidR="00D84985" w:rsidRPr="00D84985" w:rsidRDefault="00D84985" w:rsidP="00D84985">
      <w:pPr>
        <w:spacing w:after="0" w:line="240" w:lineRule="auto"/>
        <w:rPr>
          <w:rFonts w:ascii="Times New Roman" w:hAnsi="Times New Roman" w:cs="Times New Roman"/>
          <w:b/>
          <w:bCs/>
        </w:rPr>
      </w:pPr>
    </w:p>
    <w:p w:rsidR="00D10891" w:rsidRDefault="00D84985" w:rsidP="00D84985">
      <w:pPr>
        <w:widowControl w:val="0"/>
        <w:suppressAutoHyphens/>
        <w:autoSpaceDE w:val="0"/>
        <w:spacing w:after="0" w:line="240" w:lineRule="auto"/>
        <w:jc w:val="both"/>
        <w:rPr>
          <w:rFonts w:ascii="Times New Roman" w:hAnsi="Times New Roman" w:cs="Times New Roman"/>
          <w:b/>
          <w:bCs/>
        </w:rPr>
      </w:pPr>
      <w:r w:rsidRPr="00D84985">
        <w:rPr>
          <w:rFonts w:ascii="Times New Roman" w:hAnsi="Times New Roman" w:cs="Times New Roman"/>
          <w:b/>
          <w:bCs/>
        </w:rPr>
        <w:t xml:space="preserve">                                                                                                                                                                                                    388 837,00</w:t>
      </w:r>
    </w:p>
    <w:p w:rsidR="00D84985" w:rsidRDefault="00D84985" w:rsidP="00D10891">
      <w:pPr>
        <w:spacing w:after="0" w:line="240" w:lineRule="auto"/>
        <w:jc w:val="center"/>
        <w:rPr>
          <w:rFonts w:ascii="Times New Roman" w:hAnsi="Times New Roman" w:cs="Times New Roman"/>
          <w:bCs/>
        </w:rPr>
        <w:sectPr w:rsidR="00D84985" w:rsidSect="00D84985">
          <w:pgSz w:w="16838" w:h="11906" w:orient="landscape"/>
          <w:pgMar w:top="720" w:right="720" w:bottom="720" w:left="720"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913F2E" w:rsidRPr="00913F2E" w:rsidRDefault="00913F2E" w:rsidP="00913F2E">
      <w:pPr>
        <w:keepNext/>
        <w:widowControl w:val="0"/>
        <w:suppressAutoHyphens/>
        <w:spacing w:after="0" w:line="240" w:lineRule="auto"/>
        <w:jc w:val="center"/>
        <w:rPr>
          <w:rFonts w:ascii="Times New Roman" w:eastAsia="MS Mincho" w:hAnsi="Times New Roman" w:cs="Times New Roman"/>
          <w:kern w:val="1"/>
          <w:sz w:val="20"/>
          <w:szCs w:val="20"/>
          <w:lang w:eastAsia="ar-SA"/>
        </w:rPr>
      </w:pPr>
      <w:r w:rsidRPr="00913F2E">
        <w:rPr>
          <w:rFonts w:ascii="Times New Roman" w:eastAsia="MS Mincho" w:hAnsi="Times New Roman" w:cs="Times New Roman"/>
          <w:kern w:val="1"/>
          <w:sz w:val="20"/>
          <w:szCs w:val="20"/>
          <w:lang w:eastAsia="ar-SA"/>
        </w:rPr>
        <w:t>Договор</w:t>
      </w:r>
    </w:p>
    <w:p w:rsidR="00913F2E" w:rsidRPr="00913F2E" w:rsidRDefault="00913F2E" w:rsidP="00913F2E">
      <w:pPr>
        <w:keepNext/>
        <w:widowControl w:val="0"/>
        <w:suppressAutoHyphens/>
        <w:spacing w:after="0" w:line="240" w:lineRule="auto"/>
        <w:jc w:val="center"/>
        <w:rPr>
          <w:rFonts w:ascii="Times New Roman" w:eastAsia="MS Mincho" w:hAnsi="Times New Roman" w:cs="Times New Roman"/>
          <w:kern w:val="1"/>
          <w:sz w:val="20"/>
          <w:szCs w:val="20"/>
          <w:lang w:eastAsia="ar-SA"/>
        </w:rPr>
      </w:pPr>
      <w:r w:rsidRPr="00913F2E">
        <w:rPr>
          <w:rFonts w:ascii="Times New Roman" w:eastAsia="MS Mincho" w:hAnsi="Times New Roman" w:cs="Times New Roman"/>
          <w:kern w:val="1"/>
          <w:sz w:val="20"/>
          <w:szCs w:val="20"/>
          <w:lang w:eastAsia="ar-SA"/>
        </w:rPr>
        <w:t>на поставку товаров</w:t>
      </w:r>
    </w:p>
    <w:p w:rsidR="00913F2E" w:rsidRPr="00913F2E" w:rsidRDefault="00913F2E" w:rsidP="00913F2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913F2E">
        <w:rPr>
          <w:rFonts w:ascii="Times New Roman" w:eastAsia="Times New Roman" w:hAnsi="Times New Roman" w:cs="Times New Roman"/>
          <w:color w:val="000000"/>
          <w:spacing w:val="-1"/>
          <w:kern w:val="1"/>
          <w:sz w:val="20"/>
          <w:szCs w:val="20"/>
          <w:lang w:eastAsia="ar-SA"/>
        </w:rPr>
        <w:t>г. Новосибирск</w:t>
      </w:r>
      <w:r w:rsidRPr="00913F2E">
        <w:rPr>
          <w:rFonts w:ascii="Times New Roman" w:eastAsia="Times New Roman" w:hAnsi="Times New Roman" w:cs="Times New Roman"/>
          <w:color w:val="000000"/>
          <w:kern w:val="1"/>
          <w:sz w:val="20"/>
          <w:szCs w:val="20"/>
          <w:lang w:eastAsia="ar-SA"/>
        </w:rPr>
        <w:tab/>
        <w:t xml:space="preserve">                                                            «</w:t>
      </w:r>
      <w:r w:rsidRPr="00913F2E">
        <w:rPr>
          <w:rFonts w:ascii="Times New Roman" w:eastAsia="Times New Roman" w:hAnsi="Times New Roman" w:cs="Times New Roman"/>
          <w:color w:val="000000"/>
          <w:spacing w:val="2"/>
          <w:kern w:val="1"/>
          <w:sz w:val="20"/>
          <w:szCs w:val="20"/>
          <w:lang w:eastAsia="ar-SA"/>
        </w:rPr>
        <w:t>____» _________  2014г.</w:t>
      </w:r>
    </w:p>
    <w:p w:rsidR="00913F2E" w:rsidRPr="00913F2E" w:rsidRDefault="00913F2E" w:rsidP="00913F2E">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913F2E" w:rsidRPr="00913F2E" w:rsidRDefault="00913F2E" w:rsidP="00913F2E">
      <w:pPr>
        <w:suppressAutoHyphens/>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13F2E">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№9 от 03.03.2014г., с одной стороны и </w:t>
      </w:r>
      <w:r w:rsidRPr="00913F2E">
        <w:rPr>
          <w:rFonts w:ascii="Times New Roman" w:eastAsia="Times New Roman" w:hAnsi="Times New Roman" w:cs="Times New Roman"/>
          <w:b/>
          <w:kern w:val="1"/>
          <w:sz w:val="20"/>
          <w:szCs w:val="20"/>
          <w:lang w:eastAsia="ar-SA"/>
        </w:rPr>
        <w:t>_________________________________,</w:t>
      </w:r>
      <w:r w:rsidRPr="00913F2E">
        <w:rPr>
          <w:rFonts w:ascii="Times New Roman" w:eastAsia="Times New Roman" w:hAnsi="Times New Roman" w:cs="Times New Roman"/>
          <w:kern w:val="1"/>
          <w:sz w:val="20"/>
          <w:szCs w:val="20"/>
          <w:lang w:eastAsia="ar-SA"/>
        </w:rPr>
        <w:t xml:space="preserve"> именуемое в дальнейшем «Поставщик», в лице  _____________________, действующего на основании ___________, с другой стороны,  в результате осуществления закупки в соответствии с Федеральным  законом 05.04.2013г. № 44-ФЗ  путем проведения открытого аукциона в электронной форме №- ЭА-32/……….,  на основании протокола подведения итогов открытого аукциона в электронной форме  от ________________, заключили путем подписания электронной подписью гражданско-правовой договор бюджетного учреждения – настоящий договор на поставку товаров (далее – договор) о нижеследующем: </w:t>
      </w:r>
    </w:p>
    <w:p w:rsidR="00913F2E" w:rsidRPr="00913F2E" w:rsidRDefault="00913F2E" w:rsidP="00913F2E">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913F2E" w:rsidRPr="00913F2E" w:rsidRDefault="00913F2E" w:rsidP="00913F2E">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b/>
          <w:color w:val="000000"/>
          <w:spacing w:val="2"/>
          <w:kern w:val="1"/>
          <w:sz w:val="20"/>
          <w:szCs w:val="20"/>
          <w:lang w:eastAsia="ar-SA"/>
        </w:rPr>
        <w:t>1. Предмет договора</w:t>
      </w:r>
    </w:p>
    <w:p w:rsidR="00913F2E" w:rsidRPr="00913F2E" w:rsidRDefault="00913F2E" w:rsidP="00913F2E">
      <w:pPr>
        <w:suppressAutoHyphens/>
        <w:spacing w:after="0" w:line="240" w:lineRule="auto"/>
        <w:ind w:firstLine="539"/>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компьютерной и офисной техники, а Заказчик обязуется принять товар и оплатить его стоимость.</w:t>
      </w:r>
    </w:p>
    <w:p w:rsidR="00913F2E" w:rsidRPr="00913F2E" w:rsidRDefault="00913F2E" w:rsidP="00913F2E">
      <w:pPr>
        <w:suppressAutoHyphens/>
        <w:spacing w:after="0" w:line="240" w:lineRule="auto"/>
        <w:ind w:firstLine="539"/>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1.2. Поставка компьютерной и офисной техники производится для нужд Томского техникума железнодорожного транспорта (ТТЖТ) – филиала и по месту его нахождения : г.Томск, пер.Переездный,1.</w:t>
      </w:r>
    </w:p>
    <w:p w:rsidR="00913F2E" w:rsidRPr="00913F2E" w:rsidRDefault="00913F2E" w:rsidP="00913F2E">
      <w:pPr>
        <w:suppressAutoHyphens/>
        <w:spacing w:after="0" w:line="240" w:lineRule="auto"/>
        <w:ind w:firstLine="539"/>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1.3.Наименование, количество, характеристики и цена поставляемой компьютерной и офисной техники (далее – товар) определены в спецификации (Приложение № 1 к настоящему договору).</w:t>
      </w:r>
    </w:p>
    <w:p w:rsidR="00913F2E" w:rsidRPr="00913F2E" w:rsidRDefault="00913F2E" w:rsidP="00913F2E">
      <w:pPr>
        <w:suppressAutoHyphens/>
        <w:spacing w:after="0" w:line="240" w:lineRule="auto"/>
        <w:ind w:firstLine="539"/>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xml:space="preserve"> 1.4.Поставляемый по настоящему договору товар должен быть новым (не бывшим в употреблении, не восстановленным). Все товары, поставляемые по настоящему договору, должны быть упакованы на условиях настоящего договора, </w:t>
      </w:r>
      <w:r w:rsidRPr="00913F2E">
        <w:rPr>
          <w:rFonts w:ascii="Times New Roman" w:eastAsia="Times New Roman" w:hAnsi="Times New Roman" w:cs="Times New Roman"/>
          <w:sz w:val="20"/>
          <w:szCs w:val="20"/>
        </w:rPr>
        <w:t>укомплектованы кабелями питания и интерфейсными кабелями для обеспечения совместной работы.</w:t>
      </w:r>
    </w:p>
    <w:p w:rsidR="00913F2E" w:rsidRPr="00913F2E" w:rsidRDefault="00913F2E" w:rsidP="00913F2E">
      <w:pPr>
        <w:shd w:val="clear" w:color="auto" w:fill="FFFFFF"/>
        <w:suppressAutoHyphens/>
        <w:spacing w:after="0" w:line="240" w:lineRule="auto"/>
        <w:ind w:right="43" w:firstLine="550"/>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kern w:val="1"/>
          <w:sz w:val="20"/>
          <w:szCs w:val="20"/>
          <w:lang w:eastAsia="ar-SA"/>
        </w:rPr>
        <w:t xml:space="preserve">1.5. </w:t>
      </w:r>
      <w:r w:rsidRPr="00913F2E">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поставка товаров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913F2E" w:rsidRPr="00913F2E" w:rsidRDefault="00913F2E" w:rsidP="00913F2E">
      <w:pPr>
        <w:shd w:val="clear" w:color="auto" w:fill="FFFFFF"/>
        <w:suppressAutoHyphens/>
        <w:spacing w:after="0" w:line="240" w:lineRule="auto"/>
        <w:ind w:right="43" w:firstLine="550"/>
        <w:jc w:val="both"/>
        <w:rPr>
          <w:rFonts w:ascii="Times New Roman" w:eastAsia="Times New Roman" w:hAnsi="Times New Roman" w:cs="Times New Roman"/>
          <w:color w:val="000000"/>
          <w:spacing w:val="-4"/>
          <w:kern w:val="1"/>
          <w:sz w:val="20"/>
          <w:szCs w:val="20"/>
          <w:lang w:eastAsia="ar-SA"/>
        </w:rPr>
      </w:pPr>
    </w:p>
    <w:p w:rsidR="00913F2E" w:rsidRPr="00913F2E" w:rsidRDefault="00913F2E" w:rsidP="00913F2E">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913F2E">
        <w:rPr>
          <w:rFonts w:ascii="Times New Roman" w:eastAsia="Times New Roman" w:hAnsi="Times New Roman" w:cs="Times New Roman"/>
          <w:b/>
          <w:color w:val="000000"/>
          <w:spacing w:val="-6"/>
          <w:sz w:val="20"/>
          <w:szCs w:val="20"/>
          <w:lang w:eastAsia="ru-RU"/>
        </w:rPr>
        <w:t xml:space="preserve">       </w:t>
      </w:r>
    </w:p>
    <w:p w:rsidR="00913F2E" w:rsidRPr="00913F2E" w:rsidRDefault="00913F2E" w:rsidP="00913F2E">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b/>
          <w:color w:val="000000"/>
          <w:spacing w:val="-6"/>
          <w:kern w:val="1"/>
          <w:sz w:val="20"/>
          <w:szCs w:val="20"/>
          <w:lang w:eastAsia="ar-SA"/>
        </w:rPr>
        <w:t>2. Цена договора</w:t>
      </w:r>
    </w:p>
    <w:p w:rsidR="00913F2E" w:rsidRPr="00913F2E" w:rsidRDefault="00913F2E" w:rsidP="00913F2E">
      <w:pPr>
        <w:shd w:val="clear" w:color="auto" w:fill="FFFFFF"/>
        <w:spacing w:after="0" w:line="240" w:lineRule="auto"/>
        <w:ind w:right="34" w:firstLine="55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sz w:val="20"/>
          <w:szCs w:val="20"/>
          <w:lang w:eastAsia="ru-RU"/>
        </w:rPr>
        <w:t>2.1. Цена договора составляет   _______ рублей (____________), с учетом (без учета) НДС.</w:t>
      </w:r>
      <w:r w:rsidRPr="00913F2E">
        <w:rPr>
          <w:rFonts w:ascii="Times New Roman" w:eastAsia="Times New Roman" w:hAnsi="Times New Roman" w:cs="Times New Roman"/>
          <w:kern w:val="1"/>
          <w:sz w:val="20"/>
          <w:szCs w:val="20"/>
          <w:lang w:eastAsia="ar-SA"/>
        </w:rPr>
        <w:t xml:space="preserve"> </w:t>
      </w:r>
    </w:p>
    <w:p w:rsidR="00913F2E" w:rsidRPr="00913F2E" w:rsidRDefault="00913F2E" w:rsidP="00913F2E">
      <w:pPr>
        <w:shd w:val="clear" w:color="auto" w:fill="FFFFFF"/>
        <w:spacing w:after="0" w:line="240" w:lineRule="auto"/>
        <w:ind w:right="34" w:firstLine="550"/>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kern w:val="1"/>
          <w:sz w:val="20"/>
          <w:szCs w:val="20"/>
          <w:lang w:eastAsia="ar-SA"/>
        </w:rPr>
        <w:t>В случае, если настоящий договор заключается с физическим лицом, за исключением индивидуального предпринимателя или иного занимающегося частной практикой лица, Заказчик производит оплату цены договора Поставщику, согласно условиям настоящего договора, с учетом уменьшения суммы, подлежащей уплате физическому лицу, на размер налоговых платежей, связанных с оплатой договора</w:t>
      </w:r>
    </w:p>
    <w:p w:rsidR="00913F2E" w:rsidRPr="00913F2E" w:rsidRDefault="00913F2E" w:rsidP="00913F2E">
      <w:pPr>
        <w:shd w:val="clear" w:color="auto" w:fill="FFFFFF"/>
        <w:spacing w:after="0" w:line="240" w:lineRule="auto"/>
        <w:ind w:right="34" w:firstLine="550"/>
        <w:jc w:val="both"/>
        <w:rPr>
          <w:rFonts w:ascii="Times New Roman" w:eastAsia="Times New Roman" w:hAnsi="Times New Roman" w:cs="Times New Roman"/>
          <w:spacing w:val="-4"/>
          <w:sz w:val="20"/>
          <w:szCs w:val="20"/>
          <w:lang w:eastAsia="ru-RU"/>
        </w:rPr>
      </w:pPr>
      <w:r w:rsidRPr="00913F2E">
        <w:rPr>
          <w:rFonts w:ascii="Times New Roman" w:eastAsia="Times New Roman" w:hAnsi="Times New Roman" w:cs="Times New Roman"/>
          <w:spacing w:val="-4"/>
          <w:sz w:val="20"/>
          <w:szCs w:val="20"/>
          <w:lang w:eastAsia="ru-RU"/>
        </w:rPr>
        <w:t xml:space="preserve">2.2. Цена договора включает в себя стоимость поставляемых товаров, </w:t>
      </w:r>
      <w:r w:rsidRPr="00913F2E">
        <w:rPr>
          <w:rFonts w:ascii="Times New Roman" w:eastAsia="Times New Roman" w:hAnsi="Times New Roman" w:cs="Times New Roman"/>
          <w:kern w:val="1"/>
          <w:sz w:val="20"/>
          <w:szCs w:val="20"/>
          <w:lang w:eastAsia="ar-SA"/>
        </w:rPr>
        <w:t>стоимость упаковки, транспортные расходы, доставку, погрузку-разгрузку, расходы на упаковку, страхование, уплату всех необходимых пошлин, сборов и налогов</w:t>
      </w:r>
      <w:r w:rsidRPr="00913F2E">
        <w:rPr>
          <w:rFonts w:ascii="Times New Roman" w:eastAsia="Times New Roman" w:hAnsi="Times New Roman" w:cs="Times New Roman"/>
          <w:spacing w:val="-4"/>
          <w:sz w:val="20"/>
          <w:szCs w:val="20"/>
          <w:lang w:eastAsia="ru-RU"/>
        </w:rPr>
        <w:t>.</w:t>
      </w:r>
    </w:p>
    <w:p w:rsidR="00913F2E" w:rsidRPr="00913F2E" w:rsidRDefault="00913F2E" w:rsidP="00913F2E">
      <w:pPr>
        <w:shd w:val="clear" w:color="auto" w:fill="FFFFFF"/>
        <w:spacing w:after="0" w:line="240" w:lineRule="auto"/>
        <w:ind w:right="34" w:firstLine="550"/>
        <w:jc w:val="both"/>
        <w:rPr>
          <w:rFonts w:ascii="Times New Roman" w:eastAsia="Times New Roman" w:hAnsi="Times New Roman" w:cs="Times New Roman"/>
          <w:spacing w:val="-4"/>
          <w:sz w:val="20"/>
          <w:szCs w:val="20"/>
          <w:lang w:eastAsia="ru-RU"/>
        </w:rPr>
      </w:pPr>
      <w:r w:rsidRPr="00913F2E">
        <w:rPr>
          <w:rFonts w:ascii="Times New Roman" w:eastAsia="Times New Roman" w:hAnsi="Times New Roman" w:cs="Times New Roman"/>
          <w:spacing w:val="-4"/>
          <w:sz w:val="20"/>
          <w:szCs w:val="20"/>
          <w:lang w:eastAsia="ru-RU"/>
        </w:rPr>
        <w:t>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913F2E" w:rsidRPr="00913F2E" w:rsidRDefault="00913F2E" w:rsidP="00913F2E">
      <w:pPr>
        <w:shd w:val="clear" w:color="auto" w:fill="FFFFFF"/>
        <w:spacing w:after="0" w:line="240" w:lineRule="auto"/>
        <w:ind w:right="34" w:firstLine="550"/>
        <w:jc w:val="both"/>
        <w:rPr>
          <w:rFonts w:ascii="Times New Roman" w:eastAsia="Times New Roman" w:hAnsi="Times New Roman" w:cs="Times New Roman"/>
          <w:spacing w:val="-4"/>
          <w:sz w:val="20"/>
          <w:szCs w:val="20"/>
          <w:lang w:eastAsia="ru-RU"/>
        </w:rPr>
      </w:pPr>
      <w:r w:rsidRPr="00913F2E">
        <w:rPr>
          <w:rFonts w:ascii="Times New Roman" w:eastAsia="Times New Roman" w:hAnsi="Times New Roman" w:cs="Times New Roman"/>
          <w:spacing w:val="-4"/>
          <w:sz w:val="20"/>
          <w:szCs w:val="20"/>
          <w:lang w:eastAsia="ru-RU"/>
        </w:rPr>
        <w:t>2.4.</w:t>
      </w:r>
      <w:r w:rsidRPr="00913F2E">
        <w:rPr>
          <w:rFonts w:ascii="Times New Roman" w:eastAsia="DejaVu Sans" w:hAnsi="Times New Roman" w:cs="Times New Roman"/>
          <w:kern w:val="1"/>
          <w:lang w:eastAsia="ar-SA"/>
        </w:rPr>
        <w:t xml:space="preserve"> </w:t>
      </w:r>
      <w:r w:rsidRPr="00913F2E">
        <w:rPr>
          <w:rFonts w:ascii="Times New Roman" w:eastAsia="Times New Roman" w:hAnsi="Times New Roman" w:cs="Times New Roman"/>
          <w:spacing w:val="-4"/>
          <w:sz w:val="20"/>
          <w:szCs w:val="20"/>
          <w:lang w:eastAsia="ru-RU"/>
        </w:rPr>
        <w:t>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w:t>
      </w:r>
    </w:p>
    <w:p w:rsidR="00913F2E" w:rsidRPr="00913F2E" w:rsidRDefault="00913F2E" w:rsidP="00913F2E">
      <w:pPr>
        <w:shd w:val="clear" w:color="auto" w:fill="FFFFFF"/>
        <w:spacing w:after="0" w:line="240" w:lineRule="auto"/>
        <w:ind w:right="34" w:firstLine="550"/>
        <w:jc w:val="both"/>
        <w:rPr>
          <w:rFonts w:ascii="Times New Roman" w:eastAsia="Times New Roman" w:hAnsi="Times New Roman" w:cs="Times New Roman"/>
          <w:spacing w:val="-4"/>
          <w:sz w:val="20"/>
          <w:szCs w:val="20"/>
          <w:lang w:eastAsia="ru-RU"/>
        </w:rPr>
      </w:pPr>
      <w:r w:rsidRPr="00913F2E">
        <w:rPr>
          <w:rFonts w:ascii="Times New Roman" w:eastAsia="Times New Roman" w:hAnsi="Times New Roman" w:cs="Times New Roman"/>
          <w:spacing w:val="-4"/>
          <w:sz w:val="20"/>
          <w:szCs w:val="20"/>
          <w:lang w:eastAsia="ru-RU"/>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13F2E" w:rsidRPr="00913F2E" w:rsidRDefault="00913F2E" w:rsidP="00913F2E">
      <w:pPr>
        <w:shd w:val="clear" w:color="auto" w:fill="FFFFFF"/>
        <w:spacing w:after="0" w:line="240" w:lineRule="auto"/>
        <w:ind w:right="34" w:firstLine="550"/>
        <w:jc w:val="both"/>
        <w:rPr>
          <w:rFonts w:ascii="Times New Roman" w:eastAsia="Times New Roman" w:hAnsi="Times New Roman" w:cs="Times New Roman"/>
          <w:spacing w:val="-4"/>
          <w:sz w:val="20"/>
          <w:szCs w:val="20"/>
          <w:lang w:eastAsia="ru-RU"/>
        </w:rPr>
      </w:pPr>
      <w:r w:rsidRPr="00913F2E">
        <w:rPr>
          <w:rFonts w:ascii="Times New Roman" w:eastAsia="Times New Roman" w:hAnsi="Times New Roman" w:cs="Times New Roman"/>
          <w:spacing w:val="-4"/>
          <w:sz w:val="20"/>
          <w:szCs w:val="20"/>
          <w:lang w:eastAsia="ru-RU"/>
        </w:rPr>
        <w:t>При этом стороны составляют и подписывают дополнительное соглашение к договору.</w:t>
      </w:r>
    </w:p>
    <w:p w:rsidR="00913F2E" w:rsidRPr="00913F2E" w:rsidRDefault="00913F2E" w:rsidP="00913F2E">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913F2E" w:rsidRPr="00913F2E" w:rsidRDefault="00913F2E" w:rsidP="00913F2E">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913F2E">
        <w:rPr>
          <w:rFonts w:ascii="Times New Roman" w:eastAsia="Times New Roman" w:hAnsi="Times New Roman" w:cs="Times New Roman"/>
          <w:b/>
          <w:color w:val="000000"/>
          <w:spacing w:val="-8"/>
          <w:sz w:val="20"/>
          <w:szCs w:val="20"/>
          <w:lang w:eastAsia="ru-RU"/>
        </w:rPr>
        <w:t>3. Порядок оплаты</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color w:val="000000"/>
          <w:spacing w:val="-6"/>
          <w:sz w:val="20"/>
          <w:szCs w:val="20"/>
          <w:lang w:eastAsia="ru-RU"/>
        </w:rPr>
        <w:t xml:space="preserve">3.1. </w:t>
      </w:r>
      <w:r w:rsidRPr="00913F2E">
        <w:rPr>
          <w:rFonts w:ascii="Times New Roman" w:eastAsia="Times New Roman" w:hAnsi="Times New Roman" w:cs="Times New Roman"/>
          <w:kern w:val="1"/>
          <w:sz w:val="20"/>
          <w:szCs w:val="20"/>
          <w:lang w:eastAsia="ar-SA"/>
        </w:rPr>
        <w:t>Оплата цены договора производится Заказчиком по факту поставки всего товара и его принятия и подписания сторонами акта сдачи-приемки исполнения обязательств  по поставке товара.</w:t>
      </w:r>
    </w:p>
    <w:p w:rsidR="00913F2E" w:rsidRPr="00913F2E" w:rsidRDefault="00913F2E" w:rsidP="00913F2E">
      <w:pPr>
        <w:keepNext/>
        <w:keepLines/>
        <w:suppressLineNumbers/>
        <w:spacing w:after="0" w:line="240" w:lineRule="auto"/>
        <w:ind w:firstLine="550"/>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kern w:val="1"/>
          <w:sz w:val="20"/>
          <w:szCs w:val="20"/>
          <w:lang w:eastAsia="ar-SA"/>
        </w:rPr>
        <w:t>3.2. Оплата цены договора производится Заказчиком в течение 10-ти банковских дней со дня предоставления Поставщиком документов на оплату (счет, счет-фактура (при наличии), товарная накладная и (или) товарно-транспортная накладная, акт сдачи-приемки исполнения обязательств по поставке товаров).</w:t>
      </w:r>
    </w:p>
    <w:p w:rsidR="00913F2E" w:rsidRPr="00913F2E" w:rsidRDefault="00913F2E" w:rsidP="00913F2E">
      <w:pPr>
        <w:widowControl w:val="0"/>
        <w:suppressAutoHyphens/>
        <w:spacing w:after="0" w:line="240" w:lineRule="auto"/>
        <w:ind w:firstLine="550"/>
        <w:jc w:val="both"/>
        <w:rPr>
          <w:rFonts w:ascii="Times New Roman" w:eastAsia="Times New Roman" w:hAnsi="Times New Roman" w:cs="Times New Roman"/>
          <w:b/>
          <w:color w:val="000000"/>
          <w:spacing w:val="-8"/>
          <w:sz w:val="20"/>
          <w:szCs w:val="20"/>
          <w:lang w:eastAsia="ru-RU"/>
        </w:rPr>
      </w:pPr>
      <w:r w:rsidRPr="00913F2E">
        <w:rPr>
          <w:rFonts w:ascii="Times New Roman" w:eastAsia="Times New Roman" w:hAnsi="Times New Roman" w:cs="Times New Roman"/>
          <w:kern w:val="1"/>
          <w:sz w:val="20"/>
          <w:szCs w:val="20"/>
          <w:lang w:eastAsia="ar-SA"/>
        </w:rPr>
        <w:t xml:space="preserve">3.3. Заказчик производит оплату товаров, поставленных по настоящему договору, за счет средств филиала бюджетного учреждения в безналичном порядке путем перечисления денежных средств на расчетный счет Поставщика. </w:t>
      </w:r>
    </w:p>
    <w:p w:rsidR="00913F2E" w:rsidRPr="00913F2E" w:rsidRDefault="00913F2E" w:rsidP="00913F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13F2E" w:rsidRPr="00913F2E" w:rsidRDefault="00913F2E" w:rsidP="00913F2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3F2E">
        <w:rPr>
          <w:rFonts w:ascii="Times New Roman" w:eastAsia="Times New Roman" w:hAnsi="Times New Roman" w:cs="Times New Roman"/>
          <w:b/>
          <w:sz w:val="20"/>
          <w:szCs w:val="20"/>
          <w:lang w:eastAsia="ru-RU"/>
        </w:rPr>
        <w:t xml:space="preserve">4. Сроки, </w:t>
      </w:r>
      <w:r w:rsidRPr="00913F2E">
        <w:rPr>
          <w:rFonts w:ascii="Times New Roman" w:eastAsia="Times New Roman" w:hAnsi="Times New Roman" w:cs="Times New Roman"/>
          <w:b/>
          <w:bCs/>
          <w:kern w:val="1"/>
          <w:sz w:val="20"/>
          <w:szCs w:val="20"/>
          <w:lang w:eastAsia="ar-SA"/>
        </w:rPr>
        <w:t>условия поставки и принятия товара</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bCs/>
          <w:kern w:val="1"/>
          <w:sz w:val="20"/>
          <w:szCs w:val="20"/>
          <w:lang w:eastAsia="ar-SA"/>
        </w:rPr>
        <w:t>4.1.</w:t>
      </w:r>
      <w:r w:rsidRPr="00913F2E">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lastRenderedPageBreak/>
        <w:t xml:space="preserve">4.2. Поставщик обязуется поставить Заказчику </w:t>
      </w:r>
      <w:r w:rsidRPr="00913F2E">
        <w:rPr>
          <w:rFonts w:ascii="Times New Roman" w:eastAsia="Times New Roman" w:hAnsi="Times New Roman" w:cs="Times New Roman"/>
          <w:b/>
          <w:kern w:val="1"/>
          <w:sz w:val="20"/>
          <w:szCs w:val="20"/>
          <w:lang w:eastAsia="ar-SA"/>
        </w:rPr>
        <w:t>товар в течение 20 (двадцати) рабочих дней с момента заключения договора</w:t>
      </w:r>
      <w:r w:rsidRPr="00913F2E">
        <w:rPr>
          <w:rFonts w:ascii="Times New Roman" w:eastAsia="Times New Roman" w:hAnsi="Times New Roman" w:cs="Times New Roman"/>
          <w:kern w:val="1"/>
          <w:sz w:val="20"/>
          <w:szCs w:val="20"/>
          <w:lang w:eastAsia="ar-SA"/>
        </w:rPr>
        <w:t>.</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xml:space="preserve">4.3.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4006 г"/>
        </w:smartTagPr>
        <w:r w:rsidRPr="00913F2E">
          <w:rPr>
            <w:rFonts w:ascii="Times New Roman" w:eastAsia="Times New Roman" w:hAnsi="Times New Roman" w:cs="Times New Roman"/>
            <w:kern w:val="1"/>
            <w:sz w:val="20"/>
            <w:szCs w:val="20"/>
            <w:lang w:eastAsia="ar-SA"/>
          </w:rPr>
          <w:t>634006 г</w:t>
        </w:r>
      </w:smartTag>
      <w:r w:rsidRPr="00913F2E">
        <w:rPr>
          <w:rFonts w:ascii="Times New Roman" w:eastAsia="Times New Roman" w:hAnsi="Times New Roman" w:cs="Times New Roman"/>
          <w:kern w:val="1"/>
          <w:sz w:val="20"/>
          <w:szCs w:val="20"/>
          <w:lang w:eastAsia="ar-SA"/>
        </w:rPr>
        <w:t>. Томск, пер. Переездный, 1.</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4.4.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xml:space="preserve">4.5. Товар должен иметь необходимые маркировки, наклейки и пломбы, если такие требования предъявляются действующим законодательством. </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xml:space="preserve">4.6.Товар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w:t>
      </w:r>
      <w:r w:rsidRPr="00913F2E">
        <w:rPr>
          <w:rFonts w:ascii="Times New Roman" w:eastAsia="Times New Roman" w:hAnsi="Times New Roman" w:cs="Times New Roman"/>
          <w:sz w:val="20"/>
          <w:szCs w:val="20"/>
        </w:rPr>
        <w:t>Маркировка на упаковке должна быть выполнена типографским способом.</w:t>
      </w:r>
      <w:r w:rsidRPr="00913F2E">
        <w:rPr>
          <w:rFonts w:ascii="Times New Roman" w:eastAsia="Times New Roman" w:hAnsi="Times New Roman" w:cs="Times New Roman"/>
          <w:kern w:val="1"/>
          <w:sz w:val="20"/>
          <w:szCs w:val="20"/>
          <w:lang w:eastAsia="ar-SA"/>
        </w:rPr>
        <w:t xml:space="preserve">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4.7.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xml:space="preserve">4.8. В течение </w:t>
      </w:r>
      <w:r w:rsidRPr="00913F2E">
        <w:rPr>
          <w:rFonts w:ascii="Times New Roman" w:eastAsia="Times New Roman" w:hAnsi="Times New Roman" w:cs="Times New Roman"/>
          <w:b/>
          <w:kern w:val="1"/>
          <w:sz w:val="20"/>
          <w:szCs w:val="20"/>
          <w:lang w:eastAsia="ar-SA"/>
        </w:rPr>
        <w:t>5 (пяти) рабочих дней</w:t>
      </w:r>
      <w:r w:rsidRPr="00913F2E">
        <w:rPr>
          <w:rFonts w:ascii="Times New Roman" w:eastAsia="Times New Roman" w:hAnsi="Times New Roman" w:cs="Times New Roman"/>
          <w:kern w:val="1"/>
          <w:sz w:val="20"/>
          <w:szCs w:val="20"/>
          <w:lang w:eastAsia="ar-SA"/>
        </w:rPr>
        <w:t xml:space="preserve"> с момента поставки (доставки) товара в адрес Заказчика, он проводит:</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поставке товаров.</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4.9. С учетом заключения  экспертизы  по предмету поставки приемочная комиссия Заказчика проводит приемку результатов исполнения Поставщиком обязательств, предусмотренных договором,  о чем составляется акт сдачи-приемки исполнения обязательств по поставке товаров, который подписывается всеми членами комиссии и утверждается Заказчиком.</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xml:space="preserve">Подписанный Заказчиком акт сдачи-приемки исполнения обязательств Заказчик передает Поставщику для подписания. </w:t>
      </w:r>
      <w:r w:rsidRPr="00913F2E">
        <w:rPr>
          <w:rFonts w:ascii="Times New Roman" w:eastAsia="Times New Roman" w:hAnsi="Times New Roman" w:cs="Times New Roman"/>
          <w:b/>
          <w:kern w:val="1"/>
          <w:sz w:val="20"/>
          <w:szCs w:val="20"/>
          <w:lang w:eastAsia="ar-SA"/>
        </w:rPr>
        <w:t>В течение 3 (трех) рабочих дней</w:t>
      </w:r>
      <w:r w:rsidRPr="00913F2E">
        <w:rPr>
          <w:rFonts w:ascii="Times New Roman" w:eastAsia="Times New Roman" w:hAnsi="Times New Roman" w:cs="Times New Roman"/>
          <w:kern w:val="1"/>
          <w:sz w:val="20"/>
          <w:szCs w:val="20"/>
          <w:lang w:eastAsia="ar-SA"/>
        </w:rPr>
        <w:t xml:space="preserve"> с момента получения подписанного Заказчиком акта сдачи-приемки исполнения обязательств по поставке товаров Поставщик обязан подписать данный акт со своей стороны  и возвратить экземпляр акта Заказчику.</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4.10.  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не соответствующем по количеству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xml:space="preserve">4.11.В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w:t>
      </w:r>
      <w:r w:rsidRPr="00913F2E">
        <w:rPr>
          <w:rFonts w:ascii="Times New Roman" w:eastAsia="Times New Roman" w:hAnsi="Times New Roman" w:cs="Times New Roman"/>
          <w:b/>
          <w:kern w:val="1"/>
          <w:sz w:val="20"/>
          <w:szCs w:val="20"/>
          <w:lang w:eastAsia="ar-SA"/>
        </w:rPr>
        <w:t>5 (пяти) рабочих дней</w:t>
      </w:r>
      <w:r w:rsidRPr="00913F2E">
        <w:rPr>
          <w:rFonts w:ascii="Times New Roman" w:eastAsia="Times New Roman" w:hAnsi="Times New Roman" w:cs="Times New Roman"/>
          <w:kern w:val="1"/>
          <w:sz w:val="20"/>
          <w:szCs w:val="20"/>
          <w:lang w:eastAsia="ar-SA"/>
        </w:rPr>
        <w:t xml:space="preserve"> с момента его получения.</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xml:space="preserve">4.12. Датой  исполнения  Поставщиком обязательств по договору является дата подписания Заказчиком акта сдачи – приемки исполнения обязательств  по поставке товаров. </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xml:space="preserve">4.13.Подписанные сторонами документы: акт сдачи–приемки исполнения обязательств по поставке товаров,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xml:space="preserve">4.14.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13F2E" w:rsidRPr="00913F2E" w:rsidRDefault="00913F2E" w:rsidP="00913F2E">
      <w:pPr>
        <w:shd w:val="clear" w:color="auto" w:fill="FFFFFF"/>
        <w:tabs>
          <w:tab w:val="num" w:pos="0"/>
          <w:tab w:val="left" w:pos="1238"/>
        </w:tabs>
        <w:spacing w:after="0" w:line="240" w:lineRule="auto"/>
        <w:ind w:firstLine="550"/>
        <w:jc w:val="both"/>
        <w:rPr>
          <w:rFonts w:ascii="Times New Roman" w:eastAsia="Times New Roman" w:hAnsi="Times New Roman" w:cs="Times New Roman"/>
          <w:color w:val="000000"/>
          <w:spacing w:val="-2"/>
          <w:sz w:val="20"/>
          <w:szCs w:val="20"/>
          <w:lang w:eastAsia="ru-RU"/>
        </w:rPr>
      </w:pPr>
      <w:r w:rsidRPr="00913F2E">
        <w:rPr>
          <w:rFonts w:ascii="Times New Roman" w:eastAsia="Times New Roman" w:hAnsi="Times New Roman" w:cs="Times New Roman"/>
          <w:kern w:val="1"/>
          <w:sz w:val="20"/>
          <w:szCs w:val="20"/>
          <w:lang w:eastAsia="ar-SA"/>
        </w:rPr>
        <w:t>4.15.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13F2E" w:rsidRPr="00913F2E" w:rsidRDefault="00913F2E" w:rsidP="00913F2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3F2E">
        <w:rPr>
          <w:rFonts w:ascii="Times New Roman" w:eastAsia="Times New Roman" w:hAnsi="Times New Roman" w:cs="Times New Roman"/>
          <w:color w:val="000000"/>
          <w:spacing w:val="-4"/>
          <w:sz w:val="20"/>
          <w:szCs w:val="20"/>
          <w:lang w:eastAsia="ru-RU"/>
        </w:rPr>
        <w:tab/>
        <w:t xml:space="preserve"> </w:t>
      </w:r>
    </w:p>
    <w:p w:rsidR="00913F2E" w:rsidRPr="00913F2E" w:rsidRDefault="00913F2E" w:rsidP="00913F2E">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913F2E">
        <w:rPr>
          <w:rFonts w:ascii="Times New Roman" w:eastAsia="Times New Roman" w:hAnsi="Times New Roman" w:cs="Times New Roman"/>
          <w:b/>
          <w:color w:val="000000"/>
          <w:spacing w:val="-3"/>
          <w:sz w:val="20"/>
          <w:szCs w:val="20"/>
          <w:lang w:eastAsia="ru-RU"/>
        </w:rPr>
        <w:lastRenderedPageBreak/>
        <w:t>5.Обязанности сторон</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5.1. Поставщик обязан передать товар Заказчику в соответствии с условиями настоящего договора, предоставить сертификаты соответствия выданный производителем продукции или его копию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Поставщик обязан передать Заказчику на товар инструкцию на русском языке выполненную типографским способом. Ксерокопии документов не допускаются.</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5.2. Поставщик обязан поставить товар Заказчику  в полном соответствии с условиями и обязательствами, предусмотренными настоящим договором.</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5.3.</w:t>
      </w:r>
      <w:r w:rsidRPr="00913F2E">
        <w:rPr>
          <w:rFonts w:ascii="Times New Roman" w:eastAsia="Times New Roman" w:hAnsi="Times New Roman" w:cs="Times New Roman"/>
          <w:kern w:val="1"/>
          <w:sz w:val="20"/>
          <w:szCs w:val="20"/>
        </w:rPr>
        <w:t xml:space="preserve"> </w:t>
      </w:r>
      <w:r w:rsidRPr="00913F2E">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xml:space="preserve">5.4. Поставщик обязан обеспечить  соответствие  поставляемого товара требованиям и условиям  изготовителя при его транспортировке и хранении  в  течение срока, оговоренного в сопроводительной документации на товар,  и  нести все расходы по замене дефектного товара, выявленного  Заказчиком  в  течение его гарантийного срока, если   дефект   не   обусловлен   условиями   хранения. </w:t>
      </w:r>
      <w:r w:rsidRPr="00913F2E">
        <w:rPr>
          <w:rFonts w:ascii="Times New Roman" w:eastAsia="Times New Roman" w:hAnsi="Times New Roman" w:cs="Times New Roman"/>
          <w:sz w:val="20"/>
          <w:szCs w:val="20"/>
          <w:lang w:eastAsia="ru-RU"/>
        </w:rPr>
        <w:t>Поставщик обязан о</w:t>
      </w:r>
      <w:r w:rsidRPr="00913F2E">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xml:space="preserve">5.5. Заказчик обязан  принять товар и оплатить его стоимость на условиях настоящего договора. </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5.6. Заказчик вправе получать от Поставщика объяснения, связанные с поставкой товара, обусловленного договором.</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5.7.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13F2E" w:rsidRPr="00913F2E" w:rsidRDefault="00913F2E" w:rsidP="00913F2E">
      <w:pPr>
        <w:shd w:val="clear" w:color="auto" w:fill="FFFFFF"/>
        <w:tabs>
          <w:tab w:val="left" w:pos="1274"/>
        </w:tabs>
        <w:spacing w:after="0" w:line="240" w:lineRule="auto"/>
        <w:ind w:firstLine="550"/>
        <w:jc w:val="both"/>
        <w:rPr>
          <w:rFonts w:ascii="Times New Roman" w:eastAsia="Times New Roman" w:hAnsi="Times New Roman" w:cs="Times New Roman"/>
          <w:b/>
          <w:color w:val="000000"/>
          <w:spacing w:val="-3"/>
          <w:sz w:val="20"/>
          <w:szCs w:val="20"/>
          <w:lang w:eastAsia="ru-RU"/>
        </w:rPr>
      </w:pPr>
    </w:p>
    <w:p w:rsidR="00913F2E" w:rsidRPr="00913F2E" w:rsidRDefault="00913F2E" w:rsidP="00913F2E">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b/>
          <w:kern w:val="1"/>
          <w:sz w:val="20"/>
          <w:szCs w:val="20"/>
          <w:lang w:eastAsia="ar-SA"/>
        </w:rPr>
        <w:t>6. Гарантийные обязательства</w:t>
      </w:r>
    </w:p>
    <w:p w:rsidR="00913F2E" w:rsidRPr="00913F2E" w:rsidRDefault="00913F2E" w:rsidP="00913F2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 xml:space="preserve">           6.1. Поставщик несет ответственность за качество всего состава поставляемого товара  в течение гарантийного срока. </w:t>
      </w:r>
    </w:p>
    <w:p w:rsidR="00913F2E" w:rsidRPr="00913F2E" w:rsidRDefault="00913F2E" w:rsidP="00913F2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 xml:space="preserve">           6.2. Гарантийный срок на поставляемый товар устанавливается согласно гарантийного срока, установленного производителем товара, но не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913F2E" w:rsidRPr="00913F2E" w:rsidRDefault="00913F2E" w:rsidP="00913F2E">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 xml:space="preserve">          6.3.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913F2E" w:rsidRPr="00913F2E" w:rsidRDefault="00913F2E" w:rsidP="00913F2E">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 xml:space="preserve">           6.4.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913F2E" w:rsidRPr="00913F2E" w:rsidRDefault="00913F2E" w:rsidP="00913F2E">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 xml:space="preserve">          6.5.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913F2E" w:rsidRPr="00913F2E" w:rsidRDefault="00913F2E" w:rsidP="00913F2E">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 xml:space="preserve">          6.6.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913F2E" w:rsidRPr="00913F2E" w:rsidRDefault="00913F2E" w:rsidP="00913F2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 xml:space="preserve">          6.7. Поставщик гарантирует, что поставленный по договору товар изготовлен в соответствии с действующими стандартами и нормами и его качество соответствует  ГОСТ Р МЭК 60950-2002, ГОСТ Р ИСО 9001-2008, ГОСТ 26329-84 (п.п. 1.2.,1.3), ГОСТ Р 51318.22-99, ГОСТ Р 51318.24-99, ГОСТ Р 51317.3.2-99, ГОСТ Р 51317.3.3-99, ГОСТ 28139-89.</w:t>
      </w:r>
    </w:p>
    <w:p w:rsidR="00913F2E" w:rsidRPr="00913F2E" w:rsidRDefault="00913F2E" w:rsidP="00913F2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13F2E" w:rsidRPr="00913F2E" w:rsidRDefault="00913F2E" w:rsidP="00913F2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3F2E">
        <w:rPr>
          <w:rFonts w:ascii="Times New Roman" w:eastAsia="Times New Roman" w:hAnsi="Times New Roman" w:cs="Times New Roman"/>
          <w:b/>
          <w:sz w:val="20"/>
          <w:szCs w:val="20"/>
          <w:lang w:eastAsia="ru-RU"/>
        </w:rPr>
        <w:t>7. Ответственность сторон</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7.1.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7.2.</w:t>
      </w:r>
      <w:r w:rsidRPr="00913F2E">
        <w:rPr>
          <w:rFonts w:ascii="Times New Roman" w:eastAsia="Times New Roman" w:hAnsi="Times New Roman" w:cs="Times New Roman"/>
          <w:kern w:val="1"/>
          <w:sz w:val="20"/>
          <w:szCs w:val="20"/>
        </w:rPr>
        <w:t xml:space="preserve"> </w:t>
      </w:r>
      <w:r w:rsidRPr="00913F2E">
        <w:rPr>
          <w:rFonts w:ascii="Times New Roman" w:eastAsia="Times New Roman" w:hAnsi="Times New Roman" w:cs="Times New Roman"/>
          <w:kern w:val="1"/>
          <w:sz w:val="20"/>
          <w:szCs w:val="20"/>
          <w:lang w:eastAsia="ar-SA"/>
        </w:rPr>
        <w:t xml:space="preserve">В случае просрочки исполнения Поставщиком  обязательств, предусмотренных договором, Заказчик направляет Поставщику  требование об уплате пени.  </w:t>
      </w:r>
    </w:p>
    <w:p w:rsidR="00913F2E" w:rsidRPr="00913F2E" w:rsidRDefault="00913F2E" w:rsidP="00913F2E">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7.3.Пеня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 рассчитанной в порядке, предусмотренном постановлением Правительства РФ от 25.11.2013г. №1063.</w:t>
      </w:r>
    </w:p>
    <w:p w:rsidR="00913F2E" w:rsidRPr="00913F2E" w:rsidRDefault="00913F2E" w:rsidP="00913F2E">
      <w:pPr>
        <w:suppressAutoHyphens/>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7.4.</w:t>
      </w:r>
      <w:r w:rsidRPr="00913F2E">
        <w:rPr>
          <w:rFonts w:ascii="Times New Roman" w:eastAsia="Times New Roman" w:hAnsi="Times New Roman" w:cs="Times New Roman"/>
          <w:kern w:val="1"/>
          <w:sz w:val="20"/>
          <w:szCs w:val="20"/>
        </w:rPr>
        <w:t xml:space="preserve"> В случае ненадлежащего исполнения Поставщиком </w:t>
      </w:r>
      <w:r w:rsidRPr="00913F2E">
        <w:rPr>
          <w:rFonts w:ascii="Times New Roman" w:eastAsia="Times New Roman" w:hAnsi="Times New Roman" w:cs="Times New Roman"/>
          <w:kern w:val="1"/>
          <w:sz w:val="20"/>
          <w:szCs w:val="20"/>
          <w:lang w:eastAsia="ar-SA"/>
        </w:rPr>
        <w:t xml:space="preserve"> обязательств, предусмотренных договором, за исключением просрочки исполнения  в соответствии с п.7.2. договора,  Заказчик направляет Поставщику требование об уплате штрафа в виде фиксированной суммы -10% цены договора.</w:t>
      </w:r>
    </w:p>
    <w:p w:rsidR="00913F2E" w:rsidRPr="00913F2E" w:rsidRDefault="00913F2E" w:rsidP="00913F2E">
      <w:pPr>
        <w:widowControl w:val="0"/>
        <w:suppressAutoHyphens/>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7.5.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913F2E" w:rsidRPr="00913F2E" w:rsidRDefault="00913F2E" w:rsidP="00913F2E">
      <w:pPr>
        <w:widowControl w:val="0"/>
        <w:suppressAutoHyphens/>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13F2E" w:rsidRPr="00913F2E" w:rsidRDefault="00913F2E" w:rsidP="00913F2E">
      <w:pPr>
        <w:widowControl w:val="0"/>
        <w:suppressAutoHyphens/>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r w:rsidRPr="00913F2E">
        <w:rPr>
          <w:rFonts w:ascii="Times New Roman" w:eastAsia="Times New Roman" w:hAnsi="Times New Roman" w:cs="Times New Roman"/>
          <w:color w:val="FF0000"/>
          <w:kern w:val="1"/>
          <w:sz w:val="20"/>
          <w:szCs w:val="20"/>
          <w:lang w:eastAsia="ar-SA"/>
        </w:rPr>
        <w:t>.</w:t>
      </w:r>
      <w:r w:rsidRPr="00913F2E">
        <w:rPr>
          <w:rFonts w:ascii="Times New Roman" w:eastAsia="Times New Roman" w:hAnsi="Times New Roman" w:cs="Times New Roman"/>
          <w:kern w:val="1"/>
          <w:sz w:val="20"/>
          <w:szCs w:val="20"/>
          <w:lang w:eastAsia="ar-SA"/>
        </w:rPr>
        <w:t xml:space="preserve"> </w:t>
      </w:r>
    </w:p>
    <w:p w:rsidR="00913F2E" w:rsidRPr="00913F2E" w:rsidRDefault="00913F2E" w:rsidP="00913F2E">
      <w:pPr>
        <w:widowControl w:val="0"/>
        <w:suppressAutoHyphens/>
        <w:spacing w:after="0" w:line="240" w:lineRule="auto"/>
        <w:ind w:firstLine="540"/>
        <w:jc w:val="both"/>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xml:space="preserve">7.6.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13F2E" w:rsidRPr="00913F2E" w:rsidRDefault="00913F2E" w:rsidP="00913F2E">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kern w:val="1"/>
          <w:sz w:val="20"/>
          <w:szCs w:val="20"/>
          <w:lang w:eastAsia="ar-SA"/>
        </w:rPr>
        <w:t>7.7.Возмещение причиненных убытков и уплата неустойки не освобождает стороны от исполнения своих обязательств по договору в полном объеме.</w:t>
      </w:r>
      <w:r w:rsidRPr="00913F2E">
        <w:rPr>
          <w:rFonts w:ascii="Times New Roman" w:eastAsia="Times New Roman" w:hAnsi="Times New Roman" w:cs="Times New Roman"/>
          <w:sz w:val="20"/>
          <w:szCs w:val="20"/>
          <w:lang w:eastAsia="ru-RU"/>
        </w:rPr>
        <w:t xml:space="preserve"> </w:t>
      </w:r>
    </w:p>
    <w:p w:rsidR="00913F2E" w:rsidRPr="00913F2E" w:rsidRDefault="00913F2E" w:rsidP="00913F2E">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13F2E" w:rsidRPr="00913F2E" w:rsidRDefault="00913F2E" w:rsidP="00913F2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3F2E">
        <w:rPr>
          <w:rFonts w:ascii="Times New Roman" w:eastAsia="Times New Roman" w:hAnsi="Times New Roman" w:cs="Times New Roman"/>
          <w:b/>
          <w:sz w:val="20"/>
          <w:szCs w:val="20"/>
          <w:lang w:eastAsia="ru-RU"/>
        </w:rPr>
        <w:t>8. Обстоятельства непреодолимой силы</w:t>
      </w:r>
    </w:p>
    <w:p w:rsidR="00913F2E" w:rsidRPr="00913F2E" w:rsidRDefault="00913F2E" w:rsidP="00913F2E">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913F2E" w:rsidRPr="00913F2E" w:rsidRDefault="00913F2E" w:rsidP="00913F2E">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13F2E" w:rsidRPr="00913F2E" w:rsidRDefault="00913F2E" w:rsidP="00913F2E">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13F2E" w:rsidRPr="00913F2E" w:rsidRDefault="00913F2E" w:rsidP="00913F2E">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13F2E" w:rsidRPr="00913F2E" w:rsidRDefault="00913F2E" w:rsidP="00913F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13F2E" w:rsidRPr="00913F2E" w:rsidRDefault="00913F2E" w:rsidP="00913F2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3F2E">
        <w:rPr>
          <w:rFonts w:ascii="Times New Roman" w:eastAsia="Times New Roman" w:hAnsi="Times New Roman" w:cs="Times New Roman"/>
          <w:b/>
          <w:sz w:val="20"/>
          <w:szCs w:val="20"/>
          <w:lang w:eastAsia="ru-RU"/>
        </w:rPr>
        <w:t>9. Обеспечение исполнения договора</w:t>
      </w:r>
    </w:p>
    <w:p w:rsidR="00913F2E" w:rsidRPr="00913F2E" w:rsidRDefault="00913F2E" w:rsidP="00913F2E">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 xml:space="preserve">9.1 Размер обеспечения исполнения настоящего договора установлен </w:t>
      </w:r>
      <w:r w:rsidRPr="00913F2E">
        <w:rPr>
          <w:rFonts w:ascii="Times New Roman" w:eastAsia="Times New Roman" w:hAnsi="Times New Roman" w:cs="Times New Roman"/>
          <w:color w:val="FF0000"/>
          <w:sz w:val="20"/>
          <w:szCs w:val="20"/>
          <w:lang w:eastAsia="ru-RU"/>
        </w:rPr>
        <w:t xml:space="preserve"> </w:t>
      </w:r>
      <w:r w:rsidRPr="00913F2E">
        <w:rPr>
          <w:rFonts w:ascii="Times New Roman" w:eastAsia="Times New Roman" w:hAnsi="Times New Roman" w:cs="Times New Roman"/>
          <w:sz w:val="20"/>
          <w:szCs w:val="20"/>
          <w:lang w:eastAsia="ru-RU"/>
        </w:rPr>
        <w:t xml:space="preserve">в сумме 38 883,7 рублей. Обеспечение  предоставляется с учетом антидемпинговых мер, если такая обязанность Поставщика возникла на момент заключения договора. </w:t>
      </w:r>
    </w:p>
    <w:p w:rsidR="00913F2E" w:rsidRPr="00913F2E" w:rsidRDefault="00913F2E" w:rsidP="00913F2E">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 xml:space="preserve">9.2.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913F2E" w:rsidRPr="00913F2E" w:rsidRDefault="00913F2E" w:rsidP="00913F2E">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 xml:space="preserve">9.3. Если обеспечение исполнения договора представлено  Поставщиком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подписанными сторонами акта  </w:t>
      </w:r>
      <w:r w:rsidRPr="00913F2E">
        <w:rPr>
          <w:rFonts w:ascii="Times New Roman" w:eastAsia="Times New Roman" w:hAnsi="Times New Roman" w:cs="Times New Roman"/>
          <w:sz w:val="20"/>
          <w:szCs w:val="20"/>
        </w:rPr>
        <w:t>сдачи-приемки исполнения обязательств по договору</w:t>
      </w:r>
      <w:r w:rsidRPr="00913F2E">
        <w:rPr>
          <w:rFonts w:ascii="Times New Roman" w:eastAsia="Times New Roman" w:hAnsi="Times New Roman" w:cs="Times New Roman"/>
          <w:sz w:val="20"/>
          <w:szCs w:val="20"/>
          <w:lang w:eastAsia="ru-RU"/>
        </w:rPr>
        <w:t xml:space="preserve">. </w:t>
      </w:r>
    </w:p>
    <w:p w:rsidR="00913F2E" w:rsidRPr="00913F2E" w:rsidRDefault="00913F2E" w:rsidP="00913F2E">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9.4.Денежные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13F2E" w:rsidRPr="00913F2E" w:rsidRDefault="00913F2E" w:rsidP="00913F2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13F2E">
        <w:rPr>
          <w:rFonts w:ascii="Times New Roman" w:eastAsia="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13F2E" w:rsidRPr="00913F2E" w:rsidRDefault="00913F2E" w:rsidP="00913F2E">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r w:rsidRPr="00913F2E">
        <w:rPr>
          <w:rFonts w:ascii="Times New Roman" w:eastAsia="Times New Roman" w:hAnsi="Times New Roman" w:cs="Times New Roman"/>
          <w:sz w:val="20"/>
          <w:szCs w:val="20"/>
          <w:lang w:eastAsia="ru-RU"/>
        </w:rPr>
        <w:t>.</w:t>
      </w:r>
    </w:p>
    <w:p w:rsidR="00913F2E" w:rsidRPr="00913F2E" w:rsidRDefault="00913F2E" w:rsidP="00913F2E">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9.5.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Поставщиком в таком письменном требовании.</w:t>
      </w:r>
    </w:p>
    <w:p w:rsidR="00913F2E" w:rsidRPr="00913F2E" w:rsidRDefault="00913F2E" w:rsidP="00913F2E">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9.6.  Денежная сумма, полученная Заказчиком в обеспечение исполнения настоящего договора, удерживается Заказчиком без согласия  Поставщика,  без обращения в суд и не подлежит возврату Поставщику  в следующих случаях:</w:t>
      </w:r>
    </w:p>
    <w:p w:rsidR="00913F2E" w:rsidRPr="00913F2E" w:rsidRDefault="00913F2E" w:rsidP="00913F2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913F2E">
        <w:rPr>
          <w:rFonts w:ascii="Times New Roman" w:eastAsia="Times New Roman" w:hAnsi="Times New Roman" w:cs="Times New Roman"/>
          <w:sz w:val="20"/>
          <w:szCs w:val="20"/>
        </w:rPr>
        <w:t>- неисполнения Поставщиком условий договора полностью или в части.</w:t>
      </w:r>
    </w:p>
    <w:p w:rsidR="00913F2E" w:rsidRPr="00913F2E" w:rsidRDefault="00913F2E" w:rsidP="00913F2E">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sidRPr="00913F2E">
        <w:rPr>
          <w:rFonts w:ascii="Times New Roman" w:eastAsia="Times New Roman" w:hAnsi="Times New Roman" w:cs="Times New Roman"/>
          <w:sz w:val="20"/>
          <w:szCs w:val="20"/>
          <w:lang w:eastAsia="ru-RU"/>
        </w:rPr>
        <w:t>.</w:t>
      </w:r>
    </w:p>
    <w:p w:rsidR="00913F2E" w:rsidRPr="00913F2E" w:rsidRDefault="00913F2E" w:rsidP="00913F2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13F2E" w:rsidRPr="00913F2E" w:rsidRDefault="00913F2E" w:rsidP="00913F2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3F2E">
        <w:rPr>
          <w:rFonts w:ascii="Times New Roman" w:eastAsia="Times New Roman" w:hAnsi="Times New Roman" w:cs="Times New Roman"/>
          <w:b/>
          <w:sz w:val="20"/>
          <w:szCs w:val="20"/>
          <w:lang w:eastAsia="ru-RU"/>
        </w:rPr>
        <w:t>10. Порядок разрешения споров</w:t>
      </w:r>
    </w:p>
    <w:p w:rsidR="00913F2E" w:rsidRPr="00913F2E" w:rsidRDefault="00913F2E" w:rsidP="00913F2E">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10.1.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13F2E" w:rsidRPr="00913F2E" w:rsidRDefault="00913F2E" w:rsidP="00913F2E">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10.2. Любые споры, не урегулированные во внесудебном порядке, разрешаются арбитражным судом Томской области.</w:t>
      </w:r>
    </w:p>
    <w:p w:rsidR="00913F2E" w:rsidRPr="00913F2E" w:rsidRDefault="00913F2E" w:rsidP="00913F2E">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10.3.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913F2E" w:rsidRPr="00913F2E" w:rsidRDefault="00913F2E" w:rsidP="00913F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13F2E" w:rsidRPr="00913F2E" w:rsidRDefault="00913F2E" w:rsidP="00913F2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3F2E">
        <w:rPr>
          <w:rFonts w:ascii="Times New Roman" w:eastAsia="Times New Roman" w:hAnsi="Times New Roman" w:cs="Times New Roman"/>
          <w:b/>
          <w:sz w:val="20"/>
          <w:szCs w:val="20"/>
          <w:lang w:eastAsia="ru-RU"/>
        </w:rPr>
        <w:t>11.Срок действия  договора и прочие условия.</w:t>
      </w:r>
    </w:p>
    <w:p w:rsidR="00913F2E" w:rsidRPr="00913F2E" w:rsidRDefault="00913F2E" w:rsidP="00913F2E">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11.1.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13F2E" w:rsidRPr="00913F2E" w:rsidRDefault="00913F2E" w:rsidP="00913F2E">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 xml:space="preserve">11.2.  Договора заключается в электронной форме и подписывается сторонами  электронной подписью. </w:t>
      </w:r>
    </w:p>
    <w:p w:rsidR="00913F2E" w:rsidRPr="00913F2E" w:rsidRDefault="00913F2E" w:rsidP="00913F2E">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11.3.При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13F2E" w:rsidRPr="00913F2E" w:rsidRDefault="00913F2E" w:rsidP="00913F2E">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11.4.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13F2E" w:rsidRPr="00913F2E" w:rsidRDefault="00913F2E" w:rsidP="00913F2E">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11.5.</w:t>
      </w:r>
      <w:r w:rsidRPr="00913F2E">
        <w:rPr>
          <w:rFonts w:ascii="Times New Roman" w:eastAsia="Times New Roman" w:hAnsi="Times New Roman" w:cs="Times New Roman"/>
          <w:kern w:val="1"/>
          <w:sz w:val="20"/>
          <w:szCs w:val="20"/>
          <w:lang w:eastAsia="ar-SA"/>
        </w:rPr>
        <w:t xml:space="preserve"> При исполнении договора не допускается перемена Поставщика ,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r w:rsidRPr="00913F2E">
        <w:rPr>
          <w:rFonts w:ascii="Times New Roman" w:eastAsia="Times New Roman" w:hAnsi="Times New Roman" w:cs="Times New Roman"/>
          <w:sz w:val="20"/>
          <w:szCs w:val="20"/>
          <w:lang w:eastAsia="ru-RU"/>
        </w:rPr>
        <w:t>.</w:t>
      </w:r>
    </w:p>
    <w:p w:rsidR="00913F2E" w:rsidRPr="00913F2E" w:rsidRDefault="00913F2E" w:rsidP="00913F2E">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913F2E">
        <w:rPr>
          <w:rFonts w:ascii="Times New Roman" w:eastAsia="Times New Roman" w:hAnsi="Times New Roman" w:cs="Times New Roman"/>
          <w:sz w:val="20"/>
          <w:szCs w:val="20"/>
          <w:lang w:eastAsia="ru-RU"/>
        </w:rPr>
        <w:t>11.6. В случае перемены Заказчика права и обязанности Заказчика, предусмотренные договором, переходят к новому Заказчику.</w:t>
      </w:r>
    </w:p>
    <w:p w:rsidR="00913F2E" w:rsidRPr="00913F2E" w:rsidRDefault="00913F2E" w:rsidP="00913F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13F2E" w:rsidRPr="00913F2E" w:rsidRDefault="00913F2E" w:rsidP="00913F2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3F2E">
        <w:rPr>
          <w:rFonts w:ascii="Times New Roman" w:eastAsia="Times New Roman" w:hAnsi="Times New Roman" w:cs="Times New Roman"/>
          <w:b/>
          <w:sz w:val="20"/>
          <w:szCs w:val="20"/>
          <w:lang w:eastAsia="ru-RU"/>
        </w:rPr>
        <w:t>12. Порядок расторжения договора</w:t>
      </w:r>
    </w:p>
    <w:p w:rsidR="00913F2E" w:rsidRPr="00913F2E" w:rsidRDefault="00913F2E" w:rsidP="00913F2E">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913F2E">
        <w:rPr>
          <w:rFonts w:ascii="Times New Roman" w:eastAsia="Times New Roman" w:hAnsi="Times New Roman" w:cs="Times New Roman"/>
          <w:bCs/>
          <w:sz w:val="20"/>
          <w:szCs w:val="20"/>
          <w:lang w:eastAsia="ru-RU"/>
        </w:rPr>
        <w:t>12.1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13F2E" w:rsidRPr="00913F2E" w:rsidRDefault="00913F2E" w:rsidP="00913F2E">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913F2E">
        <w:rPr>
          <w:rFonts w:ascii="Times New Roman" w:eastAsia="Times New Roman" w:hAnsi="Times New Roman" w:cs="Times New Roman"/>
          <w:bCs/>
          <w:sz w:val="20"/>
          <w:szCs w:val="20"/>
          <w:lang w:eastAsia="ru-RU"/>
        </w:rPr>
        <w:t>12.2.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13F2E" w:rsidRPr="00913F2E" w:rsidRDefault="00913F2E" w:rsidP="00913F2E">
      <w:pPr>
        <w:suppressAutoHyphens/>
        <w:autoSpaceDE w:val="0"/>
        <w:autoSpaceDN w:val="0"/>
        <w:adjustRightInd w:val="0"/>
        <w:spacing w:after="0" w:line="240" w:lineRule="auto"/>
        <w:ind w:firstLine="550"/>
        <w:jc w:val="both"/>
        <w:rPr>
          <w:rFonts w:ascii="Times New Roman" w:eastAsia="Times New Roman" w:hAnsi="Times New Roman" w:cs="Times New Roman"/>
          <w:bCs/>
          <w:kern w:val="1"/>
          <w:sz w:val="20"/>
          <w:szCs w:val="20"/>
          <w:lang w:eastAsia="ar-SA"/>
        </w:rPr>
      </w:pPr>
      <w:r w:rsidRPr="00913F2E">
        <w:rPr>
          <w:rFonts w:ascii="Times New Roman" w:eastAsia="Times New Roman" w:hAnsi="Times New Roman" w:cs="Times New Roman"/>
          <w:bCs/>
          <w:kern w:val="1"/>
          <w:sz w:val="20"/>
          <w:szCs w:val="20"/>
          <w:lang w:eastAsia="ar-SA"/>
        </w:rPr>
        <w:t>12.3. Решение Заказчика об одностороннем отказе от исполнения договора в течение не позднее чем в</w:t>
      </w:r>
      <w:r w:rsidRPr="00913F2E">
        <w:rPr>
          <w:rFonts w:ascii="Times New Roman" w:eastAsia="Times New Roman" w:hAnsi="Times New Roman" w:cs="Times New Roman"/>
          <w:b/>
          <w:bCs/>
          <w:kern w:val="1"/>
          <w:sz w:val="20"/>
          <w:szCs w:val="20"/>
          <w:lang w:eastAsia="ar-SA"/>
        </w:rPr>
        <w:t xml:space="preserve"> </w:t>
      </w:r>
      <w:r w:rsidRPr="00913F2E">
        <w:rPr>
          <w:rFonts w:ascii="Times New Roman" w:eastAsia="Times New Roman" w:hAnsi="Times New Roman" w:cs="Times New Roman"/>
          <w:bCs/>
          <w:kern w:val="1"/>
          <w:sz w:val="20"/>
          <w:szCs w:val="20"/>
          <w:lang w:eastAsia="ar-SA"/>
        </w:rPr>
        <w:t>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913F2E" w:rsidRPr="00913F2E" w:rsidRDefault="00913F2E" w:rsidP="00913F2E">
      <w:pPr>
        <w:suppressAutoHyphens/>
        <w:autoSpaceDE w:val="0"/>
        <w:autoSpaceDN w:val="0"/>
        <w:adjustRightInd w:val="0"/>
        <w:spacing w:after="0" w:line="240" w:lineRule="auto"/>
        <w:ind w:firstLine="550"/>
        <w:jc w:val="both"/>
        <w:rPr>
          <w:rFonts w:ascii="Times New Roman" w:eastAsia="Times New Roman" w:hAnsi="Times New Roman" w:cs="Times New Roman"/>
          <w:bCs/>
          <w:kern w:val="1"/>
          <w:sz w:val="20"/>
          <w:szCs w:val="20"/>
          <w:lang w:eastAsia="ar-SA"/>
        </w:rPr>
      </w:pPr>
      <w:r w:rsidRPr="00913F2E">
        <w:rPr>
          <w:rFonts w:ascii="Times New Roman" w:eastAsia="Times New Roman" w:hAnsi="Times New Roman" w:cs="Times New Roman"/>
          <w:bCs/>
          <w:kern w:val="1"/>
          <w:sz w:val="20"/>
          <w:szCs w:val="20"/>
          <w:lang w:eastAsia="ar-SA"/>
        </w:rPr>
        <w:t xml:space="preserve"> 12.4.  Выполнение Заказчиком  требований, указанных в п.12.3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913F2E" w:rsidRPr="00913F2E" w:rsidRDefault="00913F2E" w:rsidP="00913F2E">
      <w:pPr>
        <w:suppressAutoHyphens/>
        <w:autoSpaceDE w:val="0"/>
        <w:autoSpaceDN w:val="0"/>
        <w:adjustRightInd w:val="0"/>
        <w:spacing w:after="0" w:line="240" w:lineRule="auto"/>
        <w:ind w:firstLine="550"/>
        <w:jc w:val="both"/>
        <w:rPr>
          <w:rFonts w:ascii="Times New Roman" w:eastAsia="Times New Roman" w:hAnsi="Times New Roman" w:cs="Times New Roman"/>
          <w:bCs/>
          <w:kern w:val="1"/>
          <w:sz w:val="20"/>
          <w:szCs w:val="20"/>
          <w:lang w:eastAsia="ar-SA"/>
        </w:rPr>
      </w:pPr>
      <w:r w:rsidRPr="00913F2E">
        <w:rPr>
          <w:rFonts w:ascii="Times New Roman" w:eastAsia="Times New Roman" w:hAnsi="Times New Roman" w:cs="Times New Roman"/>
          <w:bCs/>
          <w:kern w:val="1"/>
          <w:sz w:val="20"/>
          <w:szCs w:val="20"/>
          <w:lang w:eastAsia="ar-SA"/>
        </w:rPr>
        <w:t xml:space="preserve">  12.5.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13F2E" w:rsidRPr="00913F2E" w:rsidRDefault="00913F2E" w:rsidP="00913F2E">
      <w:pPr>
        <w:suppressAutoHyphens/>
        <w:autoSpaceDE w:val="0"/>
        <w:autoSpaceDN w:val="0"/>
        <w:adjustRightInd w:val="0"/>
        <w:spacing w:after="0" w:line="240" w:lineRule="auto"/>
        <w:ind w:firstLine="550"/>
        <w:jc w:val="both"/>
        <w:rPr>
          <w:rFonts w:ascii="Times New Roman" w:eastAsia="Times New Roman" w:hAnsi="Times New Roman" w:cs="Times New Roman"/>
          <w:bCs/>
          <w:kern w:val="1"/>
          <w:sz w:val="20"/>
          <w:szCs w:val="20"/>
          <w:lang w:eastAsia="ar-SA"/>
        </w:rPr>
      </w:pPr>
      <w:r w:rsidRPr="00913F2E">
        <w:rPr>
          <w:rFonts w:ascii="Times New Roman" w:eastAsia="Times New Roman" w:hAnsi="Times New Roman" w:cs="Times New Roman"/>
          <w:bCs/>
          <w:kern w:val="1"/>
          <w:sz w:val="20"/>
          <w:szCs w:val="20"/>
          <w:lang w:eastAsia="ar-SA"/>
        </w:rPr>
        <w:t xml:space="preserve">  12.6.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13F2E" w:rsidRPr="00913F2E" w:rsidRDefault="00913F2E" w:rsidP="00913F2E">
      <w:pPr>
        <w:suppressAutoHyphens/>
        <w:autoSpaceDE w:val="0"/>
        <w:autoSpaceDN w:val="0"/>
        <w:adjustRightInd w:val="0"/>
        <w:spacing w:after="0" w:line="240" w:lineRule="auto"/>
        <w:ind w:firstLine="550"/>
        <w:jc w:val="both"/>
        <w:rPr>
          <w:rFonts w:ascii="Times New Roman" w:eastAsia="Times New Roman" w:hAnsi="Times New Roman" w:cs="Times New Roman"/>
          <w:bCs/>
          <w:kern w:val="1"/>
          <w:sz w:val="20"/>
          <w:szCs w:val="20"/>
          <w:lang w:eastAsia="ar-SA"/>
        </w:rPr>
      </w:pPr>
      <w:r w:rsidRPr="00913F2E">
        <w:rPr>
          <w:rFonts w:ascii="Times New Roman" w:eastAsia="Times New Roman" w:hAnsi="Times New Roman" w:cs="Times New Roman"/>
          <w:bCs/>
          <w:kern w:val="1"/>
          <w:sz w:val="20"/>
          <w:szCs w:val="20"/>
          <w:lang w:eastAsia="ar-SA"/>
        </w:rPr>
        <w:t xml:space="preserve">  12.7.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13F2E" w:rsidRPr="00913F2E" w:rsidRDefault="00913F2E" w:rsidP="00913F2E">
      <w:pPr>
        <w:suppressAutoHyphens/>
        <w:autoSpaceDE w:val="0"/>
        <w:autoSpaceDN w:val="0"/>
        <w:adjustRightInd w:val="0"/>
        <w:spacing w:after="0" w:line="240" w:lineRule="auto"/>
        <w:ind w:firstLine="550"/>
        <w:jc w:val="both"/>
        <w:rPr>
          <w:rFonts w:ascii="Times New Roman" w:eastAsia="Times New Roman" w:hAnsi="Times New Roman" w:cs="Times New Roman"/>
          <w:bCs/>
          <w:kern w:val="1"/>
          <w:sz w:val="20"/>
          <w:szCs w:val="20"/>
          <w:lang w:eastAsia="ar-SA"/>
        </w:rPr>
      </w:pPr>
      <w:r w:rsidRPr="00913F2E">
        <w:rPr>
          <w:rFonts w:ascii="Times New Roman" w:eastAsia="Times New Roman" w:hAnsi="Times New Roman" w:cs="Times New Roman"/>
          <w:bCs/>
          <w:kern w:val="1"/>
          <w:sz w:val="20"/>
          <w:szCs w:val="20"/>
          <w:lang w:eastAsia="ar-SA"/>
        </w:rPr>
        <w:t xml:space="preserve">  12.8.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13F2E" w:rsidRPr="00913F2E" w:rsidRDefault="00913F2E" w:rsidP="00913F2E">
      <w:pPr>
        <w:suppressAutoHyphens/>
        <w:autoSpaceDE w:val="0"/>
        <w:autoSpaceDN w:val="0"/>
        <w:adjustRightInd w:val="0"/>
        <w:spacing w:after="0" w:line="240" w:lineRule="auto"/>
        <w:ind w:firstLine="550"/>
        <w:jc w:val="both"/>
        <w:rPr>
          <w:rFonts w:ascii="Times New Roman" w:eastAsia="Times New Roman" w:hAnsi="Times New Roman" w:cs="Times New Roman"/>
          <w:bCs/>
          <w:kern w:val="1"/>
          <w:sz w:val="20"/>
          <w:szCs w:val="20"/>
          <w:lang w:eastAsia="ar-SA"/>
        </w:rPr>
      </w:pPr>
      <w:r w:rsidRPr="00913F2E">
        <w:rPr>
          <w:rFonts w:ascii="Times New Roman" w:eastAsia="Times New Roman" w:hAnsi="Times New Roman" w:cs="Times New Roman"/>
          <w:bCs/>
          <w:kern w:val="1"/>
          <w:sz w:val="20"/>
          <w:szCs w:val="20"/>
          <w:lang w:eastAsia="ar-SA"/>
        </w:rPr>
        <w:t xml:space="preserve">  12.9. Решение Поставщика  об одностороннем отказе от исполнения договора не позднее чем в течение трех рабочих дней с даты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13F2E" w:rsidRPr="00913F2E" w:rsidRDefault="00913F2E" w:rsidP="00913F2E">
      <w:pPr>
        <w:suppressAutoHyphens/>
        <w:autoSpaceDE w:val="0"/>
        <w:autoSpaceDN w:val="0"/>
        <w:adjustRightInd w:val="0"/>
        <w:spacing w:after="0" w:line="240" w:lineRule="auto"/>
        <w:ind w:firstLine="550"/>
        <w:jc w:val="both"/>
        <w:rPr>
          <w:rFonts w:ascii="Times New Roman" w:eastAsia="Times New Roman" w:hAnsi="Times New Roman" w:cs="Times New Roman"/>
          <w:bCs/>
          <w:kern w:val="1"/>
          <w:sz w:val="20"/>
          <w:szCs w:val="20"/>
          <w:lang w:eastAsia="ar-SA"/>
        </w:rPr>
      </w:pPr>
      <w:r w:rsidRPr="00913F2E">
        <w:rPr>
          <w:rFonts w:ascii="Times New Roman" w:eastAsia="Times New Roman" w:hAnsi="Times New Roman" w:cs="Times New Roman"/>
          <w:bCs/>
          <w:kern w:val="1"/>
          <w:sz w:val="20"/>
          <w:szCs w:val="20"/>
          <w:lang w:eastAsia="ar-SA"/>
        </w:rPr>
        <w:t xml:space="preserve"> 12.10.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13F2E" w:rsidRPr="00913F2E" w:rsidRDefault="00913F2E" w:rsidP="00913F2E">
      <w:pPr>
        <w:suppressAutoHyphens/>
        <w:autoSpaceDE w:val="0"/>
        <w:autoSpaceDN w:val="0"/>
        <w:adjustRightInd w:val="0"/>
        <w:spacing w:after="0" w:line="240" w:lineRule="auto"/>
        <w:ind w:firstLine="550"/>
        <w:jc w:val="both"/>
        <w:rPr>
          <w:rFonts w:ascii="Times New Roman" w:eastAsia="Times New Roman" w:hAnsi="Times New Roman" w:cs="Times New Roman"/>
          <w:bCs/>
          <w:kern w:val="1"/>
          <w:sz w:val="20"/>
          <w:szCs w:val="20"/>
          <w:lang w:eastAsia="ar-SA"/>
        </w:rPr>
      </w:pPr>
      <w:r w:rsidRPr="00913F2E">
        <w:rPr>
          <w:rFonts w:ascii="Times New Roman" w:eastAsia="Times New Roman" w:hAnsi="Times New Roman" w:cs="Times New Roman"/>
          <w:bCs/>
          <w:kern w:val="1"/>
          <w:sz w:val="20"/>
          <w:szCs w:val="20"/>
          <w:lang w:eastAsia="ar-SA"/>
        </w:rPr>
        <w:t xml:space="preserve"> 12.11.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13F2E" w:rsidRPr="00913F2E" w:rsidRDefault="00913F2E" w:rsidP="00913F2E">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913F2E">
        <w:rPr>
          <w:rFonts w:ascii="Times New Roman" w:eastAsia="Times New Roman" w:hAnsi="Times New Roman" w:cs="Times New Roman"/>
          <w:bCs/>
          <w:kern w:val="1"/>
          <w:sz w:val="20"/>
          <w:szCs w:val="20"/>
          <w:lang w:eastAsia="ar-SA"/>
        </w:rPr>
        <w:t xml:space="preserve"> 12.12.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r w:rsidRPr="00913F2E">
        <w:rPr>
          <w:rFonts w:ascii="Times New Roman" w:eastAsia="Times New Roman" w:hAnsi="Times New Roman" w:cs="Times New Roman"/>
          <w:bCs/>
          <w:sz w:val="20"/>
          <w:szCs w:val="20"/>
          <w:lang w:eastAsia="ru-RU"/>
        </w:rPr>
        <w:t>.</w:t>
      </w:r>
    </w:p>
    <w:p w:rsidR="00913F2E" w:rsidRPr="00913F2E" w:rsidRDefault="00913F2E" w:rsidP="00913F2E">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913F2E" w:rsidRPr="00913F2E" w:rsidRDefault="00913F2E" w:rsidP="00913F2E">
      <w:pPr>
        <w:spacing w:after="0" w:line="240" w:lineRule="auto"/>
        <w:rPr>
          <w:rFonts w:ascii="Times New Roman" w:eastAsia="Times New Roman" w:hAnsi="Times New Roman" w:cs="Times New Roman"/>
          <w:b/>
          <w:sz w:val="20"/>
          <w:szCs w:val="20"/>
          <w:lang w:eastAsia="ru-RU"/>
        </w:rPr>
      </w:pPr>
      <w:r w:rsidRPr="00913F2E">
        <w:rPr>
          <w:rFonts w:ascii="Times New Roman" w:eastAsia="Times New Roman" w:hAnsi="Times New Roman" w:cs="Times New Roman"/>
          <w:sz w:val="20"/>
          <w:szCs w:val="20"/>
          <w:lang w:eastAsia="ru-RU"/>
        </w:rPr>
        <w:t xml:space="preserve">                                       </w:t>
      </w:r>
      <w:r w:rsidRPr="00913F2E">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913F2E" w:rsidRPr="00913F2E" w:rsidTr="00830016">
        <w:tc>
          <w:tcPr>
            <w:tcW w:w="4832" w:type="dxa"/>
          </w:tcPr>
          <w:p w:rsidR="00913F2E" w:rsidRPr="00913F2E" w:rsidRDefault="00913F2E" w:rsidP="00913F2E">
            <w:pPr>
              <w:suppressAutoHyphens/>
              <w:spacing w:after="0" w:line="240" w:lineRule="auto"/>
              <w:jc w:val="center"/>
              <w:rPr>
                <w:rFonts w:ascii="Times New Roman" w:eastAsia="Times New Roman" w:hAnsi="Times New Roman" w:cs="Times New Roman"/>
                <w:b/>
                <w:kern w:val="2"/>
                <w:sz w:val="20"/>
                <w:szCs w:val="20"/>
                <w:lang w:eastAsia="ar-SA"/>
              </w:rPr>
            </w:pPr>
            <w:r w:rsidRPr="00913F2E">
              <w:rPr>
                <w:rFonts w:ascii="Times New Roman" w:eastAsia="Times New Roman" w:hAnsi="Times New Roman" w:cs="Times New Roman"/>
                <w:b/>
                <w:kern w:val="1"/>
                <w:sz w:val="20"/>
                <w:szCs w:val="20"/>
                <w:lang w:eastAsia="ar-SA"/>
              </w:rPr>
              <w:t>Заказчик</w:t>
            </w:r>
          </w:p>
          <w:p w:rsidR="00913F2E" w:rsidRPr="00913F2E" w:rsidRDefault="00913F2E" w:rsidP="00913F2E">
            <w:pPr>
              <w:suppressAutoHyphens/>
              <w:spacing w:after="0" w:line="240" w:lineRule="auto"/>
              <w:rPr>
                <w:rFonts w:ascii="Times New Roman" w:eastAsia="Times New Roman" w:hAnsi="Times New Roman" w:cs="Times New Roman"/>
                <w:b/>
                <w:kern w:val="1"/>
                <w:sz w:val="20"/>
                <w:szCs w:val="20"/>
                <w:lang w:eastAsia="ar-SA"/>
              </w:rPr>
            </w:pPr>
            <w:r w:rsidRPr="00913F2E">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xml:space="preserve">630049г.Новосибирск,49ул.Д.Ковальчук д.191, </w:t>
            </w: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ИНН: 5402113155 КПП 540201001</w:t>
            </w: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ОКОНХ 92110     ОКПО 01115969</w:t>
            </w: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Филиал ФГБОУ ВПО СГУПС- Томский техникум железнодорожного транспорта</w:t>
            </w: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xml:space="preserve">Адрес: г.Томск, пер.Переездный,д.1 тел.798-855 </w:t>
            </w:r>
            <w:hyperlink r:id="rId13" w:history="1">
              <w:r w:rsidRPr="00913F2E">
                <w:rPr>
                  <w:rFonts w:ascii="Times New Roman" w:eastAsia="Times New Roman" w:hAnsi="Times New Roman" w:cs="Times New Roman"/>
                  <w:color w:val="0000FF"/>
                  <w:kern w:val="1"/>
                  <w:sz w:val="20"/>
                  <w:szCs w:val="20"/>
                  <w:u w:val="single"/>
                  <w:lang w:eastAsia="ar-SA"/>
                </w:rPr>
                <w:t>ttgdt@ttgdt.edu.ru</w:t>
              </w:r>
            </w:hyperlink>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ИНН/КПП 5402113155/701702001</w:t>
            </w: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Р/с 40501810500002000002 в ГРКЦ ГУ Банка России по ТО г.Томск</w:t>
            </w: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БИК 046902001</w:t>
            </w: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УФК по Томской области (ТТЖТ-филиал СГУПС л/с 20656Х57840)</w:t>
            </w: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xml:space="preserve"> ____________________ О.Ю.Васильев</w:t>
            </w:r>
          </w:p>
          <w:p w:rsidR="00913F2E" w:rsidRPr="00913F2E" w:rsidRDefault="00913F2E" w:rsidP="00913F2E">
            <w:pPr>
              <w:suppressAutoHyphens/>
              <w:spacing w:after="0" w:line="240" w:lineRule="auto"/>
              <w:jc w:val="both"/>
              <w:rPr>
                <w:rFonts w:ascii="Times New Roman" w:eastAsia="Times New Roman" w:hAnsi="Times New Roman" w:cs="Times New Roman"/>
                <w:kern w:val="2"/>
                <w:sz w:val="20"/>
                <w:szCs w:val="20"/>
                <w:lang w:eastAsia="ar-SA"/>
              </w:rPr>
            </w:pPr>
            <w:r w:rsidRPr="00913F2E">
              <w:rPr>
                <w:rFonts w:ascii="Times New Roman" w:eastAsia="Times New Roman" w:hAnsi="Times New Roman" w:cs="Times New Roman"/>
                <w:kern w:val="2"/>
                <w:sz w:val="20"/>
                <w:szCs w:val="20"/>
                <w:lang w:eastAsia="ar-SA"/>
              </w:rPr>
              <w:t>Электронная подпись</w:t>
            </w:r>
          </w:p>
        </w:tc>
        <w:tc>
          <w:tcPr>
            <w:tcW w:w="4739" w:type="dxa"/>
          </w:tcPr>
          <w:p w:rsidR="00913F2E" w:rsidRPr="00913F2E" w:rsidRDefault="00913F2E" w:rsidP="00913F2E">
            <w:pPr>
              <w:suppressAutoHyphens/>
              <w:spacing w:after="0" w:line="240" w:lineRule="auto"/>
              <w:jc w:val="center"/>
              <w:rPr>
                <w:rFonts w:ascii="Times New Roman" w:eastAsia="Times New Roman" w:hAnsi="Times New Roman" w:cs="Times New Roman"/>
                <w:b/>
                <w:kern w:val="2"/>
                <w:sz w:val="20"/>
                <w:szCs w:val="20"/>
                <w:lang w:eastAsia="ar-SA"/>
              </w:rPr>
            </w:pPr>
            <w:r w:rsidRPr="00913F2E">
              <w:rPr>
                <w:rFonts w:ascii="Times New Roman" w:eastAsia="Times New Roman" w:hAnsi="Times New Roman" w:cs="Times New Roman"/>
                <w:b/>
                <w:kern w:val="1"/>
                <w:sz w:val="20"/>
                <w:szCs w:val="20"/>
                <w:lang w:eastAsia="ar-SA"/>
              </w:rPr>
              <w:t>По</w:t>
            </w:r>
            <w:proofErr w:type="spellStart"/>
            <w:r w:rsidRPr="00913F2E">
              <w:rPr>
                <w:rFonts w:ascii="Times New Roman" w:eastAsia="Times New Roman" w:hAnsi="Times New Roman" w:cs="Times New Roman"/>
                <w:b/>
                <w:kern w:val="1"/>
                <w:sz w:val="20"/>
                <w:szCs w:val="20"/>
                <w:lang w:val="en-US" w:eastAsia="ar-SA"/>
              </w:rPr>
              <w:t>ставщик</w:t>
            </w:r>
            <w:proofErr w:type="spellEnd"/>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xml:space="preserve"> </w:t>
            </w: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 xml:space="preserve">_______________________ </w:t>
            </w:r>
          </w:p>
          <w:p w:rsidR="00913F2E" w:rsidRPr="00913F2E" w:rsidRDefault="00913F2E" w:rsidP="00913F2E">
            <w:pPr>
              <w:suppressAutoHyphens/>
              <w:spacing w:after="0" w:line="240" w:lineRule="auto"/>
              <w:rPr>
                <w:rFonts w:ascii="Times New Roman" w:eastAsia="Times New Roman" w:hAnsi="Times New Roman" w:cs="Times New Roman"/>
                <w:kern w:val="1"/>
                <w:sz w:val="20"/>
                <w:szCs w:val="20"/>
                <w:lang w:eastAsia="ar-SA"/>
              </w:rPr>
            </w:pPr>
            <w:r w:rsidRPr="00913F2E">
              <w:rPr>
                <w:rFonts w:ascii="Times New Roman" w:eastAsia="Times New Roman" w:hAnsi="Times New Roman" w:cs="Times New Roman"/>
                <w:kern w:val="1"/>
                <w:sz w:val="20"/>
                <w:szCs w:val="20"/>
                <w:lang w:eastAsia="ar-SA"/>
              </w:rPr>
              <w:t>Электронная подпись</w:t>
            </w:r>
          </w:p>
          <w:p w:rsidR="00913F2E" w:rsidRPr="00913F2E" w:rsidRDefault="00913F2E" w:rsidP="00913F2E">
            <w:pPr>
              <w:suppressAutoHyphens/>
              <w:spacing w:after="0" w:line="240" w:lineRule="auto"/>
              <w:rPr>
                <w:rFonts w:ascii="Times New Roman" w:eastAsia="Times New Roman" w:hAnsi="Times New Roman" w:cs="Times New Roman"/>
                <w:kern w:val="2"/>
                <w:sz w:val="20"/>
                <w:szCs w:val="20"/>
                <w:lang w:eastAsia="ar-SA"/>
              </w:rPr>
            </w:pPr>
          </w:p>
        </w:tc>
      </w:tr>
    </w:tbl>
    <w:p w:rsidR="00913F2E" w:rsidRPr="00913F2E" w:rsidRDefault="00913F2E" w:rsidP="00913F2E">
      <w:pPr>
        <w:rPr>
          <w:rFonts w:ascii="Calibri" w:eastAsia="Times New Roman" w:hAnsi="Calibri" w:cs="Times New Roman"/>
        </w:rPr>
      </w:pPr>
    </w:p>
    <w:p w:rsidR="00D10891" w:rsidRPr="00D10891" w:rsidRDefault="00D10891" w:rsidP="00D10891">
      <w:pPr>
        <w:rPr>
          <w:sz w:val="20"/>
          <w:szCs w:val="20"/>
        </w:rPr>
      </w:pPr>
    </w:p>
    <w:p w:rsidR="00D10891" w:rsidRPr="00D10891" w:rsidRDefault="00D10891" w:rsidP="00D10891">
      <w:pPr>
        <w:rPr>
          <w:sz w:val="20"/>
          <w:szCs w:val="20"/>
        </w:rPr>
      </w:pPr>
    </w:p>
    <w:p w:rsidR="00D10891" w:rsidRPr="00D10891" w:rsidRDefault="00D10891" w:rsidP="00D10891">
      <w:pPr>
        <w:spacing w:after="0" w:line="240" w:lineRule="auto"/>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sectPr w:rsidR="002158E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Times New Roman"/>
    <w:charset w:val="CC"/>
    <w:family w:val="swiss"/>
    <w:pitch w:val="variable"/>
    <w:sig w:usb0="E7002EFF" w:usb1="D200FDFF" w:usb2="0A042029" w:usb3="00000000" w:csb0="8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6"/>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7"/>
  </w:num>
  <w:num w:numId="28">
    <w:abstractNumId w:val="38"/>
  </w:num>
  <w:num w:numId="29">
    <w:abstractNumId w:val="16"/>
  </w:num>
  <w:num w:numId="30">
    <w:abstractNumId w:val="34"/>
  </w:num>
  <w:num w:numId="31">
    <w:abstractNumId w:val="26"/>
  </w:num>
  <w:num w:numId="32">
    <w:abstractNumId w:val="35"/>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A233A0"/>
    <w:rsid w:val="00014C4C"/>
    <w:rsid w:val="000220D5"/>
    <w:rsid w:val="00030A0C"/>
    <w:rsid w:val="00033452"/>
    <w:rsid w:val="00055C8A"/>
    <w:rsid w:val="00057933"/>
    <w:rsid w:val="00070D49"/>
    <w:rsid w:val="00076C25"/>
    <w:rsid w:val="000B1CE5"/>
    <w:rsid w:val="000F3DBE"/>
    <w:rsid w:val="001013B4"/>
    <w:rsid w:val="00114052"/>
    <w:rsid w:val="00117720"/>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73628"/>
    <w:rsid w:val="00385B5F"/>
    <w:rsid w:val="003B2A22"/>
    <w:rsid w:val="003B7045"/>
    <w:rsid w:val="003C26D9"/>
    <w:rsid w:val="00402A83"/>
    <w:rsid w:val="00402AD2"/>
    <w:rsid w:val="00402C35"/>
    <w:rsid w:val="00403317"/>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E5"/>
    <w:rsid w:val="00585EF3"/>
    <w:rsid w:val="00586CD3"/>
    <w:rsid w:val="0059523D"/>
    <w:rsid w:val="005C23A5"/>
    <w:rsid w:val="005D4EB6"/>
    <w:rsid w:val="005F78E8"/>
    <w:rsid w:val="00600C33"/>
    <w:rsid w:val="00616645"/>
    <w:rsid w:val="00626694"/>
    <w:rsid w:val="00626A03"/>
    <w:rsid w:val="006332FB"/>
    <w:rsid w:val="006555BF"/>
    <w:rsid w:val="00660D58"/>
    <w:rsid w:val="006703F2"/>
    <w:rsid w:val="006717FB"/>
    <w:rsid w:val="00672786"/>
    <w:rsid w:val="006823EC"/>
    <w:rsid w:val="00694609"/>
    <w:rsid w:val="00694A20"/>
    <w:rsid w:val="006A5BB2"/>
    <w:rsid w:val="006D58A2"/>
    <w:rsid w:val="00715878"/>
    <w:rsid w:val="0072728F"/>
    <w:rsid w:val="00727760"/>
    <w:rsid w:val="0075523A"/>
    <w:rsid w:val="00795B99"/>
    <w:rsid w:val="007C06FD"/>
    <w:rsid w:val="007C18E6"/>
    <w:rsid w:val="007C5291"/>
    <w:rsid w:val="007D0916"/>
    <w:rsid w:val="007D48F8"/>
    <w:rsid w:val="007F46CA"/>
    <w:rsid w:val="00801914"/>
    <w:rsid w:val="008101C0"/>
    <w:rsid w:val="008108BE"/>
    <w:rsid w:val="0083698D"/>
    <w:rsid w:val="00853F84"/>
    <w:rsid w:val="00875DE1"/>
    <w:rsid w:val="0089775E"/>
    <w:rsid w:val="008A41B5"/>
    <w:rsid w:val="008A4F25"/>
    <w:rsid w:val="008A5836"/>
    <w:rsid w:val="008A7CD6"/>
    <w:rsid w:val="008B7F6A"/>
    <w:rsid w:val="008C45D0"/>
    <w:rsid w:val="008E0793"/>
    <w:rsid w:val="008F1B2F"/>
    <w:rsid w:val="008F4357"/>
    <w:rsid w:val="00913F2E"/>
    <w:rsid w:val="0091735D"/>
    <w:rsid w:val="009279BD"/>
    <w:rsid w:val="00930396"/>
    <w:rsid w:val="00963480"/>
    <w:rsid w:val="00983F59"/>
    <w:rsid w:val="0098424D"/>
    <w:rsid w:val="00992E7A"/>
    <w:rsid w:val="00995B3B"/>
    <w:rsid w:val="009A333F"/>
    <w:rsid w:val="009A7ED3"/>
    <w:rsid w:val="009B7693"/>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745"/>
    <w:rsid w:val="00AD08D8"/>
    <w:rsid w:val="00AE5353"/>
    <w:rsid w:val="00AF6E11"/>
    <w:rsid w:val="00B27E4A"/>
    <w:rsid w:val="00B41BC5"/>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5F65"/>
    <w:rsid w:val="00C83CC9"/>
    <w:rsid w:val="00C9158E"/>
    <w:rsid w:val="00CB0B0E"/>
    <w:rsid w:val="00CB2D92"/>
    <w:rsid w:val="00CB7E45"/>
    <w:rsid w:val="00CC13BA"/>
    <w:rsid w:val="00CD2C52"/>
    <w:rsid w:val="00CD5717"/>
    <w:rsid w:val="00CF2E83"/>
    <w:rsid w:val="00D10891"/>
    <w:rsid w:val="00D233B1"/>
    <w:rsid w:val="00D32CDD"/>
    <w:rsid w:val="00D378E4"/>
    <w:rsid w:val="00D435E4"/>
    <w:rsid w:val="00D46D28"/>
    <w:rsid w:val="00D50E5E"/>
    <w:rsid w:val="00D76053"/>
    <w:rsid w:val="00D84985"/>
    <w:rsid w:val="00D9565B"/>
    <w:rsid w:val="00DA6F56"/>
    <w:rsid w:val="00DB492F"/>
    <w:rsid w:val="00DC79D1"/>
    <w:rsid w:val="00DD773B"/>
    <w:rsid w:val="00DE2828"/>
    <w:rsid w:val="00DF3D74"/>
    <w:rsid w:val="00DF6C4E"/>
    <w:rsid w:val="00E02E41"/>
    <w:rsid w:val="00E1170E"/>
    <w:rsid w:val="00E1252D"/>
    <w:rsid w:val="00E13CB5"/>
    <w:rsid w:val="00E16C18"/>
    <w:rsid w:val="00E178D6"/>
    <w:rsid w:val="00E373F8"/>
    <w:rsid w:val="00E6319F"/>
    <w:rsid w:val="00E7194C"/>
    <w:rsid w:val="00E77752"/>
    <w:rsid w:val="00E94CBA"/>
    <w:rsid w:val="00E96847"/>
    <w:rsid w:val="00EB2942"/>
    <w:rsid w:val="00EB7AD8"/>
    <w:rsid w:val="00EC04FC"/>
    <w:rsid w:val="00EC489D"/>
    <w:rsid w:val="00ED39DA"/>
    <w:rsid w:val="00EF1311"/>
    <w:rsid w:val="00EF5678"/>
    <w:rsid w:val="00F07DA4"/>
    <w:rsid w:val="00F13990"/>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89D"/>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mailto:ttgdt@ttgdt.edu.ru"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17D08-6510-4462-87E1-296A9525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14178</Words>
  <Characters>80817</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2014-06-09T05:36:00Z</dcterms:created>
  <dcterms:modified xsi:type="dcterms:W3CDTF">2014-06-09T05:36:00Z</dcterms:modified>
</cp:coreProperties>
</file>