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4E2F63">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EA4DEF" w:rsidRDefault="00920D7C" w:rsidP="00EA4DEF">
            <w:pPr>
              <w:jc w:val="both"/>
            </w:pPr>
            <w:r>
              <w:t xml:space="preserve">Заказчик – </w:t>
            </w:r>
            <w:r w:rsidR="004E2F63">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920D7C" w:rsidRDefault="00920D7C" w:rsidP="00EA4DEF">
            <w:pPr>
              <w:jc w:val="both"/>
            </w:pPr>
            <w:r>
              <w:t>Местонахождение и почтовый адрес:</w:t>
            </w:r>
            <w:r w:rsidR="004E2F63">
              <w:t xml:space="preserve"> 630049, г</w:t>
            </w:r>
            <w:proofErr w:type="gramStart"/>
            <w:r w:rsidR="004E2F63">
              <w:t>.Н</w:t>
            </w:r>
            <w:proofErr w:type="gramEnd"/>
            <w:r w:rsidR="004E2F63">
              <w:t xml:space="preserve">овосибирск, ул.Дуси Ковальчук, д.191, </w:t>
            </w:r>
            <w:r w:rsidR="004E2F63" w:rsidRPr="00D5704B">
              <w:t xml:space="preserve"> </w:t>
            </w:r>
            <w:r w:rsidR="004E2F63">
              <w:t>СГУПС</w:t>
            </w:r>
          </w:p>
          <w:p w:rsidR="000B422F" w:rsidRPr="004E2F63" w:rsidRDefault="000B422F" w:rsidP="00EA4DEF">
            <w:pPr>
              <w:jc w:val="both"/>
            </w:pPr>
            <w:r>
              <w:t>Э/</w:t>
            </w:r>
            <w:proofErr w:type="spellStart"/>
            <w:proofErr w:type="gramStart"/>
            <w:r>
              <w:t>п</w:t>
            </w:r>
            <w:proofErr w:type="spellEnd"/>
            <w:proofErr w:type="gramEnd"/>
            <w:r w:rsidR="004E2F63">
              <w:t xml:space="preserve">: </w:t>
            </w:r>
            <w:hyperlink r:id="rId5" w:history="1">
              <w:r w:rsidR="004E2F63" w:rsidRPr="009B1942">
                <w:rPr>
                  <w:rStyle w:val="a4"/>
                </w:rPr>
                <w:t>mva@stu.ru</w:t>
              </w:r>
            </w:hyperlink>
            <w:r w:rsidR="004E2F63">
              <w:t xml:space="preserve"> </w:t>
            </w:r>
          </w:p>
          <w:p w:rsidR="000B422F" w:rsidRPr="004E2F63" w:rsidRDefault="000B422F" w:rsidP="00EA4DEF">
            <w:pPr>
              <w:jc w:val="both"/>
            </w:pPr>
            <w:r>
              <w:t>Телефон:</w:t>
            </w:r>
            <w:r w:rsidR="004E2F63"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E8314B" w:rsidP="00E8314B">
            <w:pPr>
              <w:jc w:val="both"/>
            </w:pPr>
            <w:proofErr w:type="gramStart"/>
            <w:r>
              <w:rPr>
                <w:rFonts w:ascii="Arial" w:eastAsia="Calibri" w:hAnsi="Arial" w:cs="Arial"/>
                <w:sz w:val="20"/>
                <w:szCs w:val="20"/>
              </w:rPr>
              <w:t>Строительные материалы: к</w:t>
            </w:r>
            <w:r w:rsidR="007F2195" w:rsidRPr="00EF0208">
              <w:rPr>
                <w:rFonts w:ascii="Arial" w:eastAsia="Calibri" w:hAnsi="Arial" w:cs="Arial"/>
                <w:sz w:val="20"/>
                <w:szCs w:val="20"/>
              </w:rPr>
              <w:t>раска акриловая интерьерная для стен стойкая к стиранию Д-215</w:t>
            </w:r>
            <w:r w:rsidR="007F2195">
              <w:rPr>
                <w:rFonts w:ascii="Arial" w:hAnsi="Arial" w:cs="Arial"/>
                <w:sz w:val="20"/>
                <w:szCs w:val="20"/>
              </w:rPr>
              <w:t xml:space="preserve"> (</w:t>
            </w:r>
            <w:r w:rsidR="007F2195" w:rsidRPr="00EF0208">
              <w:rPr>
                <w:rFonts w:ascii="Arial" w:eastAsia="Calibri" w:hAnsi="Arial" w:cs="Arial"/>
                <w:sz w:val="20"/>
                <w:szCs w:val="20"/>
              </w:rPr>
              <w:t>14к</w:t>
            </w:r>
            <w:r w:rsidR="007F2195">
              <w:rPr>
                <w:rFonts w:ascii="Arial" w:hAnsi="Arial" w:cs="Arial"/>
                <w:sz w:val="20"/>
                <w:szCs w:val="20"/>
              </w:rPr>
              <w:t xml:space="preserve">г) -72шт, </w:t>
            </w:r>
            <w:r w:rsidR="007F2195" w:rsidRPr="00A21268">
              <w:rPr>
                <w:rFonts w:ascii="Arial" w:eastAsia="Calibri" w:hAnsi="Arial" w:cs="Arial"/>
                <w:sz w:val="20"/>
                <w:szCs w:val="20"/>
              </w:rPr>
              <w:t>Шпатлевка масляно-клеевая Д-001 20кг</w:t>
            </w:r>
            <w:r w:rsidR="007F2195">
              <w:rPr>
                <w:rFonts w:ascii="Arial" w:hAnsi="Arial" w:cs="Arial"/>
                <w:sz w:val="20"/>
                <w:szCs w:val="20"/>
              </w:rPr>
              <w:t xml:space="preserve"> - 50шт, </w:t>
            </w:r>
            <w:r w:rsidR="007F2195">
              <w:rPr>
                <w:rFonts w:ascii="Arial" w:eastAsia="Calibri" w:hAnsi="Arial" w:cs="Arial"/>
                <w:sz w:val="20"/>
                <w:szCs w:val="20"/>
              </w:rPr>
              <w:t xml:space="preserve">Штукатурка гипсовая </w:t>
            </w:r>
            <w:proofErr w:type="spellStart"/>
            <w:r w:rsidR="007F2195">
              <w:rPr>
                <w:rFonts w:ascii="Arial" w:eastAsia="Calibri" w:hAnsi="Arial" w:cs="Arial"/>
                <w:sz w:val="20"/>
                <w:szCs w:val="20"/>
              </w:rPr>
              <w:t>Ротгипс</w:t>
            </w:r>
            <w:proofErr w:type="spellEnd"/>
            <w:r w:rsidR="007F2195">
              <w:rPr>
                <w:rFonts w:ascii="Arial" w:eastAsia="Calibri" w:hAnsi="Arial" w:cs="Arial"/>
                <w:sz w:val="20"/>
                <w:szCs w:val="20"/>
              </w:rPr>
              <w:t xml:space="preserve"> 30 кг</w:t>
            </w:r>
            <w:r w:rsidR="007F2195">
              <w:rPr>
                <w:rFonts w:ascii="Arial" w:hAnsi="Arial" w:cs="Arial"/>
                <w:sz w:val="20"/>
                <w:szCs w:val="20"/>
              </w:rPr>
              <w:t xml:space="preserve"> - 34шт, </w:t>
            </w:r>
            <w:r w:rsidR="007F2195">
              <w:rPr>
                <w:rFonts w:ascii="Arial" w:eastAsia="Calibri" w:hAnsi="Arial" w:cs="Arial"/>
                <w:sz w:val="20"/>
                <w:szCs w:val="20"/>
              </w:rPr>
              <w:t>Клей для керамической плитки «</w:t>
            </w:r>
            <w:r w:rsidR="007F2195">
              <w:rPr>
                <w:rFonts w:ascii="Arial" w:eastAsia="Calibri" w:hAnsi="Arial" w:cs="Arial"/>
                <w:sz w:val="20"/>
                <w:szCs w:val="20"/>
                <w:lang w:val="en-US"/>
              </w:rPr>
              <w:t>UNIS</w:t>
            </w:r>
            <w:r w:rsidR="007F2195" w:rsidRPr="00F62E64">
              <w:rPr>
                <w:rFonts w:ascii="Arial" w:eastAsia="Calibri" w:hAnsi="Arial" w:cs="Arial"/>
                <w:sz w:val="20"/>
                <w:szCs w:val="20"/>
              </w:rPr>
              <w:t xml:space="preserve"> </w:t>
            </w:r>
            <w:r w:rsidR="007F2195">
              <w:rPr>
                <w:rFonts w:ascii="Arial" w:eastAsia="Calibri" w:hAnsi="Arial" w:cs="Arial"/>
                <w:sz w:val="20"/>
                <w:szCs w:val="20"/>
                <w:lang w:val="en-US"/>
              </w:rPr>
              <w:t>FIX</w:t>
            </w:r>
            <w:r w:rsidR="007F2195">
              <w:rPr>
                <w:rFonts w:ascii="Arial" w:eastAsia="Calibri" w:hAnsi="Arial" w:cs="Arial"/>
                <w:sz w:val="20"/>
                <w:szCs w:val="20"/>
              </w:rPr>
              <w:t>»</w:t>
            </w:r>
            <w:r w:rsidR="007F2195" w:rsidRPr="00F62E64">
              <w:rPr>
                <w:rFonts w:ascii="Arial" w:eastAsia="Calibri" w:hAnsi="Arial" w:cs="Arial"/>
                <w:sz w:val="20"/>
                <w:szCs w:val="20"/>
              </w:rPr>
              <w:t xml:space="preserve"> </w:t>
            </w:r>
            <w:r w:rsidR="007F2195">
              <w:rPr>
                <w:rFonts w:ascii="Arial" w:eastAsia="Calibri" w:hAnsi="Arial" w:cs="Arial"/>
                <w:sz w:val="20"/>
                <w:szCs w:val="20"/>
              </w:rPr>
              <w:t>25 кг</w:t>
            </w:r>
            <w:r w:rsidR="007F2195">
              <w:rPr>
                <w:rFonts w:ascii="Arial" w:hAnsi="Arial" w:cs="Arial"/>
                <w:sz w:val="20"/>
                <w:szCs w:val="20"/>
              </w:rPr>
              <w:t xml:space="preserve"> - 80 шт., </w:t>
            </w:r>
            <w:r w:rsidR="007F2195">
              <w:rPr>
                <w:rFonts w:ascii="Arial" w:eastAsia="Calibri" w:hAnsi="Arial" w:cs="Arial"/>
                <w:sz w:val="20"/>
                <w:szCs w:val="20"/>
              </w:rPr>
              <w:t>Грубый ровнитель для пола «Геркулес» 25 кг</w:t>
            </w:r>
            <w:r w:rsidR="007F2195">
              <w:rPr>
                <w:rFonts w:ascii="Arial" w:hAnsi="Arial" w:cs="Arial"/>
                <w:sz w:val="20"/>
                <w:szCs w:val="20"/>
              </w:rPr>
              <w:t xml:space="preserve"> - 80шт., </w:t>
            </w:r>
            <w:r w:rsidR="007F2195">
              <w:rPr>
                <w:rFonts w:ascii="Arial" w:eastAsia="Calibri" w:hAnsi="Arial" w:cs="Arial"/>
                <w:sz w:val="20"/>
                <w:szCs w:val="20"/>
              </w:rPr>
              <w:t>Гидроизоляция «Геркулес» АКВА/СТОП 25 кг</w:t>
            </w:r>
            <w:r w:rsidR="007F2195">
              <w:rPr>
                <w:rFonts w:ascii="Arial" w:hAnsi="Arial" w:cs="Arial"/>
                <w:sz w:val="20"/>
                <w:szCs w:val="20"/>
              </w:rPr>
              <w:t xml:space="preserve"> - 12шт, </w:t>
            </w:r>
            <w:r w:rsidR="007F2195">
              <w:rPr>
                <w:rFonts w:ascii="Arial" w:eastAsia="Calibri" w:hAnsi="Arial" w:cs="Arial"/>
                <w:sz w:val="20"/>
                <w:szCs w:val="20"/>
              </w:rPr>
              <w:t>Шпатлевка «Геркулес» финишная 18 кг</w:t>
            </w:r>
            <w:r w:rsidR="007F2195">
              <w:rPr>
                <w:rFonts w:ascii="Arial" w:hAnsi="Arial" w:cs="Arial"/>
                <w:sz w:val="20"/>
                <w:szCs w:val="20"/>
              </w:rPr>
              <w:t xml:space="preserve"> – 112шт, </w:t>
            </w:r>
            <w:r w:rsidR="007F2195" w:rsidRPr="00A06902">
              <w:rPr>
                <w:rFonts w:ascii="Arial" w:eastAsia="Calibri" w:hAnsi="Arial" w:cs="Arial"/>
                <w:sz w:val="20"/>
                <w:szCs w:val="20"/>
              </w:rPr>
              <w:t>Краска "Джокер" база А 9л</w:t>
            </w:r>
            <w:proofErr w:type="gramEnd"/>
            <w:r w:rsidR="007F2195" w:rsidRPr="00A06902">
              <w:rPr>
                <w:rFonts w:ascii="Arial" w:eastAsia="Calibri" w:hAnsi="Arial" w:cs="Arial"/>
                <w:sz w:val="20"/>
                <w:szCs w:val="20"/>
              </w:rPr>
              <w:t xml:space="preserve">  (</w:t>
            </w:r>
            <w:proofErr w:type="gramStart"/>
            <w:r w:rsidR="007F2195" w:rsidRPr="00A06902">
              <w:rPr>
                <w:rFonts w:ascii="Arial" w:eastAsia="Calibri" w:hAnsi="Arial" w:cs="Arial"/>
                <w:sz w:val="20"/>
                <w:szCs w:val="20"/>
              </w:rPr>
              <w:t>G105)</w:t>
            </w:r>
            <w:r w:rsidR="007F2195">
              <w:rPr>
                <w:rFonts w:ascii="Arial" w:hAnsi="Arial" w:cs="Arial"/>
                <w:sz w:val="20"/>
                <w:szCs w:val="20"/>
              </w:rPr>
              <w:t xml:space="preserve"> – 20шт.</w:t>
            </w:r>
            <w:proofErr w:type="gramEnd"/>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7F2195" w:rsidP="007F2195">
            <w:pPr>
              <w:jc w:val="both"/>
            </w:pPr>
            <w:r w:rsidRPr="007A1DA0">
              <w:rPr>
                <w:rFonts w:ascii="Times New Roman" w:hAnsi="Times New Roman" w:cs="Times New Roman"/>
              </w:rPr>
              <w:t>материальный склад Заказчика в течение 5 дней со дня заключения договора</w:t>
            </w:r>
          </w:p>
        </w:tc>
      </w:tr>
      <w:tr w:rsidR="00EA4DEF" w:rsidTr="00844C7D">
        <w:tc>
          <w:tcPr>
            <w:tcW w:w="2978" w:type="dxa"/>
          </w:tcPr>
          <w:p w:rsidR="00EA4DEF" w:rsidRDefault="008D7C29" w:rsidP="00EA4DEF">
            <w:pPr>
              <w:jc w:val="both"/>
            </w:pPr>
            <w:r>
              <w:t>Начальн</w:t>
            </w:r>
            <w:r w:rsidR="004E2F63">
              <w:t>ая максимальная цена договора (</w:t>
            </w:r>
            <w:r>
              <w:t>с порядком ее формирования)</w:t>
            </w:r>
          </w:p>
        </w:tc>
        <w:tc>
          <w:tcPr>
            <w:tcW w:w="7371" w:type="dxa"/>
          </w:tcPr>
          <w:p w:rsidR="008D7C29" w:rsidRPr="0018541D" w:rsidRDefault="004E2F63" w:rsidP="007F2195">
            <w:pPr>
              <w:jc w:val="both"/>
              <w:rPr>
                <w:rFonts w:ascii="Times New Roman" w:hAnsi="Times New Roman" w:cs="Times New Roman"/>
              </w:rPr>
            </w:pPr>
            <w:r w:rsidRPr="0018541D">
              <w:rPr>
                <w:rFonts w:ascii="Times New Roman" w:hAnsi="Times New Roman" w:cs="Times New Roman"/>
              </w:rPr>
              <w:t>Цена: 305</w:t>
            </w:r>
            <w:r w:rsidRPr="0018541D">
              <w:rPr>
                <w:rFonts w:ascii="Times New Roman" w:hAnsi="Times New Roman" w:cs="Times New Roman"/>
                <w:lang w:val="en-US"/>
              </w:rPr>
              <w:t> </w:t>
            </w:r>
            <w:r w:rsidRPr="0018541D">
              <w:rPr>
                <w:rFonts w:ascii="Times New Roman" w:hAnsi="Times New Roman" w:cs="Times New Roman"/>
              </w:rPr>
              <w:t>420,80 руб.</w:t>
            </w:r>
            <w:r w:rsidR="008D7C29" w:rsidRPr="0018541D">
              <w:rPr>
                <w:rFonts w:ascii="Times New Roman" w:hAnsi="Times New Roman" w:cs="Times New Roman"/>
              </w:rPr>
              <w:t xml:space="preserve"> </w:t>
            </w:r>
            <w:r w:rsidR="00920D7C" w:rsidRPr="0018541D">
              <w:rPr>
                <w:rFonts w:ascii="Times New Roman" w:hAnsi="Times New Roman" w:cs="Times New Roman"/>
              </w:rPr>
              <w:t>(</w:t>
            </w:r>
            <w:r w:rsidR="007F2195" w:rsidRPr="0018541D">
              <w:rPr>
                <w:rFonts w:ascii="Times New Roman" w:hAnsi="Times New Roman" w:cs="Times New Roman"/>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18541D" w:rsidRDefault="007F2195" w:rsidP="00EA4DEF">
            <w:pPr>
              <w:jc w:val="both"/>
              <w:rPr>
                <w:rFonts w:ascii="Times New Roman" w:hAnsi="Times New Roman" w:cs="Times New Roman"/>
              </w:rPr>
            </w:pPr>
            <w:r w:rsidRPr="0018541D">
              <w:rPr>
                <w:rFonts w:ascii="Times New Roman" w:hAnsi="Times New Roman" w:cs="Times New Roman"/>
              </w:rPr>
              <w:t>Безналичный расчет,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008D7C29" w:rsidRPr="00920D7C">
        <w:rPr>
          <w:b/>
        </w:rPr>
        <w:t>.</w:t>
      </w:r>
    </w:p>
    <w:p w:rsidR="007A1DA0" w:rsidRPr="007A1DA0" w:rsidRDefault="007A1DA0" w:rsidP="007A1DA0">
      <w:pPr>
        <w:pStyle w:val="1"/>
        <w:jc w:val="center"/>
        <w:rPr>
          <w:sz w:val="22"/>
          <w:szCs w:val="22"/>
        </w:rPr>
      </w:pPr>
      <w:r>
        <w:rPr>
          <w:sz w:val="22"/>
          <w:szCs w:val="22"/>
        </w:rPr>
        <w:lastRenderedPageBreak/>
        <w:t xml:space="preserve">Заполненный проект </w:t>
      </w:r>
      <w:r w:rsidRPr="007A1DA0">
        <w:rPr>
          <w:sz w:val="22"/>
          <w:szCs w:val="22"/>
        </w:rPr>
        <w:t>ДОГОВОР</w:t>
      </w:r>
      <w:r>
        <w:rPr>
          <w:sz w:val="22"/>
          <w:szCs w:val="22"/>
        </w:rPr>
        <w:t>А</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 xml:space="preserve">                                                                            на поставку товаров</w:t>
      </w:r>
    </w:p>
    <w:p w:rsidR="007A1DA0" w:rsidRPr="007A1DA0" w:rsidRDefault="007A1DA0" w:rsidP="007A1DA0">
      <w:pPr>
        <w:spacing w:after="0" w:line="240" w:lineRule="auto"/>
        <w:jc w:val="center"/>
        <w:rPr>
          <w:rFonts w:ascii="Times New Roman" w:hAnsi="Times New Roman" w:cs="Times New Roman"/>
        </w:rPr>
      </w:pPr>
      <w:r w:rsidRPr="007A1DA0">
        <w:rPr>
          <w:rFonts w:ascii="Times New Roman" w:hAnsi="Times New Roman" w:cs="Times New Roman"/>
        </w:rPr>
        <w:t xml:space="preserve">       г. Новосибирск                                                                                                         «___»  __________ 2014г.</w:t>
      </w:r>
    </w:p>
    <w:p w:rsidR="007A1DA0" w:rsidRPr="007A1DA0" w:rsidRDefault="007A1DA0" w:rsidP="007A1DA0">
      <w:pPr>
        <w:spacing w:after="0" w:line="240" w:lineRule="auto"/>
        <w:jc w:val="both"/>
        <w:rPr>
          <w:rFonts w:ascii="Times New Roman" w:hAnsi="Times New Roman" w:cs="Times New Roman"/>
          <w:b/>
        </w:rPr>
      </w:pPr>
    </w:p>
    <w:p w:rsidR="007A1DA0" w:rsidRPr="007A1DA0" w:rsidRDefault="007A1DA0" w:rsidP="007A1DA0">
      <w:pPr>
        <w:pStyle w:val="2"/>
        <w:autoSpaceDE w:val="0"/>
        <w:autoSpaceDN w:val="0"/>
        <w:adjustRightInd w:val="0"/>
        <w:spacing w:after="0" w:line="240" w:lineRule="auto"/>
        <w:ind w:left="0"/>
        <w:jc w:val="both"/>
        <w:rPr>
          <w:rFonts w:ascii="Times New Roman" w:hAnsi="Times New Roman"/>
          <w:sz w:val="22"/>
          <w:szCs w:val="22"/>
        </w:rPr>
      </w:pPr>
      <w:r w:rsidRPr="007A1DA0">
        <w:rPr>
          <w:rFonts w:ascii="Times New Roman" w:hAnsi="Times New Roman"/>
          <w:b/>
          <w:sz w:val="22"/>
          <w:szCs w:val="22"/>
        </w:rPr>
        <w:t xml:space="preserve">           </w:t>
      </w:r>
      <w:proofErr w:type="gramStart"/>
      <w:r w:rsidRPr="007A1DA0">
        <w:rPr>
          <w:rFonts w:ascii="Times New Roman" w:hAnsi="Times New Roman"/>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A1DA0">
        <w:rPr>
          <w:rFonts w:ascii="Times New Roman" w:hAnsi="Times New Roman"/>
          <w:sz w:val="22"/>
          <w:szCs w:val="22"/>
        </w:rPr>
        <w:t>, именуемое в дальнейшем Заказчик, в лице проректора Васильева Олега Юрьевича, действующего на основании доверенности №67</w:t>
      </w:r>
      <w:r w:rsidR="00E8314B">
        <w:rPr>
          <w:rFonts w:ascii="Times New Roman" w:hAnsi="Times New Roman"/>
          <w:sz w:val="22"/>
          <w:szCs w:val="22"/>
        </w:rPr>
        <w:t xml:space="preserve"> </w:t>
      </w:r>
      <w:r w:rsidRPr="007A1DA0">
        <w:rPr>
          <w:rFonts w:ascii="Times New Roman" w:hAnsi="Times New Roman"/>
          <w:sz w:val="22"/>
          <w:szCs w:val="22"/>
        </w:rPr>
        <w:t xml:space="preserve">от 24.12.12г, с одной стороны, и </w:t>
      </w:r>
      <w:r w:rsidRPr="007A1DA0">
        <w:rPr>
          <w:rFonts w:ascii="Times New Roman" w:hAnsi="Times New Roman"/>
          <w:b/>
          <w:sz w:val="22"/>
          <w:szCs w:val="22"/>
        </w:rPr>
        <w:t>Общество с ограниченной ответственностью Г</w:t>
      </w:r>
      <w:r w:rsidR="006A2C80">
        <w:rPr>
          <w:rFonts w:ascii="Times New Roman" w:hAnsi="Times New Roman"/>
          <w:b/>
          <w:sz w:val="22"/>
          <w:szCs w:val="22"/>
        </w:rPr>
        <w:t xml:space="preserve">руппа </w:t>
      </w:r>
      <w:r w:rsidRPr="007A1DA0">
        <w:rPr>
          <w:rFonts w:ascii="Times New Roman" w:hAnsi="Times New Roman"/>
          <w:b/>
          <w:sz w:val="22"/>
          <w:szCs w:val="22"/>
        </w:rPr>
        <w:t>К</w:t>
      </w:r>
      <w:r w:rsidR="006A2C80">
        <w:rPr>
          <w:rFonts w:ascii="Times New Roman" w:hAnsi="Times New Roman"/>
          <w:b/>
          <w:sz w:val="22"/>
          <w:szCs w:val="22"/>
        </w:rPr>
        <w:t>омпаний</w:t>
      </w:r>
      <w:r w:rsidRPr="007A1DA0">
        <w:rPr>
          <w:rFonts w:ascii="Times New Roman" w:hAnsi="Times New Roman"/>
          <w:b/>
          <w:sz w:val="22"/>
          <w:szCs w:val="22"/>
        </w:rPr>
        <w:t xml:space="preserve"> «Город»</w:t>
      </w:r>
      <w:r w:rsidRPr="007A1DA0">
        <w:rPr>
          <w:rFonts w:ascii="Times New Roman" w:hAnsi="Times New Roman"/>
          <w:sz w:val="22"/>
          <w:szCs w:val="22"/>
        </w:rPr>
        <w:t xml:space="preserve"> именуемое в дальнейшем Поставщик, в лице директора Бабенко Николая Васильевича, действующего на основании Устава, с другой стороны</w:t>
      </w:r>
      <w:proofErr w:type="gramEnd"/>
      <w:r w:rsidRPr="007A1DA0">
        <w:rPr>
          <w:rFonts w:ascii="Times New Roman" w:hAnsi="Times New Roman"/>
          <w:sz w:val="22"/>
          <w:szCs w:val="22"/>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A1DA0" w:rsidRPr="007A1DA0" w:rsidRDefault="007A1DA0" w:rsidP="007A1DA0">
      <w:pPr>
        <w:pStyle w:val="a5"/>
        <w:spacing w:after="0"/>
        <w:ind w:firstLine="360"/>
        <w:rPr>
          <w:rFonts w:ascii="Times New Roman" w:hAnsi="Times New Roman"/>
          <w:sz w:val="22"/>
          <w:szCs w:val="22"/>
        </w:rPr>
      </w:pPr>
    </w:p>
    <w:p w:rsidR="007A1DA0" w:rsidRPr="007A1DA0" w:rsidRDefault="007A1DA0" w:rsidP="007A1DA0">
      <w:pPr>
        <w:spacing w:after="0" w:line="240" w:lineRule="auto"/>
        <w:jc w:val="center"/>
        <w:rPr>
          <w:rFonts w:ascii="Times New Roman" w:hAnsi="Times New Roman" w:cs="Times New Roman"/>
          <w:b/>
        </w:rPr>
      </w:pPr>
      <w:r w:rsidRPr="007A1DA0">
        <w:rPr>
          <w:rFonts w:ascii="Times New Roman" w:hAnsi="Times New Roman" w:cs="Times New Roman"/>
          <w:b/>
        </w:rPr>
        <w:t>1.Предмет договора</w:t>
      </w:r>
    </w:p>
    <w:p w:rsidR="007A1DA0" w:rsidRPr="007A1DA0" w:rsidRDefault="007A1DA0" w:rsidP="007A1DA0">
      <w:pPr>
        <w:spacing w:after="0" w:line="240" w:lineRule="auto"/>
        <w:ind w:firstLine="360"/>
        <w:jc w:val="both"/>
        <w:rPr>
          <w:rFonts w:ascii="Times New Roman" w:hAnsi="Times New Roman" w:cs="Times New Roman"/>
        </w:rPr>
      </w:pPr>
      <w:r w:rsidRPr="007A1DA0">
        <w:rPr>
          <w:rFonts w:ascii="Times New Roman" w:hAnsi="Times New Roman" w:cs="Times New Roman"/>
        </w:rPr>
        <w:t xml:space="preserve">1.1. По настоящему договору Поставщик принимает на себя обязательства по поставке товара – </w:t>
      </w:r>
      <w:r w:rsidRPr="007A1DA0">
        <w:rPr>
          <w:rFonts w:ascii="Times New Roman" w:hAnsi="Times New Roman" w:cs="Times New Roman"/>
          <w:b/>
          <w:i/>
        </w:rPr>
        <w:t>строительные материалы</w:t>
      </w:r>
      <w:r w:rsidRPr="007A1DA0">
        <w:rPr>
          <w:rFonts w:ascii="Times New Roman" w:hAnsi="Times New Roman" w:cs="Times New Roman"/>
        </w:rPr>
        <w:t xml:space="preserve">, а Заказчик обязуется принять товар и оплатить его стоимость. </w:t>
      </w:r>
    </w:p>
    <w:p w:rsidR="007A1DA0" w:rsidRPr="007A1DA0" w:rsidRDefault="007A1DA0" w:rsidP="007A1DA0">
      <w:pPr>
        <w:spacing w:after="0" w:line="240" w:lineRule="auto"/>
        <w:ind w:firstLine="360"/>
        <w:jc w:val="both"/>
        <w:rPr>
          <w:rFonts w:ascii="Times New Roman" w:hAnsi="Times New Roman" w:cs="Times New Roman"/>
        </w:rPr>
      </w:pPr>
      <w:r w:rsidRPr="007A1DA0">
        <w:rPr>
          <w:rFonts w:ascii="Times New Roman" w:hAnsi="Times New Roman" w:cs="Times New Roman"/>
        </w:rPr>
        <w:t>1.2.Поставщик поставляет Заказчику: краску, шпатлевку, ровнитель пола, клей и т.д.</w:t>
      </w:r>
    </w:p>
    <w:p w:rsidR="007A1DA0" w:rsidRPr="007A1DA0" w:rsidRDefault="007A1DA0" w:rsidP="007A1DA0">
      <w:pPr>
        <w:spacing w:after="0" w:line="240" w:lineRule="auto"/>
        <w:ind w:firstLine="360"/>
        <w:jc w:val="both"/>
        <w:rPr>
          <w:rFonts w:ascii="Times New Roman" w:hAnsi="Times New Roman" w:cs="Times New Roman"/>
        </w:rPr>
      </w:pPr>
      <w:r w:rsidRPr="007A1DA0">
        <w:rPr>
          <w:rFonts w:ascii="Times New Roman" w:hAnsi="Times New Roman" w:cs="Times New Roman"/>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ab/>
      </w:r>
    </w:p>
    <w:p w:rsidR="007A1DA0" w:rsidRPr="007A1DA0" w:rsidRDefault="007A1DA0" w:rsidP="007A1DA0">
      <w:pPr>
        <w:pStyle w:val="2"/>
        <w:autoSpaceDE w:val="0"/>
        <w:autoSpaceDN w:val="0"/>
        <w:adjustRightInd w:val="0"/>
        <w:spacing w:after="0" w:line="240" w:lineRule="auto"/>
        <w:ind w:left="0"/>
        <w:jc w:val="center"/>
        <w:rPr>
          <w:rFonts w:ascii="Times New Roman" w:hAnsi="Times New Roman"/>
          <w:b/>
          <w:sz w:val="22"/>
          <w:szCs w:val="22"/>
        </w:rPr>
      </w:pPr>
      <w:r w:rsidRPr="007A1DA0">
        <w:rPr>
          <w:rFonts w:ascii="Times New Roman" w:hAnsi="Times New Roman"/>
          <w:b/>
          <w:sz w:val="22"/>
          <w:szCs w:val="22"/>
        </w:rPr>
        <w:t>2.Цена  договора и порядок оплаты</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2.1. Цена договора составляет 305 420,80 (Триста пять тысяч четыреста двадцать рублей 80коп.), в том числе НДС.</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2.2.</w:t>
      </w:r>
      <w:r w:rsidRPr="007A1DA0">
        <w:rPr>
          <w:rFonts w:ascii="Times New Roman" w:hAnsi="Times New Roman"/>
          <w:kern w:val="1"/>
          <w:sz w:val="22"/>
          <w:szCs w:val="22"/>
          <w:lang w:eastAsia="ar-SA"/>
        </w:rPr>
        <w:t xml:space="preserve"> </w:t>
      </w:r>
      <w:r w:rsidRPr="007A1DA0">
        <w:rPr>
          <w:rFonts w:ascii="Times New Roman" w:hAnsi="Times New Roman"/>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sidR="007F2195">
        <w:rPr>
          <w:rFonts w:ascii="Times New Roman" w:hAnsi="Times New Roman"/>
          <w:sz w:val="22"/>
          <w:szCs w:val="22"/>
        </w:rPr>
        <w:t xml:space="preserve"> счет-фактура,</w:t>
      </w:r>
      <w:r w:rsidRPr="007A1DA0">
        <w:rPr>
          <w:rFonts w:ascii="Times New Roman" w:hAnsi="Times New Roman"/>
          <w:sz w:val="22"/>
          <w:szCs w:val="22"/>
        </w:rPr>
        <w:t xml:space="preserve"> товарная накладная).</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A1DA0" w:rsidRPr="007A1DA0" w:rsidRDefault="007A1DA0" w:rsidP="007A1DA0">
      <w:pPr>
        <w:autoSpaceDE w:val="0"/>
        <w:autoSpaceDN w:val="0"/>
        <w:adjustRightInd w:val="0"/>
        <w:spacing w:after="0" w:line="240" w:lineRule="auto"/>
        <w:ind w:firstLine="225"/>
        <w:jc w:val="both"/>
        <w:rPr>
          <w:rFonts w:ascii="Times New Roman" w:hAnsi="Times New Roman" w:cs="Times New Roman"/>
        </w:rPr>
      </w:pPr>
      <w:r w:rsidRPr="007A1DA0">
        <w:rPr>
          <w:rFonts w:ascii="Times New Roman" w:hAnsi="Times New Roman" w:cs="Times New Roman"/>
        </w:rPr>
        <w:t xml:space="preserve">    2.6. Заказчик производит оплату товара за счет средств, полученных из внебюджетных источников в безналичном </w:t>
      </w:r>
      <w:proofErr w:type="gramStart"/>
      <w:r w:rsidRPr="007A1DA0">
        <w:rPr>
          <w:rFonts w:ascii="Times New Roman" w:hAnsi="Times New Roman" w:cs="Times New Roman"/>
        </w:rPr>
        <w:t>порядке</w:t>
      </w:r>
      <w:proofErr w:type="gramEnd"/>
      <w:r w:rsidRPr="007A1DA0">
        <w:rPr>
          <w:rFonts w:ascii="Times New Roman" w:hAnsi="Times New Roman" w:cs="Times New Roman"/>
        </w:rPr>
        <w:t xml:space="preserve"> путем перечисления денежных средств на расчетный счет Поставщика. </w:t>
      </w:r>
    </w:p>
    <w:p w:rsidR="007A1DA0" w:rsidRPr="007A1DA0" w:rsidRDefault="007A1DA0" w:rsidP="007A1DA0">
      <w:pPr>
        <w:autoSpaceDE w:val="0"/>
        <w:autoSpaceDN w:val="0"/>
        <w:adjustRightInd w:val="0"/>
        <w:spacing w:after="0" w:line="240" w:lineRule="auto"/>
        <w:ind w:firstLine="225"/>
        <w:jc w:val="both"/>
        <w:rPr>
          <w:rFonts w:ascii="Times New Roman" w:hAnsi="Times New Roman" w:cs="Times New Roman"/>
        </w:rPr>
      </w:pPr>
    </w:p>
    <w:p w:rsidR="007A1DA0" w:rsidRPr="007A1DA0" w:rsidRDefault="007A1DA0" w:rsidP="007A1DA0">
      <w:pPr>
        <w:autoSpaceDE w:val="0"/>
        <w:autoSpaceDN w:val="0"/>
        <w:adjustRightInd w:val="0"/>
        <w:spacing w:after="0" w:line="240" w:lineRule="auto"/>
        <w:jc w:val="center"/>
        <w:rPr>
          <w:rFonts w:ascii="Times New Roman" w:hAnsi="Times New Roman" w:cs="Times New Roman"/>
          <w:b/>
        </w:rPr>
      </w:pPr>
      <w:r w:rsidRPr="007A1DA0">
        <w:rPr>
          <w:rFonts w:ascii="Times New Roman" w:hAnsi="Times New Roman" w:cs="Times New Roman"/>
          <w:b/>
        </w:rPr>
        <w:t>3. Условия  поставки и приемки товара</w:t>
      </w:r>
    </w:p>
    <w:p w:rsidR="007A1DA0" w:rsidRPr="007A1DA0" w:rsidRDefault="007A1DA0" w:rsidP="007A1DA0">
      <w:pPr>
        <w:pStyle w:val="a5"/>
        <w:autoSpaceDE w:val="0"/>
        <w:autoSpaceDN w:val="0"/>
        <w:adjustRightInd w:val="0"/>
        <w:spacing w:after="0"/>
        <w:jc w:val="both"/>
        <w:rPr>
          <w:rFonts w:ascii="Times New Roman" w:hAnsi="Times New Roman"/>
          <w:sz w:val="22"/>
          <w:szCs w:val="22"/>
        </w:rPr>
      </w:pPr>
      <w:r w:rsidRPr="007A1DA0">
        <w:rPr>
          <w:rFonts w:ascii="Times New Roman" w:hAnsi="Times New Roman"/>
          <w:sz w:val="22"/>
          <w:szCs w:val="22"/>
        </w:rPr>
        <w:t xml:space="preserve">      3.1. Поставщик обязуется поставить товар на материальный склад  Заказчика в течение 5 дней со дня заключения договора.</w:t>
      </w:r>
    </w:p>
    <w:p w:rsidR="007A1DA0" w:rsidRPr="007A1DA0" w:rsidRDefault="007A1DA0" w:rsidP="007A1DA0">
      <w:pPr>
        <w:pStyle w:val="a5"/>
        <w:autoSpaceDE w:val="0"/>
        <w:autoSpaceDN w:val="0"/>
        <w:adjustRightInd w:val="0"/>
        <w:spacing w:after="0"/>
        <w:jc w:val="both"/>
        <w:rPr>
          <w:rFonts w:ascii="Times New Roman" w:hAnsi="Times New Roman"/>
          <w:sz w:val="22"/>
          <w:szCs w:val="22"/>
        </w:rPr>
      </w:pPr>
      <w:r w:rsidRPr="007A1DA0">
        <w:rPr>
          <w:rFonts w:ascii="Times New Roman" w:hAnsi="Times New Roman"/>
          <w:sz w:val="22"/>
          <w:szCs w:val="22"/>
        </w:rPr>
        <w:t xml:space="preserve">      3.2. </w:t>
      </w:r>
      <w:proofErr w:type="gramStart"/>
      <w:r w:rsidRPr="007A1DA0">
        <w:rPr>
          <w:rFonts w:ascii="Times New Roman" w:hAnsi="Times New Roman"/>
          <w:sz w:val="22"/>
          <w:szCs w:val="22"/>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w:t>
      </w:r>
      <w:proofErr w:type="gramStart"/>
      <w:r w:rsidRPr="007A1DA0">
        <w:rPr>
          <w:rFonts w:ascii="Times New Roman" w:hAnsi="Times New Roman" w:cs="Times New Roman"/>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w:t>
      </w:r>
      <w:r w:rsidRPr="007A1DA0">
        <w:rPr>
          <w:rFonts w:ascii="Times New Roman" w:hAnsi="Times New Roman" w:cs="Times New Roman"/>
        </w:rPr>
        <w:lastRenderedPageBreak/>
        <w:t xml:space="preserve">направления письменного, </w:t>
      </w:r>
      <w:proofErr w:type="spellStart"/>
      <w:r w:rsidRPr="007A1DA0">
        <w:rPr>
          <w:rFonts w:ascii="Times New Roman" w:hAnsi="Times New Roman" w:cs="Times New Roman"/>
        </w:rPr>
        <w:t>факсового</w:t>
      </w:r>
      <w:proofErr w:type="spellEnd"/>
      <w:r w:rsidRPr="007A1DA0">
        <w:rPr>
          <w:rFonts w:ascii="Times New Roman" w:hAnsi="Times New Roman" w:cs="Times New Roman"/>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3.7.Акт, составленный Заказчиком совместно с Поставщиком или его представителем, а также в одностороннем </w:t>
      </w:r>
      <w:proofErr w:type="gramStart"/>
      <w:r w:rsidRPr="007A1DA0">
        <w:rPr>
          <w:rFonts w:ascii="Times New Roman" w:hAnsi="Times New Roman" w:cs="Times New Roman"/>
        </w:rPr>
        <w:t>порядке</w:t>
      </w:r>
      <w:proofErr w:type="gramEnd"/>
      <w:r w:rsidRPr="007A1DA0">
        <w:rPr>
          <w:rFonts w:ascii="Times New Roman" w:hAnsi="Times New Roman" w:cs="Times New Roman"/>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3.11. Поставщик обязан предоставлять Заказчику вместе с товаром следующие документы:</w:t>
      </w:r>
    </w:p>
    <w:p w:rsidR="007A1DA0" w:rsidRPr="007A1DA0" w:rsidRDefault="007A1DA0" w:rsidP="007A1DA0">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7A1DA0">
        <w:rPr>
          <w:rFonts w:ascii="Times New Roman" w:hAnsi="Times New Roman" w:cs="Times New Roman"/>
        </w:rPr>
        <w:t>товаросопроводительные документы (товарную накладную, счет-фактуру);</w:t>
      </w:r>
    </w:p>
    <w:p w:rsidR="007A1DA0" w:rsidRPr="007A1DA0" w:rsidRDefault="007A1DA0" w:rsidP="007A1DA0">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7A1DA0">
        <w:rPr>
          <w:rFonts w:ascii="Times New Roman" w:hAnsi="Times New Roman" w:cs="Times New Roman"/>
        </w:rPr>
        <w:t>сертификаты соответствия</w:t>
      </w:r>
    </w:p>
    <w:p w:rsidR="007A1DA0" w:rsidRPr="007A1DA0" w:rsidRDefault="007A1DA0" w:rsidP="007A1DA0">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7A1DA0">
        <w:rPr>
          <w:rFonts w:ascii="Times New Roman" w:hAnsi="Times New Roman" w:cs="Times New Roman"/>
        </w:rPr>
        <w:t xml:space="preserve">а также другие необходимые документы. </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3.12.. Переход права собственности на поставляемый товар от Поставщика к Заказчику наступает с момента передачи его Заказчику.</w:t>
      </w:r>
    </w:p>
    <w:p w:rsidR="007A1DA0" w:rsidRPr="007A1DA0" w:rsidRDefault="007A1DA0" w:rsidP="007A1DA0">
      <w:pPr>
        <w:autoSpaceDE w:val="0"/>
        <w:autoSpaceDN w:val="0"/>
        <w:adjustRightInd w:val="0"/>
        <w:spacing w:after="0" w:line="240" w:lineRule="auto"/>
        <w:jc w:val="center"/>
        <w:rPr>
          <w:rFonts w:ascii="Times New Roman" w:hAnsi="Times New Roman" w:cs="Times New Roman"/>
          <w:b/>
        </w:rPr>
      </w:pPr>
      <w:r w:rsidRPr="007A1DA0">
        <w:rPr>
          <w:rFonts w:ascii="Times New Roman" w:hAnsi="Times New Roman" w:cs="Times New Roman"/>
          <w:b/>
        </w:rPr>
        <w:t>4. Гарантии качества товара</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4.1. Поставщик несет ответственность за качество всего состава поставляемого товара  в течение гарантийного срока. </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4.2. Срок гарантии на поставляемый товар – не установлен.</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4.3. Поставщик гарантирует, что поставленный по договору товар изготовлен в </w:t>
      </w:r>
      <w:proofErr w:type="gramStart"/>
      <w:r w:rsidRPr="007A1DA0">
        <w:rPr>
          <w:rFonts w:ascii="Times New Roman" w:hAnsi="Times New Roman" w:cs="Times New Roman"/>
        </w:rPr>
        <w:t>соответствии</w:t>
      </w:r>
      <w:proofErr w:type="gramEnd"/>
      <w:r w:rsidRPr="007A1DA0">
        <w:rPr>
          <w:rFonts w:ascii="Times New Roman" w:hAnsi="Times New Roman" w:cs="Times New Roman"/>
        </w:rPr>
        <w:t xml:space="preserve"> с действующими стандартами и нормами. </w:t>
      </w:r>
    </w:p>
    <w:p w:rsidR="007A1DA0" w:rsidRPr="007A1DA0" w:rsidRDefault="007A1DA0" w:rsidP="007A1DA0">
      <w:pPr>
        <w:autoSpaceDE w:val="0"/>
        <w:autoSpaceDN w:val="0"/>
        <w:adjustRightInd w:val="0"/>
        <w:spacing w:after="0" w:line="240" w:lineRule="auto"/>
        <w:jc w:val="both"/>
        <w:rPr>
          <w:rFonts w:ascii="Times New Roman" w:hAnsi="Times New Roman" w:cs="Times New Roman"/>
        </w:rPr>
      </w:pPr>
      <w:r w:rsidRPr="007A1DA0">
        <w:rPr>
          <w:rFonts w:ascii="Times New Roman" w:hAnsi="Times New Roman" w:cs="Times New Roman"/>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A1DA0" w:rsidRPr="007A1DA0" w:rsidRDefault="007A1DA0" w:rsidP="007A1DA0">
      <w:pPr>
        <w:pStyle w:val="a5"/>
        <w:autoSpaceDE w:val="0"/>
        <w:autoSpaceDN w:val="0"/>
        <w:adjustRightInd w:val="0"/>
        <w:spacing w:after="0"/>
        <w:rPr>
          <w:rFonts w:ascii="Times New Roman" w:hAnsi="Times New Roman"/>
          <w:sz w:val="22"/>
          <w:szCs w:val="22"/>
        </w:rPr>
      </w:pPr>
    </w:p>
    <w:p w:rsidR="007A1DA0" w:rsidRPr="007A1DA0" w:rsidRDefault="007A1DA0" w:rsidP="007A1DA0">
      <w:pPr>
        <w:pStyle w:val="2"/>
        <w:spacing w:after="0" w:line="240" w:lineRule="auto"/>
        <w:ind w:left="0"/>
        <w:jc w:val="center"/>
        <w:rPr>
          <w:rFonts w:ascii="Times New Roman" w:hAnsi="Times New Roman"/>
          <w:b/>
          <w:sz w:val="22"/>
          <w:szCs w:val="22"/>
        </w:rPr>
      </w:pPr>
      <w:r w:rsidRPr="007A1DA0">
        <w:rPr>
          <w:rFonts w:ascii="Times New Roman" w:hAnsi="Times New Roman"/>
          <w:b/>
          <w:sz w:val="22"/>
          <w:szCs w:val="22"/>
        </w:rPr>
        <w:t>5. Ответственность сторон</w:t>
      </w:r>
    </w:p>
    <w:p w:rsidR="007A1DA0" w:rsidRPr="007A1DA0" w:rsidRDefault="007A1DA0" w:rsidP="007A1DA0">
      <w:pPr>
        <w:autoSpaceDE w:val="0"/>
        <w:autoSpaceDN w:val="0"/>
        <w:adjustRightInd w:val="0"/>
        <w:spacing w:after="0" w:line="240" w:lineRule="auto"/>
        <w:ind w:firstLine="360"/>
        <w:jc w:val="both"/>
        <w:rPr>
          <w:rFonts w:ascii="Times New Roman" w:hAnsi="Times New Roman" w:cs="Times New Roman"/>
        </w:rPr>
      </w:pPr>
      <w:r w:rsidRPr="007A1DA0">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1DA0" w:rsidRPr="007A1DA0" w:rsidRDefault="007A1DA0" w:rsidP="007A1DA0">
      <w:pPr>
        <w:suppressAutoHyphens/>
        <w:autoSpaceDE w:val="0"/>
        <w:autoSpaceDN w:val="0"/>
        <w:adjustRightInd w:val="0"/>
        <w:spacing w:after="0" w:line="240" w:lineRule="auto"/>
        <w:ind w:firstLine="360"/>
        <w:jc w:val="both"/>
        <w:rPr>
          <w:rFonts w:ascii="Times New Roman" w:hAnsi="Times New Roman" w:cs="Times New Roman"/>
          <w:kern w:val="1"/>
          <w:lang w:eastAsia="ar-SA"/>
        </w:rPr>
      </w:pPr>
      <w:r w:rsidRPr="007A1DA0">
        <w:rPr>
          <w:rFonts w:ascii="Times New Roman" w:hAnsi="Times New Roman" w:cs="Times New Roman"/>
          <w:kern w:val="1"/>
          <w:lang w:eastAsia="ar-SA"/>
        </w:rPr>
        <w:t xml:space="preserve">  5.2.</w:t>
      </w:r>
      <w:r w:rsidRPr="007A1DA0">
        <w:rPr>
          <w:rFonts w:ascii="Times New Roman" w:eastAsia="Calibri" w:hAnsi="Times New Roman" w:cs="Times New Roman"/>
        </w:rPr>
        <w:t xml:space="preserve"> </w:t>
      </w:r>
      <w:r w:rsidRPr="007A1DA0">
        <w:rPr>
          <w:rFonts w:ascii="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7A1DA0">
        <w:rPr>
          <w:rFonts w:ascii="Times New Roman" w:hAnsi="Times New Roman" w:cs="Times New Roman"/>
          <w:kern w:val="1"/>
          <w:lang w:eastAsia="ar-SA"/>
        </w:rPr>
        <w:t>размере</w:t>
      </w:r>
      <w:proofErr w:type="gramEnd"/>
      <w:r w:rsidRPr="007A1DA0">
        <w:rPr>
          <w:rFonts w:ascii="Times New Roman" w:hAnsi="Times New Roman" w:cs="Times New Roman"/>
          <w:kern w:val="1"/>
          <w:lang w:eastAsia="ar-SA"/>
        </w:rPr>
        <w:t xml:space="preserve"> 0,01 % от цены договора</w:t>
      </w:r>
    </w:p>
    <w:p w:rsidR="007A1DA0" w:rsidRPr="007A1DA0" w:rsidRDefault="007A1DA0" w:rsidP="007A1DA0">
      <w:pPr>
        <w:spacing w:after="0" w:line="240" w:lineRule="auto"/>
        <w:jc w:val="both"/>
        <w:rPr>
          <w:rFonts w:ascii="Times New Roman" w:hAnsi="Times New Roman" w:cs="Times New Roman"/>
          <w:lang w:eastAsia="ar-SA"/>
        </w:rPr>
      </w:pPr>
      <w:r w:rsidRPr="007A1DA0">
        <w:rPr>
          <w:rFonts w:ascii="Times New Roman" w:hAnsi="Times New Roman" w:cs="Times New Roman"/>
          <w:lang w:eastAsia="ar-SA"/>
        </w:rPr>
        <w:t xml:space="preserve">        5.3.</w:t>
      </w:r>
      <w:r w:rsidRPr="007A1DA0">
        <w:rPr>
          <w:rFonts w:ascii="Times New Roman" w:eastAsia="Calibri" w:hAnsi="Times New Roman" w:cs="Times New Roman"/>
        </w:rPr>
        <w:t xml:space="preserve"> В случае ненадлежащего исполнения Поставщиком </w:t>
      </w:r>
      <w:r w:rsidRPr="007A1DA0">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A1DA0" w:rsidRPr="007A1DA0" w:rsidRDefault="007A1DA0" w:rsidP="007A1DA0">
      <w:pPr>
        <w:widowControl w:val="0"/>
        <w:suppressAutoHyphens/>
        <w:spacing w:after="0" w:line="240" w:lineRule="auto"/>
        <w:jc w:val="both"/>
        <w:rPr>
          <w:rFonts w:ascii="Times New Roman" w:eastAsia="DejaVu Sans" w:hAnsi="Times New Roman" w:cs="Times New Roman"/>
          <w:kern w:val="1"/>
          <w:lang w:eastAsia="ar-SA"/>
        </w:rPr>
      </w:pPr>
      <w:r w:rsidRPr="007A1DA0">
        <w:rPr>
          <w:rFonts w:ascii="Times New Roman" w:eastAsia="DejaVu Sans" w:hAnsi="Times New Roman" w:cs="Times New Roman"/>
          <w:kern w:val="1"/>
          <w:lang w:eastAsia="ar-SA"/>
        </w:rPr>
        <w:t xml:space="preserve">        5.4. </w:t>
      </w:r>
      <w:proofErr w:type="gramStart"/>
      <w:r w:rsidRPr="007A1DA0">
        <w:rPr>
          <w:rFonts w:ascii="Times New Roman" w:eastAsia="DejaVu Sans" w:hAnsi="Times New Roman" w:cs="Times New Roman"/>
          <w:kern w:val="1"/>
          <w:lang w:eastAsia="ar-SA"/>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w:t>
      </w:r>
      <w:r w:rsidRPr="007A1DA0">
        <w:rPr>
          <w:rFonts w:ascii="Times New Roman" w:eastAsia="DejaVu Sans" w:hAnsi="Times New Roman" w:cs="Times New Roman"/>
          <w:kern w:val="1"/>
          <w:lang w:eastAsia="ar-SA"/>
        </w:rPr>
        <w:lastRenderedPageBreak/>
        <w:t>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A1DA0" w:rsidRPr="007A1DA0" w:rsidRDefault="007A1DA0" w:rsidP="007A1DA0">
      <w:pPr>
        <w:widowControl w:val="0"/>
        <w:suppressAutoHyphens/>
        <w:spacing w:after="0" w:line="240" w:lineRule="auto"/>
        <w:jc w:val="both"/>
        <w:rPr>
          <w:rFonts w:ascii="Times New Roman" w:eastAsia="DejaVu Sans" w:hAnsi="Times New Roman" w:cs="Times New Roman"/>
          <w:kern w:val="1"/>
          <w:lang w:eastAsia="ar-SA"/>
        </w:rPr>
      </w:pPr>
      <w:r w:rsidRPr="007A1DA0">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1DA0" w:rsidRPr="007A1DA0" w:rsidRDefault="007A1DA0" w:rsidP="007A1DA0">
      <w:pPr>
        <w:widowControl w:val="0"/>
        <w:suppressAutoHyphens/>
        <w:spacing w:after="0" w:line="240" w:lineRule="auto"/>
        <w:jc w:val="both"/>
        <w:rPr>
          <w:rFonts w:ascii="Times New Roman" w:eastAsia="DejaVu Sans" w:hAnsi="Times New Roman" w:cs="Times New Roman"/>
          <w:kern w:val="1"/>
          <w:lang w:eastAsia="ar-SA"/>
        </w:rPr>
      </w:pPr>
      <w:r w:rsidRPr="007A1DA0">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7A1DA0">
        <w:rPr>
          <w:rFonts w:ascii="Times New Roman" w:eastAsia="DejaVu Sans" w:hAnsi="Times New Roman" w:cs="Times New Roman"/>
          <w:kern w:val="1"/>
          <w:lang w:eastAsia="ar-SA"/>
        </w:rPr>
        <w:t>объеме</w:t>
      </w:r>
      <w:proofErr w:type="gramEnd"/>
      <w:r w:rsidRPr="007A1DA0">
        <w:rPr>
          <w:rFonts w:ascii="Times New Roman" w:eastAsia="DejaVu Sans" w:hAnsi="Times New Roman" w:cs="Times New Roman"/>
          <w:kern w:val="1"/>
          <w:lang w:eastAsia="ar-SA"/>
        </w:rPr>
        <w:t>.</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A1DA0" w:rsidRPr="007A1DA0" w:rsidRDefault="007A1DA0" w:rsidP="007A1DA0">
      <w:pPr>
        <w:pStyle w:val="2"/>
        <w:spacing w:after="0" w:line="240" w:lineRule="auto"/>
        <w:ind w:left="0"/>
        <w:rPr>
          <w:rFonts w:ascii="Times New Roman" w:hAnsi="Times New Roman"/>
          <w:sz w:val="22"/>
          <w:szCs w:val="22"/>
        </w:rPr>
      </w:pPr>
    </w:p>
    <w:p w:rsidR="007A1DA0" w:rsidRPr="007A1DA0" w:rsidRDefault="007A1DA0" w:rsidP="007A1DA0">
      <w:pPr>
        <w:pStyle w:val="2"/>
        <w:spacing w:after="0" w:line="240" w:lineRule="auto"/>
        <w:ind w:left="0"/>
        <w:jc w:val="center"/>
        <w:rPr>
          <w:rFonts w:ascii="Times New Roman" w:hAnsi="Times New Roman"/>
          <w:b/>
          <w:sz w:val="22"/>
          <w:szCs w:val="22"/>
        </w:rPr>
      </w:pPr>
      <w:r w:rsidRPr="007A1DA0">
        <w:rPr>
          <w:rFonts w:ascii="Times New Roman" w:hAnsi="Times New Roman"/>
          <w:b/>
          <w:sz w:val="22"/>
          <w:szCs w:val="22"/>
        </w:rPr>
        <w:t>6. Обстоятельства непреодолимой силы</w:t>
      </w:r>
    </w:p>
    <w:p w:rsidR="007A1DA0" w:rsidRPr="007A1DA0" w:rsidRDefault="007A1DA0" w:rsidP="007A1DA0">
      <w:pPr>
        <w:pStyle w:val="a5"/>
        <w:spacing w:after="0"/>
        <w:jc w:val="both"/>
        <w:rPr>
          <w:rFonts w:ascii="Times New Roman" w:hAnsi="Times New Roman"/>
          <w:sz w:val="22"/>
          <w:szCs w:val="22"/>
        </w:rPr>
      </w:pPr>
      <w:r w:rsidRPr="007A1DA0">
        <w:rPr>
          <w:rFonts w:ascii="Times New Roman" w:hAnsi="Times New Roman"/>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A1DA0" w:rsidRPr="007A1DA0" w:rsidRDefault="007A1DA0" w:rsidP="007A1DA0">
      <w:pPr>
        <w:autoSpaceDE w:val="0"/>
        <w:autoSpaceDN w:val="0"/>
        <w:adjustRightInd w:val="0"/>
        <w:spacing w:after="0" w:line="240" w:lineRule="auto"/>
        <w:ind w:firstLine="225"/>
        <w:jc w:val="both"/>
        <w:rPr>
          <w:rFonts w:ascii="Times New Roman" w:hAnsi="Times New Roman" w:cs="Times New Roman"/>
        </w:rPr>
      </w:pPr>
      <w:r w:rsidRPr="007A1DA0">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A1DA0" w:rsidRPr="007A1DA0" w:rsidRDefault="007A1DA0" w:rsidP="007A1DA0">
      <w:pPr>
        <w:pStyle w:val="2"/>
        <w:spacing w:after="0" w:line="240" w:lineRule="auto"/>
        <w:ind w:left="0"/>
        <w:rPr>
          <w:rFonts w:ascii="Times New Roman" w:hAnsi="Times New Roman"/>
          <w:b/>
          <w:sz w:val="22"/>
          <w:szCs w:val="22"/>
        </w:rPr>
      </w:pPr>
    </w:p>
    <w:p w:rsidR="007A1DA0" w:rsidRPr="007A1DA0" w:rsidRDefault="007A1DA0" w:rsidP="007A1DA0">
      <w:pPr>
        <w:pStyle w:val="2"/>
        <w:spacing w:after="0" w:line="240" w:lineRule="auto"/>
        <w:ind w:left="0"/>
        <w:jc w:val="center"/>
        <w:rPr>
          <w:rFonts w:ascii="Times New Roman" w:hAnsi="Times New Roman"/>
          <w:b/>
          <w:sz w:val="22"/>
          <w:szCs w:val="22"/>
        </w:rPr>
      </w:pPr>
      <w:r w:rsidRPr="007A1DA0">
        <w:rPr>
          <w:rFonts w:ascii="Times New Roman" w:hAnsi="Times New Roman"/>
          <w:b/>
          <w:sz w:val="22"/>
          <w:szCs w:val="22"/>
        </w:rPr>
        <w:t>7. Порядок разрешения споров</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7.2.  Любые споры, не урегулированные во внесудебном порядке, разрешаются арбитражным судом Новосибирской области.</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7A1DA0">
        <w:rPr>
          <w:rFonts w:ascii="Times New Roman" w:hAnsi="Times New Roman"/>
          <w:sz w:val="22"/>
          <w:szCs w:val="22"/>
        </w:rPr>
        <w:t>порядке</w:t>
      </w:r>
      <w:proofErr w:type="gramEnd"/>
      <w:r w:rsidRPr="007A1DA0">
        <w:rPr>
          <w:rFonts w:ascii="Times New Roman" w:hAnsi="Times New Roman"/>
          <w:sz w:val="22"/>
          <w:szCs w:val="22"/>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A1DA0" w:rsidRPr="007A1DA0" w:rsidRDefault="007A1DA0" w:rsidP="007A1DA0">
      <w:pPr>
        <w:pStyle w:val="2"/>
        <w:spacing w:after="0" w:line="240" w:lineRule="auto"/>
        <w:ind w:left="0"/>
        <w:rPr>
          <w:rFonts w:ascii="Times New Roman" w:hAnsi="Times New Roman"/>
          <w:sz w:val="22"/>
          <w:szCs w:val="22"/>
        </w:rPr>
      </w:pPr>
    </w:p>
    <w:p w:rsidR="007A1DA0" w:rsidRPr="007A1DA0" w:rsidRDefault="007A1DA0" w:rsidP="007A1DA0">
      <w:pPr>
        <w:autoSpaceDE w:val="0"/>
        <w:autoSpaceDN w:val="0"/>
        <w:adjustRightInd w:val="0"/>
        <w:spacing w:after="0" w:line="240" w:lineRule="auto"/>
        <w:jc w:val="center"/>
        <w:rPr>
          <w:rFonts w:ascii="Times New Roman" w:hAnsi="Times New Roman" w:cs="Times New Roman"/>
          <w:b/>
        </w:rPr>
      </w:pPr>
      <w:r w:rsidRPr="007A1DA0">
        <w:rPr>
          <w:rFonts w:ascii="Times New Roman" w:hAnsi="Times New Roman" w:cs="Times New Roman"/>
          <w:b/>
        </w:rPr>
        <w:t xml:space="preserve">8.Срок действия  договора и прочие условия. </w:t>
      </w:r>
    </w:p>
    <w:p w:rsidR="007A1DA0" w:rsidRPr="007A1DA0" w:rsidRDefault="007A1DA0" w:rsidP="007A1DA0">
      <w:pPr>
        <w:autoSpaceDE w:val="0"/>
        <w:autoSpaceDN w:val="0"/>
        <w:adjustRightInd w:val="0"/>
        <w:spacing w:after="0" w:line="240" w:lineRule="auto"/>
        <w:ind w:firstLine="225"/>
        <w:jc w:val="both"/>
        <w:rPr>
          <w:rFonts w:ascii="Times New Roman" w:hAnsi="Times New Roman" w:cs="Times New Roman"/>
        </w:rPr>
      </w:pPr>
      <w:r w:rsidRPr="007A1DA0">
        <w:rPr>
          <w:rFonts w:ascii="Times New Roman" w:hAnsi="Times New Roman" w:cs="Times New Roman"/>
        </w:rPr>
        <w:t xml:space="preserve">    8.1. Договор вступает в силу после его подписания  сторонами и действует до исполнения сторонами своих обязательств.</w:t>
      </w:r>
    </w:p>
    <w:p w:rsidR="007A1DA0" w:rsidRPr="007A1DA0" w:rsidRDefault="007A1DA0" w:rsidP="007A1DA0">
      <w:pPr>
        <w:autoSpaceDE w:val="0"/>
        <w:autoSpaceDN w:val="0"/>
        <w:adjustRightInd w:val="0"/>
        <w:spacing w:after="0" w:line="240" w:lineRule="auto"/>
        <w:ind w:firstLine="360"/>
        <w:jc w:val="both"/>
        <w:rPr>
          <w:rFonts w:ascii="Times New Roman" w:hAnsi="Times New Roman" w:cs="Times New Roman"/>
        </w:rPr>
      </w:pPr>
      <w:r w:rsidRPr="007A1DA0">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A1DA0" w:rsidRPr="007A1DA0" w:rsidRDefault="007A1DA0" w:rsidP="007A1DA0">
      <w:pPr>
        <w:autoSpaceDE w:val="0"/>
        <w:autoSpaceDN w:val="0"/>
        <w:adjustRightInd w:val="0"/>
        <w:spacing w:after="0" w:line="240" w:lineRule="auto"/>
        <w:ind w:firstLine="360"/>
        <w:jc w:val="both"/>
        <w:rPr>
          <w:rFonts w:ascii="Times New Roman" w:hAnsi="Times New Roman" w:cs="Times New Roman"/>
        </w:rPr>
      </w:pPr>
      <w:r w:rsidRPr="007A1DA0">
        <w:rPr>
          <w:rFonts w:ascii="Times New Roman" w:hAnsi="Times New Roman" w:cs="Times New Roman"/>
        </w:rPr>
        <w:t xml:space="preserve">  8.3.Настоящий </w:t>
      </w:r>
      <w:proofErr w:type="gramStart"/>
      <w:r w:rsidRPr="007A1DA0">
        <w:rPr>
          <w:rFonts w:ascii="Times New Roman" w:hAnsi="Times New Roman" w:cs="Times New Roman"/>
        </w:rPr>
        <w:t>договор</w:t>
      </w:r>
      <w:proofErr w:type="gramEnd"/>
      <w:r w:rsidRPr="007A1DA0">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A1DA0" w:rsidRPr="007A1DA0" w:rsidRDefault="007A1DA0" w:rsidP="007A1DA0">
      <w:pPr>
        <w:pStyle w:val="2"/>
        <w:spacing w:after="0" w:line="240" w:lineRule="auto"/>
        <w:ind w:left="0"/>
        <w:jc w:val="both"/>
        <w:rPr>
          <w:rFonts w:ascii="Times New Roman" w:hAnsi="Times New Roman"/>
          <w:sz w:val="22"/>
          <w:szCs w:val="22"/>
        </w:rPr>
      </w:pPr>
      <w:r w:rsidRPr="007A1DA0">
        <w:rPr>
          <w:rFonts w:ascii="Times New Roman" w:hAnsi="Times New Roman"/>
          <w:sz w:val="22"/>
          <w:szCs w:val="22"/>
        </w:rPr>
        <w:t xml:space="preserve">        8.4. Настоящий договор составлен в двух экземплярах, имеющих одинаковую юридическую силу, по одному для каждой из сторон. </w:t>
      </w:r>
    </w:p>
    <w:p w:rsidR="007A1DA0" w:rsidRPr="007A1DA0" w:rsidRDefault="007A1DA0" w:rsidP="007A1DA0">
      <w:pPr>
        <w:pStyle w:val="2"/>
        <w:spacing w:after="0" w:line="240" w:lineRule="auto"/>
        <w:ind w:left="0"/>
        <w:jc w:val="center"/>
        <w:rPr>
          <w:rFonts w:ascii="Times New Roman" w:hAnsi="Times New Roman"/>
          <w:b/>
          <w:sz w:val="22"/>
          <w:szCs w:val="22"/>
        </w:rPr>
      </w:pPr>
      <w:r w:rsidRPr="007A1DA0">
        <w:rPr>
          <w:rFonts w:ascii="Times New Roman" w:hAnsi="Times New Roman"/>
          <w:b/>
          <w:sz w:val="22"/>
          <w:szCs w:val="22"/>
        </w:rPr>
        <w:t>9.Юридические адреса сторон</w:t>
      </w:r>
    </w:p>
    <w:tbl>
      <w:tblPr>
        <w:tblW w:w="0" w:type="auto"/>
        <w:tblInd w:w="225" w:type="dxa"/>
        <w:tblLayout w:type="fixed"/>
        <w:tblLook w:val="0000"/>
      </w:tblPr>
      <w:tblGrid>
        <w:gridCol w:w="4923"/>
        <w:gridCol w:w="5040"/>
      </w:tblGrid>
      <w:tr w:rsidR="007A1DA0" w:rsidRPr="007A1DA0" w:rsidTr="00653BF4">
        <w:tc>
          <w:tcPr>
            <w:tcW w:w="4923" w:type="dxa"/>
          </w:tcPr>
          <w:p w:rsidR="007A1DA0" w:rsidRPr="007A1DA0" w:rsidRDefault="007A1DA0" w:rsidP="007A1DA0">
            <w:pPr>
              <w:pStyle w:val="2"/>
              <w:spacing w:after="0" w:line="240" w:lineRule="auto"/>
              <w:ind w:left="0"/>
              <w:jc w:val="center"/>
              <w:rPr>
                <w:rFonts w:ascii="Times New Roman" w:hAnsi="Times New Roman"/>
                <w:sz w:val="22"/>
                <w:szCs w:val="22"/>
              </w:rPr>
            </w:pPr>
            <w:r w:rsidRPr="007A1DA0">
              <w:rPr>
                <w:rFonts w:ascii="Times New Roman" w:hAnsi="Times New Roman"/>
                <w:sz w:val="22"/>
                <w:szCs w:val="22"/>
              </w:rPr>
              <w:t>Заказчик:</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ФГБОУ ВПО «Сибирский государственный университет путей сообщения» (СГУПС)</w:t>
            </w:r>
          </w:p>
          <w:p w:rsidR="007A1DA0" w:rsidRPr="007A1DA0" w:rsidRDefault="007A1DA0" w:rsidP="007A1DA0">
            <w:pPr>
              <w:spacing w:after="0" w:line="240" w:lineRule="auto"/>
              <w:jc w:val="both"/>
              <w:rPr>
                <w:rFonts w:ascii="Times New Roman" w:hAnsi="Times New Roman" w:cs="Times New Roman"/>
              </w:rPr>
            </w:pPr>
            <w:smartTag w:uri="urn:schemas-microsoft-com:office:smarttags" w:element="metricconverter">
              <w:smartTagPr>
                <w:attr w:name="ProductID" w:val="630049 г"/>
              </w:smartTagPr>
              <w:r w:rsidRPr="007A1DA0">
                <w:rPr>
                  <w:rFonts w:ascii="Times New Roman" w:hAnsi="Times New Roman" w:cs="Times New Roman"/>
                </w:rPr>
                <w:t>630049 г</w:t>
              </w:r>
            </w:smartTag>
            <w:proofErr w:type="gramStart"/>
            <w:r w:rsidRPr="007A1DA0">
              <w:rPr>
                <w:rFonts w:ascii="Times New Roman" w:hAnsi="Times New Roman" w:cs="Times New Roman"/>
              </w:rPr>
              <w:t>.Н</w:t>
            </w:r>
            <w:proofErr w:type="gramEnd"/>
            <w:r w:rsidRPr="007A1DA0">
              <w:rPr>
                <w:rFonts w:ascii="Times New Roman" w:hAnsi="Times New Roman" w:cs="Times New Roman"/>
              </w:rPr>
              <w:t xml:space="preserve">овосибирск,49 ул.Д.Ковальчук д.191, </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ИНН: 5402113155 КПП 540201001</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ОКОНХ 92110     ОКПО 01115969</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Получатель: УФК по Новосибирской области (СГУПС л/с 20516Х38290)</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БИК 045004001</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Банк: ГРКЦ ГУ Банка России по Новосибирской обл. г</w:t>
            </w:r>
            <w:proofErr w:type="gramStart"/>
            <w:r w:rsidRPr="007A1DA0">
              <w:rPr>
                <w:rFonts w:ascii="Times New Roman" w:hAnsi="Times New Roman" w:cs="Times New Roman"/>
              </w:rPr>
              <w:t>.Н</w:t>
            </w:r>
            <w:proofErr w:type="gramEnd"/>
            <w:r w:rsidRPr="007A1DA0">
              <w:rPr>
                <w:rFonts w:ascii="Times New Roman" w:hAnsi="Times New Roman" w:cs="Times New Roman"/>
              </w:rPr>
              <w:t>овосибирск</w:t>
            </w: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Расчетный счет   40501810700042000002</w:t>
            </w:r>
          </w:p>
          <w:p w:rsidR="007A1DA0" w:rsidRPr="007A1DA0" w:rsidRDefault="007A1DA0" w:rsidP="007A1DA0">
            <w:pPr>
              <w:spacing w:after="0" w:line="240" w:lineRule="auto"/>
              <w:jc w:val="both"/>
              <w:rPr>
                <w:rFonts w:ascii="Times New Roman" w:hAnsi="Times New Roman" w:cs="Times New Roman"/>
              </w:rPr>
            </w:pP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 xml:space="preserve">Проректор СГУПС                                                                  </w:t>
            </w:r>
          </w:p>
          <w:p w:rsidR="007A1DA0" w:rsidRPr="007A1DA0" w:rsidRDefault="007A1DA0" w:rsidP="007A1DA0">
            <w:pPr>
              <w:spacing w:after="0" w:line="240" w:lineRule="auto"/>
              <w:jc w:val="both"/>
              <w:rPr>
                <w:rFonts w:ascii="Times New Roman" w:hAnsi="Times New Roman" w:cs="Times New Roman"/>
              </w:rPr>
            </w:pPr>
          </w:p>
          <w:p w:rsidR="007A1DA0" w:rsidRPr="007A1DA0" w:rsidRDefault="007A1DA0" w:rsidP="007A1DA0">
            <w:pPr>
              <w:spacing w:after="0" w:line="240" w:lineRule="auto"/>
              <w:jc w:val="both"/>
              <w:rPr>
                <w:rFonts w:ascii="Times New Roman" w:hAnsi="Times New Roman" w:cs="Times New Roman"/>
              </w:rPr>
            </w:pPr>
            <w:r w:rsidRPr="007A1DA0">
              <w:rPr>
                <w:rFonts w:ascii="Times New Roman" w:hAnsi="Times New Roman" w:cs="Times New Roman"/>
              </w:rPr>
              <w:t>________________ О.Ю.Васильев</w:t>
            </w:r>
          </w:p>
          <w:p w:rsidR="007A1DA0" w:rsidRPr="007A1DA0" w:rsidRDefault="007A1DA0" w:rsidP="007A1DA0">
            <w:pPr>
              <w:pStyle w:val="2"/>
              <w:spacing w:after="0" w:line="240" w:lineRule="auto"/>
              <w:ind w:left="0"/>
              <w:rPr>
                <w:rFonts w:ascii="Times New Roman" w:hAnsi="Times New Roman"/>
                <w:sz w:val="22"/>
                <w:szCs w:val="22"/>
              </w:rPr>
            </w:pPr>
          </w:p>
        </w:tc>
        <w:tc>
          <w:tcPr>
            <w:tcW w:w="5040" w:type="dxa"/>
          </w:tcPr>
          <w:p w:rsidR="007A1DA0" w:rsidRPr="007A1DA0" w:rsidRDefault="007A1DA0" w:rsidP="007A1DA0">
            <w:pPr>
              <w:pStyle w:val="2"/>
              <w:spacing w:after="0" w:line="240" w:lineRule="auto"/>
              <w:ind w:left="0"/>
              <w:jc w:val="center"/>
              <w:rPr>
                <w:rFonts w:ascii="Times New Roman" w:hAnsi="Times New Roman"/>
                <w:sz w:val="22"/>
                <w:szCs w:val="22"/>
              </w:rPr>
            </w:pPr>
            <w:r w:rsidRPr="007A1DA0">
              <w:rPr>
                <w:rFonts w:ascii="Times New Roman" w:hAnsi="Times New Roman"/>
                <w:sz w:val="22"/>
                <w:szCs w:val="22"/>
              </w:rPr>
              <w:t>Поставщик:</w:t>
            </w:r>
          </w:p>
          <w:p w:rsidR="007A1DA0" w:rsidRPr="007A1DA0" w:rsidRDefault="007A1DA0" w:rsidP="007A1DA0">
            <w:pPr>
              <w:pStyle w:val="2"/>
              <w:spacing w:after="0" w:line="240" w:lineRule="auto"/>
              <w:ind w:left="0"/>
              <w:rPr>
                <w:rFonts w:ascii="Times New Roman" w:hAnsi="Times New Roman"/>
                <w:sz w:val="22"/>
                <w:szCs w:val="22"/>
              </w:rPr>
            </w:pPr>
            <w:r w:rsidRPr="007A1DA0">
              <w:rPr>
                <w:rFonts w:ascii="Times New Roman" w:hAnsi="Times New Roman"/>
                <w:sz w:val="22"/>
                <w:szCs w:val="22"/>
              </w:rPr>
              <w:t>ООО ГК «Город»</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630001, г</w:t>
            </w:r>
            <w:proofErr w:type="gramStart"/>
            <w:r w:rsidRPr="007A1DA0">
              <w:rPr>
                <w:rFonts w:ascii="Times New Roman" w:hAnsi="Times New Roman" w:cs="Times New Roman"/>
              </w:rPr>
              <w:t>.Н</w:t>
            </w:r>
            <w:proofErr w:type="gramEnd"/>
            <w:r w:rsidRPr="007A1DA0">
              <w:rPr>
                <w:rFonts w:ascii="Times New Roman" w:hAnsi="Times New Roman" w:cs="Times New Roman"/>
              </w:rPr>
              <w:t xml:space="preserve">овосибирск, ул.Холодильная, 13, </w:t>
            </w:r>
            <w:proofErr w:type="spellStart"/>
            <w:r w:rsidRPr="007A1DA0">
              <w:rPr>
                <w:rFonts w:ascii="Times New Roman" w:hAnsi="Times New Roman" w:cs="Times New Roman"/>
              </w:rPr>
              <w:t>оф</w:t>
            </w:r>
            <w:proofErr w:type="spellEnd"/>
            <w:r w:rsidRPr="007A1DA0">
              <w:rPr>
                <w:rFonts w:ascii="Times New Roman" w:hAnsi="Times New Roman" w:cs="Times New Roman"/>
              </w:rPr>
              <w:t>. 3</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ИНН: 5402560280  КПП:540201001</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ОГРН: 1135476036035</w:t>
            </w:r>
          </w:p>
          <w:p w:rsidR="007A1DA0" w:rsidRPr="007A1DA0" w:rsidRDefault="007A1DA0" w:rsidP="007A1DA0">
            <w:pPr>
              <w:spacing w:after="0" w:line="240" w:lineRule="auto"/>
              <w:rPr>
                <w:rFonts w:ascii="Times New Roman" w:hAnsi="Times New Roman" w:cs="Times New Roman"/>
              </w:rPr>
            </w:pPr>
            <w:proofErr w:type="gramStart"/>
            <w:r w:rsidRPr="007A1DA0">
              <w:rPr>
                <w:rFonts w:ascii="Times New Roman" w:hAnsi="Times New Roman" w:cs="Times New Roman"/>
              </w:rPr>
              <w:t>Р</w:t>
            </w:r>
            <w:proofErr w:type="gramEnd"/>
            <w:r w:rsidRPr="007A1DA0">
              <w:rPr>
                <w:rFonts w:ascii="Times New Roman" w:hAnsi="Times New Roman" w:cs="Times New Roman"/>
              </w:rPr>
              <w:t>/</w:t>
            </w:r>
            <w:proofErr w:type="spellStart"/>
            <w:r w:rsidRPr="007A1DA0">
              <w:rPr>
                <w:rFonts w:ascii="Times New Roman" w:hAnsi="Times New Roman" w:cs="Times New Roman"/>
              </w:rPr>
              <w:t>Сч</w:t>
            </w:r>
            <w:proofErr w:type="spellEnd"/>
            <w:r w:rsidRPr="007A1DA0">
              <w:rPr>
                <w:rFonts w:ascii="Times New Roman" w:hAnsi="Times New Roman" w:cs="Times New Roman"/>
              </w:rPr>
              <w:t>.: 40702810308900001364</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К/С: 30101810600000000859</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БИК: 046577859</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в «Банк24.ру» (ОАО), ГРКЦ ГУ Банка России по Свердловской области</w:t>
            </w:r>
          </w:p>
          <w:p w:rsidR="007A1DA0" w:rsidRPr="007A1DA0" w:rsidRDefault="007A1DA0" w:rsidP="007A1DA0">
            <w:pPr>
              <w:spacing w:after="0" w:line="240" w:lineRule="auto"/>
              <w:rPr>
                <w:rFonts w:ascii="Times New Roman" w:hAnsi="Times New Roman" w:cs="Times New Roman"/>
              </w:rPr>
            </w:pPr>
            <w:r w:rsidRPr="007A1DA0">
              <w:rPr>
                <w:rFonts w:ascii="Times New Roman" w:hAnsi="Times New Roman" w:cs="Times New Roman"/>
              </w:rPr>
              <w:t>тел. (383) 2</w:t>
            </w:r>
            <w:r w:rsidR="006A2C80">
              <w:rPr>
                <w:rFonts w:ascii="Times New Roman" w:hAnsi="Times New Roman" w:cs="Times New Roman"/>
              </w:rPr>
              <w:t>91</w:t>
            </w:r>
            <w:r w:rsidRPr="007A1DA0">
              <w:rPr>
                <w:rFonts w:ascii="Times New Roman" w:hAnsi="Times New Roman" w:cs="Times New Roman"/>
              </w:rPr>
              <w:t>-9</w:t>
            </w:r>
            <w:r w:rsidR="006A2C80">
              <w:rPr>
                <w:rFonts w:ascii="Times New Roman" w:hAnsi="Times New Roman" w:cs="Times New Roman"/>
              </w:rPr>
              <w:t>1</w:t>
            </w:r>
            <w:r w:rsidRPr="007A1DA0">
              <w:rPr>
                <w:rFonts w:ascii="Times New Roman" w:hAnsi="Times New Roman" w:cs="Times New Roman"/>
              </w:rPr>
              <w:t>-</w:t>
            </w:r>
            <w:r w:rsidR="006A2C80">
              <w:rPr>
                <w:rFonts w:ascii="Times New Roman" w:hAnsi="Times New Roman" w:cs="Times New Roman"/>
              </w:rPr>
              <w:t>07</w:t>
            </w:r>
          </w:p>
          <w:p w:rsidR="007A1DA0" w:rsidRPr="007A1DA0" w:rsidRDefault="007A1DA0" w:rsidP="007A1DA0">
            <w:pPr>
              <w:spacing w:after="0" w:line="240" w:lineRule="auto"/>
              <w:jc w:val="center"/>
              <w:rPr>
                <w:rFonts w:ascii="Times New Roman" w:hAnsi="Times New Roman" w:cs="Times New Roman"/>
              </w:rPr>
            </w:pPr>
          </w:p>
          <w:p w:rsidR="007A1DA0" w:rsidRPr="007A1DA0" w:rsidRDefault="007A1DA0" w:rsidP="007A1DA0">
            <w:pPr>
              <w:spacing w:after="0" w:line="240" w:lineRule="auto"/>
              <w:jc w:val="center"/>
              <w:rPr>
                <w:rFonts w:ascii="Times New Roman" w:hAnsi="Times New Roman" w:cs="Times New Roman"/>
              </w:rPr>
            </w:pPr>
          </w:p>
          <w:p w:rsidR="007A1DA0" w:rsidRPr="007A1DA0" w:rsidRDefault="007A1DA0" w:rsidP="007A1DA0">
            <w:pPr>
              <w:pStyle w:val="2"/>
              <w:spacing w:after="0" w:line="240" w:lineRule="auto"/>
              <w:ind w:left="0"/>
              <w:jc w:val="center"/>
              <w:rPr>
                <w:rFonts w:ascii="Times New Roman" w:hAnsi="Times New Roman"/>
                <w:sz w:val="22"/>
                <w:szCs w:val="22"/>
              </w:rPr>
            </w:pPr>
            <w:r w:rsidRPr="007A1DA0">
              <w:rPr>
                <w:rFonts w:ascii="Times New Roman" w:hAnsi="Times New Roman"/>
                <w:sz w:val="22"/>
                <w:szCs w:val="22"/>
              </w:rPr>
              <w:t>Директор ООО ГК «Город»</w:t>
            </w:r>
          </w:p>
          <w:p w:rsidR="007A1DA0" w:rsidRPr="007A1DA0" w:rsidRDefault="007A1DA0" w:rsidP="007A1DA0">
            <w:pPr>
              <w:pStyle w:val="2"/>
              <w:spacing w:after="0" w:line="240" w:lineRule="auto"/>
              <w:ind w:left="0"/>
              <w:jc w:val="center"/>
              <w:rPr>
                <w:rFonts w:ascii="Times New Roman" w:hAnsi="Times New Roman"/>
                <w:sz w:val="22"/>
                <w:szCs w:val="22"/>
              </w:rPr>
            </w:pPr>
          </w:p>
          <w:p w:rsidR="007A1DA0" w:rsidRPr="007A1DA0" w:rsidRDefault="007A1DA0" w:rsidP="007A1DA0">
            <w:pPr>
              <w:pStyle w:val="2"/>
              <w:spacing w:after="0" w:line="240" w:lineRule="auto"/>
              <w:ind w:left="0"/>
              <w:jc w:val="center"/>
              <w:rPr>
                <w:rFonts w:ascii="Times New Roman" w:hAnsi="Times New Roman"/>
                <w:sz w:val="22"/>
                <w:szCs w:val="22"/>
              </w:rPr>
            </w:pPr>
            <w:r w:rsidRPr="007A1DA0">
              <w:rPr>
                <w:rFonts w:ascii="Times New Roman" w:hAnsi="Times New Roman"/>
                <w:sz w:val="22"/>
                <w:szCs w:val="22"/>
              </w:rPr>
              <w:t>____________________ Н.В. Бабенко</w:t>
            </w:r>
          </w:p>
          <w:p w:rsidR="007A1DA0" w:rsidRPr="007A1DA0" w:rsidRDefault="007A1DA0" w:rsidP="007A1DA0">
            <w:pPr>
              <w:pStyle w:val="2"/>
              <w:spacing w:after="0" w:line="240" w:lineRule="auto"/>
              <w:ind w:left="0"/>
              <w:rPr>
                <w:rFonts w:ascii="Times New Roman" w:hAnsi="Times New Roman"/>
                <w:sz w:val="22"/>
                <w:szCs w:val="22"/>
              </w:rPr>
            </w:pPr>
          </w:p>
        </w:tc>
      </w:tr>
    </w:tbl>
    <w:p w:rsidR="007A1DA0" w:rsidRPr="007A1DA0" w:rsidRDefault="007A1DA0" w:rsidP="0018541D">
      <w:pPr>
        <w:spacing w:after="0" w:line="240" w:lineRule="auto"/>
        <w:rPr>
          <w:rFonts w:ascii="Times New Roman" w:hAnsi="Times New Roman" w:cs="Times New Roman"/>
        </w:rPr>
      </w:pPr>
    </w:p>
    <w:sectPr w:rsidR="007A1DA0" w:rsidRPr="007A1DA0"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8541D"/>
    <w:rsid w:val="002469D0"/>
    <w:rsid w:val="00421D71"/>
    <w:rsid w:val="004E2F63"/>
    <w:rsid w:val="004E5A19"/>
    <w:rsid w:val="006A2C80"/>
    <w:rsid w:val="007A1DA0"/>
    <w:rsid w:val="007F2195"/>
    <w:rsid w:val="00844C7D"/>
    <w:rsid w:val="008D7C29"/>
    <w:rsid w:val="00920D7C"/>
    <w:rsid w:val="00AF7EFF"/>
    <w:rsid w:val="00C846E9"/>
    <w:rsid w:val="00DF7F43"/>
    <w:rsid w:val="00E750DF"/>
    <w:rsid w:val="00E8314B"/>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19"/>
  </w:style>
  <w:style w:type="paragraph" w:styleId="1">
    <w:name w:val="heading 1"/>
    <w:basedOn w:val="a"/>
    <w:next w:val="a"/>
    <w:link w:val="10"/>
    <w:qFormat/>
    <w:rsid w:val="007A1DA0"/>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7A1DA0"/>
    <w:rPr>
      <w:rFonts w:ascii="Times New Roman" w:eastAsia="Times New Roman" w:hAnsi="Times New Roman" w:cs="Times New Roman"/>
      <w:sz w:val="28"/>
      <w:szCs w:val="24"/>
      <w:lang w:eastAsia="ru-RU"/>
    </w:rPr>
  </w:style>
  <w:style w:type="paragraph" w:styleId="a5">
    <w:name w:val="Body Text"/>
    <w:basedOn w:val="a"/>
    <w:link w:val="a6"/>
    <w:rsid w:val="007A1DA0"/>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7A1DA0"/>
    <w:rPr>
      <w:rFonts w:ascii="Times New Roman CYR" w:eastAsia="Times New Roman" w:hAnsi="Times New Roman CYR" w:cs="Times New Roman"/>
      <w:sz w:val="20"/>
      <w:szCs w:val="20"/>
      <w:lang w:eastAsia="ru-RU"/>
    </w:rPr>
  </w:style>
  <w:style w:type="paragraph" w:styleId="2">
    <w:name w:val="Body Text Indent 2"/>
    <w:basedOn w:val="a"/>
    <w:link w:val="20"/>
    <w:rsid w:val="007A1DA0"/>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7A1DA0"/>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2014-02-12T08:59:00Z</dcterms:created>
  <dcterms:modified xsi:type="dcterms:W3CDTF">2014-02-12T09:45:00Z</dcterms:modified>
</cp:coreProperties>
</file>