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9" w:rsidRPr="005924D4" w:rsidRDefault="00AF7EFF" w:rsidP="005924D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Документация</w:t>
      </w:r>
    </w:p>
    <w:p w:rsidR="00F15757" w:rsidRPr="005924D4" w:rsidRDefault="00C846E9" w:rsidP="005924D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 xml:space="preserve">о закупке у единственного поставщика (подрядчика, исполнителя) </w:t>
      </w:r>
      <w:r w:rsidR="00844C7D" w:rsidRPr="005924D4">
        <w:rPr>
          <w:rFonts w:ascii="Arial" w:hAnsi="Arial" w:cs="Arial"/>
          <w:sz w:val="18"/>
          <w:szCs w:val="18"/>
        </w:rPr>
        <w:t>на сумму свыше 100 тыс</w:t>
      </w:r>
      <w:proofErr w:type="gramStart"/>
      <w:r w:rsidR="00844C7D" w:rsidRPr="005924D4">
        <w:rPr>
          <w:rFonts w:ascii="Arial" w:hAnsi="Arial" w:cs="Arial"/>
          <w:sz w:val="18"/>
          <w:szCs w:val="18"/>
        </w:rPr>
        <w:t>.р</w:t>
      </w:r>
      <w:proofErr w:type="gramEnd"/>
      <w:r w:rsidR="00844C7D" w:rsidRPr="005924D4">
        <w:rPr>
          <w:rFonts w:ascii="Arial" w:hAnsi="Arial" w:cs="Arial"/>
          <w:sz w:val="18"/>
          <w:szCs w:val="18"/>
        </w:rPr>
        <w:t>уб.</w:t>
      </w:r>
    </w:p>
    <w:p w:rsidR="00EA4DEF" w:rsidRPr="005924D4" w:rsidRDefault="00EA4DEF" w:rsidP="005924D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 xml:space="preserve">в </w:t>
      </w:r>
      <w:proofErr w:type="gramStart"/>
      <w:r w:rsidRPr="005924D4">
        <w:rPr>
          <w:rFonts w:ascii="Arial" w:hAnsi="Arial" w:cs="Arial"/>
          <w:sz w:val="18"/>
          <w:szCs w:val="18"/>
        </w:rPr>
        <w:t>соответствии</w:t>
      </w:r>
      <w:proofErr w:type="gramEnd"/>
      <w:r w:rsidRPr="005924D4">
        <w:rPr>
          <w:rFonts w:ascii="Arial" w:hAnsi="Arial" w:cs="Arial"/>
          <w:sz w:val="18"/>
          <w:szCs w:val="18"/>
        </w:rPr>
        <w:t xml:space="preserve"> с Федеральным законом </w:t>
      </w:r>
      <w:r w:rsidR="00920D7C" w:rsidRPr="005924D4">
        <w:rPr>
          <w:rFonts w:ascii="Arial" w:hAnsi="Arial" w:cs="Arial"/>
          <w:sz w:val="18"/>
          <w:szCs w:val="18"/>
        </w:rPr>
        <w:t>от 18.07.2011г.  №</w:t>
      </w:r>
      <w:r w:rsidRPr="005924D4">
        <w:rPr>
          <w:rFonts w:ascii="Arial" w:hAnsi="Arial" w:cs="Arial"/>
          <w:sz w:val="18"/>
          <w:szCs w:val="18"/>
        </w:rPr>
        <w:t>223-ФЗ «О закупках товаров, работ, услуг отдельными видами юридических лиц» и Положением о закупке</w:t>
      </w:r>
    </w:p>
    <w:p w:rsidR="00EA4DEF" w:rsidRPr="005924D4" w:rsidRDefault="00EA4DEF" w:rsidP="005924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978"/>
        <w:gridCol w:w="7371"/>
      </w:tblGrid>
      <w:tr w:rsidR="00EA4DEF" w:rsidRPr="005924D4" w:rsidTr="00844C7D">
        <w:tc>
          <w:tcPr>
            <w:tcW w:w="2978" w:type="dxa"/>
          </w:tcPr>
          <w:p w:rsidR="00EA4DEF" w:rsidRPr="005924D4" w:rsidRDefault="00844C7D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Способ закупки</w:t>
            </w:r>
          </w:p>
        </w:tc>
        <w:tc>
          <w:tcPr>
            <w:tcW w:w="7371" w:type="dxa"/>
          </w:tcPr>
          <w:p w:rsidR="00EA4DEF" w:rsidRPr="005924D4" w:rsidRDefault="00844C7D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Закупка у единст</w:t>
            </w:r>
            <w:r w:rsidR="008D7C29" w:rsidRPr="005924D4">
              <w:rPr>
                <w:rFonts w:ascii="Arial" w:hAnsi="Arial" w:cs="Arial"/>
                <w:sz w:val="18"/>
                <w:szCs w:val="18"/>
              </w:rPr>
              <w:t>венного поставщика (</w:t>
            </w:r>
            <w:r w:rsidRPr="005924D4">
              <w:rPr>
                <w:rFonts w:ascii="Arial" w:hAnsi="Arial" w:cs="Arial"/>
                <w:sz w:val="18"/>
                <w:szCs w:val="18"/>
              </w:rPr>
              <w:t>подрядчика</w:t>
            </w:r>
            <w:r w:rsidR="008D7C29" w:rsidRPr="005924D4">
              <w:rPr>
                <w:rFonts w:ascii="Arial" w:hAnsi="Arial" w:cs="Arial"/>
                <w:sz w:val="18"/>
                <w:szCs w:val="18"/>
              </w:rPr>
              <w:t>, исполнителя</w:t>
            </w:r>
            <w:r w:rsidRPr="005924D4">
              <w:rPr>
                <w:rFonts w:ascii="Arial" w:hAnsi="Arial" w:cs="Arial"/>
                <w:sz w:val="18"/>
                <w:szCs w:val="18"/>
              </w:rPr>
              <w:t>), предусмотренная подпунктом 1</w:t>
            </w:r>
            <w:r w:rsidR="00C45392" w:rsidRPr="005924D4">
              <w:rPr>
                <w:rFonts w:ascii="Arial" w:hAnsi="Arial" w:cs="Arial"/>
                <w:sz w:val="18"/>
                <w:szCs w:val="18"/>
              </w:rPr>
              <w:t>7</w:t>
            </w:r>
            <w:r w:rsidRPr="005924D4">
              <w:rPr>
                <w:rFonts w:ascii="Arial" w:hAnsi="Arial" w:cs="Arial"/>
                <w:sz w:val="18"/>
                <w:szCs w:val="18"/>
              </w:rPr>
              <w:t xml:space="preserve"> пункта 5.1. Положения о закупке </w:t>
            </w:r>
          </w:p>
        </w:tc>
      </w:tr>
      <w:tr w:rsidR="00EA4DEF" w:rsidRPr="005924D4" w:rsidTr="00844C7D">
        <w:tc>
          <w:tcPr>
            <w:tcW w:w="2978" w:type="dxa"/>
          </w:tcPr>
          <w:p w:rsidR="00EA4DEF" w:rsidRPr="005924D4" w:rsidRDefault="00844C7D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2A4319" w:rsidRPr="005924D4" w:rsidRDefault="002A4319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2A4319" w:rsidRPr="005924D4" w:rsidRDefault="002A4319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Местонахождение и почтовый адрес: 630049, г</w:t>
            </w:r>
            <w:proofErr w:type="gramStart"/>
            <w:r w:rsidRPr="005924D4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5924D4">
              <w:rPr>
                <w:rFonts w:ascii="Arial" w:hAnsi="Arial" w:cs="Arial"/>
                <w:sz w:val="18"/>
                <w:szCs w:val="18"/>
              </w:rPr>
              <w:t>овосибирск, ул.Дуси Ковальчук, д.191,  СГУПС</w:t>
            </w:r>
          </w:p>
          <w:p w:rsidR="002A4319" w:rsidRPr="005924D4" w:rsidRDefault="002A4319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Э/</w:t>
            </w:r>
            <w:proofErr w:type="spellStart"/>
            <w:proofErr w:type="gramStart"/>
            <w:r w:rsidRPr="005924D4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5924D4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5" w:history="1">
              <w:r w:rsidRPr="005924D4">
                <w:rPr>
                  <w:rStyle w:val="a4"/>
                  <w:rFonts w:ascii="Arial" w:hAnsi="Arial" w:cs="Arial"/>
                  <w:sz w:val="18"/>
                  <w:szCs w:val="18"/>
                </w:rPr>
                <w:t>mva@stu.ru</w:t>
              </w:r>
            </w:hyperlink>
            <w:r w:rsidRPr="005924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B422F" w:rsidRPr="005924D4" w:rsidRDefault="002A4319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Телефон: (383) 328-0369</w:t>
            </w:r>
          </w:p>
        </w:tc>
      </w:tr>
      <w:tr w:rsidR="00EA4DEF" w:rsidRPr="005924D4" w:rsidTr="00844C7D">
        <w:tc>
          <w:tcPr>
            <w:tcW w:w="2978" w:type="dxa"/>
          </w:tcPr>
          <w:p w:rsidR="00EA4DEF" w:rsidRPr="005924D4" w:rsidRDefault="008D7C29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Предмет договора с указанием характеристик, иных показателей, определяющих предмет.</w:t>
            </w:r>
          </w:p>
          <w:p w:rsidR="008D7C29" w:rsidRPr="005924D4" w:rsidRDefault="008D7C29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Pr="005924D4" w:rsidRDefault="00C45392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Оказание услуг по организации выставки «УчСиб-2014»</w:t>
            </w:r>
            <w:r w:rsidR="007E5AFC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="005924D4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5924D4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EA4DEF" w:rsidRPr="005924D4" w:rsidTr="00844C7D">
        <w:tc>
          <w:tcPr>
            <w:tcW w:w="2978" w:type="dxa"/>
          </w:tcPr>
          <w:p w:rsidR="00EA4DEF" w:rsidRPr="005924D4" w:rsidRDefault="008D7C29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A4DEF" w:rsidRPr="005924D4" w:rsidRDefault="00C45392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Оказание услуги с 13,03,2014 по 15,03,2014г. На базе исполнителя</w:t>
            </w:r>
          </w:p>
        </w:tc>
      </w:tr>
      <w:tr w:rsidR="00EA4DEF" w:rsidRPr="005924D4" w:rsidTr="00844C7D">
        <w:tc>
          <w:tcPr>
            <w:tcW w:w="2978" w:type="dxa"/>
          </w:tcPr>
          <w:p w:rsidR="00EA4DEF" w:rsidRPr="005924D4" w:rsidRDefault="008D7C29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Начальн</w:t>
            </w:r>
            <w:r w:rsidR="005A0B2D" w:rsidRPr="005924D4">
              <w:rPr>
                <w:rFonts w:ascii="Arial" w:hAnsi="Arial" w:cs="Arial"/>
                <w:sz w:val="18"/>
                <w:szCs w:val="18"/>
              </w:rPr>
              <w:t>ая максимальная цена договора (</w:t>
            </w:r>
            <w:r w:rsidRPr="005924D4">
              <w:rPr>
                <w:rFonts w:ascii="Arial" w:hAnsi="Arial" w:cs="Arial"/>
                <w:sz w:val="18"/>
                <w:szCs w:val="18"/>
              </w:rPr>
              <w:t>с порядком ее формирования)</w:t>
            </w:r>
          </w:p>
        </w:tc>
        <w:tc>
          <w:tcPr>
            <w:tcW w:w="7371" w:type="dxa"/>
          </w:tcPr>
          <w:p w:rsidR="008D7C29" w:rsidRPr="005924D4" w:rsidRDefault="00C45392" w:rsidP="007E5A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7E5AFC">
              <w:rPr>
                <w:rFonts w:ascii="Arial" w:hAnsi="Arial" w:cs="Arial"/>
                <w:sz w:val="18"/>
                <w:szCs w:val="18"/>
              </w:rPr>
              <w:t>163 759,20</w:t>
            </w:r>
            <w:r w:rsidRPr="005924D4">
              <w:rPr>
                <w:rFonts w:ascii="Arial" w:hAnsi="Arial" w:cs="Arial"/>
                <w:sz w:val="18"/>
                <w:szCs w:val="18"/>
              </w:rPr>
              <w:t xml:space="preserve"> рублей</w:t>
            </w:r>
            <w:r w:rsidR="008D7C29" w:rsidRPr="005924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23A2" w:rsidRPr="005924D4">
              <w:rPr>
                <w:rFonts w:ascii="Arial" w:hAnsi="Arial" w:cs="Arial"/>
                <w:sz w:val="18"/>
                <w:szCs w:val="18"/>
              </w:rPr>
              <w:t>(цена включает в себя: регистрационный взнос, аренду площадей, покрытия, оборудования, страховые взносы, а также все необходимые платежи)</w:t>
            </w:r>
          </w:p>
        </w:tc>
      </w:tr>
      <w:tr w:rsidR="00EA4DEF" w:rsidRPr="005924D4" w:rsidTr="00844C7D">
        <w:tc>
          <w:tcPr>
            <w:tcW w:w="2978" w:type="dxa"/>
          </w:tcPr>
          <w:p w:rsidR="00EA4DEF" w:rsidRPr="005924D4" w:rsidRDefault="008D7C29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EA4DEF" w:rsidRPr="005924D4" w:rsidRDefault="00C45392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Бе</w:t>
            </w:r>
            <w:r w:rsidR="00A723A2" w:rsidRPr="005924D4">
              <w:rPr>
                <w:rFonts w:ascii="Arial" w:hAnsi="Arial" w:cs="Arial"/>
                <w:sz w:val="18"/>
                <w:szCs w:val="18"/>
              </w:rPr>
              <w:t>зналичный расчет, аванс</w:t>
            </w:r>
            <w:r w:rsidR="00A723A2" w:rsidRPr="005924D4">
              <w:rPr>
                <w:rFonts w:ascii="Arial" w:eastAsia="Calibri" w:hAnsi="Arial" w:cs="Arial"/>
                <w:sz w:val="18"/>
                <w:szCs w:val="18"/>
              </w:rPr>
              <w:t xml:space="preserve"> в </w:t>
            </w:r>
            <w:proofErr w:type="gramStart"/>
            <w:r w:rsidR="00A723A2" w:rsidRPr="005924D4">
              <w:rPr>
                <w:rFonts w:ascii="Arial" w:eastAsia="Calibri" w:hAnsi="Arial" w:cs="Arial"/>
                <w:sz w:val="18"/>
                <w:szCs w:val="18"/>
              </w:rPr>
              <w:t>размере</w:t>
            </w:r>
            <w:proofErr w:type="gramEnd"/>
            <w:r w:rsidR="00A723A2" w:rsidRPr="005924D4">
              <w:rPr>
                <w:rFonts w:ascii="Arial" w:eastAsia="Calibri" w:hAnsi="Arial" w:cs="Arial"/>
                <w:sz w:val="18"/>
                <w:szCs w:val="18"/>
              </w:rPr>
              <w:t xml:space="preserve"> 30% в течение 14 календарных дней со дня выставления Организатором счёта; оставшиеся 70% стоимости  участия в выставке после подписания Акта сдачи-приемки в течение 5 (пяти) рабочих дней. </w:t>
            </w:r>
          </w:p>
        </w:tc>
      </w:tr>
      <w:tr w:rsidR="00EA4DEF" w:rsidRPr="005924D4" w:rsidTr="00844C7D">
        <w:tc>
          <w:tcPr>
            <w:tcW w:w="2978" w:type="dxa"/>
          </w:tcPr>
          <w:p w:rsidR="00EA4DEF" w:rsidRPr="005924D4" w:rsidRDefault="000350EE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Срок, место, порядок предоставления документации</w:t>
            </w:r>
            <w:r w:rsidR="00920D7C" w:rsidRPr="005924D4">
              <w:rPr>
                <w:rFonts w:ascii="Arial" w:hAnsi="Arial" w:cs="Arial"/>
                <w:sz w:val="18"/>
                <w:szCs w:val="18"/>
              </w:rPr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Pr="005924D4" w:rsidRDefault="000350EE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Не предоставляется</w:t>
            </w:r>
          </w:p>
        </w:tc>
      </w:tr>
      <w:tr w:rsidR="00EA4DEF" w:rsidRPr="005924D4" w:rsidTr="00844C7D">
        <w:tc>
          <w:tcPr>
            <w:tcW w:w="2978" w:type="dxa"/>
          </w:tcPr>
          <w:p w:rsidR="00EA4DEF" w:rsidRPr="005924D4" w:rsidRDefault="000350EE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Pr="005924D4" w:rsidRDefault="000350EE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Заявки не подаются</w:t>
            </w:r>
          </w:p>
        </w:tc>
      </w:tr>
      <w:tr w:rsidR="000350EE" w:rsidRPr="005924D4" w:rsidTr="00844C7D">
        <w:tc>
          <w:tcPr>
            <w:tcW w:w="2978" w:type="dxa"/>
          </w:tcPr>
          <w:p w:rsidR="000350EE" w:rsidRPr="005924D4" w:rsidRDefault="000350EE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0350EE" w:rsidRPr="005924D4" w:rsidRDefault="000350EE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0350EE" w:rsidRPr="005924D4" w:rsidRDefault="000350EE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- не приостановление деятельности участника закупки в порядке, предусмотренном законом</w:t>
            </w:r>
          </w:p>
          <w:p w:rsidR="000350EE" w:rsidRPr="005924D4" w:rsidRDefault="000350EE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- о</w:t>
            </w:r>
            <w:r w:rsidR="00920D7C" w:rsidRPr="005924D4">
              <w:rPr>
                <w:rFonts w:ascii="Arial" w:hAnsi="Arial" w:cs="Arial"/>
                <w:sz w:val="18"/>
                <w:szCs w:val="18"/>
              </w:rPr>
              <w:t>тсутствие сведений об участнике</w:t>
            </w:r>
            <w:r w:rsidRPr="005924D4">
              <w:rPr>
                <w:rFonts w:ascii="Arial" w:hAnsi="Arial" w:cs="Arial"/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6" w:history="1">
              <w:r w:rsidRPr="005924D4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5924D4">
              <w:rPr>
                <w:rFonts w:ascii="Arial" w:hAnsi="Arial" w:cs="Arial"/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RPr="005924D4" w:rsidTr="00844C7D">
        <w:tc>
          <w:tcPr>
            <w:tcW w:w="2978" w:type="dxa"/>
          </w:tcPr>
          <w:p w:rsidR="000350EE" w:rsidRPr="005924D4" w:rsidRDefault="00920D7C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5924D4" w:rsidRDefault="00920D7C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Предложения не рассматриваются, итоги закупки не подводятся</w:t>
            </w:r>
          </w:p>
        </w:tc>
      </w:tr>
      <w:tr w:rsidR="00920D7C" w:rsidRPr="005924D4" w:rsidTr="00844C7D">
        <w:tc>
          <w:tcPr>
            <w:tcW w:w="2978" w:type="dxa"/>
          </w:tcPr>
          <w:p w:rsidR="00920D7C" w:rsidRPr="005924D4" w:rsidRDefault="00920D7C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5924D4" w:rsidRDefault="00920D7C" w:rsidP="0059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Оценка и сопоставление заявок не производится</w:t>
            </w:r>
          </w:p>
        </w:tc>
      </w:tr>
    </w:tbl>
    <w:p w:rsidR="00EA4DEF" w:rsidRPr="005924D4" w:rsidRDefault="00EA4DEF" w:rsidP="005924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846E9" w:rsidRDefault="00AF7EFF" w:rsidP="005924D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924D4">
        <w:rPr>
          <w:rFonts w:ascii="Arial" w:hAnsi="Arial" w:cs="Arial"/>
          <w:b/>
          <w:sz w:val="18"/>
          <w:szCs w:val="18"/>
        </w:rPr>
        <w:t>Приложением к настоящей документации является заполненный (не заполненный) проект договора, заключаемый по предмету закупки с</w:t>
      </w:r>
      <w:bookmarkStart w:id="0" w:name="_GoBack"/>
      <w:bookmarkEnd w:id="0"/>
      <w:r w:rsidRPr="005924D4">
        <w:rPr>
          <w:rFonts w:ascii="Arial" w:hAnsi="Arial" w:cs="Arial"/>
          <w:b/>
          <w:sz w:val="18"/>
          <w:szCs w:val="18"/>
        </w:rPr>
        <w:t xml:space="preserve"> единственным поставщиком (подрядчиком, исполнителем)</w:t>
      </w:r>
      <w:r w:rsidR="008D7C29" w:rsidRPr="005924D4">
        <w:rPr>
          <w:rFonts w:ascii="Arial" w:hAnsi="Arial" w:cs="Arial"/>
          <w:b/>
          <w:sz w:val="18"/>
          <w:szCs w:val="18"/>
        </w:rPr>
        <w:t>.</w:t>
      </w:r>
    </w:p>
    <w:p w:rsidR="005924D4" w:rsidRDefault="005924D4" w:rsidP="005924D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5924D4" w:rsidRPr="005924D4" w:rsidRDefault="005924D4" w:rsidP="005924D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368" w:type="dxa"/>
        <w:tblLook w:val="01E0"/>
      </w:tblPr>
      <w:tblGrid>
        <w:gridCol w:w="8883"/>
      </w:tblGrid>
      <w:tr w:rsidR="005924D4" w:rsidRPr="005924D4" w:rsidTr="005924D4">
        <w:trPr>
          <w:trHeight w:val="353"/>
        </w:trPr>
        <w:tc>
          <w:tcPr>
            <w:tcW w:w="8883" w:type="dxa"/>
            <w:vAlign w:val="bottom"/>
          </w:tcPr>
          <w:p w:rsidR="005924D4" w:rsidRPr="005924D4" w:rsidRDefault="005924D4" w:rsidP="005924D4">
            <w:pPr>
              <w:pStyle w:val="xl24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-852805</wp:posOffset>
                  </wp:positionH>
                  <wp:positionV relativeFrom="page">
                    <wp:posOffset>-84455</wp:posOffset>
                  </wp:positionV>
                  <wp:extent cx="374650" cy="374650"/>
                  <wp:effectExtent l="19050" t="0" r="6350" b="0"/>
                  <wp:wrapNone/>
                  <wp:docPr id="2" name="Picture 24" descr="logo_gray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ay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37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Проект </w:t>
            </w:r>
            <w:proofErr w:type="spellStart"/>
            <w:r w:rsidRPr="005924D4">
              <w:rPr>
                <w:rFonts w:ascii="Arial" w:hAnsi="Arial" w:cs="Arial"/>
                <w:b/>
                <w:sz w:val="18"/>
                <w:szCs w:val="18"/>
              </w:rPr>
              <w:t>ДОГОВОР</w:t>
            </w:r>
            <w:r>
              <w:rPr>
                <w:rFonts w:ascii="Arial" w:hAnsi="Arial" w:cs="Arial"/>
                <w:b/>
                <w:sz w:val="18"/>
                <w:szCs w:val="18"/>
              </w:rPr>
              <w:t>а</w:t>
            </w:r>
            <w:proofErr w:type="spellEnd"/>
            <w:r w:rsidRPr="005924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924D4" w:rsidRPr="005924D4" w:rsidRDefault="005924D4" w:rsidP="005924D4">
            <w:pPr>
              <w:pStyle w:val="1"/>
              <w:jc w:val="center"/>
              <w:rPr>
                <w:rFonts w:cs="Arial"/>
                <w:sz w:val="18"/>
                <w:szCs w:val="18"/>
              </w:rPr>
            </w:pPr>
            <w:r w:rsidRPr="005924D4">
              <w:rPr>
                <w:rFonts w:cs="Arial"/>
                <w:sz w:val="18"/>
                <w:szCs w:val="18"/>
              </w:rPr>
              <w:t>на участие в выставке «</w:t>
            </w:r>
            <w:proofErr w:type="spellStart"/>
            <w:r w:rsidRPr="005924D4">
              <w:rPr>
                <w:rFonts w:cs="Arial"/>
                <w:sz w:val="18"/>
                <w:szCs w:val="18"/>
              </w:rPr>
              <w:t>УчСиб</w:t>
            </w:r>
            <w:proofErr w:type="spellEnd"/>
            <w:r w:rsidRPr="005924D4">
              <w:rPr>
                <w:rFonts w:cs="Arial"/>
                <w:sz w:val="18"/>
                <w:szCs w:val="18"/>
              </w:rPr>
              <w:t xml:space="preserve"> – 2014» </w:t>
            </w:r>
          </w:p>
        </w:tc>
      </w:tr>
    </w:tbl>
    <w:p w:rsidR="005924D4" w:rsidRPr="005924D4" w:rsidRDefault="005924D4" w:rsidP="005924D4">
      <w:pPr>
        <w:pStyle w:val="xl24"/>
        <w:pBdr>
          <w:bottom w:val="none" w:sz="0" w:space="0" w:color="auto"/>
        </w:pBdr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г. Новосибирск</w:t>
      </w:r>
    </w:p>
    <w:p w:rsidR="005924D4" w:rsidRPr="005924D4" w:rsidRDefault="005924D4" w:rsidP="005924D4">
      <w:pPr>
        <w:pStyle w:val="3"/>
        <w:jc w:val="both"/>
        <w:rPr>
          <w:szCs w:val="18"/>
        </w:rPr>
      </w:pPr>
    </w:p>
    <w:p w:rsidR="005924D4" w:rsidRPr="005924D4" w:rsidRDefault="005924D4" w:rsidP="005924D4">
      <w:pPr>
        <w:pStyle w:val="3"/>
        <w:jc w:val="both"/>
        <w:rPr>
          <w:szCs w:val="18"/>
        </w:rPr>
      </w:pPr>
      <w:proofErr w:type="gramStart"/>
      <w:r w:rsidRPr="005924D4">
        <w:rPr>
          <w:b/>
          <w:szCs w:val="18"/>
        </w:rPr>
        <w:t>ФГБОУ ВПО "Сибирский государственный университет путей сообщения"</w:t>
      </w:r>
      <w:r w:rsidRPr="005924D4">
        <w:rPr>
          <w:szCs w:val="18"/>
        </w:rPr>
        <w:t xml:space="preserve"> в лице  проректора по воспитательной работе и социальному развитию  </w:t>
      </w:r>
      <w:proofErr w:type="spellStart"/>
      <w:r w:rsidRPr="005924D4">
        <w:rPr>
          <w:szCs w:val="18"/>
        </w:rPr>
        <w:t>Самардак</w:t>
      </w:r>
      <w:proofErr w:type="spellEnd"/>
      <w:r w:rsidRPr="005924D4">
        <w:rPr>
          <w:szCs w:val="18"/>
        </w:rPr>
        <w:t xml:space="preserve"> Марины Викторовны, действующего на основании  доверенности №66 от 24.12.2014, в дальнейшем именуемое Экспонент, с одной стороны, и ООО «</w:t>
      </w:r>
      <w:proofErr w:type="spellStart"/>
      <w:r w:rsidRPr="005924D4">
        <w:rPr>
          <w:szCs w:val="18"/>
        </w:rPr>
        <w:t>АйТиИ</w:t>
      </w:r>
      <w:proofErr w:type="spellEnd"/>
      <w:r w:rsidRPr="005924D4">
        <w:rPr>
          <w:szCs w:val="18"/>
        </w:rPr>
        <w:t xml:space="preserve"> Сибирь», в лице  генерального директора Поповой Елены Вадимовны, действующего на основании Устава, в дальнейшем именуемое Организатор, с другой стороны, с целью осуществления закупки на</w:t>
      </w:r>
      <w:proofErr w:type="gramEnd"/>
      <w:r w:rsidRPr="005924D4">
        <w:rPr>
          <w:szCs w:val="18"/>
        </w:rPr>
        <w:t xml:space="preserve"> </w:t>
      </w:r>
      <w:proofErr w:type="gramStart"/>
      <w:r w:rsidRPr="005924D4">
        <w:rPr>
          <w:szCs w:val="18"/>
        </w:rPr>
        <w:t>основании</w:t>
      </w:r>
      <w:proofErr w:type="gramEnd"/>
      <w:r w:rsidRPr="005924D4">
        <w:rPr>
          <w:szCs w:val="18"/>
        </w:rPr>
        <w:t xml:space="preserve"> Федерального закона от 18.07.2011г. №223-ФЗ и  в соответствии с подпунктом 17  пункта 5.1 Положения о закупке, заключили настоящий Договор о нижеследующем:</w:t>
      </w:r>
    </w:p>
    <w:p w:rsidR="005924D4" w:rsidRPr="005924D4" w:rsidRDefault="005924D4" w:rsidP="005924D4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5924D4" w:rsidRPr="005924D4" w:rsidRDefault="005924D4" w:rsidP="005924D4">
      <w:pPr>
        <w:numPr>
          <w:ilvl w:val="0"/>
          <w:numId w:val="2"/>
        </w:numPr>
        <w:spacing w:after="0" w:line="240" w:lineRule="auto"/>
        <w:ind w:left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5924D4">
        <w:rPr>
          <w:rFonts w:ascii="Arial" w:hAnsi="Arial" w:cs="Arial"/>
          <w:b/>
          <w:bCs/>
          <w:sz w:val="18"/>
          <w:szCs w:val="18"/>
        </w:rPr>
        <w:t>ПРЕДМЕТ ДОГОВОРА</w:t>
      </w:r>
    </w:p>
    <w:p w:rsidR="005924D4" w:rsidRPr="005924D4" w:rsidRDefault="005924D4" w:rsidP="005924D4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proofErr w:type="gramStart"/>
      <w:r w:rsidRPr="005924D4">
        <w:rPr>
          <w:rFonts w:ascii="Arial" w:hAnsi="Arial" w:cs="Arial"/>
          <w:bCs/>
          <w:sz w:val="18"/>
          <w:szCs w:val="18"/>
        </w:rPr>
        <w:t>Организатор</w:t>
      </w:r>
      <w:r w:rsidRPr="005924D4">
        <w:rPr>
          <w:rFonts w:ascii="Arial" w:hAnsi="Arial" w:cs="Arial"/>
          <w:b/>
          <w:bCs/>
          <w:sz w:val="18"/>
          <w:szCs w:val="18"/>
        </w:rPr>
        <w:t xml:space="preserve"> </w:t>
      </w:r>
      <w:r w:rsidRPr="005924D4">
        <w:rPr>
          <w:rFonts w:ascii="Arial" w:hAnsi="Arial" w:cs="Arial"/>
          <w:sz w:val="18"/>
          <w:szCs w:val="18"/>
        </w:rPr>
        <w:t>обязуется организовать подготовку и проведение выставки «</w:t>
      </w:r>
      <w:proofErr w:type="spellStart"/>
      <w:r w:rsidRPr="005924D4">
        <w:rPr>
          <w:rFonts w:ascii="Arial" w:hAnsi="Arial" w:cs="Arial"/>
          <w:sz w:val="18"/>
          <w:szCs w:val="18"/>
        </w:rPr>
        <w:t>УчСиб</w:t>
      </w:r>
      <w:proofErr w:type="spellEnd"/>
      <w:r w:rsidRPr="005924D4">
        <w:rPr>
          <w:rFonts w:ascii="Arial" w:hAnsi="Arial" w:cs="Arial"/>
          <w:sz w:val="18"/>
          <w:szCs w:val="18"/>
        </w:rPr>
        <w:t xml:space="preserve"> – 2014» в период </w:t>
      </w:r>
      <w:r w:rsidRPr="005924D4">
        <w:rPr>
          <w:rFonts w:ascii="Arial" w:hAnsi="Arial" w:cs="Arial"/>
          <w:b/>
          <w:sz w:val="18"/>
          <w:szCs w:val="18"/>
        </w:rPr>
        <w:t>с 13 по 15 марта 2014 года</w:t>
      </w:r>
      <w:r w:rsidRPr="005924D4">
        <w:rPr>
          <w:rFonts w:ascii="Arial" w:hAnsi="Arial" w:cs="Arial"/>
          <w:sz w:val="18"/>
          <w:szCs w:val="18"/>
        </w:rPr>
        <w:t xml:space="preserve"> с участием Экспонента на территории ООО «</w:t>
      </w:r>
      <w:proofErr w:type="spellStart"/>
      <w:r w:rsidRPr="005924D4">
        <w:rPr>
          <w:rFonts w:ascii="Arial" w:hAnsi="Arial" w:cs="Arial"/>
          <w:sz w:val="18"/>
          <w:szCs w:val="18"/>
        </w:rPr>
        <w:t>АйТиИ</w:t>
      </w:r>
      <w:proofErr w:type="spellEnd"/>
      <w:r w:rsidRPr="005924D4">
        <w:rPr>
          <w:rFonts w:ascii="Arial" w:hAnsi="Arial" w:cs="Arial"/>
          <w:sz w:val="18"/>
          <w:szCs w:val="18"/>
        </w:rPr>
        <w:t xml:space="preserve"> Сибирь» по адресу: </w:t>
      </w:r>
      <w:proofErr w:type="gramEnd"/>
      <w:r w:rsidRPr="005924D4">
        <w:rPr>
          <w:rFonts w:ascii="Arial" w:hAnsi="Arial" w:cs="Arial"/>
          <w:sz w:val="18"/>
          <w:szCs w:val="18"/>
        </w:rPr>
        <w:t xml:space="preserve">633102,  Российская Федерация, Новосибирская область, Новосибирский район, с. </w:t>
      </w:r>
      <w:proofErr w:type="spellStart"/>
      <w:r w:rsidRPr="005924D4">
        <w:rPr>
          <w:rFonts w:ascii="Arial" w:hAnsi="Arial" w:cs="Arial"/>
          <w:sz w:val="18"/>
          <w:szCs w:val="18"/>
        </w:rPr>
        <w:t>Криводановка</w:t>
      </w:r>
      <w:proofErr w:type="spellEnd"/>
      <w:r w:rsidRPr="005924D4">
        <w:rPr>
          <w:rFonts w:ascii="Arial" w:hAnsi="Arial" w:cs="Arial"/>
          <w:sz w:val="18"/>
          <w:szCs w:val="18"/>
        </w:rPr>
        <w:t>, ул. Станционная, д. 104</w:t>
      </w:r>
      <w:proofErr w:type="gramStart"/>
      <w:r w:rsidRPr="005924D4">
        <w:rPr>
          <w:rFonts w:ascii="Arial" w:hAnsi="Arial" w:cs="Arial"/>
          <w:sz w:val="18"/>
          <w:szCs w:val="18"/>
        </w:rPr>
        <w:t xml:space="preserve">. (далее по тексту – выставка), а </w:t>
      </w:r>
      <w:r w:rsidRPr="005924D4">
        <w:rPr>
          <w:rFonts w:ascii="Arial" w:hAnsi="Arial" w:cs="Arial"/>
          <w:bCs/>
          <w:sz w:val="18"/>
          <w:szCs w:val="18"/>
        </w:rPr>
        <w:t>Экспонент</w:t>
      </w:r>
      <w:r w:rsidRPr="005924D4">
        <w:rPr>
          <w:rFonts w:ascii="Arial" w:hAnsi="Arial" w:cs="Arial"/>
          <w:b/>
          <w:bCs/>
          <w:sz w:val="18"/>
          <w:szCs w:val="18"/>
        </w:rPr>
        <w:t xml:space="preserve"> </w:t>
      </w:r>
      <w:r w:rsidRPr="005924D4">
        <w:rPr>
          <w:rFonts w:ascii="Arial" w:hAnsi="Arial" w:cs="Arial"/>
          <w:bCs/>
          <w:sz w:val="18"/>
          <w:szCs w:val="18"/>
        </w:rPr>
        <w:t>о</w:t>
      </w:r>
      <w:r w:rsidRPr="005924D4">
        <w:rPr>
          <w:rFonts w:ascii="Arial" w:hAnsi="Arial" w:cs="Arial"/>
          <w:sz w:val="18"/>
          <w:szCs w:val="18"/>
        </w:rPr>
        <w:t xml:space="preserve">бязуется </w:t>
      </w:r>
      <w:r w:rsidRPr="005924D4">
        <w:rPr>
          <w:rFonts w:ascii="Arial" w:hAnsi="Arial" w:cs="Arial"/>
          <w:bCs/>
          <w:sz w:val="18"/>
          <w:szCs w:val="18"/>
        </w:rPr>
        <w:t>принять и</w:t>
      </w:r>
      <w:r w:rsidRPr="005924D4">
        <w:rPr>
          <w:rFonts w:ascii="Arial" w:hAnsi="Arial" w:cs="Arial"/>
          <w:sz w:val="18"/>
          <w:szCs w:val="18"/>
        </w:rPr>
        <w:t xml:space="preserve"> оплатить участие в соответствии с условиями настоящего Договора. </w:t>
      </w:r>
      <w:proofErr w:type="gramEnd"/>
    </w:p>
    <w:p w:rsidR="005924D4" w:rsidRPr="005924D4" w:rsidRDefault="005924D4" w:rsidP="005924D4">
      <w:pPr>
        <w:spacing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</w:p>
    <w:p w:rsidR="005924D4" w:rsidRPr="005924D4" w:rsidRDefault="005924D4" w:rsidP="005924D4">
      <w:pPr>
        <w:spacing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</w:p>
    <w:p w:rsidR="005924D4" w:rsidRPr="005924D4" w:rsidRDefault="005924D4" w:rsidP="005924D4">
      <w:pPr>
        <w:numPr>
          <w:ilvl w:val="0"/>
          <w:numId w:val="3"/>
        </w:numPr>
        <w:spacing w:after="0" w:line="240" w:lineRule="auto"/>
        <w:ind w:left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5924D4">
        <w:rPr>
          <w:rFonts w:ascii="Arial" w:hAnsi="Arial" w:cs="Arial"/>
          <w:b/>
          <w:bCs/>
          <w:sz w:val="18"/>
          <w:szCs w:val="18"/>
        </w:rPr>
        <w:t>ВАРИАНТЫ УЧАСТИЯ  И УСЛУГИ, ПРЕДОСТАВЛЯЕМЫЕ ЭКСПОНЕНТУ</w:t>
      </w:r>
    </w:p>
    <w:p w:rsidR="005924D4" w:rsidRPr="005924D4" w:rsidRDefault="005924D4" w:rsidP="005924D4">
      <w:pPr>
        <w:numPr>
          <w:ilvl w:val="1"/>
          <w:numId w:val="3"/>
        </w:numPr>
        <w:spacing w:after="0" w:line="240" w:lineRule="auto"/>
        <w:ind w:left="0" w:hanging="426"/>
        <w:outlineLvl w:val="0"/>
        <w:rPr>
          <w:rFonts w:ascii="Arial" w:hAnsi="Arial" w:cs="Arial"/>
          <w:b/>
          <w:bCs/>
          <w:sz w:val="18"/>
          <w:szCs w:val="18"/>
        </w:rPr>
      </w:pPr>
      <w:r w:rsidRPr="005924D4">
        <w:rPr>
          <w:rFonts w:ascii="Arial" w:hAnsi="Arial" w:cs="Arial"/>
          <w:b/>
          <w:bCs/>
          <w:sz w:val="18"/>
          <w:szCs w:val="18"/>
        </w:rPr>
        <w:t xml:space="preserve">Аренда выставочной площади </w:t>
      </w:r>
    </w:p>
    <w:p w:rsidR="005924D4" w:rsidRPr="005924D4" w:rsidRDefault="005924D4" w:rsidP="005924D4">
      <w:pPr>
        <w:spacing w:after="0" w:line="240" w:lineRule="auto"/>
        <w:jc w:val="right"/>
        <w:outlineLvl w:val="0"/>
        <w:rPr>
          <w:rFonts w:ascii="Arial" w:hAnsi="Arial" w:cs="Arial"/>
          <w:b/>
          <w:sz w:val="18"/>
          <w:szCs w:val="18"/>
        </w:rPr>
      </w:pPr>
      <w:r w:rsidRPr="005924D4">
        <w:rPr>
          <w:rFonts w:ascii="Arial" w:hAnsi="Arial" w:cs="Arial"/>
          <w:b/>
          <w:sz w:val="18"/>
          <w:szCs w:val="18"/>
        </w:rPr>
        <w:t xml:space="preserve">Стенд №  </w:t>
      </w:r>
      <w:r w:rsidRPr="005924D4">
        <w:rPr>
          <w:rFonts w:ascii="Arial" w:hAnsi="Arial" w:cs="Arial"/>
          <w:b/>
          <w:sz w:val="18"/>
          <w:szCs w:val="18"/>
          <w:u w:val="single"/>
        </w:rPr>
        <w:t xml:space="preserve">B215 </w:t>
      </w:r>
    </w:p>
    <w:tbl>
      <w:tblPr>
        <w:tblW w:w="10940" w:type="dxa"/>
        <w:jc w:val="center"/>
        <w:tblInd w:w="552" w:type="dxa"/>
        <w:tblLook w:val="04A0"/>
      </w:tblPr>
      <w:tblGrid>
        <w:gridCol w:w="617"/>
        <w:gridCol w:w="337"/>
        <w:gridCol w:w="3217"/>
        <w:gridCol w:w="1036"/>
        <w:gridCol w:w="838"/>
        <w:gridCol w:w="1063"/>
        <w:gridCol w:w="1531"/>
        <w:gridCol w:w="2301"/>
      </w:tblGrid>
      <w:tr w:rsidR="005924D4" w:rsidRPr="005924D4" w:rsidTr="00543A20">
        <w:trPr>
          <w:jc w:val="center"/>
        </w:trPr>
        <w:tc>
          <w:tcPr>
            <w:tcW w:w="528" w:type="dxa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SpaceOnly" w:colFirst="1" w:colLast="1"/>
            <w:r w:rsidRPr="005924D4">
              <w:rPr>
                <w:rFonts w:ascii="Arial" w:hAnsi="Arial" w:cs="Arial"/>
                <w:b/>
                <w:sz w:val="18"/>
                <w:szCs w:val="18"/>
              </w:rPr>
              <w:t>2.1.1</w:t>
            </w:r>
          </w:p>
        </w:tc>
        <w:tc>
          <w:tcPr>
            <w:tcW w:w="265" w:type="dxa"/>
          </w:tcPr>
          <w:p w:rsidR="005924D4" w:rsidRPr="005924D4" w:rsidRDefault="005924D4" w:rsidP="005924D4">
            <w:pPr>
              <w:pStyle w:val="ConsNonformat"/>
              <w:widowControl/>
              <w:rPr>
                <w:rFonts w:ascii="Arial" w:hAnsi="Arial" w:cs="Arial"/>
                <w:b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0" w:type="dxa"/>
          </w:tcPr>
          <w:p w:rsidR="005924D4" w:rsidRPr="005924D4" w:rsidRDefault="005924D4" w:rsidP="005924D4">
            <w:pPr>
              <w:pStyle w:val="ConsNonformat"/>
              <w:widowControl/>
              <w:rPr>
                <w:rFonts w:ascii="Arial" w:hAnsi="Arial" w:cs="Arial"/>
                <w:b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>Необорудованная площадь</w:t>
            </w:r>
          </w:p>
        </w:tc>
        <w:tc>
          <w:tcPr>
            <w:tcW w:w="1056" w:type="dxa"/>
          </w:tcPr>
          <w:p w:rsidR="005924D4" w:rsidRPr="005924D4" w:rsidRDefault="005924D4" w:rsidP="005924D4">
            <w:pPr>
              <w:pStyle w:val="ConsNonformat"/>
              <w:widowControl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t>48</w:t>
            </w:r>
          </w:p>
        </w:tc>
        <w:tc>
          <w:tcPr>
            <w:tcW w:w="844" w:type="dxa"/>
          </w:tcPr>
          <w:p w:rsidR="005924D4" w:rsidRPr="005924D4" w:rsidRDefault="005924D4" w:rsidP="005924D4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4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кв.м. </w:t>
            </w:r>
            <w:r w:rsidRPr="005924D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77" w:type="dxa"/>
          </w:tcPr>
          <w:p w:rsidR="005924D4" w:rsidRPr="005924D4" w:rsidRDefault="005924D4" w:rsidP="005924D4">
            <w:pPr>
              <w:pStyle w:val="ConsNonformat"/>
              <w:widowControl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t>1600</w:t>
            </w:r>
          </w:p>
        </w:tc>
        <w:tc>
          <w:tcPr>
            <w:tcW w:w="1559" w:type="dxa"/>
          </w:tcPr>
          <w:p w:rsidR="005924D4" w:rsidRPr="005924D4" w:rsidRDefault="005924D4" w:rsidP="005924D4">
            <w:pPr>
              <w:pStyle w:val="ConsNonformat"/>
              <w:widowControl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 xml:space="preserve">руб. за </w:t>
            </w:r>
            <w:r w:rsidRPr="005924D4">
              <w:rPr>
                <w:rFonts w:ascii="Arial" w:hAnsi="Arial" w:cs="Arial"/>
                <w:b/>
                <w:bCs/>
                <w:sz w:val="18"/>
                <w:szCs w:val="18"/>
              </w:rPr>
              <w:t>кв.м.</w:t>
            </w:r>
            <w:r w:rsidRPr="005924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924D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r w:rsidRPr="005924D4">
              <w:rPr>
                <w:rFonts w:ascii="Arial" w:hAnsi="Arial" w:cs="Arial"/>
                <w:b/>
                <w:sz w:val="18"/>
                <w:szCs w:val="18"/>
              </w:rPr>
              <w:t>=</w:t>
            </w:r>
          </w:p>
        </w:tc>
        <w:tc>
          <w:tcPr>
            <w:tcW w:w="2351" w:type="dxa"/>
          </w:tcPr>
          <w:p w:rsidR="005924D4" w:rsidRPr="005924D4" w:rsidRDefault="005924D4" w:rsidP="005924D4">
            <w:pPr>
              <w:pStyle w:val="ConsNonformat"/>
              <w:widowControl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t>76800</w:t>
            </w:r>
            <w:r w:rsidRPr="005924D4">
              <w:rPr>
                <w:rFonts w:ascii="Arial" w:hAnsi="Arial" w:cs="Arial"/>
                <w:b/>
                <w:sz w:val="18"/>
                <w:szCs w:val="18"/>
              </w:rPr>
              <w:t xml:space="preserve"> руб.</w:t>
            </w:r>
          </w:p>
        </w:tc>
      </w:tr>
    </w:tbl>
    <w:bookmarkEnd w:id="1"/>
    <w:p w:rsidR="005924D4" w:rsidRPr="005924D4" w:rsidRDefault="005924D4" w:rsidP="005924D4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(Включает: площадь, общую охрану зала, общую уборку проходов);</w:t>
      </w:r>
    </w:p>
    <w:tbl>
      <w:tblPr>
        <w:tblW w:w="0" w:type="auto"/>
        <w:jc w:val="center"/>
        <w:tblInd w:w="-574" w:type="dxa"/>
        <w:tblLook w:val="04A0"/>
      </w:tblPr>
      <w:tblGrid>
        <w:gridCol w:w="617"/>
        <w:gridCol w:w="280"/>
        <w:gridCol w:w="3183"/>
        <w:gridCol w:w="1042"/>
        <w:gridCol w:w="842"/>
        <w:gridCol w:w="1057"/>
        <w:gridCol w:w="1522"/>
        <w:gridCol w:w="2282"/>
      </w:tblGrid>
      <w:tr w:rsidR="005924D4" w:rsidRPr="005924D4" w:rsidTr="00543A20">
        <w:trPr>
          <w:trHeight w:val="142"/>
          <w:jc w:val="center"/>
        </w:trPr>
        <w:tc>
          <w:tcPr>
            <w:tcW w:w="508" w:type="dxa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bookmarkStart w:id="2" w:name="СтандартнаяЗастройка" w:colFirst="1" w:colLast="1"/>
            <w:r w:rsidRPr="005924D4">
              <w:rPr>
                <w:rFonts w:ascii="Arial" w:hAnsi="Arial" w:cs="Arial"/>
                <w:b/>
                <w:sz w:val="18"/>
                <w:szCs w:val="18"/>
              </w:rPr>
              <w:t>2.1.2</w:t>
            </w:r>
          </w:p>
        </w:tc>
        <w:tc>
          <w:tcPr>
            <w:tcW w:w="283" w:type="dxa"/>
          </w:tcPr>
          <w:p w:rsidR="005924D4" w:rsidRPr="005924D4" w:rsidRDefault="005924D4" w:rsidP="005924D4">
            <w:pPr>
              <w:pStyle w:val="ConsNonformat"/>
              <w:widowControl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5924D4" w:rsidRPr="005924D4" w:rsidRDefault="005924D4" w:rsidP="005924D4">
            <w:pPr>
              <w:pStyle w:val="ConsNonformat"/>
              <w:widowControl/>
              <w:rPr>
                <w:rFonts w:ascii="Arial" w:hAnsi="Arial" w:cs="Arial"/>
                <w:b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>Стандартная застройка стенда</w:t>
            </w:r>
          </w:p>
        </w:tc>
        <w:bookmarkStart w:id="3" w:name="СтандартнаяЗастройкаКоличество"/>
        <w:tc>
          <w:tcPr>
            <w:tcW w:w="1056" w:type="dxa"/>
          </w:tcPr>
          <w:p w:rsidR="005924D4" w:rsidRPr="005924D4" w:rsidRDefault="005C7A9E" w:rsidP="005924D4">
            <w:pPr>
              <w:pStyle w:val="ConsNonformat"/>
              <w:widowControl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924D4"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3"/>
          </w:p>
        </w:tc>
        <w:tc>
          <w:tcPr>
            <w:tcW w:w="850" w:type="dxa"/>
          </w:tcPr>
          <w:p w:rsidR="005924D4" w:rsidRPr="005924D4" w:rsidRDefault="005924D4" w:rsidP="005924D4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4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кв.м. </w:t>
            </w:r>
            <w:r w:rsidRPr="005924D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X</w:t>
            </w:r>
          </w:p>
        </w:tc>
        <w:bookmarkStart w:id="4" w:name="СтандартнаяЗастройкаЦена"/>
        <w:tc>
          <w:tcPr>
            <w:tcW w:w="1071" w:type="dxa"/>
          </w:tcPr>
          <w:p w:rsidR="005924D4" w:rsidRPr="005924D4" w:rsidRDefault="005C7A9E" w:rsidP="005924D4">
            <w:pPr>
              <w:pStyle w:val="ConsNonformat"/>
              <w:widowControl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924D4"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4"/>
          </w:p>
        </w:tc>
        <w:tc>
          <w:tcPr>
            <w:tcW w:w="1559" w:type="dxa"/>
          </w:tcPr>
          <w:p w:rsidR="005924D4" w:rsidRPr="005924D4" w:rsidRDefault="005924D4" w:rsidP="005924D4">
            <w:pPr>
              <w:pStyle w:val="ConsNonformat"/>
              <w:widowControl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 xml:space="preserve">руб. за </w:t>
            </w:r>
            <w:r w:rsidRPr="005924D4">
              <w:rPr>
                <w:rFonts w:ascii="Arial" w:hAnsi="Arial" w:cs="Arial"/>
                <w:b/>
                <w:bCs/>
                <w:sz w:val="18"/>
                <w:szCs w:val="18"/>
              </w:rPr>
              <w:t>кв.м.</w:t>
            </w:r>
            <w:r w:rsidRPr="005924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924D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r w:rsidRPr="005924D4">
              <w:rPr>
                <w:rFonts w:ascii="Arial" w:hAnsi="Arial" w:cs="Arial"/>
                <w:b/>
                <w:sz w:val="18"/>
                <w:szCs w:val="18"/>
              </w:rPr>
              <w:t>=</w:t>
            </w:r>
          </w:p>
        </w:tc>
        <w:bookmarkStart w:id="5" w:name="СтандартнаяЗастройкаСумма"/>
        <w:tc>
          <w:tcPr>
            <w:tcW w:w="2348" w:type="dxa"/>
          </w:tcPr>
          <w:p w:rsidR="005924D4" w:rsidRPr="005924D4" w:rsidRDefault="005C7A9E" w:rsidP="005924D4">
            <w:pPr>
              <w:pStyle w:val="ConsNonformat"/>
              <w:widowControl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924D4"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5"/>
            <w:r w:rsidR="005924D4" w:rsidRPr="005924D4">
              <w:rPr>
                <w:rFonts w:ascii="Arial" w:hAnsi="Arial" w:cs="Arial"/>
                <w:b/>
                <w:sz w:val="18"/>
                <w:szCs w:val="18"/>
              </w:rPr>
              <w:t xml:space="preserve"> руб.</w:t>
            </w:r>
          </w:p>
        </w:tc>
      </w:tr>
    </w:tbl>
    <w:bookmarkEnd w:id="2"/>
    <w:p w:rsidR="005924D4" w:rsidRPr="005924D4" w:rsidRDefault="005924D4" w:rsidP="005924D4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5924D4">
        <w:rPr>
          <w:rFonts w:ascii="Arial" w:hAnsi="Arial" w:cs="Arial"/>
          <w:sz w:val="18"/>
          <w:szCs w:val="18"/>
        </w:rPr>
        <w:t>(Включает: стены по периметру с закрытых сторон, стол круглый,  стулья выставочные, 1 светильник 36 Вт на каждые полные 2 метра фризовой панели, серое ковровое покрытие, 1 встраиваемая вешалка,  1 корзина для мусора, надпись на фризовой панели (до 30 символов) с открытых сторон стенда, 1 электропитание-розетка 220V до 1,5 кВт.</w:t>
      </w:r>
      <w:proofErr w:type="gramEnd"/>
      <w:r w:rsidRPr="005924D4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924D4">
        <w:rPr>
          <w:rFonts w:ascii="Arial" w:hAnsi="Arial" w:cs="Arial"/>
          <w:sz w:val="18"/>
          <w:szCs w:val="18"/>
        </w:rPr>
        <w:t>Количество столов и стульев зависит от размера стенда:  от 4 до 8 кв.м. - 1 стол и 2 стула;  от  9 до 17 кв.м. - 2 стола и 4 стула; от 18 до 31 кв.м. - 3 стола и  6 стульев; от 32 кв.м. - 4 стола и 8 стульев).</w:t>
      </w:r>
      <w:proofErr w:type="gramEnd"/>
    </w:p>
    <w:p w:rsidR="005924D4" w:rsidRPr="005924D4" w:rsidRDefault="005924D4" w:rsidP="005924D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24D4" w:rsidRPr="005924D4" w:rsidRDefault="005924D4" w:rsidP="005924D4">
      <w:pPr>
        <w:spacing w:after="0" w:line="240" w:lineRule="auto"/>
        <w:ind w:firstLine="709"/>
        <w:rPr>
          <w:rFonts w:ascii="Arial" w:hAnsi="Arial" w:cs="Arial"/>
          <w:b/>
          <w:sz w:val="18"/>
          <w:szCs w:val="18"/>
        </w:rPr>
      </w:pPr>
      <w:r w:rsidRPr="005924D4">
        <w:rPr>
          <w:rFonts w:ascii="Arial" w:hAnsi="Arial" w:cs="Arial"/>
          <w:b/>
          <w:sz w:val="18"/>
          <w:szCs w:val="18"/>
        </w:rPr>
        <w:t>Надпись на фризовой панели</w:t>
      </w:r>
    </w:p>
    <w:p w:rsidR="005924D4" w:rsidRPr="005924D4" w:rsidRDefault="005924D4" w:rsidP="005924D4">
      <w:pPr>
        <w:pStyle w:val="21"/>
        <w:ind w:firstLine="709"/>
        <w:rPr>
          <w:b/>
          <w:szCs w:val="18"/>
          <w:u w:val="single"/>
        </w:rPr>
      </w:pPr>
      <w:r w:rsidRPr="005924D4">
        <w:rPr>
          <w:szCs w:val="18"/>
        </w:rPr>
        <w:t>Текст надписи (до 30 символов) на одном языке (входит в стоимость стандартной застройки стенда)</w:t>
      </w:r>
      <w:r w:rsidRPr="005924D4">
        <w:rPr>
          <w:b/>
          <w:szCs w:val="18"/>
          <w:u w:val="single"/>
        </w:rPr>
        <w:t xml:space="preserve"> </w:t>
      </w:r>
    </w:p>
    <w:tbl>
      <w:tblPr>
        <w:tblW w:w="11063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063"/>
      </w:tblGrid>
      <w:tr w:rsidR="005924D4" w:rsidRPr="005924D4" w:rsidTr="00543A20">
        <w:trPr>
          <w:trHeight w:val="275"/>
          <w:tblCellSpacing w:w="20" w:type="dxa"/>
        </w:trPr>
        <w:tc>
          <w:tcPr>
            <w:tcW w:w="10983" w:type="dxa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 xml:space="preserve">Если надпись одна: </w:t>
            </w:r>
            <w:r w:rsidRPr="005924D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bookmarkStart w:id="6" w:name="НадписьНаФризеВДоговор"/>
            <w:r w:rsidR="005C7A9E" w:rsidRPr="005924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924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7A9E" w:rsidRPr="005924D4">
              <w:rPr>
                <w:rFonts w:ascii="Arial" w:hAnsi="Arial" w:cs="Arial"/>
                <w:sz w:val="18"/>
                <w:szCs w:val="18"/>
              </w:rPr>
            </w:r>
            <w:r w:rsidR="005C7A9E" w:rsidRPr="005924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4D4">
              <w:rPr>
                <w:rFonts w:ascii="Arial" w:hAnsi="Arial Narrow" w:cs="Arial"/>
                <w:noProof/>
                <w:sz w:val="18"/>
                <w:szCs w:val="18"/>
              </w:rPr>
              <w:t> </w:t>
            </w:r>
            <w:r w:rsidRPr="005924D4">
              <w:rPr>
                <w:rFonts w:ascii="Arial" w:hAnsi="Arial Narrow" w:cs="Arial"/>
                <w:noProof/>
                <w:sz w:val="18"/>
                <w:szCs w:val="18"/>
              </w:rPr>
              <w:t> </w:t>
            </w:r>
            <w:r w:rsidRPr="005924D4">
              <w:rPr>
                <w:rFonts w:ascii="Arial" w:hAnsi="Arial Narrow" w:cs="Arial"/>
                <w:noProof/>
                <w:sz w:val="18"/>
                <w:szCs w:val="18"/>
              </w:rPr>
              <w:t> </w:t>
            </w:r>
            <w:r w:rsidRPr="005924D4">
              <w:rPr>
                <w:rFonts w:ascii="Arial" w:hAnsi="Arial Narrow" w:cs="Arial"/>
                <w:noProof/>
                <w:sz w:val="18"/>
                <w:szCs w:val="18"/>
              </w:rPr>
              <w:t> </w:t>
            </w:r>
            <w:r w:rsidRPr="005924D4">
              <w:rPr>
                <w:rFonts w:ascii="Arial" w:hAnsi="Arial Narrow" w:cs="Arial"/>
                <w:noProof/>
                <w:sz w:val="18"/>
                <w:szCs w:val="18"/>
              </w:rPr>
              <w:t> </w:t>
            </w:r>
            <w:r w:rsidR="005C7A9E" w:rsidRPr="005924D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5924D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5924D4" w:rsidRPr="005924D4" w:rsidTr="00543A20">
        <w:trPr>
          <w:trHeight w:val="275"/>
          <w:tblCellSpacing w:w="20" w:type="dxa"/>
        </w:trPr>
        <w:tc>
          <w:tcPr>
            <w:tcW w:w="10983" w:type="dxa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 xml:space="preserve">Если несколько разных надписей:  </w:t>
            </w:r>
            <w:bookmarkStart w:id="7" w:name="НадписьНаФризеВДоговорДоп"/>
            <w:r w:rsidR="005C7A9E" w:rsidRPr="005924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924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7A9E" w:rsidRPr="005924D4">
              <w:rPr>
                <w:rFonts w:ascii="Arial" w:hAnsi="Arial" w:cs="Arial"/>
                <w:sz w:val="18"/>
                <w:szCs w:val="18"/>
              </w:rPr>
            </w:r>
            <w:r w:rsidR="005C7A9E" w:rsidRPr="005924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4D4">
              <w:rPr>
                <w:rFonts w:ascii="Arial" w:hAnsi="Arial Narrow" w:cs="Arial"/>
                <w:noProof/>
                <w:sz w:val="18"/>
                <w:szCs w:val="18"/>
              </w:rPr>
              <w:t> </w:t>
            </w:r>
            <w:r w:rsidRPr="005924D4">
              <w:rPr>
                <w:rFonts w:ascii="Arial" w:hAnsi="Arial Narrow" w:cs="Arial"/>
                <w:noProof/>
                <w:sz w:val="18"/>
                <w:szCs w:val="18"/>
              </w:rPr>
              <w:t> </w:t>
            </w:r>
            <w:r w:rsidRPr="005924D4">
              <w:rPr>
                <w:rFonts w:ascii="Arial" w:hAnsi="Arial Narrow" w:cs="Arial"/>
                <w:noProof/>
                <w:sz w:val="18"/>
                <w:szCs w:val="18"/>
              </w:rPr>
              <w:t> </w:t>
            </w:r>
            <w:r w:rsidRPr="005924D4">
              <w:rPr>
                <w:rFonts w:ascii="Arial" w:hAnsi="Arial Narrow" w:cs="Arial"/>
                <w:noProof/>
                <w:sz w:val="18"/>
                <w:szCs w:val="18"/>
              </w:rPr>
              <w:t> </w:t>
            </w:r>
            <w:r w:rsidRPr="005924D4">
              <w:rPr>
                <w:rFonts w:ascii="Arial" w:hAnsi="Arial Narrow" w:cs="Arial"/>
                <w:noProof/>
                <w:sz w:val="18"/>
                <w:szCs w:val="18"/>
              </w:rPr>
              <w:t> </w:t>
            </w:r>
            <w:r w:rsidR="005C7A9E" w:rsidRPr="005924D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5924D4" w:rsidRPr="005924D4" w:rsidRDefault="005924D4" w:rsidP="005924D4">
      <w:pPr>
        <w:pStyle w:val="21"/>
        <w:ind w:firstLine="709"/>
        <w:rPr>
          <w:b/>
          <w:szCs w:val="18"/>
          <w:u w:val="single"/>
        </w:rPr>
      </w:pPr>
    </w:p>
    <w:tbl>
      <w:tblPr>
        <w:tblW w:w="10959" w:type="dxa"/>
        <w:jc w:val="center"/>
        <w:tblInd w:w="392" w:type="dxa"/>
        <w:tblLook w:val="04A0"/>
      </w:tblPr>
      <w:tblGrid>
        <w:gridCol w:w="617"/>
        <w:gridCol w:w="280"/>
        <w:gridCol w:w="3238"/>
        <w:gridCol w:w="1035"/>
        <w:gridCol w:w="845"/>
        <w:gridCol w:w="1086"/>
        <w:gridCol w:w="1547"/>
        <w:gridCol w:w="2311"/>
      </w:tblGrid>
      <w:tr w:rsidR="005924D4" w:rsidRPr="005924D4" w:rsidTr="00543A20">
        <w:trPr>
          <w:jc w:val="center"/>
        </w:trPr>
        <w:tc>
          <w:tcPr>
            <w:tcW w:w="548" w:type="dxa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bookmarkStart w:id="8" w:name="OutdoorSpace" w:colFirst="1" w:colLast="1"/>
            <w:r w:rsidRPr="005924D4">
              <w:rPr>
                <w:rFonts w:ascii="Arial" w:hAnsi="Arial" w:cs="Arial"/>
                <w:b/>
                <w:sz w:val="18"/>
                <w:szCs w:val="18"/>
              </w:rPr>
              <w:t>2.1.3</w:t>
            </w:r>
          </w:p>
        </w:tc>
        <w:tc>
          <w:tcPr>
            <w:tcW w:w="282" w:type="dxa"/>
          </w:tcPr>
          <w:p w:rsidR="005924D4" w:rsidRPr="005924D4" w:rsidRDefault="005924D4" w:rsidP="005924D4">
            <w:pPr>
              <w:pStyle w:val="ConsNonforma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263" w:type="dxa"/>
          </w:tcPr>
          <w:p w:rsidR="005924D4" w:rsidRPr="005924D4" w:rsidRDefault="005924D4" w:rsidP="005924D4">
            <w:pPr>
              <w:pStyle w:val="ConsNonformat"/>
              <w:widowControl/>
              <w:rPr>
                <w:rFonts w:ascii="Arial" w:hAnsi="Arial" w:cs="Arial"/>
                <w:b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>Уличная экспозиция</w:t>
            </w:r>
          </w:p>
        </w:tc>
        <w:bookmarkStart w:id="9" w:name="OutdoorSpaceM"/>
        <w:tc>
          <w:tcPr>
            <w:tcW w:w="1039" w:type="dxa"/>
          </w:tcPr>
          <w:p w:rsidR="005924D4" w:rsidRPr="005924D4" w:rsidRDefault="005C7A9E" w:rsidP="005924D4">
            <w:pPr>
              <w:pStyle w:val="ConsNonformat"/>
              <w:widowControl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924D4"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9"/>
          </w:p>
        </w:tc>
        <w:tc>
          <w:tcPr>
            <w:tcW w:w="847" w:type="dxa"/>
          </w:tcPr>
          <w:p w:rsidR="005924D4" w:rsidRPr="005924D4" w:rsidRDefault="005924D4" w:rsidP="005924D4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4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кв.м. </w:t>
            </w:r>
            <w:r w:rsidRPr="005924D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X</w:t>
            </w:r>
          </w:p>
        </w:tc>
        <w:bookmarkStart w:id="10" w:name="OutdoorSpaceCena1m"/>
        <w:tc>
          <w:tcPr>
            <w:tcW w:w="1091" w:type="dxa"/>
          </w:tcPr>
          <w:p w:rsidR="005924D4" w:rsidRPr="005924D4" w:rsidRDefault="005C7A9E" w:rsidP="005924D4">
            <w:pPr>
              <w:pStyle w:val="ConsNonformat"/>
              <w:widowControl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924D4"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0"/>
          </w:p>
        </w:tc>
        <w:tc>
          <w:tcPr>
            <w:tcW w:w="1558" w:type="dxa"/>
          </w:tcPr>
          <w:p w:rsidR="005924D4" w:rsidRPr="005924D4" w:rsidRDefault="005924D4" w:rsidP="005924D4">
            <w:pPr>
              <w:pStyle w:val="ConsNonformat"/>
              <w:widowControl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 xml:space="preserve">руб. за </w:t>
            </w:r>
            <w:r w:rsidRPr="005924D4">
              <w:rPr>
                <w:rFonts w:ascii="Arial" w:hAnsi="Arial" w:cs="Arial"/>
                <w:b/>
                <w:bCs/>
                <w:sz w:val="18"/>
                <w:szCs w:val="18"/>
              </w:rPr>
              <w:t>кв.м.</w:t>
            </w:r>
            <w:r w:rsidRPr="005924D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5924D4">
              <w:rPr>
                <w:rFonts w:ascii="Arial" w:hAnsi="Arial" w:cs="Arial"/>
                <w:b/>
                <w:sz w:val="18"/>
                <w:szCs w:val="18"/>
              </w:rPr>
              <w:t xml:space="preserve"> =</w:t>
            </w:r>
          </w:p>
        </w:tc>
        <w:bookmarkStart w:id="11" w:name="OutdoorSpaceSumma"/>
        <w:tc>
          <w:tcPr>
            <w:tcW w:w="2331" w:type="dxa"/>
          </w:tcPr>
          <w:p w:rsidR="005924D4" w:rsidRPr="005924D4" w:rsidRDefault="005C7A9E" w:rsidP="005924D4">
            <w:pPr>
              <w:pStyle w:val="ConsNonformat"/>
              <w:widowControl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924D4"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24D4" w:rsidRPr="005924D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1"/>
            <w:r w:rsidR="005924D4" w:rsidRPr="005924D4">
              <w:rPr>
                <w:rFonts w:ascii="Arial" w:hAnsi="Arial" w:cs="Arial"/>
                <w:b/>
                <w:sz w:val="18"/>
                <w:szCs w:val="18"/>
              </w:rPr>
              <w:t xml:space="preserve"> руб.</w:t>
            </w:r>
          </w:p>
        </w:tc>
      </w:tr>
    </w:tbl>
    <w:bookmarkEnd w:id="8"/>
    <w:p w:rsidR="005924D4" w:rsidRPr="005924D4" w:rsidRDefault="005924D4" w:rsidP="005924D4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noProof/>
          <w:sz w:val="18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5640705</wp:posOffset>
            </wp:positionH>
            <wp:positionV relativeFrom="paragraph">
              <wp:posOffset>69850</wp:posOffset>
            </wp:positionV>
            <wp:extent cx="1081405" cy="841375"/>
            <wp:effectExtent l="19050" t="0" r="4445" b="0"/>
            <wp:wrapNone/>
            <wp:docPr id="3" name="Picture 29" descr="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1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24D4">
        <w:rPr>
          <w:rFonts w:ascii="Arial" w:hAnsi="Arial" w:cs="Arial"/>
          <w:sz w:val="18"/>
          <w:szCs w:val="18"/>
        </w:rPr>
        <w:t>(Включает: площадь, общую уборку);</w:t>
      </w:r>
    </w:p>
    <w:p w:rsidR="005924D4" w:rsidRPr="005924D4" w:rsidRDefault="005924D4" w:rsidP="005924D4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924D4">
        <w:rPr>
          <w:rFonts w:ascii="Arial" w:hAnsi="Arial" w:cs="Arial"/>
          <w:b/>
          <w:sz w:val="18"/>
          <w:szCs w:val="18"/>
        </w:rPr>
        <w:t>2.1.4</w:t>
      </w:r>
      <w:r w:rsidRPr="005924D4">
        <w:rPr>
          <w:rFonts w:ascii="Arial" w:hAnsi="Arial" w:cs="Arial"/>
          <w:b/>
          <w:sz w:val="18"/>
          <w:szCs w:val="18"/>
        </w:rPr>
        <w:tab/>
        <w:t>Типы стендов: наценка на стоимость площади</w:t>
      </w:r>
    </w:p>
    <w:tbl>
      <w:tblPr>
        <w:tblW w:w="8648" w:type="dxa"/>
        <w:tblInd w:w="249" w:type="dxa"/>
        <w:tblLayout w:type="fixed"/>
        <w:tblLook w:val="01E0"/>
      </w:tblPr>
      <w:tblGrid>
        <w:gridCol w:w="426"/>
        <w:gridCol w:w="426"/>
        <w:gridCol w:w="3747"/>
        <w:gridCol w:w="1356"/>
        <w:gridCol w:w="2693"/>
      </w:tblGrid>
      <w:tr w:rsidR="005924D4" w:rsidRPr="005924D4" w:rsidTr="00543A20">
        <w:tc>
          <w:tcPr>
            <w:tcW w:w="426" w:type="dxa"/>
            <w:shd w:val="clear" w:color="auto" w:fill="auto"/>
          </w:tcPr>
          <w:p w:rsidR="005924D4" w:rsidRPr="005924D4" w:rsidRDefault="005924D4" w:rsidP="005924D4">
            <w:pPr>
              <w:pStyle w:val="Con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/>
          </w:tcPr>
          <w:p w:rsidR="005924D4" w:rsidRPr="005924D4" w:rsidRDefault="005924D4" w:rsidP="005924D4">
            <w:pPr>
              <w:pStyle w:val="Con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2" w:name="INL"/>
            <w:bookmarkEnd w:id="12"/>
          </w:p>
        </w:tc>
        <w:tc>
          <w:tcPr>
            <w:tcW w:w="3747" w:type="dxa"/>
          </w:tcPr>
          <w:p w:rsidR="005924D4" w:rsidRPr="005924D4" w:rsidRDefault="005924D4" w:rsidP="005924D4">
            <w:pPr>
              <w:pStyle w:val="Con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 xml:space="preserve">А   – </w:t>
            </w:r>
            <w:proofErr w:type="gramStart"/>
            <w:r w:rsidRPr="005924D4">
              <w:rPr>
                <w:rFonts w:ascii="Arial" w:hAnsi="Arial" w:cs="Arial"/>
                <w:sz w:val="18"/>
                <w:szCs w:val="18"/>
              </w:rPr>
              <w:t>линейный</w:t>
            </w:r>
            <w:proofErr w:type="gramEnd"/>
            <w:r w:rsidRPr="005924D4">
              <w:rPr>
                <w:rFonts w:ascii="Arial" w:hAnsi="Arial" w:cs="Arial"/>
                <w:sz w:val="18"/>
                <w:szCs w:val="18"/>
              </w:rPr>
              <w:t xml:space="preserve"> (открыта одна сторона)</w:t>
            </w:r>
          </w:p>
        </w:tc>
        <w:tc>
          <w:tcPr>
            <w:tcW w:w="1356" w:type="dxa"/>
            <w:shd w:val="clear" w:color="auto" w:fill="auto"/>
          </w:tcPr>
          <w:p w:rsidR="005924D4" w:rsidRPr="005924D4" w:rsidRDefault="005924D4" w:rsidP="005924D4">
            <w:pPr>
              <w:spacing w:after="0" w:line="24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без наценки</w:t>
            </w:r>
          </w:p>
        </w:tc>
        <w:tc>
          <w:tcPr>
            <w:tcW w:w="2693" w:type="dxa"/>
          </w:tcPr>
          <w:p w:rsidR="005924D4" w:rsidRPr="005924D4" w:rsidRDefault="005924D4" w:rsidP="005924D4">
            <w:pPr>
              <w:pStyle w:val="Con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4D4" w:rsidRPr="005924D4" w:rsidTr="00543A20">
        <w:tc>
          <w:tcPr>
            <w:tcW w:w="426" w:type="dxa"/>
            <w:shd w:val="clear" w:color="auto" w:fill="auto"/>
          </w:tcPr>
          <w:p w:rsidR="005924D4" w:rsidRPr="005924D4" w:rsidRDefault="005924D4" w:rsidP="005924D4">
            <w:pPr>
              <w:pStyle w:val="Con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/>
          </w:tcPr>
          <w:p w:rsidR="005924D4" w:rsidRPr="005924D4" w:rsidRDefault="005924D4" w:rsidP="005924D4">
            <w:pPr>
              <w:pStyle w:val="Con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3" w:name="COR"/>
            <w:bookmarkEnd w:id="13"/>
          </w:p>
        </w:tc>
        <w:tc>
          <w:tcPr>
            <w:tcW w:w="3747" w:type="dxa"/>
          </w:tcPr>
          <w:p w:rsidR="005924D4" w:rsidRPr="005924D4" w:rsidRDefault="005924D4" w:rsidP="005924D4">
            <w:pPr>
              <w:pStyle w:val="Con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B   – угловой (открыты две стороны)</w:t>
            </w:r>
          </w:p>
        </w:tc>
        <w:tc>
          <w:tcPr>
            <w:tcW w:w="1356" w:type="dxa"/>
            <w:shd w:val="clear" w:color="auto" w:fill="auto"/>
          </w:tcPr>
          <w:p w:rsidR="005924D4" w:rsidRPr="005924D4" w:rsidRDefault="005924D4" w:rsidP="005924D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+ 10%</w:t>
            </w:r>
          </w:p>
        </w:tc>
        <w:tc>
          <w:tcPr>
            <w:tcW w:w="2693" w:type="dxa"/>
          </w:tcPr>
          <w:p w:rsidR="005924D4" w:rsidRPr="005924D4" w:rsidRDefault="005924D4" w:rsidP="005924D4">
            <w:pPr>
              <w:pStyle w:val="Con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4" w:name="CORSumma"/>
            <w:bookmarkEnd w:id="14"/>
            <w:r w:rsidRPr="005924D4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</w:tc>
      </w:tr>
      <w:tr w:rsidR="005924D4" w:rsidRPr="005924D4" w:rsidTr="00543A20">
        <w:tc>
          <w:tcPr>
            <w:tcW w:w="426" w:type="dxa"/>
            <w:shd w:val="clear" w:color="auto" w:fill="auto"/>
          </w:tcPr>
          <w:p w:rsidR="005924D4" w:rsidRPr="005924D4" w:rsidRDefault="005924D4" w:rsidP="005924D4">
            <w:pPr>
              <w:pStyle w:val="Con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/>
          </w:tcPr>
          <w:p w:rsidR="005924D4" w:rsidRPr="005924D4" w:rsidRDefault="005924D4" w:rsidP="005924D4">
            <w:pPr>
              <w:pStyle w:val="Con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5" w:name="PEN"/>
            <w:bookmarkEnd w:id="15"/>
          </w:p>
        </w:tc>
        <w:tc>
          <w:tcPr>
            <w:tcW w:w="3747" w:type="dxa"/>
          </w:tcPr>
          <w:p w:rsidR="005924D4" w:rsidRPr="005924D4" w:rsidRDefault="005924D4" w:rsidP="005924D4">
            <w:pPr>
              <w:pStyle w:val="Con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C   – полуостров (открыты три стороны)</w:t>
            </w:r>
          </w:p>
        </w:tc>
        <w:tc>
          <w:tcPr>
            <w:tcW w:w="1356" w:type="dxa"/>
            <w:shd w:val="clear" w:color="auto" w:fill="auto"/>
          </w:tcPr>
          <w:p w:rsidR="005924D4" w:rsidRPr="005924D4" w:rsidRDefault="005924D4" w:rsidP="005924D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+ 15%</w:t>
            </w:r>
          </w:p>
        </w:tc>
        <w:tc>
          <w:tcPr>
            <w:tcW w:w="2693" w:type="dxa"/>
          </w:tcPr>
          <w:p w:rsidR="005924D4" w:rsidRPr="005924D4" w:rsidRDefault="005924D4" w:rsidP="005924D4">
            <w:pPr>
              <w:pStyle w:val="Con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6" w:name="PENSumma"/>
            <w:bookmarkEnd w:id="16"/>
            <w:r w:rsidRPr="005924D4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</w:tc>
      </w:tr>
      <w:tr w:rsidR="005924D4" w:rsidRPr="005924D4" w:rsidTr="00543A20">
        <w:tc>
          <w:tcPr>
            <w:tcW w:w="426" w:type="dxa"/>
            <w:shd w:val="clear" w:color="auto" w:fill="auto"/>
          </w:tcPr>
          <w:p w:rsidR="005924D4" w:rsidRPr="005924D4" w:rsidRDefault="005924D4" w:rsidP="005924D4">
            <w:pPr>
              <w:pStyle w:val="Con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/>
          </w:tcPr>
          <w:p w:rsidR="005924D4" w:rsidRPr="005924D4" w:rsidRDefault="005924D4" w:rsidP="005924D4">
            <w:pPr>
              <w:pStyle w:val="Con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7" w:name="ISL"/>
            <w:bookmarkEnd w:id="17"/>
            <w:r w:rsidRPr="005924D4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3747" w:type="dxa"/>
          </w:tcPr>
          <w:p w:rsidR="005924D4" w:rsidRPr="005924D4" w:rsidRDefault="005924D4" w:rsidP="005924D4">
            <w:pPr>
              <w:pStyle w:val="Con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D   – остров (открыты четыре стороны)</w:t>
            </w:r>
          </w:p>
        </w:tc>
        <w:tc>
          <w:tcPr>
            <w:tcW w:w="1356" w:type="dxa"/>
            <w:shd w:val="clear" w:color="auto" w:fill="auto"/>
          </w:tcPr>
          <w:p w:rsidR="005924D4" w:rsidRPr="005924D4" w:rsidRDefault="005924D4" w:rsidP="005924D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+ 20%</w:t>
            </w:r>
          </w:p>
        </w:tc>
        <w:tc>
          <w:tcPr>
            <w:tcW w:w="2693" w:type="dxa"/>
            <w:vAlign w:val="center"/>
          </w:tcPr>
          <w:p w:rsidR="005924D4" w:rsidRPr="005924D4" w:rsidRDefault="005924D4" w:rsidP="005924D4">
            <w:pPr>
              <w:pStyle w:val="ConsNonformat"/>
              <w:widowControl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18" w:name="ISLSumma"/>
            <w:bookmarkEnd w:id="18"/>
            <w:r w:rsidRPr="005924D4">
              <w:rPr>
                <w:rFonts w:ascii="Arial" w:hAnsi="Arial" w:cs="Arial"/>
                <w:sz w:val="18"/>
                <w:szCs w:val="18"/>
              </w:rPr>
              <w:t>15360 руб.</w:t>
            </w:r>
          </w:p>
        </w:tc>
      </w:tr>
      <w:tr w:rsidR="005924D4" w:rsidRPr="005924D4" w:rsidTr="00543A20">
        <w:tc>
          <w:tcPr>
            <w:tcW w:w="426" w:type="dxa"/>
            <w:shd w:val="clear" w:color="auto" w:fill="auto"/>
          </w:tcPr>
          <w:p w:rsidR="005924D4" w:rsidRPr="005924D4" w:rsidRDefault="005924D4" w:rsidP="005924D4">
            <w:pPr>
              <w:pStyle w:val="Con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/>
          </w:tcPr>
          <w:p w:rsidR="005924D4" w:rsidRPr="005924D4" w:rsidRDefault="005924D4" w:rsidP="005924D4">
            <w:pPr>
              <w:pStyle w:val="Con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9" w:name="DDeck"/>
            <w:bookmarkEnd w:id="19"/>
          </w:p>
        </w:tc>
        <w:tc>
          <w:tcPr>
            <w:tcW w:w="3747" w:type="dxa"/>
          </w:tcPr>
          <w:p w:rsidR="005924D4" w:rsidRPr="005924D4" w:rsidRDefault="005924D4" w:rsidP="005924D4">
            <w:pPr>
              <w:pStyle w:val="Con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5924D4">
              <w:rPr>
                <w:rFonts w:ascii="Arial" w:hAnsi="Arial" w:cs="Arial"/>
                <w:sz w:val="18"/>
                <w:szCs w:val="18"/>
              </w:rPr>
              <w:t xml:space="preserve">   – двухуровневый стенд (по заказу)</w:t>
            </w:r>
          </w:p>
        </w:tc>
        <w:tc>
          <w:tcPr>
            <w:tcW w:w="1356" w:type="dxa"/>
            <w:shd w:val="clear" w:color="auto" w:fill="auto"/>
          </w:tcPr>
          <w:p w:rsidR="005924D4" w:rsidRPr="005924D4" w:rsidRDefault="005924D4" w:rsidP="005924D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+ 40%</w:t>
            </w:r>
          </w:p>
        </w:tc>
        <w:tc>
          <w:tcPr>
            <w:tcW w:w="2693" w:type="dxa"/>
            <w:vAlign w:val="center"/>
          </w:tcPr>
          <w:p w:rsidR="005924D4" w:rsidRPr="005924D4" w:rsidRDefault="005924D4" w:rsidP="005924D4">
            <w:pPr>
              <w:pStyle w:val="Con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0" w:name="DDeckSumma"/>
            <w:bookmarkEnd w:id="20"/>
            <w:r w:rsidRPr="005924D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924D4">
              <w:rPr>
                <w:rFonts w:ascii="Arial" w:hAnsi="Arial" w:cs="Arial"/>
                <w:sz w:val="18"/>
                <w:szCs w:val="18"/>
              </w:rPr>
              <w:t>руб.</w:t>
            </w:r>
          </w:p>
        </w:tc>
      </w:tr>
    </w:tbl>
    <w:p w:rsidR="005924D4" w:rsidRPr="005924D4" w:rsidRDefault="005924D4" w:rsidP="005924D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0632" w:type="dxa"/>
        <w:tblInd w:w="-34" w:type="dxa"/>
        <w:tblLayout w:type="fixed"/>
        <w:tblLook w:val="04A0"/>
      </w:tblPr>
      <w:tblGrid>
        <w:gridCol w:w="568"/>
        <w:gridCol w:w="278"/>
        <w:gridCol w:w="5602"/>
        <w:gridCol w:w="426"/>
        <w:gridCol w:w="283"/>
        <w:gridCol w:w="992"/>
        <w:gridCol w:w="709"/>
        <w:gridCol w:w="215"/>
        <w:gridCol w:w="1061"/>
        <w:gridCol w:w="498"/>
      </w:tblGrid>
      <w:tr w:rsidR="005924D4" w:rsidRPr="005924D4" w:rsidTr="00543A20">
        <w:trPr>
          <w:trHeight w:val="33"/>
        </w:trPr>
        <w:tc>
          <w:tcPr>
            <w:tcW w:w="568" w:type="dxa"/>
          </w:tcPr>
          <w:p w:rsidR="005924D4" w:rsidRPr="005924D4" w:rsidRDefault="005924D4" w:rsidP="005924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1" w:name="CoExponentSumma" w:colFirst="3" w:colLast="3"/>
            <w:bookmarkStart w:id="22" w:name="CoExponent" w:colFirst="1" w:colLast="1"/>
            <w:r w:rsidRPr="005924D4">
              <w:rPr>
                <w:rFonts w:ascii="Arial" w:hAnsi="Arial" w:cs="Arial"/>
                <w:b/>
                <w:sz w:val="18"/>
                <w:szCs w:val="18"/>
              </w:rPr>
              <w:t>2.1.5</w:t>
            </w:r>
          </w:p>
        </w:tc>
        <w:tc>
          <w:tcPr>
            <w:tcW w:w="278" w:type="dxa"/>
          </w:tcPr>
          <w:p w:rsidR="005924D4" w:rsidRPr="005924D4" w:rsidRDefault="005924D4" w:rsidP="005924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02" w:type="dxa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24D4">
              <w:rPr>
                <w:rFonts w:ascii="Arial" w:hAnsi="Arial" w:cs="Arial"/>
                <w:b/>
                <w:sz w:val="18"/>
                <w:szCs w:val="18"/>
              </w:rPr>
              <w:t>Со-экспонент</w:t>
            </w:r>
            <w:proofErr w:type="spellEnd"/>
            <w:r w:rsidRPr="005924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924D4">
              <w:rPr>
                <w:rFonts w:ascii="Arial" w:hAnsi="Arial" w:cs="Arial"/>
                <w:sz w:val="18"/>
                <w:szCs w:val="18"/>
              </w:rPr>
              <w:t xml:space="preserve">(Включает: размещение информации в каталог, предоставление 1 экз. каталога, изготовление постоянных пропусков </w:t>
            </w:r>
            <w:proofErr w:type="spellStart"/>
            <w:r w:rsidRPr="005924D4">
              <w:rPr>
                <w:rFonts w:ascii="Arial" w:hAnsi="Arial" w:cs="Arial"/>
                <w:sz w:val="18"/>
                <w:szCs w:val="18"/>
              </w:rPr>
              <w:t>Со-экспонента</w:t>
            </w:r>
            <w:proofErr w:type="spellEnd"/>
            <w:r w:rsidRPr="005924D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6"/>
          </w:tcPr>
          <w:p w:rsidR="005924D4" w:rsidRPr="005924D4" w:rsidRDefault="005924D4" w:rsidP="005924D4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98" w:type="dxa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</w:tc>
      </w:tr>
      <w:tr w:rsidR="005924D4" w:rsidRPr="005924D4" w:rsidTr="00543A20">
        <w:trPr>
          <w:trHeight w:val="33"/>
        </w:trPr>
        <w:tc>
          <w:tcPr>
            <w:tcW w:w="568" w:type="dxa"/>
          </w:tcPr>
          <w:p w:rsidR="005924D4" w:rsidRPr="005924D4" w:rsidRDefault="005924D4" w:rsidP="005924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bookmarkStart w:id="23" w:name="RegFeeCost" w:colFirst="3" w:colLast="3"/>
            <w:bookmarkEnd w:id="21"/>
            <w:bookmarkEnd w:id="22"/>
            <w:r w:rsidRPr="005924D4">
              <w:rPr>
                <w:rFonts w:ascii="Arial" w:hAnsi="Arial" w:cs="Arial"/>
                <w:b/>
                <w:sz w:val="18"/>
                <w:szCs w:val="18"/>
              </w:rPr>
              <w:t>2.1.6</w:t>
            </w:r>
          </w:p>
        </w:tc>
        <w:tc>
          <w:tcPr>
            <w:tcW w:w="278" w:type="dxa"/>
          </w:tcPr>
          <w:p w:rsidR="005924D4" w:rsidRPr="005924D4" w:rsidRDefault="005924D4" w:rsidP="005924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8227" w:type="dxa"/>
            <w:gridSpan w:val="6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>Регистрационный взнос (обязателен для всех Экспонентов)</w:t>
            </w:r>
          </w:p>
          <w:p w:rsidR="005924D4" w:rsidRPr="005924D4" w:rsidRDefault="005924D4" w:rsidP="005924D4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включает изготовление постоянных пропусков Экспонента, размещение информации об Экспоненте на web-странице выставки, предоставление Экспоненту каталога выставки, мероприятия по привлечению посетителей (в том числе посредством изготовления и распространения пригласительных билетов, информационных материалов выставки, рекламы выставки в СМИ и иными способами), регистрацию и организацию работы выставки для Экспонента</w:t>
            </w:r>
            <w:r w:rsidRPr="005924D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 xml:space="preserve">При отказе от участия в выставке регистрационный взнос не возвращается. </w:t>
            </w:r>
          </w:p>
        </w:tc>
        <w:tc>
          <w:tcPr>
            <w:tcW w:w="1061" w:type="dxa"/>
          </w:tcPr>
          <w:p w:rsidR="005924D4" w:rsidRPr="005924D4" w:rsidRDefault="005924D4" w:rsidP="005924D4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t>2500</w:t>
            </w:r>
          </w:p>
        </w:tc>
        <w:tc>
          <w:tcPr>
            <w:tcW w:w="498" w:type="dxa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</w:tc>
      </w:tr>
      <w:tr w:rsidR="005924D4" w:rsidRPr="005924D4" w:rsidTr="00543A20">
        <w:trPr>
          <w:trHeight w:val="33"/>
        </w:trPr>
        <w:tc>
          <w:tcPr>
            <w:tcW w:w="568" w:type="dxa"/>
          </w:tcPr>
          <w:p w:rsidR="005924D4" w:rsidRPr="005924D4" w:rsidRDefault="005924D4" w:rsidP="005924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bookmarkStart w:id="24" w:name="ЗолотаяМедаль" w:colFirst="1" w:colLast="1"/>
            <w:bookmarkStart w:id="25" w:name="ЗолотаяМедальКоличество" w:colFirst="3" w:colLast="3"/>
            <w:bookmarkStart w:id="26" w:name="ЗолотаяМедальЦена" w:colFirst="5" w:colLast="5"/>
            <w:bookmarkStart w:id="27" w:name="ЗолотаяМедальСумма" w:colFirst="7" w:colLast="7"/>
            <w:bookmarkEnd w:id="23"/>
            <w:r w:rsidRPr="005924D4">
              <w:rPr>
                <w:rFonts w:ascii="Arial" w:hAnsi="Arial" w:cs="Arial"/>
                <w:b/>
                <w:sz w:val="18"/>
                <w:szCs w:val="18"/>
              </w:rPr>
              <w:t>2.1.7</w:t>
            </w:r>
          </w:p>
        </w:tc>
        <w:tc>
          <w:tcPr>
            <w:tcW w:w="278" w:type="dxa"/>
          </w:tcPr>
          <w:p w:rsidR="005924D4" w:rsidRPr="005924D4" w:rsidRDefault="005924D4" w:rsidP="005924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5602" w:type="dxa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 xml:space="preserve">Участие в </w:t>
            </w:r>
            <w:proofErr w:type="gramStart"/>
            <w:r w:rsidRPr="005924D4">
              <w:rPr>
                <w:rFonts w:ascii="Arial" w:hAnsi="Arial" w:cs="Arial"/>
                <w:b/>
                <w:sz w:val="18"/>
                <w:szCs w:val="18"/>
              </w:rPr>
              <w:t>конкурсе</w:t>
            </w:r>
            <w:proofErr w:type="gramEnd"/>
            <w:r w:rsidRPr="005924D4">
              <w:rPr>
                <w:rFonts w:ascii="Arial" w:hAnsi="Arial" w:cs="Arial"/>
                <w:b/>
                <w:sz w:val="18"/>
                <w:szCs w:val="18"/>
              </w:rPr>
              <w:t xml:space="preserve"> «Золотая Медаль Выставки» </w:t>
            </w:r>
          </w:p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4D4">
              <w:rPr>
                <w:rFonts w:ascii="Arial" w:hAnsi="Arial" w:cs="Arial"/>
                <w:bCs/>
                <w:sz w:val="18"/>
                <w:szCs w:val="18"/>
              </w:rPr>
              <w:t>(участие в одной номинации одного экспоната)</w:t>
            </w:r>
          </w:p>
        </w:tc>
        <w:tc>
          <w:tcPr>
            <w:tcW w:w="426" w:type="dxa"/>
          </w:tcPr>
          <w:p w:rsidR="005924D4" w:rsidRPr="005924D4" w:rsidRDefault="005924D4" w:rsidP="005924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</w:p>
        </w:tc>
        <w:tc>
          <w:tcPr>
            <w:tcW w:w="283" w:type="dxa"/>
          </w:tcPr>
          <w:p w:rsidR="005924D4" w:rsidRPr="005924D4" w:rsidRDefault="005924D4" w:rsidP="005924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</w:tcPr>
          <w:p w:rsidR="005924D4" w:rsidRPr="005924D4" w:rsidRDefault="005924D4" w:rsidP="005924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t>3800</w:t>
            </w:r>
          </w:p>
        </w:tc>
        <w:tc>
          <w:tcPr>
            <w:tcW w:w="709" w:type="dxa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>руб.  =</w:t>
            </w:r>
          </w:p>
        </w:tc>
        <w:tc>
          <w:tcPr>
            <w:tcW w:w="1276" w:type="dxa"/>
            <w:gridSpan w:val="2"/>
          </w:tcPr>
          <w:p w:rsidR="005924D4" w:rsidRPr="005924D4" w:rsidRDefault="005924D4" w:rsidP="005924D4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t>11400</w:t>
            </w:r>
          </w:p>
        </w:tc>
        <w:tc>
          <w:tcPr>
            <w:tcW w:w="498" w:type="dxa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</w:tc>
      </w:tr>
      <w:tr w:rsidR="005924D4" w:rsidRPr="005924D4" w:rsidTr="00543A20">
        <w:trPr>
          <w:trHeight w:val="33"/>
        </w:trPr>
        <w:tc>
          <w:tcPr>
            <w:tcW w:w="568" w:type="dxa"/>
          </w:tcPr>
          <w:p w:rsidR="005924D4" w:rsidRPr="005924D4" w:rsidRDefault="005924D4" w:rsidP="005924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8" w:name="СкидкаЕсть" w:colFirst="2" w:colLast="2"/>
            <w:bookmarkStart w:id="29" w:name="СкидкаПоДокументу" w:colFirst="3" w:colLast="3"/>
            <w:bookmarkStart w:id="30" w:name="СкидкаРуб" w:colFirst="4" w:colLast="4"/>
            <w:bookmarkEnd w:id="24"/>
            <w:bookmarkEnd w:id="25"/>
            <w:bookmarkEnd w:id="26"/>
            <w:bookmarkEnd w:id="27"/>
          </w:p>
        </w:tc>
        <w:tc>
          <w:tcPr>
            <w:tcW w:w="278" w:type="dxa"/>
          </w:tcPr>
          <w:p w:rsidR="005924D4" w:rsidRPr="005924D4" w:rsidRDefault="005924D4" w:rsidP="005924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12" w:type="dxa"/>
            <w:gridSpan w:val="5"/>
          </w:tcPr>
          <w:tbl>
            <w:tblPr>
              <w:tblpPr w:leftFromText="180" w:rightFromText="180" w:vertAnchor="text" w:horzAnchor="page" w:tblpX="5653" w:tblpY="-130"/>
              <w:tblOverlap w:val="never"/>
              <w:tblW w:w="0" w:type="auto"/>
              <w:tblLayout w:type="fixed"/>
              <w:tblLook w:val="04A0"/>
            </w:tblPr>
            <w:tblGrid>
              <w:gridCol w:w="2835"/>
            </w:tblGrid>
            <w:tr w:rsidR="005924D4" w:rsidRPr="005924D4" w:rsidTr="00543A20">
              <w:tc>
                <w:tcPr>
                  <w:tcW w:w="2835" w:type="dxa"/>
                </w:tcPr>
                <w:p w:rsidR="005924D4" w:rsidRPr="005924D4" w:rsidRDefault="005924D4" w:rsidP="005924D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924D4">
                    <w:rPr>
                      <w:rFonts w:ascii="Arial" w:hAnsi="Arial" w:cs="Arial"/>
                      <w:b/>
                      <w:sz w:val="18"/>
                      <w:szCs w:val="18"/>
                    </w:rPr>
                    <w:t>Предоставленная скидка:</w:t>
                  </w:r>
                </w:p>
              </w:tc>
            </w:tr>
          </w:tbl>
          <w:p w:rsidR="005924D4" w:rsidRPr="005924D4" w:rsidRDefault="005924D4" w:rsidP="005924D4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5924D4" w:rsidRPr="005924D4" w:rsidRDefault="005924D4" w:rsidP="005924D4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  <w:u w:val="single"/>
              </w:rPr>
              <w:t>7'680.0000</w:t>
            </w:r>
          </w:p>
        </w:tc>
        <w:tc>
          <w:tcPr>
            <w:tcW w:w="498" w:type="dxa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</w:tc>
      </w:tr>
    </w:tbl>
    <w:bookmarkEnd w:id="28"/>
    <w:bookmarkEnd w:id="29"/>
    <w:bookmarkEnd w:id="30"/>
    <w:p w:rsidR="005924D4" w:rsidRPr="005924D4" w:rsidRDefault="005924D4" w:rsidP="005924D4">
      <w:pPr>
        <w:pStyle w:val="a7"/>
        <w:jc w:val="left"/>
        <w:outlineLvl w:val="0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ВНИМАНИЕ!  Все цены указаны без НДС.</w:t>
      </w:r>
    </w:p>
    <w:tbl>
      <w:tblPr>
        <w:tblpPr w:leftFromText="180" w:rightFromText="180" w:vertAnchor="text" w:horzAnchor="page" w:tblpX="6222" w:tblpY="35"/>
        <w:tblOverlap w:val="never"/>
        <w:tblW w:w="0" w:type="auto"/>
        <w:tblLayout w:type="fixed"/>
        <w:tblLook w:val="04A0"/>
      </w:tblPr>
      <w:tblGrid>
        <w:gridCol w:w="1800"/>
      </w:tblGrid>
      <w:tr w:rsidR="005924D4" w:rsidRPr="005924D4" w:rsidTr="00543A20">
        <w:tc>
          <w:tcPr>
            <w:tcW w:w="1800" w:type="dxa"/>
          </w:tcPr>
          <w:p w:rsidR="005924D4" w:rsidRPr="005924D4" w:rsidRDefault="005924D4" w:rsidP="005924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924D4" w:rsidRPr="005924D4" w:rsidRDefault="005924D4" w:rsidP="005924D4">
      <w:pPr>
        <w:pStyle w:val="a7"/>
        <w:jc w:val="left"/>
        <w:outlineLvl w:val="0"/>
        <w:rPr>
          <w:rFonts w:ascii="Arial" w:hAnsi="Arial" w:cs="Arial"/>
          <w:sz w:val="18"/>
          <w:szCs w:val="18"/>
        </w:rPr>
      </w:pPr>
    </w:p>
    <w:p w:rsidR="005924D4" w:rsidRPr="005924D4" w:rsidRDefault="005924D4" w:rsidP="005924D4">
      <w:pPr>
        <w:pStyle w:val="a7"/>
        <w:jc w:val="left"/>
        <w:rPr>
          <w:rFonts w:ascii="Arial" w:hAnsi="Arial" w:cs="Arial"/>
          <w:sz w:val="18"/>
          <w:szCs w:val="18"/>
        </w:rPr>
      </w:pPr>
    </w:p>
    <w:p w:rsidR="005924D4" w:rsidRPr="005924D4" w:rsidRDefault="005924D4" w:rsidP="005924D4">
      <w:pPr>
        <w:numPr>
          <w:ilvl w:val="2"/>
          <w:numId w:val="7"/>
        </w:numPr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5924D4">
        <w:rPr>
          <w:rFonts w:ascii="Arial" w:hAnsi="Arial" w:cs="Arial"/>
          <w:b/>
          <w:sz w:val="18"/>
          <w:szCs w:val="18"/>
        </w:rPr>
        <w:t xml:space="preserve">Общая стоимость участия в выставке складывается из сумм по позициям, указанным в пунктах 2.1.1 – 2.1.7, и сумм по позициям Приложения 1 к настоящему Договору и составляет  </w:t>
      </w:r>
      <w:r w:rsidRPr="005924D4">
        <w:rPr>
          <w:rFonts w:ascii="Arial" w:hAnsi="Arial" w:cs="Arial"/>
          <w:b/>
          <w:sz w:val="18"/>
          <w:szCs w:val="18"/>
          <w:u w:val="single"/>
        </w:rPr>
        <w:t xml:space="preserve"> 163 759,20 </w:t>
      </w:r>
      <w:r w:rsidRPr="005924D4">
        <w:rPr>
          <w:rFonts w:ascii="Arial" w:hAnsi="Arial" w:cs="Arial"/>
          <w:b/>
          <w:sz w:val="18"/>
          <w:szCs w:val="18"/>
        </w:rPr>
        <w:t xml:space="preserve"> , в т.ч. НДС 18 % 22701.6 рублей. </w:t>
      </w:r>
    </w:p>
    <w:p w:rsidR="005924D4" w:rsidRPr="005924D4" w:rsidRDefault="005924D4" w:rsidP="005924D4">
      <w:pPr>
        <w:numPr>
          <w:ilvl w:val="2"/>
          <w:numId w:val="1"/>
        </w:numPr>
        <w:spacing w:after="0" w:line="240" w:lineRule="auto"/>
        <w:ind w:left="0" w:hanging="426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По соглашению сторон объем оказываемых Экспоненту услуг может быть изменен. Указанные изменения оформляются отдельным Приложением к настоящему      Договору. Окончательная стоимость участия Экспонента в выставке определяется на основании Акта сдачи-приемки услуг и Счетов-фактур, предоставляемых  Организатором.</w:t>
      </w:r>
    </w:p>
    <w:p w:rsidR="005924D4" w:rsidRPr="005924D4" w:rsidRDefault="005924D4" w:rsidP="005924D4">
      <w:pPr>
        <w:numPr>
          <w:ilvl w:val="2"/>
          <w:numId w:val="1"/>
        </w:numPr>
        <w:spacing w:after="0" w:line="240" w:lineRule="auto"/>
        <w:ind w:left="0" w:hanging="426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Датой оказания услуг по настоящему Договору считается последний день работы выставки. В течение 3 (трех) рабочих дней с момента получения от Организатора Акта сдачи-приемки услуг, Экспонент обязуется принять оказанные услуги и подписать Акт. Если по истечении 5 (пяти) рабочих дней с момента отправки Акта сдачи-приемки услуг Экспоненту, Экспонент не предоставит подписанный Акт, либо мотивированный отказ от его подписания в письменном виде, услуги будут считаться оказанными Организатором надлежащим образом и в полном объеме и принятыми Экспонентом без замечаний, а Акт сдачи-приемки подписанным Экспонентом.</w:t>
      </w:r>
    </w:p>
    <w:p w:rsidR="005924D4" w:rsidRPr="005924D4" w:rsidRDefault="005924D4" w:rsidP="005924D4">
      <w:pPr>
        <w:spacing w:after="0" w:line="240" w:lineRule="auto"/>
        <w:ind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5924D4">
        <w:rPr>
          <w:rFonts w:ascii="Arial" w:hAnsi="Arial" w:cs="Arial"/>
          <w:b/>
          <w:bCs/>
          <w:sz w:val="18"/>
          <w:szCs w:val="18"/>
        </w:rPr>
        <w:t>2.2. Дополнительные услуги</w:t>
      </w:r>
    </w:p>
    <w:p w:rsidR="005924D4" w:rsidRPr="005924D4" w:rsidRDefault="005924D4" w:rsidP="005924D4">
      <w:pPr>
        <w:spacing w:after="0" w:line="240" w:lineRule="auto"/>
        <w:ind w:hanging="426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bCs/>
          <w:sz w:val="18"/>
          <w:szCs w:val="18"/>
        </w:rPr>
        <w:t xml:space="preserve">2.2.1. Экспонент вправе заказать дополнительное оборудование и/или услуги на основании отдельного Приложения или дополнительного соглашения к настоящему Договору. </w:t>
      </w:r>
      <w:r w:rsidRPr="005924D4">
        <w:rPr>
          <w:rFonts w:ascii="Arial" w:hAnsi="Arial" w:cs="Arial"/>
          <w:sz w:val="18"/>
          <w:szCs w:val="18"/>
        </w:rPr>
        <w:t xml:space="preserve">Срок заказа дополнительного оборудования и/или услуг - не менее чем за 30 календарных дней до начала работы выставки. </w:t>
      </w:r>
    </w:p>
    <w:p w:rsidR="005924D4" w:rsidRPr="005924D4" w:rsidRDefault="005924D4" w:rsidP="005924D4">
      <w:pPr>
        <w:spacing w:after="0" w:line="240" w:lineRule="auto"/>
        <w:ind w:hanging="426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 xml:space="preserve">             В случае заказа дополнительного оборудования и/или услуг  в срок менее чем за 30 календарных дней до начала работы выставки, оборудование и/или услуги предоставляются при наличии технической возможности и стоимость такого оборудования </w:t>
      </w:r>
      <w:proofErr w:type="gramStart"/>
      <w:r w:rsidRPr="005924D4">
        <w:rPr>
          <w:rFonts w:ascii="Arial" w:hAnsi="Arial" w:cs="Arial"/>
          <w:sz w:val="18"/>
          <w:szCs w:val="18"/>
        </w:rPr>
        <w:t>и</w:t>
      </w:r>
      <w:proofErr w:type="gramEnd"/>
      <w:r w:rsidRPr="005924D4">
        <w:rPr>
          <w:rFonts w:ascii="Arial" w:hAnsi="Arial" w:cs="Arial"/>
          <w:sz w:val="18"/>
          <w:szCs w:val="18"/>
        </w:rPr>
        <w:t>/или услуг определяется на основании прайс-листа Организатора, действующего на момент заказа.</w:t>
      </w:r>
    </w:p>
    <w:p w:rsidR="005924D4" w:rsidRPr="005924D4" w:rsidRDefault="005924D4" w:rsidP="005924D4">
      <w:pPr>
        <w:spacing w:after="0" w:line="240" w:lineRule="auto"/>
        <w:ind w:hanging="426"/>
        <w:jc w:val="both"/>
        <w:rPr>
          <w:rFonts w:ascii="Arial" w:hAnsi="Arial" w:cs="Arial"/>
          <w:b/>
          <w:sz w:val="18"/>
          <w:szCs w:val="18"/>
        </w:rPr>
      </w:pPr>
      <w:r w:rsidRPr="005924D4">
        <w:rPr>
          <w:rFonts w:ascii="Arial" w:hAnsi="Arial" w:cs="Arial"/>
          <w:b/>
          <w:sz w:val="18"/>
          <w:szCs w:val="18"/>
        </w:rPr>
        <w:t xml:space="preserve">2.3. Строительство и художественное оформление </w:t>
      </w:r>
    </w:p>
    <w:p w:rsidR="005924D4" w:rsidRPr="005924D4" w:rsidRDefault="005924D4" w:rsidP="005924D4">
      <w:pPr>
        <w:pStyle w:val="a9"/>
        <w:spacing w:after="0" w:line="240" w:lineRule="auto"/>
        <w:ind w:left="0" w:hanging="425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lastRenderedPageBreak/>
        <w:t>2.3.1.  В случае  заказа Экспонентом стандартной застройки запрещается самостоятельное внесение изменений в конструкцию стенда. Также запрещается  самостоятельное оформление стенда экспонатами  или материалами, для монтажа которых требуется закреплять эти материалы или экспонаты на конструкциях стенда предоставленных Организатором.</w:t>
      </w:r>
    </w:p>
    <w:p w:rsidR="005924D4" w:rsidRPr="005924D4" w:rsidRDefault="005924D4" w:rsidP="005924D4">
      <w:pPr>
        <w:spacing w:after="0" w:line="240" w:lineRule="auto"/>
        <w:ind w:hanging="425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 xml:space="preserve">2.3.2. Экспонент, арендующий необорудованную площадь без стандартной застройки, обязан  своими или привлеченными силами выполнить работы по проектированию, строительству и оформлению необорудованной площади. Наличие напольного покрытия и огораживающих конструкций  (стен) в </w:t>
      </w:r>
      <w:proofErr w:type="gramStart"/>
      <w:r w:rsidRPr="005924D4">
        <w:rPr>
          <w:rFonts w:ascii="Arial" w:hAnsi="Arial" w:cs="Arial"/>
          <w:sz w:val="18"/>
          <w:szCs w:val="18"/>
        </w:rPr>
        <w:t>этом</w:t>
      </w:r>
      <w:proofErr w:type="gramEnd"/>
      <w:r w:rsidRPr="005924D4">
        <w:rPr>
          <w:rFonts w:ascii="Arial" w:hAnsi="Arial" w:cs="Arial"/>
          <w:sz w:val="18"/>
          <w:szCs w:val="18"/>
        </w:rPr>
        <w:t xml:space="preserve"> случае является обязательным.</w:t>
      </w:r>
      <w:r w:rsidRPr="005924D4">
        <w:rPr>
          <w:rFonts w:ascii="Arial" w:hAnsi="Arial" w:cs="Arial"/>
          <w:strike/>
          <w:sz w:val="18"/>
          <w:szCs w:val="18"/>
        </w:rPr>
        <w:t xml:space="preserve"> </w:t>
      </w:r>
    </w:p>
    <w:p w:rsidR="005924D4" w:rsidRPr="005924D4" w:rsidRDefault="005924D4" w:rsidP="005924D4">
      <w:pPr>
        <w:spacing w:after="0" w:line="240" w:lineRule="auto"/>
        <w:ind w:hanging="426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2.3.3. В случае</w:t>
      </w:r>
      <w:proofErr w:type="gramStart"/>
      <w:r w:rsidRPr="005924D4">
        <w:rPr>
          <w:rFonts w:ascii="Arial" w:hAnsi="Arial" w:cs="Arial"/>
          <w:sz w:val="18"/>
          <w:szCs w:val="18"/>
        </w:rPr>
        <w:t>,</w:t>
      </w:r>
      <w:proofErr w:type="gramEnd"/>
      <w:r w:rsidRPr="005924D4">
        <w:rPr>
          <w:rFonts w:ascii="Arial" w:hAnsi="Arial" w:cs="Arial"/>
          <w:sz w:val="18"/>
          <w:szCs w:val="18"/>
        </w:rPr>
        <w:t xml:space="preserve"> если Экспонент производит застройку самостоятельно или с привлечением третьих лиц (подрядных организаций), Экспонент обязан получить разрешение на проведение работ на территории Экспоцентра путем аккредитации в ООО «Сибирь Экспоцентр» (тел.: +7 (383) 363-80-62, 8-983-137-97-86, </w:t>
      </w:r>
      <w:r w:rsidRPr="005924D4">
        <w:rPr>
          <w:rFonts w:ascii="Arial" w:hAnsi="Arial" w:cs="Arial"/>
          <w:sz w:val="18"/>
          <w:szCs w:val="18"/>
          <w:lang w:val="en-US"/>
        </w:rPr>
        <w:t>e</w:t>
      </w:r>
      <w:r w:rsidRPr="005924D4">
        <w:rPr>
          <w:rFonts w:ascii="Arial" w:hAnsi="Arial" w:cs="Arial"/>
          <w:sz w:val="18"/>
          <w:szCs w:val="18"/>
        </w:rPr>
        <w:t>-</w:t>
      </w:r>
      <w:r w:rsidRPr="005924D4">
        <w:rPr>
          <w:rFonts w:ascii="Arial" w:hAnsi="Arial" w:cs="Arial"/>
          <w:sz w:val="18"/>
          <w:szCs w:val="18"/>
          <w:lang w:val="en-US"/>
        </w:rPr>
        <w:t>mail</w:t>
      </w:r>
      <w:r w:rsidRPr="005924D4">
        <w:rPr>
          <w:rFonts w:ascii="Arial" w:hAnsi="Arial" w:cs="Arial"/>
          <w:sz w:val="18"/>
          <w:szCs w:val="18"/>
        </w:rPr>
        <w:t xml:space="preserve">: </w:t>
      </w:r>
      <w:hyperlink r:id="rId9" w:history="1">
        <w:r w:rsidRPr="005924D4">
          <w:rPr>
            <w:rStyle w:val="a4"/>
            <w:rFonts w:ascii="Arial" w:hAnsi="Arial" w:cs="Arial"/>
            <w:sz w:val="18"/>
            <w:szCs w:val="18"/>
          </w:rPr>
          <w:t>tehnadzor@novosibexpo.ru</w:t>
        </w:r>
      </w:hyperlink>
      <w:r w:rsidRPr="005924D4">
        <w:rPr>
          <w:rFonts w:ascii="Arial" w:hAnsi="Arial" w:cs="Arial"/>
          <w:sz w:val="18"/>
          <w:szCs w:val="18"/>
        </w:rPr>
        <w:t>) и уведомить об этом Организатора в письменном виде не позднее 14 календарных дней до начала работы выставки.</w:t>
      </w:r>
    </w:p>
    <w:p w:rsidR="005924D4" w:rsidRPr="005924D4" w:rsidRDefault="005924D4" w:rsidP="005924D4">
      <w:pPr>
        <w:spacing w:after="0" w:line="240" w:lineRule="auto"/>
        <w:ind w:hanging="426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2.3.4. В случае отсутствия у Экспонента разрешения на проведение работ, предусмотренных п.2.3.2. настоящего договора (аккредитации), или несвоевременного уведомления Организатора о наличии аккредитации,  Экспонент либо его застройщик к строительству не допускаются.</w:t>
      </w:r>
    </w:p>
    <w:p w:rsidR="005924D4" w:rsidRPr="005924D4" w:rsidRDefault="005924D4" w:rsidP="005924D4">
      <w:pPr>
        <w:numPr>
          <w:ilvl w:val="0"/>
          <w:numId w:val="7"/>
        </w:numPr>
        <w:spacing w:after="0" w:line="240" w:lineRule="auto"/>
        <w:ind w:left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5924D4">
        <w:rPr>
          <w:rFonts w:ascii="Arial" w:hAnsi="Arial" w:cs="Arial"/>
          <w:b/>
          <w:bCs/>
          <w:sz w:val="18"/>
          <w:szCs w:val="18"/>
        </w:rPr>
        <w:t>ПОРЯДОК ОПЛАТЫ</w:t>
      </w:r>
    </w:p>
    <w:p w:rsidR="005924D4" w:rsidRPr="005924D4" w:rsidRDefault="005924D4" w:rsidP="005924D4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bCs/>
          <w:sz w:val="18"/>
          <w:szCs w:val="18"/>
        </w:rPr>
        <w:t xml:space="preserve">3.1.  </w:t>
      </w:r>
      <w:r w:rsidRPr="005924D4">
        <w:rPr>
          <w:rFonts w:ascii="Arial" w:hAnsi="Arial" w:cs="Arial"/>
          <w:sz w:val="18"/>
          <w:szCs w:val="18"/>
        </w:rPr>
        <w:t xml:space="preserve">Оплата производится на основании выставленных Организатором счетов в следующем порядке: </w:t>
      </w:r>
    </w:p>
    <w:p w:rsidR="005924D4" w:rsidRPr="005924D4" w:rsidRDefault="005924D4" w:rsidP="005924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3.1.1. Экспонент обязуется произвести предоплату в размере 30% за участие в выставке, согласно счету № 2014020705-001-1, на сумму 49 127 руб. 76 коп., в т.ч. НДС в размере  7 494 руб. 07 коп</w:t>
      </w:r>
      <w:proofErr w:type="gramStart"/>
      <w:r w:rsidRPr="005924D4">
        <w:rPr>
          <w:rFonts w:ascii="Arial" w:hAnsi="Arial" w:cs="Arial"/>
          <w:sz w:val="18"/>
          <w:szCs w:val="18"/>
        </w:rPr>
        <w:t>.</w:t>
      </w:r>
      <w:proofErr w:type="gramEnd"/>
      <w:r w:rsidRPr="005924D4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924D4">
        <w:rPr>
          <w:rFonts w:ascii="Arial" w:hAnsi="Arial" w:cs="Arial"/>
          <w:b/>
          <w:sz w:val="18"/>
          <w:szCs w:val="18"/>
        </w:rPr>
        <w:t>в</w:t>
      </w:r>
      <w:proofErr w:type="gramEnd"/>
      <w:r w:rsidRPr="005924D4">
        <w:rPr>
          <w:rFonts w:ascii="Arial" w:hAnsi="Arial" w:cs="Arial"/>
          <w:b/>
          <w:sz w:val="18"/>
          <w:szCs w:val="18"/>
        </w:rPr>
        <w:t xml:space="preserve"> течение 14 (четырнадцати) календарных дней </w:t>
      </w:r>
      <w:r w:rsidRPr="005924D4">
        <w:rPr>
          <w:rFonts w:ascii="Arial" w:hAnsi="Arial" w:cs="Arial"/>
          <w:sz w:val="18"/>
          <w:szCs w:val="18"/>
        </w:rPr>
        <w:t>со дня выставления Организатором счёта;</w:t>
      </w:r>
    </w:p>
    <w:p w:rsidR="005924D4" w:rsidRPr="005924D4" w:rsidRDefault="005924D4" w:rsidP="005924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 xml:space="preserve">3.1.2. оставшиеся 70% стоимости  участия в выставке Экспонент оплачивает </w:t>
      </w:r>
      <w:r w:rsidRPr="005924D4">
        <w:rPr>
          <w:rFonts w:ascii="Arial" w:hAnsi="Arial" w:cs="Arial"/>
          <w:b/>
          <w:sz w:val="18"/>
          <w:szCs w:val="18"/>
        </w:rPr>
        <w:t>после подписания Акта сдачи-приемки в течение 5 (пяти) рабочих дней</w:t>
      </w:r>
      <w:r w:rsidRPr="005924D4">
        <w:rPr>
          <w:rFonts w:ascii="Arial" w:hAnsi="Arial" w:cs="Arial"/>
          <w:sz w:val="18"/>
          <w:szCs w:val="18"/>
        </w:rPr>
        <w:t xml:space="preserve">. </w:t>
      </w:r>
    </w:p>
    <w:p w:rsidR="005924D4" w:rsidRPr="005924D4" w:rsidRDefault="005924D4" w:rsidP="005924D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5924D4" w:rsidRPr="005924D4" w:rsidRDefault="005924D4" w:rsidP="005924D4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 xml:space="preserve">Стоимость дополнительных услуг, предоставляемых Экспоненту, в </w:t>
      </w:r>
      <w:proofErr w:type="gramStart"/>
      <w:r w:rsidRPr="005924D4">
        <w:rPr>
          <w:rFonts w:ascii="Arial" w:hAnsi="Arial" w:cs="Arial"/>
          <w:sz w:val="18"/>
          <w:szCs w:val="18"/>
        </w:rPr>
        <w:t>соответствии</w:t>
      </w:r>
      <w:proofErr w:type="gramEnd"/>
      <w:r w:rsidRPr="005924D4">
        <w:rPr>
          <w:rFonts w:ascii="Arial" w:hAnsi="Arial" w:cs="Arial"/>
          <w:sz w:val="18"/>
          <w:szCs w:val="18"/>
        </w:rPr>
        <w:t xml:space="preserve"> с п.2.2 настоящего Договора, определяется на основании </w:t>
      </w:r>
      <w:r w:rsidRPr="005924D4">
        <w:rPr>
          <w:rFonts w:ascii="Arial" w:hAnsi="Arial" w:cs="Arial"/>
          <w:bCs/>
          <w:sz w:val="18"/>
          <w:szCs w:val="18"/>
        </w:rPr>
        <w:t>Приложения или дополнительного соглашения к настоящему Договору</w:t>
      </w:r>
      <w:r w:rsidRPr="005924D4">
        <w:rPr>
          <w:rFonts w:ascii="Arial" w:hAnsi="Arial" w:cs="Arial"/>
          <w:sz w:val="18"/>
          <w:szCs w:val="18"/>
        </w:rPr>
        <w:t xml:space="preserve"> и оплачивается на основании дополнительно выставленных Организатором счетов в течение 14 календарных дней с момента выставления Организатором счета. </w:t>
      </w:r>
    </w:p>
    <w:p w:rsidR="005924D4" w:rsidRPr="005924D4" w:rsidRDefault="005924D4" w:rsidP="005924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В случае заказа дополнительных услуг в срок менее чем за 30 календарных дней до начала работы выставки Экспонент производит 100% предоплату в течение 3 (трех) рабочих дней со дня выставления Организатором счета. В случае неоплаты дополнительные услуги Организатором не оказываются.</w:t>
      </w:r>
    </w:p>
    <w:p w:rsidR="005924D4" w:rsidRPr="005924D4" w:rsidRDefault="005924D4" w:rsidP="005924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В случае заказа дополнительных услуг в день монтажа и период работы выставки услуги оказываются при условии 100% предоплаты за наличный расчет.</w:t>
      </w:r>
    </w:p>
    <w:p w:rsidR="005924D4" w:rsidRPr="005924D4" w:rsidRDefault="005924D4" w:rsidP="005924D4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В случае неоплаты счетов, выставленных Организатором Экспоненту в срок, указанный в п. 3.1 настоящего Договора, Организатор оставляет за собой право в одностороннем внесудебном порядке расторгнуть настоящий Договор и предоставить, указанную в п.2.1.1 Договора, площадь другому Экспоненту.</w:t>
      </w:r>
    </w:p>
    <w:p w:rsidR="005924D4" w:rsidRPr="005924D4" w:rsidRDefault="005924D4" w:rsidP="005924D4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В случае отказа Экспонента от участия  в выставке:</w:t>
      </w:r>
    </w:p>
    <w:p w:rsidR="005924D4" w:rsidRPr="005924D4" w:rsidRDefault="005924D4" w:rsidP="005924D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более чем за 30 календарных дней до начала выставки – Организатор имеет право удержать 50% от общей стоимости участия в выставке;</w:t>
      </w:r>
    </w:p>
    <w:p w:rsidR="005924D4" w:rsidRPr="005924D4" w:rsidRDefault="005924D4" w:rsidP="005924D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менее чем за 30 календарных дней до начала выставки – Организатор имеет право удержать 100% от общей стоимости участия в выставке.</w:t>
      </w:r>
    </w:p>
    <w:p w:rsidR="005924D4" w:rsidRPr="005924D4" w:rsidRDefault="005924D4" w:rsidP="005924D4">
      <w:pPr>
        <w:numPr>
          <w:ilvl w:val="1"/>
          <w:numId w:val="5"/>
        </w:numPr>
        <w:spacing w:after="0" w:line="240" w:lineRule="auto"/>
        <w:ind w:left="0" w:hanging="426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В случае сокращения Экспонентом выставочной площади:</w:t>
      </w:r>
    </w:p>
    <w:p w:rsidR="005924D4" w:rsidRPr="005924D4" w:rsidRDefault="005924D4" w:rsidP="005924D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более чем за 30 календарных дней до начала выставки – Организатор имеет право удержать 50% от общей стоимости участия в выставке;</w:t>
      </w:r>
    </w:p>
    <w:p w:rsidR="005924D4" w:rsidRPr="005924D4" w:rsidRDefault="005924D4" w:rsidP="005924D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 xml:space="preserve">менее чем за 30 календарных дней до начала выставки – Организатор имеет право удержать 100% от общей стоимости участия в выставке. </w:t>
      </w:r>
    </w:p>
    <w:p w:rsidR="005924D4" w:rsidRPr="005924D4" w:rsidRDefault="005924D4" w:rsidP="005924D4">
      <w:pPr>
        <w:numPr>
          <w:ilvl w:val="1"/>
          <w:numId w:val="5"/>
        </w:numPr>
        <w:spacing w:after="0" w:line="240" w:lineRule="auto"/>
        <w:ind w:left="0" w:hanging="426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 xml:space="preserve">Под отказом от участия в выставке понимается расторжение настоящего Договора и полный отказ от участия в выставке. </w:t>
      </w:r>
    </w:p>
    <w:p w:rsidR="005924D4" w:rsidRPr="005924D4" w:rsidRDefault="005924D4" w:rsidP="005924D4">
      <w:pPr>
        <w:numPr>
          <w:ilvl w:val="1"/>
          <w:numId w:val="5"/>
        </w:numPr>
        <w:spacing w:after="0" w:line="240" w:lineRule="auto"/>
        <w:ind w:left="0" w:hanging="426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 xml:space="preserve">Под сокращенной выставочной площадью понимается размер площади (количество кв.м.), на которую Экспонент сокращает выставочную площадь. </w:t>
      </w:r>
    </w:p>
    <w:p w:rsidR="005924D4" w:rsidRPr="005924D4" w:rsidRDefault="005924D4" w:rsidP="005924D4">
      <w:pPr>
        <w:numPr>
          <w:ilvl w:val="1"/>
          <w:numId w:val="5"/>
        </w:numPr>
        <w:spacing w:after="0" w:line="240" w:lineRule="auto"/>
        <w:ind w:left="0" w:hanging="426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 xml:space="preserve">Экспонент, являющийся  инициатором расторжения настоящего Договора или сокращения выставочной площади, обязан уведомить  Организатора в письменном виде. </w:t>
      </w:r>
    </w:p>
    <w:p w:rsidR="005924D4" w:rsidRPr="005924D4" w:rsidRDefault="005924D4" w:rsidP="005924D4">
      <w:pPr>
        <w:numPr>
          <w:ilvl w:val="1"/>
          <w:numId w:val="5"/>
        </w:numPr>
        <w:spacing w:after="0" w:line="240" w:lineRule="auto"/>
        <w:ind w:left="0" w:hanging="426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 xml:space="preserve">Дата получения уведомления Организатором считается  датой отказа от участия в выставке или датой сокращения выставочной площади.  </w:t>
      </w:r>
    </w:p>
    <w:p w:rsidR="005924D4" w:rsidRPr="005924D4" w:rsidRDefault="005924D4" w:rsidP="005924D4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 xml:space="preserve">В случае заключения настоящего Договора в срок менее чем за 30 календарных дней до начала работы выставки, Экспонент производит оплату общей стоимости в размере 100% в течение 3 (трех) рабочих дней с момента выставления Организатором счета. </w:t>
      </w:r>
    </w:p>
    <w:p w:rsidR="005924D4" w:rsidRPr="005924D4" w:rsidRDefault="005924D4" w:rsidP="005924D4">
      <w:pPr>
        <w:numPr>
          <w:ilvl w:val="1"/>
          <w:numId w:val="5"/>
        </w:numPr>
        <w:spacing w:after="0" w:line="240" w:lineRule="auto"/>
        <w:ind w:left="0" w:hanging="426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 xml:space="preserve">Оплата (в том числе частичная) Экспонентом счетов, выставленных ему Организатором в соответствии с настоящим Договором, также является подтверждением заключения настоящего Договора Сторонами и согласием Экспонента со стоимостью оказываемых ему услуг. </w:t>
      </w:r>
    </w:p>
    <w:p w:rsidR="005924D4" w:rsidRPr="005924D4" w:rsidRDefault="005924D4" w:rsidP="005924D4">
      <w:pPr>
        <w:tabs>
          <w:tab w:val="left" w:pos="3660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5924D4" w:rsidRPr="005924D4" w:rsidRDefault="005924D4" w:rsidP="005924D4">
      <w:pPr>
        <w:numPr>
          <w:ilvl w:val="0"/>
          <w:numId w:val="5"/>
        </w:numPr>
        <w:spacing w:after="0" w:line="240" w:lineRule="auto"/>
        <w:ind w:left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5924D4">
        <w:rPr>
          <w:rFonts w:ascii="Arial" w:hAnsi="Arial" w:cs="Arial"/>
          <w:b/>
          <w:bCs/>
          <w:sz w:val="18"/>
          <w:szCs w:val="18"/>
        </w:rPr>
        <w:t>МОНТАЖ, ДЕМОНТАЖ ВЫСТАВКИ, РЕГИСТРАЦИЯ ЭКСПОНЕНТОВ</w:t>
      </w:r>
    </w:p>
    <w:p w:rsidR="005924D4" w:rsidRPr="005924D4" w:rsidRDefault="005924D4" w:rsidP="005924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 xml:space="preserve">4.1.                    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/>
      </w:tblPr>
      <w:tblGrid>
        <w:gridCol w:w="2393"/>
        <w:gridCol w:w="3071"/>
        <w:gridCol w:w="4319"/>
      </w:tblGrid>
      <w:tr w:rsidR="005924D4" w:rsidRPr="005924D4" w:rsidTr="00543A20"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D4" w:rsidRPr="005924D4" w:rsidRDefault="005924D4" w:rsidP="005924D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bCs/>
                <w:sz w:val="18"/>
                <w:szCs w:val="18"/>
              </w:rPr>
              <w:t>Монтаж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D4" w:rsidRPr="005924D4" w:rsidRDefault="005924D4" w:rsidP="005924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924D4">
              <w:rPr>
                <w:rFonts w:ascii="Arial" w:hAnsi="Arial" w:cs="Arial"/>
                <w:bCs/>
                <w:sz w:val="18"/>
                <w:szCs w:val="18"/>
              </w:rPr>
              <w:t xml:space="preserve">12 марта 2014года               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D4" w:rsidRPr="005924D4" w:rsidRDefault="005924D4" w:rsidP="005924D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с 09.00 до 20.00</w:t>
            </w:r>
          </w:p>
        </w:tc>
      </w:tr>
      <w:tr w:rsidR="005924D4" w:rsidRPr="005924D4" w:rsidTr="00543A20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D4" w:rsidRPr="005924D4" w:rsidRDefault="005924D4" w:rsidP="005924D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bCs/>
                <w:sz w:val="18"/>
                <w:szCs w:val="18"/>
              </w:rPr>
              <w:t>Регистрация экспонентов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D4" w:rsidRPr="005924D4" w:rsidRDefault="005924D4" w:rsidP="005924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924D4">
              <w:rPr>
                <w:rFonts w:ascii="Arial" w:hAnsi="Arial" w:cs="Arial"/>
                <w:bCs/>
                <w:sz w:val="18"/>
                <w:szCs w:val="18"/>
              </w:rPr>
              <w:t xml:space="preserve">12 марта 2014 года     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D4" w:rsidRPr="005924D4" w:rsidRDefault="005924D4" w:rsidP="005924D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с 09.00 до 20.00</w:t>
            </w:r>
          </w:p>
        </w:tc>
      </w:tr>
      <w:tr w:rsidR="005924D4" w:rsidRPr="005924D4" w:rsidTr="00543A20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D4" w:rsidRPr="005924D4" w:rsidRDefault="005924D4" w:rsidP="005924D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Работа выставки 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D4" w:rsidRPr="005924D4" w:rsidRDefault="005924D4" w:rsidP="005924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924D4">
              <w:rPr>
                <w:rFonts w:ascii="Arial" w:hAnsi="Arial" w:cs="Arial"/>
                <w:bCs/>
                <w:sz w:val="18"/>
                <w:szCs w:val="18"/>
              </w:rPr>
              <w:t xml:space="preserve">13,14 марта 2014 года                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D4" w:rsidRPr="005924D4" w:rsidRDefault="005924D4" w:rsidP="005924D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с 09.00 до 17.30</w:t>
            </w:r>
          </w:p>
        </w:tc>
      </w:tr>
      <w:tr w:rsidR="005924D4" w:rsidRPr="005924D4" w:rsidTr="00543A20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4D4" w:rsidRPr="005924D4" w:rsidRDefault="005924D4" w:rsidP="005924D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D4" w:rsidRPr="005924D4" w:rsidRDefault="005924D4" w:rsidP="005924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924D4">
              <w:rPr>
                <w:rFonts w:ascii="Arial" w:hAnsi="Arial" w:cs="Arial"/>
                <w:bCs/>
                <w:sz w:val="18"/>
                <w:szCs w:val="18"/>
              </w:rPr>
              <w:t xml:space="preserve">15 марта  2014 года             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D4" w:rsidRPr="005924D4" w:rsidRDefault="005924D4" w:rsidP="005924D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>с 09.00 до 15.00</w:t>
            </w:r>
          </w:p>
        </w:tc>
      </w:tr>
      <w:tr w:rsidR="005924D4" w:rsidRPr="005924D4" w:rsidTr="00543A20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D4" w:rsidRPr="005924D4" w:rsidRDefault="005924D4" w:rsidP="005924D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Демонтаж 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D4" w:rsidRPr="005924D4" w:rsidRDefault="005924D4" w:rsidP="005924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924D4">
              <w:rPr>
                <w:rFonts w:ascii="Arial" w:hAnsi="Arial" w:cs="Arial"/>
                <w:bCs/>
                <w:sz w:val="18"/>
                <w:szCs w:val="18"/>
              </w:rPr>
              <w:t xml:space="preserve">15 марта  2014 года             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D4" w:rsidRPr="005924D4" w:rsidRDefault="005924D4" w:rsidP="005924D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 xml:space="preserve">с 15.00 до 20.00  </w:t>
            </w:r>
          </w:p>
        </w:tc>
      </w:tr>
    </w:tbl>
    <w:p w:rsidR="005924D4" w:rsidRPr="005924D4" w:rsidRDefault="005924D4" w:rsidP="005924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 xml:space="preserve">          Оформление стенда Экспонентом должно быть закончено в день регистрации к 20:00.</w:t>
      </w:r>
    </w:p>
    <w:p w:rsidR="005924D4" w:rsidRPr="005924D4" w:rsidRDefault="005924D4" w:rsidP="005924D4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В период  монтажно-демонтажных работ и работы выставки представитель Экспонента обязан находиться  на стенде с момента открытия выставочного зала до момента его закрытия.</w:t>
      </w:r>
    </w:p>
    <w:p w:rsidR="005924D4" w:rsidRPr="005924D4" w:rsidRDefault="005924D4" w:rsidP="005924D4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lastRenderedPageBreak/>
        <w:t xml:space="preserve">Выставочные площади, не занятые Экспонентом до </w:t>
      </w:r>
      <w:r w:rsidRPr="005924D4">
        <w:rPr>
          <w:rFonts w:ascii="Arial" w:hAnsi="Arial" w:cs="Arial"/>
          <w:b/>
          <w:bCs/>
          <w:sz w:val="18"/>
          <w:szCs w:val="18"/>
        </w:rPr>
        <w:t>12:00</w:t>
      </w:r>
      <w:r w:rsidRPr="005924D4">
        <w:rPr>
          <w:rFonts w:ascii="Arial" w:hAnsi="Arial" w:cs="Arial"/>
          <w:sz w:val="18"/>
          <w:szCs w:val="18"/>
        </w:rPr>
        <w:t xml:space="preserve"> часов первого дня работы выставки, считаются свободными, и Организатор распоряжается ими по своему усмотрению.</w:t>
      </w:r>
    </w:p>
    <w:p w:rsidR="005924D4" w:rsidRPr="005924D4" w:rsidRDefault="005924D4" w:rsidP="005924D4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b/>
          <w:sz w:val="18"/>
          <w:szCs w:val="18"/>
        </w:rPr>
        <w:t>Демонтаж стендов до официального закрытия выставки запрещен</w:t>
      </w:r>
      <w:r w:rsidRPr="005924D4">
        <w:rPr>
          <w:rFonts w:ascii="Arial" w:hAnsi="Arial" w:cs="Arial"/>
          <w:sz w:val="18"/>
          <w:szCs w:val="18"/>
        </w:rPr>
        <w:t xml:space="preserve">. </w:t>
      </w:r>
      <w:r w:rsidRPr="005924D4">
        <w:rPr>
          <w:rFonts w:ascii="Arial" w:hAnsi="Arial" w:cs="Arial"/>
          <w:b/>
          <w:sz w:val="18"/>
          <w:szCs w:val="18"/>
        </w:rPr>
        <w:t xml:space="preserve"> </w:t>
      </w:r>
    </w:p>
    <w:p w:rsidR="005924D4" w:rsidRPr="005924D4" w:rsidRDefault="005924D4" w:rsidP="005924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 xml:space="preserve">Демонтаж стендов до официального закрытия может быть разрешен Организатором в исключительных </w:t>
      </w:r>
      <w:proofErr w:type="gramStart"/>
      <w:r w:rsidRPr="005924D4">
        <w:rPr>
          <w:rFonts w:ascii="Arial" w:hAnsi="Arial" w:cs="Arial"/>
          <w:sz w:val="18"/>
          <w:szCs w:val="18"/>
        </w:rPr>
        <w:t>случаях</w:t>
      </w:r>
      <w:proofErr w:type="gramEnd"/>
      <w:r w:rsidRPr="005924D4">
        <w:rPr>
          <w:rFonts w:ascii="Arial" w:hAnsi="Arial" w:cs="Arial"/>
          <w:sz w:val="18"/>
          <w:szCs w:val="18"/>
        </w:rPr>
        <w:t xml:space="preserve"> при обязательном письменном уведомлении Экспонентом Организатора об этом не позднее дня начала работы выставки. В случае самовольного демонтажа стендов до официального закрытия Экспонент обязуется оплатить Организатору штраф в размере 50.000 рублей (в т.ч. НДС 18%).</w:t>
      </w:r>
      <w:r w:rsidRPr="005924D4">
        <w:rPr>
          <w:rFonts w:ascii="Arial" w:hAnsi="Arial" w:cs="Arial"/>
          <w:b/>
          <w:sz w:val="18"/>
          <w:szCs w:val="18"/>
        </w:rPr>
        <w:t xml:space="preserve"> </w:t>
      </w:r>
    </w:p>
    <w:p w:rsidR="005924D4" w:rsidRPr="005924D4" w:rsidRDefault="005924D4" w:rsidP="005924D4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5924D4" w:rsidRPr="005924D4" w:rsidRDefault="005924D4" w:rsidP="005924D4">
      <w:pPr>
        <w:numPr>
          <w:ilvl w:val="0"/>
          <w:numId w:val="5"/>
        </w:numPr>
        <w:spacing w:after="0" w:line="240" w:lineRule="auto"/>
        <w:ind w:left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5924D4">
        <w:rPr>
          <w:rFonts w:ascii="Arial" w:hAnsi="Arial" w:cs="Arial"/>
          <w:b/>
          <w:bCs/>
          <w:sz w:val="18"/>
          <w:szCs w:val="18"/>
        </w:rPr>
        <w:t>ПРОЧИЕ УСЛОВИЯ</w:t>
      </w:r>
    </w:p>
    <w:p w:rsidR="005924D4" w:rsidRPr="005924D4" w:rsidRDefault="005924D4" w:rsidP="005924D4">
      <w:pPr>
        <w:numPr>
          <w:ilvl w:val="1"/>
          <w:numId w:val="6"/>
        </w:numPr>
        <w:spacing w:after="0" w:line="240" w:lineRule="auto"/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Экспонент обязуется выполнять требования пожарной безопасности, техники безопасности, нормативы и правила, действующие на территории проведения выставки,</w:t>
      </w:r>
      <w:r w:rsidRPr="005924D4">
        <w:rPr>
          <w:rFonts w:ascii="Arial" w:hAnsi="Arial" w:cs="Arial"/>
          <w:bCs/>
          <w:sz w:val="18"/>
          <w:szCs w:val="18"/>
        </w:rPr>
        <w:t xml:space="preserve"> </w:t>
      </w:r>
      <w:r w:rsidRPr="005924D4">
        <w:rPr>
          <w:rFonts w:ascii="Arial" w:hAnsi="Arial" w:cs="Arial"/>
          <w:sz w:val="18"/>
          <w:szCs w:val="18"/>
        </w:rPr>
        <w:t>содержащиеся в «Руководстве участника выставки» (</w:t>
      </w:r>
      <w:hyperlink r:id="rId10" w:history="1">
        <w:r w:rsidRPr="005924D4">
          <w:rPr>
            <w:rStyle w:val="a4"/>
            <w:rFonts w:ascii="Arial" w:hAnsi="Arial" w:cs="Arial"/>
            <w:sz w:val="18"/>
            <w:szCs w:val="18"/>
            <w:lang w:val="en-US"/>
          </w:rPr>
          <w:t>www</w:t>
        </w:r>
        <w:r w:rsidRPr="005924D4">
          <w:rPr>
            <w:rStyle w:val="a4"/>
            <w:rFonts w:ascii="Arial" w:hAnsi="Arial" w:cs="Arial"/>
            <w:sz w:val="18"/>
            <w:szCs w:val="18"/>
          </w:rPr>
          <w:t>.</w:t>
        </w:r>
        <w:proofErr w:type="spellStart"/>
        <w:r w:rsidRPr="005924D4">
          <w:rPr>
            <w:rStyle w:val="a4"/>
            <w:rFonts w:ascii="Arial" w:hAnsi="Arial" w:cs="Arial"/>
            <w:sz w:val="18"/>
            <w:szCs w:val="18"/>
            <w:lang w:val="en-US"/>
          </w:rPr>
          <w:t>sibfair</w:t>
        </w:r>
        <w:proofErr w:type="spellEnd"/>
        <w:r w:rsidRPr="005924D4">
          <w:rPr>
            <w:rStyle w:val="a4"/>
            <w:rFonts w:ascii="Arial" w:hAnsi="Arial" w:cs="Arial"/>
            <w:sz w:val="18"/>
            <w:szCs w:val="18"/>
          </w:rPr>
          <w:t>.</w:t>
        </w:r>
        <w:proofErr w:type="spellStart"/>
        <w:r w:rsidRPr="005924D4">
          <w:rPr>
            <w:rStyle w:val="a4"/>
            <w:rFonts w:ascii="Arial" w:hAnsi="Arial" w:cs="Arial"/>
            <w:sz w:val="18"/>
            <w:szCs w:val="18"/>
            <w:lang w:val="en-US"/>
          </w:rPr>
          <w:t>ru</w:t>
        </w:r>
        <w:proofErr w:type="spellEnd"/>
      </w:hyperlink>
      <w:r w:rsidRPr="005924D4">
        <w:rPr>
          <w:rFonts w:ascii="Arial" w:hAnsi="Arial" w:cs="Arial"/>
          <w:sz w:val="18"/>
          <w:szCs w:val="18"/>
        </w:rPr>
        <w:t>).</w:t>
      </w:r>
    </w:p>
    <w:p w:rsidR="005924D4" w:rsidRPr="005924D4" w:rsidRDefault="005924D4" w:rsidP="005924D4">
      <w:pPr>
        <w:numPr>
          <w:ilvl w:val="1"/>
          <w:numId w:val="6"/>
        </w:numPr>
        <w:spacing w:after="0" w:line="240" w:lineRule="auto"/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Права Экспонента не могут быть переданы другой организации или физическому лицу. Экспонент не вправе передавать площадь или стенд, сдавать их в субаренду полностью или частично без письменного согласия Организатора выставки.</w:t>
      </w:r>
    </w:p>
    <w:p w:rsidR="005924D4" w:rsidRPr="005924D4" w:rsidRDefault="005924D4" w:rsidP="005924D4">
      <w:pPr>
        <w:numPr>
          <w:ilvl w:val="1"/>
          <w:numId w:val="6"/>
        </w:numPr>
        <w:spacing w:after="0" w:line="240" w:lineRule="auto"/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Экспонент подтверждает, что ознакомлен с «Руководством участника выставки» и обязуется соблюдать правила, установленные Организатором, а также нормы действующего законодательства Российской Федерации.</w:t>
      </w:r>
    </w:p>
    <w:p w:rsidR="005924D4" w:rsidRPr="005924D4" w:rsidRDefault="005924D4" w:rsidP="005924D4">
      <w:pPr>
        <w:numPr>
          <w:ilvl w:val="1"/>
          <w:numId w:val="6"/>
        </w:numPr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При демонстрационной работе оборудования Экспонента на стенде шумовой порог не должен превышать 60 дБ, продолжительность демонстрации не более 10 минут в течение одного часа, в противном случае Организатор имеет право отключить электропитание и остановить работу оборудования.</w:t>
      </w:r>
    </w:p>
    <w:p w:rsidR="005924D4" w:rsidRPr="005924D4" w:rsidRDefault="005924D4" w:rsidP="005924D4">
      <w:pPr>
        <w:numPr>
          <w:ilvl w:val="1"/>
          <w:numId w:val="6"/>
        </w:numPr>
        <w:spacing w:after="0" w:line="240" w:lineRule="auto"/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 xml:space="preserve">Все ценные экспонаты, кроме </w:t>
      </w:r>
      <w:proofErr w:type="gramStart"/>
      <w:r w:rsidRPr="005924D4">
        <w:rPr>
          <w:rFonts w:ascii="Arial" w:hAnsi="Arial" w:cs="Arial"/>
          <w:sz w:val="18"/>
          <w:szCs w:val="18"/>
        </w:rPr>
        <w:t>крупногабаритных</w:t>
      </w:r>
      <w:proofErr w:type="gramEnd"/>
      <w:r w:rsidRPr="005924D4">
        <w:rPr>
          <w:rFonts w:ascii="Arial" w:hAnsi="Arial" w:cs="Arial"/>
          <w:sz w:val="18"/>
          <w:szCs w:val="18"/>
        </w:rPr>
        <w:t>, подлежат сдаче в камеру хранения (услуги камеры хранения оплачиваются согласно прайс-листа). За пропажу экспонатов, не сданных в камеру хранения, Организатор ответственности не несет.</w:t>
      </w:r>
    </w:p>
    <w:p w:rsidR="005924D4" w:rsidRPr="005924D4" w:rsidRDefault="005924D4" w:rsidP="005924D4">
      <w:pPr>
        <w:numPr>
          <w:ilvl w:val="1"/>
          <w:numId w:val="6"/>
        </w:numPr>
        <w:spacing w:after="0" w:line="240" w:lineRule="auto"/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 xml:space="preserve">В случае порчи или утери имущества Организатора Экспонентом, </w:t>
      </w:r>
      <w:proofErr w:type="gramStart"/>
      <w:r w:rsidRPr="005924D4">
        <w:rPr>
          <w:rFonts w:ascii="Arial" w:hAnsi="Arial" w:cs="Arial"/>
          <w:sz w:val="18"/>
          <w:szCs w:val="18"/>
        </w:rPr>
        <w:t>последний</w:t>
      </w:r>
      <w:proofErr w:type="gramEnd"/>
      <w:r w:rsidRPr="005924D4">
        <w:rPr>
          <w:rFonts w:ascii="Arial" w:hAnsi="Arial" w:cs="Arial"/>
          <w:sz w:val="18"/>
          <w:szCs w:val="18"/>
        </w:rPr>
        <w:t xml:space="preserve"> обязуется возместить Организатору полную стоимость испорченного или утерянного имущества согласно прайс-листу Организатора.</w:t>
      </w:r>
    </w:p>
    <w:p w:rsidR="005924D4" w:rsidRPr="005924D4" w:rsidRDefault="005924D4" w:rsidP="005924D4">
      <w:pPr>
        <w:numPr>
          <w:ilvl w:val="1"/>
          <w:numId w:val="6"/>
        </w:numPr>
        <w:spacing w:after="0" w:line="240" w:lineRule="auto"/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 xml:space="preserve">Организатор с согласия Экспонента имеет право в </w:t>
      </w:r>
      <w:proofErr w:type="gramStart"/>
      <w:r w:rsidRPr="005924D4">
        <w:rPr>
          <w:rFonts w:ascii="Arial" w:hAnsi="Arial" w:cs="Arial"/>
          <w:sz w:val="18"/>
          <w:szCs w:val="18"/>
        </w:rPr>
        <w:t>случае</w:t>
      </w:r>
      <w:proofErr w:type="gramEnd"/>
      <w:r w:rsidRPr="005924D4">
        <w:rPr>
          <w:rFonts w:ascii="Arial" w:hAnsi="Arial" w:cs="Arial"/>
          <w:sz w:val="18"/>
          <w:szCs w:val="18"/>
        </w:rPr>
        <w:t xml:space="preserve"> наступления обстоятельств, исключающих возможность использования предоставляемой Экспоненту выставочной площади, изменить месторасположение вышеназванной площади без изменения метража.</w:t>
      </w:r>
    </w:p>
    <w:p w:rsidR="005924D4" w:rsidRPr="005924D4" w:rsidRDefault="005924D4" w:rsidP="005924D4">
      <w:pPr>
        <w:numPr>
          <w:ilvl w:val="1"/>
          <w:numId w:val="6"/>
        </w:numPr>
        <w:spacing w:after="0" w:line="240" w:lineRule="auto"/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924D4" w:rsidRPr="005924D4" w:rsidRDefault="005924D4" w:rsidP="005924D4">
      <w:pPr>
        <w:numPr>
          <w:ilvl w:val="1"/>
          <w:numId w:val="6"/>
        </w:numPr>
        <w:spacing w:after="0" w:line="240" w:lineRule="auto"/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Настоящий Договор вступает в силу с момента его подписания Сторонами либо с момента его полной или частичной оплаты, в зависимости от того, какой момент наступит ранее, и действует до полного исполнения Сторонами своих обязательств.</w:t>
      </w:r>
    </w:p>
    <w:p w:rsidR="005924D4" w:rsidRPr="005924D4" w:rsidRDefault="005924D4" w:rsidP="005924D4">
      <w:pPr>
        <w:numPr>
          <w:ilvl w:val="1"/>
          <w:numId w:val="6"/>
        </w:numPr>
        <w:spacing w:after="0" w:line="240" w:lineRule="auto"/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Все Приложения к настоящему Договору являются его неотъемлемой частью и имеют такую же юридическую силу.</w:t>
      </w:r>
    </w:p>
    <w:p w:rsidR="005924D4" w:rsidRPr="005924D4" w:rsidRDefault="005924D4" w:rsidP="005924D4">
      <w:pPr>
        <w:numPr>
          <w:ilvl w:val="1"/>
          <w:numId w:val="6"/>
        </w:numPr>
        <w:spacing w:after="0" w:line="240" w:lineRule="auto"/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Срок исполнения обязательств по договору – 13 – 15 марта 2014 года.</w:t>
      </w:r>
    </w:p>
    <w:p w:rsidR="005924D4" w:rsidRPr="005924D4" w:rsidRDefault="005924D4" w:rsidP="005924D4">
      <w:pPr>
        <w:numPr>
          <w:ilvl w:val="1"/>
          <w:numId w:val="6"/>
        </w:numPr>
        <w:spacing w:after="0" w:line="240" w:lineRule="auto"/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Факсимильные и сканированные копии настоящего Договора, Приложений и/или дополнительных Соглашений, счетов, актов, гарантийных писем к нему имеют юридическую силу до получения соответствующей Стороной оригинальных экземпляров.</w:t>
      </w:r>
    </w:p>
    <w:p w:rsidR="005924D4" w:rsidRPr="005924D4" w:rsidRDefault="005924D4" w:rsidP="005924D4">
      <w:pPr>
        <w:numPr>
          <w:ilvl w:val="1"/>
          <w:numId w:val="6"/>
        </w:numPr>
        <w:spacing w:after="0" w:line="240" w:lineRule="auto"/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>Экспонент обязуется предоставить Организатору оригинал подписанного Договора и Приложений в день официальной регистрации Участников выставки, либо отправить по почте в  срок, позволяющий получить подписанные Договор и Приложения до начала работы выставки.</w:t>
      </w:r>
    </w:p>
    <w:p w:rsidR="005924D4" w:rsidRPr="005924D4" w:rsidRDefault="005924D4" w:rsidP="005924D4">
      <w:pPr>
        <w:numPr>
          <w:ilvl w:val="1"/>
          <w:numId w:val="6"/>
        </w:numPr>
        <w:spacing w:after="0" w:line="240" w:lineRule="auto"/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 xml:space="preserve">Экспонент обязуется направить для участия в выставке представителя с надлежащим образом оформленными полномочиями </w:t>
      </w:r>
      <w:r w:rsidRPr="005924D4">
        <w:rPr>
          <w:rFonts w:ascii="Arial" w:hAnsi="Arial" w:cs="Arial"/>
          <w:sz w:val="18"/>
          <w:szCs w:val="18"/>
          <w:u w:val="single"/>
        </w:rPr>
        <w:t>(с доверенностью)</w:t>
      </w:r>
      <w:r w:rsidRPr="005924D4">
        <w:rPr>
          <w:rFonts w:ascii="Arial" w:hAnsi="Arial" w:cs="Arial"/>
          <w:sz w:val="18"/>
          <w:szCs w:val="18"/>
        </w:rPr>
        <w:t xml:space="preserve">, Экспонент, направивший для участия в выставке своего представителя без </w:t>
      </w:r>
      <w:r w:rsidRPr="005924D4">
        <w:rPr>
          <w:rFonts w:ascii="Arial" w:hAnsi="Arial" w:cs="Arial"/>
          <w:sz w:val="18"/>
          <w:szCs w:val="18"/>
          <w:u w:val="single"/>
        </w:rPr>
        <w:t>доверенности</w:t>
      </w:r>
      <w:r w:rsidRPr="005924D4">
        <w:rPr>
          <w:rFonts w:ascii="Arial" w:hAnsi="Arial" w:cs="Arial"/>
          <w:sz w:val="18"/>
          <w:szCs w:val="18"/>
        </w:rPr>
        <w:t>, не освобождается от ответственности перед Организатором.</w:t>
      </w:r>
    </w:p>
    <w:p w:rsidR="005924D4" w:rsidRPr="005924D4" w:rsidRDefault="005924D4" w:rsidP="005924D4">
      <w:pPr>
        <w:numPr>
          <w:ilvl w:val="1"/>
          <w:numId w:val="6"/>
        </w:numPr>
        <w:spacing w:after="0" w:line="240" w:lineRule="auto"/>
        <w:ind w:left="0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5924D4">
        <w:rPr>
          <w:rFonts w:ascii="Arial" w:hAnsi="Arial" w:cs="Arial"/>
          <w:sz w:val="18"/>
          <w:szCs w:val="18"/>
        </w:rPr>
        <w:t xml:space="preserve">Все споры, связанные с исполнением настоящего Договора решаются в Арбитражном </w:t>
      </w:r>
      <w:proofErr w:type="gramStart"/>
      <w:r w:rsidRPr="005924D4">
        <w:rPr>
          <w:rFonts w:ascii="Arial" w:hAnsi="Arial" w:cs="Arial"/>
          <w:sz w:val="18"/>
          <w:szCs w:val="18"/>
        </w:rPr>
        <w:t>суде</w:t>
      </w:r>
      <w:proofErr w:type="gramEnd"/>
      <w:r w:rsidRPr="005924D4">
        <w:rPr>
          <w:rFonts w:ascii="Arial" w:hAnsi="Arial" w:cs="Arial"/>
          <w:sz w:val="18"/>
          <w:szCs w:val="18"/>
        </w:rPr>
        <w:t xml:space="preserve"> Новосибирской области.</w:t>
      </w:r>
    </w:p>
    <w:p w:rsidR="005924D4" w:rsidRPr="005924D4" w:rsidRDefault="005924D4" w:rsidP="005924D4">
      <w:pPr>
        <w:numPr>
          <w:ilvl w:val="1"/>
          <w:numId w:val="6"/>
        </w:numPr>
        <w:spacing w:after="0" w:line="240" w:lineRule="auto"/>
        <w:ind w:left="0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5924D4">
        <w:rPr>
          <w:rFonts w:ascii="Arial" w:hAnsi="Arial" w:cs="Arial"/>
          <w:bCs/>
          <w:sz w:val="18"/>
          <w:szCs w:val="18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5924D4" w:rsidRPr="005924D4" w:rsidRDefault="005924D4" w:rsidP="005924D4">
      <w:pPr>
        <w:spacing w:after="0" w:line="24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Ind w:w="284" w:type="dxa"/>
        <w:tblCellMar>
          <w:left w:w="0" w:type="dxa"/>
          <w:right w:w="0" w:type="dxa"/>
        </w:tblCellMar>
        <w:tblLook w:val="0000"/>
      </w:tblPr>
      <w:tblGrid>
        <w:gridCol w:w="1952"/>
        <w:gridCol w:w="3207"/>
        <w:gridCol w:w="4592"/>
      </w:tblGrid>
      <w:tr w:rsidR="005924D4" w:rsidRPr="005924D4" w:rsidTr="00543A20">
        <w:trPr>
          <w:trHeight w:val="268"/>
        </w:trPr>
        <w:tc>
          <w:tcPr>
            <w:tcW w:w="2029" w:type="dxa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bCs/>
                <w:sz w:val="18"/>
                <w:szCs w:val="18"/>
              </w:rPr>
              <w:t>ОРГАНИЗАТОР</w:t>
            </w:r>
            <w:r w:rsidRPr="005924D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5924D4">
              <w:rPr>
                <w:rFonts w:ascii="Arial" w:hAnsi="Arial" w:cs="Arial"/>
                <w:b/>
                <w:sz w:val="18"/>
                <w:szCs w:val="18"/>
              </w:rPr>
              <w:t>ООО «</w:t>
            </w:r>
            <w:proofErr w:type="spellStart"/>
            <w:r w:rsidRPr="005924D4">
              <w:rPr>
                <w:rFonts w:ascii="Arial" w:hAnsi="Arial" w:cs="Arial"/>
                <w:b/>
                <w:sz w:val="18"/>
                <w:szCs w:val="18"/>
              </w:rPr>
              <w:t>АйТиИ</w:t>
            </w:r>
            <w:proofErr w:type="spellEnd"/>
            <w:r w:rsidRPr="005924D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553" w:type="dxa"/>
          </w:tcPr>
          <w:p w:rsidR="005924D4" w:rsidRPr="005924D4" w:rsidRDefault="005924D4" w:rsidP="005924D4">
            <w:pPr>
              <w:tabs>
                <w:tab w:val="left" w:pos="15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31" w:name="МП"/>
            <w:bookmarkEnd w:id="31"/>
            <w:r w:rsidRPr="005924D4">
              <w:rPr>
                <w:rFonts w:ascii="Arial" w:hAnsi="Arial" w:cs="Arial"/>
                <w:b/>
                <w:sz w:val="18"/>
                <w:szCs w:val="18"/>
              </w:rPr>
              <w:t>Сибирь»</w:t>
            </w:r>
          </w:p>
        </w:tc>
        <w:tc>
          <w:tcPr>
            <w:tcW w:w="4884" w:type="dxa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ЭКСПОНЕНТ: </w:t>
            </w:r>
            <w:r w:rsidRPr="005924D4">
              <w:rPr>
                <w:rFonts w:ascii="Arial" w:hAnsi="Arial" w:cs="Arial"/>
                <w:b/>
                <w:sz w:val="18"/>
                <w:szCs w:val="18"/>
              </w:rPr>
              <w:t>ФГБОУ ВПО "Сибирский государственный университет путей сообщения"</w:t>
            </w:r>
            <w:r w:rsidRPr="005924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</w:p>
        </w:tc>
      </w:tr>
      <w:tr w:rsidR="005924D4" w:rsidRPr="005924D4" w:rsidTr="00543A20">
        <w:trPr>
          <w:trHeight w:val="262"/>
        </w:trPr>
        <w:tc>
          <w:tcPr>
            <w:tcW w:w="5582" w:type="dxa"/>
            <w:gridSpan w:val="2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 xml:space="preserve">Фактический адрес: </w:t>
            </w:r>
            <w:r w:rsidRPr="005924D4">
              <w:rPr>
                <w:rFonts w:ascii="Arial" w:hAnsi="Arial" w:cs="Arial"/>
                <w:bCs/>
                <w:sz w:val="18"/>
                <w:szCs w:val="18"/>
              </w:rPr>
              <w:t xml:space="preserve">633102, Новосибирская область, Новосибирский район, с. </w:t>
            </w:r>
            <w:proofErr w:type="spellStart"/>
            <w:r w:rsidRPr="005924D4">
              <w:rPr>
                <w:rFonts w:ascii="Arial" w:hAnsi="Arial" w:cs="Arial"/>
                <w:bCs/>
                <w:sz w:val="18"/>
                <w:szCs w:val="18"/>
              </w:rPr>
              <w:t>Криводановка</w:t>
            </w:r>
            <w:proofErr w:type="spellEnd"/>
            <w:r w:rsidRPr="005924D4">
              <w:rPr>
                <w:rFonts w:ascii="Arial" w:hAnsi="Arial" w:cs="Arial"/>
                <w:bCs/>
                <w:sz w:val="18"/>
                <w:szCs w:val="18"/>
              </w:rPr>
              <w:t>, ул. Станционная, 104</w:t>
            </w:r>
          </w:p>
        </w:tc>
        <w:tc>
          <w:tcPr>
            <w:tcW w:w="4884" w:type="dxa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 xml:space="preserve">Фактический адрес: </w:t>
            </w:r>
            <w:r w:rsidRPr="005924D4">
              <w:rPr>
                <w:rFonts w:ascii="Arial" w:hAnsi="Arial" w:cs="Arial"/>
                <w:sz w:val="18"/>
                <w:szCs w:val="18"/>
              </w:rPr>
              <w:t>630068, г</w:t>
            </w:r>
            <w:proofErr w:type="gramStart"/>
            <w:r w:rsidRPr="005924D4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5924D4">
              <w:rPr>
                <w:rFonts w:ascii="Arial" w:hAnsi="Arial" w:cs="Arial"/>
                <w:sz w:val="18"/>
                <w:szCs w:val="18"/>
              </w:rPr>
              <w:t>овосибирск, ул. Лениногорская,80</w:t>
            </w:r>
          </w:p>
        </w:tc>
      </w:tr>
      <w:tr w:rsidR="005924D4" w:rsidRPr="005924D4" w:rsidTr="00543A20">
        <w:trPr>
          <w:trHeight w:val="268"/>
        </w:trPr>
        <w:tc>
          <w:tcPr>
            <w:tcW w:w="5582" w:type="dxa"/>
            <w:gridSpan w:val="2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 xml:space="preserve">Юридический адрес: </w:t>
            </w:r>
            <w:r w:rsidRPr="005924D4">
              <w:rPr>
                <w:rFonts w:ascii="Arial" w:hAnsi="Arial" w:cs="Arial"/>
                <w:sz w:val="18"/>
                <w:szCs w:val="18"/>
              </w:rPr>
              <w:t xml:space="preserve">633102, Новосибирская область, Новосибирский район, с. </w:t>
            </w:r>
            <w:proofErr w:type="spellStart"/>
            <w:r w:rsidRPr="005924D4">
              <w:rPr>
                <w:rFonts w:ascii="Arial" w:hAnsi="Arial" w:cs="Arial"/>
                <w:sz w:val="18"/>
                <w:szCs w:val="18"/>
              </w:rPr>
              <w:t>Криводановка</w:t>
            </w:r>
            <w:proofErr w:type="spellEnd"/>
            <w:r w:rsidRPr="005924D4">
              <w:rPr>
                <w:rFonts w:ascii="Arial" w:hAnsi="Arial" w:cs="Arial"/>
                <w:sz w:val="18"/>
                <w:szCs w:val="18"/>
              </w:rPr>
              <w:t>, ул. Станционная, 104</w:t>
            </w:r>
          </w:p>
        </w:tc>
        <w:tc>
          <w:tcPr>
            <w:tcW w:w="4884" w:type="dxa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>Юридический адрес:</w:t>
            </w:r>
            <w:r w:rsidRPr="005924D4">
              <w:rPr>
                <w:rFonts w:ascii="Arial" w:hAnsi="Arial" w:cs="Arial"/>
                <w:sz w:val="18"/>
                <w:szCs w:val="18"/>
              </w:rPr>
              <w:t xml:space="preserve"> 630049, г</w:t>
            </w:r>
            <w:proofErr w:type="gramStart"/>
            <w:r w:rsidRPr="005924D4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5924D4">
              <w:rPr>
                <w:rFonts w:ascii="Arial" w:hAnsi="Arial" w:cs="Arial"/>
                <w:sz w:val="18"/>
                <w:szCs w:val="18"/>
              </w:rPr>
              <w:t xml:space="preserve">овосибирск, ул. </w:t>
            </w:r>
            <w:proofErr w:type="spellStart"/>
            <w:r w:rsidRPr="005924D4">
              <w:rPr>
                <w:rFonts w:ascii="Arial" w:hAnsi="Arial" w:cs="Arial"/>
                <w:sz w:val="18"/>
                <w:szCs w:val="18"/>
              </w:rPr>
              <w:t>Д.Ковльчук</w:t>
            </w:r>
            <w:proofErr w:type="spellEnd"/>
            <w:r w:rsidRPr="005924D4">
              <w:rPr>
                <w:rFonts w:ascii="Arial" w:hAnsi="Arial" w:cs="Arial"/>
                <w:sz w:val="18"/>
                <w:szCs w:val="18"/>
              </w:rPr>
              <w:t>, 191</w:t>
            </w:r>
          </w:p>
        </w:tc>
      </w:tr>
      <w:tr w:rsidR="005924D4" w:rsidRPr="005924D4" w:rsidTr="00543A20">
        <w:trPr>
          <w:trHeight w:val="268"/>
        </w:trPr>
        <w:tc>
          <w:tcPr>
            <w:tcW w:w="5582" w:type="dxa"/>
            <w:gridSpan w:val="2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>Телефон:</w:t>
            </w:r>
            <w:r w:rsidRPr="005924D4">
              <w:rPr>
                <w:rFonts w:ascii="Arial" w:hAnsi="Arial" w:cs="Arial"/>
                <w:sz w:val="18"/>
                <w:szCs w:val="18"/>
              </w:rPr>
              <w:t xml:space="preserve"> +7 (383) 363-00-63; 363-00-36; </w:t>
            </w:r>
            <w:r w:rsidRPr="005924D4">
              <w:rPr>
                <w:rFonts w:ascii="Arial" w:hAnsi="Arial" w:cs="Arial"/>
                <w:b/>
                <w:sz w:val="18"/>
                <w:szCs w:val="18"/>
              </w:rPr>
              <w:t xml:space="preserve">факс: </w:t>
            </w:r>
            <w:r w:rsidRPr="005924D4">
              <w:rPr>
                <w:rFonts w:ascii="Arial" w:hAnsi="Arial" w:cs="Arial"/>
                <w:sz w:val="18"/>
                <w:szCs w:val="18"/>
              </w:rPr>
              <w:t>+7(383) 363-79-01</w:t>
            </w:r>
          </w:p>
        </w:tc>
        <w:tc>
          <w:tcPr>
            <w:tcW w:w="4884" w:type="dxa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>Телефон</w:t>
            </w:r>
            <w:r w:rsidRPr="005924D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5924D4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5924D4">
              <w:rPr>
                <w:rFonts w:ascii="Arial" w:hAnsi="Arial" w:cs="Arial"/>
                <w:b/>
                <w:sz w:val="18"/>
                <w:szCs w:val="18"/>
              </w:rPr>
              <w:t xml:space="preserve">факс: </w:t>
            </w:r>
            <w:r w:rsidRPr="005924D4">
              <w:rPr>
                <w:rFonts w:ascii="Arial" w:hAnsi="Arial" w:cs="Arial"/>
                <w:sz w:val="18"/>
                <w:szCs w:val="18"/>
              </w:rPr>
              <w:t xml:space="preserve">383-3280579   </w:t>
            </w:r>
            <w:proofErr w:type="spellStart"/>
            <w:r w:rsidRPr="005924D4">
              <w:rPr>
                <w:rFonts w:ascii="Arial" w:hAnsi="Arial" w:cs="Arial"/>
                <w:sz w:val="18"/>
                <w:szCs w:val="18"/>
              </w:rPr>
              <w:t>383-3280579</w:t>
            </w:r>
            <w:proofErr w:type="spellEnd"/>
          </w:p>
        </w:tc>
      </w:tr>
      <w:tr w:rsidR="005924D4" w:rsidRPr="005924D4" w:rsidTr="00543A20">
        <w:trPr>
          <w:trHeight w:val="190"/>
        </w:trPr>
        <w:tc>
          <w:tcPr>
            <w:tcW w:w="5582" w:type="dxa"/>
            <w:gridSpan w:val="2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>ИНН / КПП:</w:t>
            </w:r>
            <w:r w:rsidRPr="005924D4">
              <w:rPr>
                <w:rFonts w:ascii="Arial" w:hAnsi="Arial" w:cs="Arial"/>
                <w:sz w:val="18"/>
                <w:szCs w:val="18"/>
              </w:rPr>
              <w:t xml:space="preserve">  5402543951/543301001</w:t>
            </w:r>
          </w:p>
        </w:tc>
        <w:tc>
          <w:tcPr>
            <w:tcW w:w="4884" w:type="dxa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 xml:space="preserve">ИНН / КПП:  </w:t>
            </w:r>
            <w:r w:rsidRPr="005924D4">
              <w:rPr>
                <w:rFonts w:ascii="Arial" w:hAnsi="Arial" w:cs="Arial"/>
                <w:sz w:val="18"/>
                <w:szCs w:val="18"/>
              </w:rPr>
              <w:t>5402113155 /</w:t>
            </w:r>
            <w:r w:rsidRPr="005924D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924D4">
              <w:rPr>
                <w:rFonts w:ascii="Arial" w:hAnsi="Arial" w:cs="Arial"/>
                <w:sz w:val="18"/>
                <w:szCs w:val="18"/>
              </w:rPr>
              <w:t xml:space="preserve"> 540201001</w:t>
            </w:r>
          </w:p>
        </w:tc>
      </w:tr>
      <w:tr w:rsidR="005924D4" w:rsidRPr="005924D4" w:rsidTr="00543A20">
        <w:trPr>
          <w:trHeight w:val="223"/>
        </w:trPr>
        <w:tc>
          <w:tcPr>
            <w:tcW w:w="5582" w:type="dxa"/>
            <w:gridSpan w:val="2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24D4">
              <w:rPr>
                <w:rFonts w:ascii="Arial" w:hAnsi="Arial" w:cs="Arial"/>
                <w:b/>
                <w:sz w:val="18"/>
                <w:szCs w:val="18"/>
              </w:rPr>
              <w:t>Р</w:t>
            </w:r>
            <w:proofErr w:type="gramEnd"/>
            <w:r w:rsidRPr="005924D4">
              <w:rPr>
                <w:rFonts w:ascii="Arial" w:hAnsi="Arial" w:cs="Arial"/>
                <w:b/>
                <w:sz w:val="18"/>
                <w:szCs w:val="18"/>
              </w:rPr>
              <w:t xml:space="preserve">/С: </w:t>
            </w:r>
            <w:r w:rsidRPr="005924D4">
              <w:rPr>
                <w:rFonts w:ascii="Arial" w:hAnsi="Arial" w:cs="Arial"/>
                <w:sz w:val="18"/>
                <w:szCs w:val="18"/>
              </w:rPr>
              <w:t>40702810406400000690 в Филиал № 5440 ВТБ24 (ЗАО) г. Новосибирск</w:t>
            </w:r>
          </w:p>
        </w:tc>
        <w:tc>
          <w:tcPr>
            <w:tcW w:w="4884" w:type="dxa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24D4">
              <w:rPr>
                <w:rFonts w:ascii="Arial" w:hAnsi="Arial" w:cs="Arial"/>
                <w:b/>
                <w:sz w:val="18"/>
                <w:szCs w:val="18"/>
              </w:rPr>
              <w:t>Р</w:t>
            </w:r>
            <w:proofErr w:type="gramEnd"/>
            <w:r w:rsidRPr="005924D4">
              <w:rPr>
                <w:rFonts w:ascii="Arial" w:hAnsi="Arial" w:cs="Arial"/>
                <w:b/>
                <w:sz w:val="18"/>
                <w:szCs w:val="18"/>
              </w:rPr>
              <w:t xml:space="preserve">/С:  </w:t>
            </w:r>
            <w:r w:rsidRPr="005924D4">
              <w:rPr>
                <w:rFonts w:ascii="Arial" w:hAnsi="Arial" w:cs="Arial"/>
                <w:sz w:val="18"/>
                <w:szCs w:val="18"/>
              </w:rPr>
              <w:t>40501810700042000002 в  ГРКЦ ГУ БАНКА РОССИИ ПО НОВОСИБИРСКОЙ ОБЛ.</w:t>
            </w:r>
          </w:p>
        </w:tc>
      </w:tr>
      <w:tr w:rsidR="005924D4" w:rsidRPr="005924D4" w:rsidTr="00543A20">
        <w:trPr>
          <w:trHeight w:val="203"/>
        </w:trPr>
        <w:tc>
          <w:tcPr>
            <w:tcW w:w="5582" w:type="dxa"/>
            <w:gridSpan w:val="2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924D4">
              <w:rPr>
                <w:rFonts w:ascii="Arial" w:hAnsi="Arial" w:cs="Arial"/>
                <w:b/>
                <w:bCs/>
                <w:sz w:val="18"/>
                <w:szCs w:val="18"/>
              </w:rPr>
              <w:t>К</w:t>
            </w:r>
            <w:proofErr w:type="gramEnd"/>
            <w:r w:rsidRPr="005924D4">
              <w:rPr>
                <w:rFonts w:ascii="Arial" w:hAnsi="Arial" w:cs="Arial"/>
                <w:b/>
                <w:bCs/>
                <w:sz w:val="18"/>
                <w:szCs w:val="18"/>
              </w:rPr>
              <w:t>/С:</w:t>
            </w:r>
            <w:r w:rsidRPr="005924D4">
              <w:rPr>
                <w:rFonts w:ascii="Arial" w:hAnsi="Arial" w:cs="Arial"/>
                <w:bCs/>
                <w:sz w:val="18"/>
                <w:szCs w:val="18"/>
              </w:rPr>
              <w:t xml:space="preserve"> 30101810450040000751</w:t>
            </w:r>
            <w:r w:rsidRPr="005924D4">
              <w:rPr>
                <w:rFonts w:ascii="Arial" w:hAnsi="Arial" w:cs="Arial"/>
                <w:sz w:val="18"/>
                <w:szCs w:val="18"/>
              </w:rPr>
              <w:t xml:space="preserve"> в ГРКЦ ГУ </w:t>
            </w:r>
            <w:proofErr w:type="gramStart"/>
            <w:r w:rsidRPr="005924D4">
              <w:rPr>
                <w:rFonts w:ascii="Arial" w:hAnsi="Arial" w:cs="Arial"/>
                <w:sz w:val="18"/>
                <w:szCs w:val="18"/>
              </w:rPr>
              <w:t>Банка</w:t>
            </w:r>
            <w:proofErr w:type="gramEnd"/>
            <w:r w:rsidRPr="005924D4">
              <w:rPr>
                <w:rFonts w:ascii="Arial" w:hAnsi="Arial" w:cs="Arial"/>
                <w:sz w:val="18"/>
                <w:szCs w:val="18"/>
              </w:rPr>
              <w:t xml:space="preserve"> России по Новосибирской области</w:t>
            </w:r>
          </w:p>
        </w:tc>
        <w:tc>
          <w:tcPr>
            <w:tcW w:w="4884" w:type="dxa"/>
          </w:tcPr>
          <w:p w:rsidR="005924D4" w:rsidRPr="005924D4" w:rsidRDefault="005924D4" w:rsidP="005924D4">
            <w:pPr>
              <w:pStyle w:val="2"/>
              <w:rPr>
                <w:b/>
                <w:color w:val="auto"/>
                <w:u w:val="single"/>
              </w:rPr>
            </w:pPr>
            <w:r w:rsidRPr="005924D4">
              <w:rPr>
                <w:b/>
                <w:color w:val="auto"/>
              </w:rPr>
              <w:t xml:space="preserve">БИК:  </w:t>
            </w:r>
            <w:r w:rsidRPr="005924D4">
              <w:rPr>
                <w:color w:val="auto"/>
              </w:rPr>
              <w:t>045004001</w:t>
            </w:r>
          </w:p>
        </w:tc>
      </w:tr>
      <w:tr w:rsidR="005924D4" w:rsidRPr="005924D4" w:rsidTr="00543A20">
        <w:trPr>
          <w:trHeight w:val="190"/>
        </w:trPr>
        <w:tc>
          <w:tcPr>
            <w:tcW w:w="5582" w:type="dxa"/>
            <w:gridSpan w:val="2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>БИК:</w:t>
            </w:r>
            <w:r w:rsidRPr="005924D4">
              <w:rPr>
                <w:rFonts w:ascii="Arial" w:hAnsi="Arial" w:cs="Arial"/>
                <w:sz w:val="18"/>
                <w:szCs w:val="18"/>
              </w:rPr>
              <w:t xml:space="preserve"> 045004751</w:t>
            </w:r>
          </w:p>
        </w:tc>
        <w:tc>
          <w:tcPr>
            <w:tcW w:w="4884" w:type="dxa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924D4" w:rsidRPr="005924D4" w:rsidTr="00543A20">
        <w:trPr>
          <w:trHeight w:val="529"/>
        </w:trPr>
        <w:tc>
          <w:tcPr>
            <w:tcW w:w="5582" w:type="dxa"/>
            <w:gridSpan w:val="2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>Генеральный директор</w:t>
            </w:r>
            <w:r w:rsidRPr="005924D4">
              <w:rPr>
                <w:rFonts w:ascii="Arial" w:hAnsi="Arial" w:cs="Arial"/>
                <w:sz w:val="18"/>
                <w:szCs w:val="18"/>
              </w:rPr>
              <w:t xml:space="preserve">   ________________  /Е.В. Попова/    </w:t>
            </w:r>
          </w:p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4D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</w:t>
            </w:r>
            <w:r w:rsidRPr="005924D4">
              <w:rPr>
                <w:rFonts w:ascii="Arial" w:hAnsi="Arial" w:cs="Arial"/>
                <w:b/>
                <w:sz w:val="18"/>
                <w:szCs w:val="18"/>
              </w:rPr>
              <w:t>М.П.</w:t>
            </w:r>
          </w:p>
        </w:tc>
        <w:tc>
          <w:tcPr>
            <w:tcW w:w="4884" w:type="dxa"/>
            <w:vMerge w:val="restart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 xml:space="preserve"> Проректор по воспитательной работе </w:t>
            </w:r>
          </w:p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>и социальному развитию</w:t>
            </w:r>
            <w:r w:rsidRPr="005924D4">
              <w:rPr>
                <w:rFonts w:ascii="Arial" w:hAnsi="Arial" w:cs="Arial"/>
                <w:sz w:val="18"/>
                <w:szCs w:val="18"/>
              </w:rPr>
              <w:t xml:space="preserve">     _________________________/ М.В. </w:t>
            </w:r>
            <w:proofErr w:type="spellStart"/>
            <w:r w:rsidRPr="005924D4">
              <w:rPr>
                <w:rFonts w:ascii="Arial" w:hAnsi="Arial" w:cs="Arial"/>
                <w:sz w:val="18"/>
                <w:szCs w:val="18"/>
              </w:rPr>
              <w:t>Самардак</w:t>
            </w:r>
            <w:proofErr w:type="spellEnd"/>
            <w:r w:rsidRPr="005924D4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4D4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М.П.</w:t>
            </w:r>
          </w:p>
        </w:tc>
      </w:tr>
      <w:tr w:rsidR="005924D4" w:rsidRPr="005924D4" w:rsidTr="00543A20">
        <w:trPr>
          <w:trHeight w:val="96"/>
        </w:trPr>
        <w:tc>
          <w:tcPr>
            <w:tcW w:w="5582" w:type="dxa"/>
            <w:gridSpan w:val="2"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4" w:type="dxa"/>
            <w:vMerge/>
          </w:tcPr>
          <w:p w:rsidR="005924D4" w:rsidRPr="005924D4" w:rsidRDefault="005924D4" w:rsidP="005924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924D4" w:rsidRPr="005924D4" w:rsidRDefault="005924D4" w:rsidP="005924D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5924D4" w:rsidRPr="005924D4" w:rsidSect="00EA4DEF"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45D7"/>
    <w:multiLevelType w:val="multilevel"/>
    <w:tmpl w:val="CD1064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15004918"/>
    <w:multiLevelType w:val="multilevel"/>
    <w:tmpl w:val="3B9884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54D832CB"/>
    <w:multiLevelType w:val="multilevel"/>
    <w:tmpl w:val="D3E809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5A3618BC"/>
    <w:multiLevelType w:val="multilevel"/>
    <w:tmpl w:val="4726D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E732212"/>
    <w:multiLevelType w:val="hybridMultilevel"/>
    <w:tmpl w:val="C204CE26"/>
    <w:lvl w:ilvl="0" w:tplc="6A827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5066B"/>
    <w:multiLevelType w:val="multilevel"/>
    <w:tmpl w:val="E182C566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1"/>
      <w:lvlJc w:val="left"/>
      <w:pPr>
        <w:ind w:left="792" w:hanging="432"/>
      </w:pPr>
      <w:rPr>
        <w:rFonts w:hint="default"/>
      </w:rPr>
    </w:lvl>
    <w:lvl w:ilvl="2">
      <w:start w:val="9"/>
      <w:numFmt w:val="decimal"/>
      <w:lvlText w:val="2.1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F676824"/>
    <w:multiLevelType w:val="hybridMultilevel"/>
    <w:tmpl w:val="1DBAE69E"/>
    <w:lvl w:ilvl="0" w:tplc="888E59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0DF"/>
    <w:rsid w:val="000350EE"/>
    <w:rsid w:val="000B422F"/>
    <w:rsid w:val="002A4319"/>
    <w:rsid w:val="002C05BE"/>
    <w:rsid w:val="00421D71"/>
    <w:rsid w:val="005924D4"/>
    <w:rsid w:val="005A0B2D"/>
    <w:rsid w:val="005C7A9E"/>
    <w:rsid w:val="00661889"/>
    <w:rsid w:val="006D3EDC"/>
    <w:rsid w:val="007E5AFC"/>
    <w:rsid w:val="00844C7D"/>
    <w:rsid w:val="008D7C29"/>
    <w:rsid w:val="00920D7C"/>
    <w:rsid w:val="00961A02"/>
    <w:rsid w:val="00A723A2"/>
    <w:rsid w:val="00AA252F"/>
    <w:rsid w:val="00AF7EFF"/>
    <w:rsid w:val="00C45392"/>
    <w:rsid w:val="00C846E9"/>
    <w:rsid w:val="00C942D0"/>
    <w:rsid w:val="00E750DF"/>
    <w:rsid w:val="00EA4DEF"/>
    <w:rsid w:val="00F15757"/>
    <w:rsid w:val="00FE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DC"/>
  </w:style>
  <w:style w:type="paragraph" w:styleId="1">
    <w:name w:val="heading 1"/>
    <w:basedOn w:val="a"/>
    <w:next w:val="a"/>
    <w:link w:val="10"/>
    <w:qFormat/>
    <w:rsid w:val="005924D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24D4"/>
    <w:pPr>
      <w:keepNext/>
      <w:spacing w:after="0" w:line="240" w:lineRule="auto"/>
      <w:outlineLvl w:val="1"/>
    </w:pPr>
    <w:rPr>
      <w:rFonts w:ascii="Arial" w:eastAsia="Times New Roman" w:hAnsi="Arial" w:cs="Arial"/>
      <w:color w:val="FF99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924D4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24D4"/>
    <w:rPr>
      <w:rFonts w:ascii="Arial" w:eastAsia="Times New Roman" w:hAnsi="Arial" w:cs="Arial"/>
      <w:color w:val="FF9900"/>
      <w:sz w:val="18"/>
      <w:szCs w:val="18"/>
      <w:lang w:eastAsia="ru-RU"/>
    </w:rPr>
  </w:style>
  <w:style w:type="paragraph" w:customStyle="1" w:styleId="xl24">
    <w:name w:val="xl24"/>
    <w:basedOn w:val="a"/>
    <w:rsid w:val="005924D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924D4"/>
    <w:pPr>
      <w:spacing w:after="0" w:line="240" w:lineRule="auto"/>
    </w:pPr>
    <w:rPr>
      <w:rFonts w:ascii="Arial" w:eastAsia="Times New Roman" w:hAnsi="Arial" w:cs="Arial"/>
      <w:sz w:val="1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924D4"/>
    <w:rPr>
      <w:rFonts w:ascii="Arial" w:eastAsia="Times New Roman" w:hAnsi="Arial" w:cs="Arial"/>
      <w:sz w:val="18"/>
      <w:szCs w:val="20"/>
      <w:lang w:eastAsia="ru-RU"/>
    </w:rPr>
  </w:style>
  <w:style w:type="paragraph" w:styleId="a5">
    <w:name w:val="Body Text"/>
    <w:basedOn w:val="a"/>
    <w:link w:val="a6"/>
    <w:rsid w:val="005924D4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24D4"/>
    <w:rPr>
      <w:rFonts w:ascii="Arial" w:eastAsia="Times New Roman" w:hAnsi="Arial" w:cs="Arial"/>
      <w:sz w:val="20"/>
      <w:szCs w:val="24"/>
      <w:lang w:eastAsia="ru-RU"/>
    </w:rPr>
  </w:style>
  <w:style w:type="paragraph" w:styleId="21">
    <w:name w:val="Body Text 2"/>
    <w:basedOn w:val="a"/>
    <w:link w:val="22"/>
    <w:rsid w:val="005924D4"/>
    <w:pPr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924D4"/>
    <w:rPr>
      <w:rFonts w:ascii="Arial" w:eastAsia="Times New Roman" w:hAnsi="Arial" w:cs="Arial"/>
      <w:sz w:val="18"/>
      <w:szCs w:val="24"/>
      <w:lang w:eastAsia="ru-RU"/>
    </w:rPr>
  </w:style>
  <w:style w:type="paragraph" w:customStyle="1" w:styleId="ConsNonformat">
    <w:name w:val="ConsNonformat"/>
    <w:rsid w:val="00592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5924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5924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24D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2F2A6120E1A53AA83C837576C7BFE162B8631C3715000B17839780D3P7g2J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va@stu.ru" TargetMode="External"/><Relationship Id="rId10" Type="http://schemas.openxmlformats.org/officeDocument/2006/relationships/hyperlink" Target="http://www.sibfai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hnadzor@novosib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Vladislav</cp:lastModifiedBy>
  <cp:revision>6</cp:revision>
  <cp:lastPrinted>2014-02-27T06:39:00Z</cp:lastPrinted>
  <dcterms:created xsi:type="dcterms:W3CDTF">2014-02-26T06:46:00Z</dcterms:created>
  <dcterms:modified xsi:type="dcterms:W3CDTF">2014-02-27T06:40:00Z</dcterms:modified>
</cp:coreProperties>
</file>