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1B3265" w:rsidP="00DD535C">
            <w:pPr>
              <w:jc w:val="both"/>
            </w:pPr>
            <w:r>
              <w:t>Разработка и установка программ</w:t>
            </w:r>
            <w:r w:rsidR="00DD535C">
              <w:t>ного обеспечения</w:t>
            </w:r>
            <w:r>
              <w:t xml:space="preserve"> </w:t>
            </w:r>
            <w:r w:rsidR="00DD535C">
              <w:t xml:space="preserve">для нужд </w:t>
            </w:r>
            <w:r>
              <w:t>филиала СГУПС в г</w:t>
            </w:r>
            <w:proofErr w:type="gramStart"/>
            <w:r>
              <w:t>.Н</w:t>
            </w:r>
            <w:proofErr w:type="gramEnd"/>
            <w:r>
              <w:t>овоалтайск</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1B3265" w:rsidP="008E09E2">
            <w:pPr>
              <w:jc w:val="both"/>
            </w:pPr>
            <w:r>
              <w:t>до 30 апреля 2014г</w:t>
            </w:r>
            <w:r w:rsidR="00B41B43">
              <w:t xml:space="preserve"> по адресу </w:t>
            </w:r>
            <w:r w:rsidR="008E09E2">
              <w:t>–</w:t>
            </w:r>
            <w:r w:rsidR="00B41B43">
              <w:t xml:space="preserve"> </w:t>
            </w:r>
            <w:r w:rsidR="008E09E2">
              <w:t xml:space="preserve">Алтайский край, </w:t>
            </w:r>
            <w:r>
              <w:t>г</w:t>
            </w:r>
            <w:r w:rsidR="00B41B43">
              <w:t>.Ново</w:t>
            </w:r>
            <w:r>
              <w:t>алтайск</w:t>
            </w:r>
            <w:r w:rsidR="00B41B43">
              <w:t>, ул.</w:t>
            </w:r>
            <w:r w:rsidR="008E09E2">
              <w:t xml:space="preserve"> Красногвардейская, 13</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DD535C" w:rsidRDefault="008D7C29" w:rsidP="00EA4DEF">
            <w:pPr>
              <w:jc w:val="both"/>
              <w:rPr>
                <w:rFonts w:ascii="Arial" w:hAnsi="Arial" w:cs="Arial"/>
                <w:sz w:val="20"/>
                <w:szCs w:val="20"/>
              </w:rPr>
            </w:pPr>
            <w:r w:rsidRPr="00DD535C">
              <w:rPr>
                <w:rFonts w:ascii="Arial" w:hAnsi="Arial" w:cs="Arial"/>
                <w:sz w:val="20"/>
                <w:szCs w:val="20"/>
              </w:rPr>
              <w:t>Цена</w:t>
            </w:r>
            <w:r w:rsidR="00942AC4" w:rsidRPr="00DD535C">
              <w:rPr>
                <w:rFonts w:ascii="Arial" w:hAnsi="Arial" w:cs="Arial"/>
                <w:sz w:val="20"/>
                <w:szCs w:val="20"/>
              </w:rPr>
              <w:t xml:space="preserve">: </w:t>
            </w:r>
            <w:r w:rsidR="00055172" w:rsidRPr="00DD535C">
              <w:rPr>
                <w:rFonts w:ascii="Arial" w:eastAsia="Calibri" w:hAnsi="Arial" w:cs="Arial"/>
                <w:sz w:val="20"/>
                <w:szCs w:val="20"/>
              </w:rPr>
              <w:t>396</w:t>
            </w:r>
            <w:r w:rsidR="00055172" w:rsidRPr="00DD535C">
              <w:rPr>
                <w:rFonts w:ascii="Arial" w:hAnsi="Arial" w:cs="Arial"/>
                <w:sz w:val="20"/>
                <w:szCs w:val="20"/>
              </w:rPr>
              <w:t xml:space="preserve"> </w:t>
            </w:r>
            <w:r w:rsidR="00055172" w:rsidRPr="00DD535C">
              <w:rPr>
                <w:rFonts w:ascii="Arial" w:eastAsia="Calibri" w:hAnsi="Arial" w:cs="Arial"/>
                <w:sz w:val="20"/>
                <w:szCs w:val="20"/>
              </w:rPr>
              <w:t xml:space="preserve">348,68 </w:t>
            </w:r>
            <w:r w:rsidR="00942AC4" w:rsidRPr="00DD535C">
              <w:rPr>
                <w:rFonts w:ascii="Arial" w:hAnsi="Arial" w:cs="Arial"/>
                <w:sz w:val="20"/>
                <w:szCs w:val="20"/>
              </w:rPr>
              <w:t xml:space="preserve">рублей </w:t>
            </w:r>
            <w:r w:rsidR="00920D7C" w:rsidRPr="00DD535C">
              <w:rPr>
                <w:rFonts w:ascii="Arial" w:hAnsi="Arial" w:cs="Arial"/>
                <w:sz w:val="20"/>
                <w:szCs w:val="20"/>
              </w:rPr>
              <w:t>(</w:t>
            </w:r>
            <w:r w:rsidR="00DD535C" w:rsidRPr="00DD535C">
              <w:rPr>
                <w:rFonts w:ascii="Arial" w:hAnsi="Arial" w:cs="Arial"/>
                <w:sz w:val="20"/>
                <w:szCs w:val="20"/>
              </w:rPr>
              <w:t>Стоимость услуг включает в себя стоимость всех материалов, необходимых для выполнения работ, транспортные и эксплуатационные расходы, расходы на оказание технической поддержки, расходы по налогам, сборам и всем необходимым платежам</w:t>
            </w:r>
            <w:r w:rsidRPr="00DD535C">
              <w:rPr>
                <w:rFonts w:ascii="Arial" w:hAnsi="Arial" w:cs="Arial"/>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DD535C" w:rsidRDefault="00942AC4" w:rsidP="00DD535C">
            <w:pPr>
              <w:jc w:val="both"/>
              <w:rPr>
                <w:rFonts w:ascii="Arial" w:hAnsi="Arial" w:cs="Arial"/>
                <w:sz w:val="20"/>
                <w:szCs w:val="20"/>
              </w:rPr>
            </w:pPr>
            <w:r w:rsidRPr="00DD535C">
              <w:rPr>
                <w:rFonts w:ascii="Arial" w:hAnsi="Arial" w:cs="Arial"/>
                <w:sz w:val="20"/>
                <w:szCs w:val="20"/>
              </w:rPr>
              <w:t xml:space="preserve">Безналичный расчет, </w:t>
            </w:r>
            <w:r w:rsidR="00DD535C" w:rsidRPr="00DD535C">
              <w:rPr>
                <w:rFonts w:ascii="Arial" w:hAnsi="Arial" w:cs="Arial"/>
                <w:sz w:val="20"/>
                <w:szCs w:val="20"/>
              </w:rPr>
              <w:t>по факту выполнения услуг, после подписания акта сдачи-приемки услуг, в течение 10 банковских дней со дня предоставления Исполнителем документов на оплату (счет, счет-фактура, акт сдачи-приемки услуг).</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D535C" w:rsidRDefault="00DD535C" w:rsidP="00DD535C">
      <w:pPr>
        <w:pStyle w:val="1"/>
        <w:jc w:val="center"/>
        <w:rPr>
          <w:b/>
          <w:sz w:val="22"/>
          <w:szCs w:val="22"/>
        </w:rPr>
      </w:pPr>
    </w:p>
    <w:p w:rsidR="00DD535C" w:rsidRPr="00DD535C" w:rsidRDefault="00DD535C" w:rsidP="00DD535C">
      <w:pPr>
        <w:pStyle w:val="1"/>
        <w:jc w:val="center"/>
        <w:rPr>
          <w:b/>
          <w:sz w:val="22"/>
          <w:szCs w:val="22"/>
        </w:rPr>
      </w:pPr>
      <w:r w:rsidRPr="00DD535C">
        <w:rPr>
          <w:b/>
          <w:sz w:val="22"/>
          <w:szCs w:val="22"/>
        </w:rPr>
        <w:t xml:space="preserve">Проект </w:t>
      </w:r>
      <w:proofErr w:type="spellStart"/>
      <w:r w:rsidRPr="00DD535C">
        <w:rPr>
          <w:b/>
          <w:sz w:val="22"/>
          <w:szCs w:val="22"/>
        </w:rPr>
        <w:t>ДОГОВОРа</w:t>
      </w:r>
      <w:proofErr w:type="spellEnd"/>
    </w:p>
    <w:p w:rsidR="00DD535C" w:rsidRPr="00DD535C" w:rsidRDefault="00DD535C" w:rsidP="00DD535C">
      <w:pPr>
        <w:spacing w:after="0" w:line="240" w:lineRule="auto"/>
        <w:jc w:val="center"/>
        <w:rPr>
          <w:rFonts w:ascii="Times New Roman" w:hAnsi="Times New Roman" w:cs="Times New Roman"/>
        </w:rPr>
      </w:pPr>
      <w:r w:rsidRPr="00DD535C">
        <w:rPr>
          <w:rFonts w:ascii="Times New Roman" w:hAnsi="Times New Roman" w:cs="Times New Roman"/>
        </w:rPr>
        <w:t xml:space="preserve">на оказание услуг по разработке </w:t>
      </w:r>
      <w:proofErr w:type="gramStart"/>
      <w:r w:rsidRPr="00DD535C">
        <w:rPr>
          <w:rFonts w:ascii="Times New Roman" w:hAnsi="Times New Roman" w:cs="Times New Roman"/>
        </w:rPr>
        <w:t>ПО</w:t>
      </w:r>
      <w:proofErr w:type="gramEnd"/>
    </w:p>
    <w:p w:rsidR="00DD535C" w:rsidRPr="00DD535C" w:rsidRDefault="00DD535C" w:rsidP="00DD535C">
      <w:pPr>
        <w:spacing w:after="0" w:line="240" w:lineRule="auto"/>
        <w:jc w:val="center"/>
        <w:rPr>
          <w:rFonts w:ascii="Times New Roman" w:hAnsi="Times New Roman" w:cs="Times New Roman"/>
        </w:rPr>
      </w:pPr>
      <w:r>
        <w:rPr>
          <w:rFonts w:ascii="Times New Roman" w:hAnsi="Times New Roman" w:cs="Times New Roman"/>
        </w:rPr>
        <w:t>г</w:t>
      </w:r>
      <w:r w:rsidRPr="00DD535C">
        <w:rPr>
          <w:rFonts w:ascii="Times New Roman" w:hAnsi="Times New Roman" w:cs="Times New Roman"/>
        </w:rPr>
        <w:t>. Новосибирск                                                                                      «___» ______________2014 г.</w:t>
      </w:r>
    </w:p>
    <w:p w:rsidR="00DD535C" w:rsidRPr="00DD535C" w:rsidRDefault="00DD535C" w:rsidP="00DD535C">
      <w:pPr>
        <w:shd w:val="clear" w:color="auto" w:fill="FFFFFF"/>
        <w:spacing w:after="0" w:line="240" w:lineRule="auto"/>
        <w:ind w:firstLine="181"/>
        <w:jc w:val="both"/>
        <w:rPr>
          <w:rFonts w:ascii="Times New Roman" w:hAnsi="Times New Roman" w:cs="Times New Roman"/>
          <w:color w:val="000000"/>
          <w:spacing w:val="-4"/>
        </w:rPr>
      </w:pPr>
      <w:r w:rsidRPr="00DD535C">
        <w:rPr>
          <w:rFonts w:ascii="Times New Roman" w:hAnsi="Times New Roman" w:cs="Times New Roman"/>
        </w:rPr>
        <w:t xml:space="preserve">   </w:t>
      </w:r>
      <w:proofErr w:type="gramStart"/>
      <w:r w:rsidRPr="00DD535C">
        <w:rPr>
          <w:rFonts w:ascii="Times New Roman" w:hAnsi="Times New Roman" w:cs="Times New Roman"/>
          <w:b/>
        </w:rPr>
        <w:t>Федеральное государственное образовательное учреждение высшего профессионального образования «Сибирский государственный университет путей сообщения»</w:t>
      </w:r>
      <w:r w:rsidRPr="00DD535C">
        <w:rPr>
          <w:rFonts w:ascii="Times New Roman" w:hAnsi="Times New Roman" w:cs="Times New Roman"/>
        </w:rPr>
        <w:t xml:space="preserve"> (</w:t>
      </w:r>
      <w:r w:rsidRPr="00DD535C">
        <w:rPr>
          <w:rFonts w:ascii="Times New Roman" w:hAnsi="Times New Roman" w:cs="Times New Roman"/>
          <w:b/>
        </w:rPr>
        <w:t>СГУПС),</w:t>
      </w:r>
      <w:r w:rsidRPr="00DD535C">
        <w:rPr>
          <w:rFonts w:ascii="Times New Roman" w:hAnsi="Times New Roman" w:cs="Times New Roman"/>
        </w:rPr>
        <w:t xml:space="preserve"> именуемое в дальнейшем Заказчик, в лице директора филиала СГУПС в г. Новоалтайске -  </w:t>
      </w:r>
      <w:proofErr w:type="spellStart"/>
      <w:r w:rsidRPr="00DD535C">
        <w:rPr>
          <w:rFonts w:ascii="Times New Roman" w:hAnsi="Times New Roman" w:cs="Times New Roman"/>
        </w:rPr>
        <w:t>Куртушана</w:t>
      </w:r>
      <w:proofErr w:type="spellEnd"/>
      <w:r w:rsidRPr="00DD535C">
        <w:rPr>
          <w:rFonts w:ascii="Times New Roman" w:hAnsi="Times New Roman" w:cs="Times New Roman"/>
        </w:rPr>
        <w:t xml:space="preserve"> Александра Ивановича, действующего на основании доверенности № 4 от 11.03.2014 г., с одной стороны, и </w:t>
      </w:r>
      <w:r w:rsidRPr="00DD535C">
        <w:rPr>
          <w:rFonts w:ascii="Times New Roman" w:hAnsi="Times New Roman" w:cs="Times New Roman"/>
          <w:b/>
        </w:rPr>
        <w:t xml:space="preserve"> Общество с ограниченной ответственностью Научно-производственное предприятие «ЭПАС»</w:t>
      </w:r>
      <w:r w:rsidRPr="00DD535C">
        <w:rPr>
          <w:rFonts w:ascii="Times New Roman" w:hAnsi="Times New Roman" w:cs="Times New Roman"/>
        </w:rPr>
        <w:t xml:space="preserve">, именуемое в дальнейшем Исполнитель, в лице  директора </w:t>
      </w:r>
      <w:proofErr w:type="spellStart"/>
      <w:r w:rsidRPr="00DD535C">
        <w:rPr>
          <w:rFonts w:ascii="Times New Roman" w:hAnsi="Times New Roman" w:cs="Times New Roman"/>
        </w:rPr>
        <w:t>Лисина</w:t>
      </w:r>
      <w:proofErr w:type="spellEnd"/>
      <w:r w:rsidRPr="00DD535C">
        <w:rPr>
          <w:rFonts w:ascii="Times New Roman" w:hAnsi="Times New Roman" w:cs="Times New Roman"/>
        </w:rPr>
        <w:t xml:space="preserve"> Сергея Леонидовича, </w:t>
      </w:r>
      <w:r w:rsidRPr="00DD535C">
        <w:rPr>
          <w:rFonts w:ascii="Times New Roman" w:hAnsi="Times New Roman" w:cs="Times New Roman"/>
          <w:color w:val="000000"/>
          <w:spacing w:val="-4"/>
        </w:rPr>
        <w:t xml:space="preserve"> действующего на основании</w:t>
      </w:r>
      <w:proofErr w:type="gramEnd"/>
      <w:r w:rsidRPr="00DD535C">
        <w:rPr>
          <w:rFonts w:ascii="Times New Roman" w:hAnsi="Times New Roman" w:cs="Times New Roman"/>
          <w:color w:val="000000"/>
          <w:spacing w:val="-4"/>
        </w:rPr>
        <w:t xml:space="preserve">  Устава, с другой стороны,</w:t>
      </w:r>
      <w:r w:rsidRPr="00DD535C">
        <w:rPr>
          <w:rFonts w:ascii="Times New Roman" w:hAnsi="Times New Roman" w:cs="Times New Roman"/>
        </w:rPr>
        <w:t xml:space="preserve"> </w:t>
      </w:r>
      <w:r w:rsidRPr="00DD535C">
        <w:rPr>
          <w:rFonts w:ascii="Times New Roman" w:hAnsi="Times New Roman" w:cs="Times New Roman"/>
          <w:color w:val="000000"/>
          <w:spacing w:val="-4"/>
        </w:rPr>
        <w:t xml:space="preserve">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DD535C" w:rsidRPr="00DD535C" w:rsidRDefault="00DD535C" w:rsidP="00DD535C">
      <w:pPr>
        <w:shd w:val="clear" w:color="auto" w:fill="FFFFFF"/>
        <w:spacing w:after="0" w:line="240" w:lineRule="auto"/>
        <w:ind w:firstLine="181"/>
        <w:jc w:val="both"/>
        <w:rPr>
          <w:rFonts w:ascii="Times New Roman" w:hAnsi="Times New Roman" w:cs="Times New Roman"/>
          <w:color w:val="000000"/>
          <w:spacing w:val="-4"/>
        </w:rPr>
      </w:pPr>
    </w:p>
    <w:p w:rsidR="00DD535C" w:rsidRPr="00DD535C" w:rsidRDefault="00DD535C" w:rsidP="00DD535C">
      <w:pPr>
        <w:numPr>
          <w:ilvl w:val="0"/>
          <w:numId w:val="5"/>
        </w:numPr>
        <w:spacing w:after="0" w:line="240" w:lineRule="auto"/>
        <w:ind w:left="0"/>
        <w:jc w:val="center"/>
        <w:rPr>
          <w:rFonts w:ascii="Times New Roman" w:hAnsi="Times New Roman" w:cs="Times New Roman"/>
          <w:b/>
        </w:rPr>
      </w:pPr>
      <w:r w:rsidRPr="00DD535C">
        <w:rPr>
          <w:rFonts w:ascii="Times New Roman" w:hAnsi="Times New Roman" w:cs="Times New Roman"/>
          <w:b/>
        </w:rPr>
        <w:t>Предмет договора</w:t>
      </w:r>
    </w:p>
    <w:p w:rsidR="00DD535C" w:rsidRPr="00DD535C" w:rsidRDefault="00DD535C" w:rsidP="00DD535C">
      <w:pPr>
        <w:pStyle w:val="a7"/>
        <w:spacing w:before="0" w:beforeAutospacing="0" w:after="0" w:afterAutospacing="0"/>
        <w:jc w:val="both"/>
        <w:rPr>
          <w:color w:val="000000"/>
          <w:sz w:val="22"/>
          <w:szCs w:val="22"/>
        </w:rPr>
      </w:pPr>
      <w:r w:rsidRPr="00DD535C">
        <w:rPr>
          <w:b/>
          <w:sz w:val="22"/>
          <w:szCs w:val="22"/>
        </w:rPr>
        <w:t xml:space="preserve">      </w:t>
      </w:r>
      <w:r w:rsidRPr="00DD535C">
        <w:rPr>
          <w:sz w:val="22"/>
          <w:szCs w:val="22"/>
        </w:rPr>
        <w:t>1.1. По настоящему договору  Исполнитель принимает на себя обязательства по оказанию услуг по разработке программного обеспечения,</w:t>
      </w:r>
      <w:r w:rsidRPr="00DD535C">
        <w:rPr>
          <w:color w:val="000000"/>
          <w:sz w:val="22"/>
          <w:szCs w:val="22"/>
        </w:rPr>
        <w:t xml:space="preserve"> а Заказчик обязуется принять и оплатить оказанные услуги в </w:t>
      </w:r>
      <w:proofErr w:type="gramStart"/>
      <w:r w:rsidRPr="00DD535C">
        <w:rPr>
          <w:color w:val="000000"/>
          <w:sz w:val="22"/>
          <w:szCs w:val="22"/>
        </w:rPr>
        <w:t>соответствии</w:t>
      </w:r>
      <w:proofErr w:type="gramEnd"/>
      <w:r w:rsidRPr="00DD535C">
        <w:rPr>
          <w:color w:val="000000"/>
          <w:sz w:val="22"/>
          <w:szCs w:val="22"/>
        </w:rPr>
        <w:t xml:space="preserve"> с условиями настоящего договора.</w:t>
      </w:r>
    </w:p>
    <w:p w:rsidR="00DD535C" w:rsidRPr="00DD535C" w:rsidRDefault="00DD535C" w:rsidP="00DD535C">
      <w:pPr>
        <w:pStyle w:val="a7"/>
        <w:spacing w:before="0" w:beforeAutospacing="0" w:after="0" w:afterAutospacing="0"/>
        <w:jc w:val="both"/>
        <w:rPr>
          <w:color w:val="000000"/>
          <w:sz w:val="22"/>
          <w:szCs w:val="22"/>
        </w:rPr>
      </w:pPr>
      <w:r w:rsidRPr="00DD535C">
        <w:rPr>
          <w:color w:val="000000"/>
          <w:sz w:val="22"/>
          <w:szCs w:val="22"/>
        </w:rPr>
        <w:t xml:space="preserve">      1.2.Исполнитель разрабатывает и передает Заказчику программное обеспечение – </w:t>
      </w:r>
      <w:proofErr w:type="spellStart"/>
      <w:proofErr w:type="gramStart"/>
      <w:r w:rsidRPr="00DD535C">
        <w:rPr>
          <w:color w:val="000000"/>
          <w:sz w:val="22"/>
          <w:szCs w:val="22"/>
        </w:rPr>
        <w:t>учебно</w:t>
      </w:r>
      <w:proofErr w:type="spellEnd"/>
      <w:r w:rsidRPr="00DD535C">
        <w:rPr>
          <w:color w:val="000000"/>
          <w:sz w:val="22"/>
          <w:szCs w:val="22"/>
        </w:rPr>
        <w:t>- программный</w:t>
      </w:r>
      <w:proofErr w:type="gramEnd"/>
      <w:r w:rsidRPr="00DD535C">
        <w:rPr>
          <w:color w:val="000000"/>
          <w:sz w:val="22"/>
          <w:szCs w:val="22"/>
        </w:rPr>
        <w:t xml:space="preserve"> комплекс автоматизированных систем диспетчерского управления (АСДУ) графиком исполненного движения на учебные тренажеры дежурного по станции, узлового и поездного диспетчера на базе автоматизированной системы АСДУ ГИД-УРАЛ для практического обучения студентов филиала Заказчика в г.Новоалтайске по организации движения поездов по ниткам средств централизации и блокировки, по контролю и дислокации проводов на станции, на пути. </w:t>
      </w:r>
    </w:p>
    <w:p w:rsidR="00DD535C" w:rsidRPr="00DD535C" w:rsidRDefault="00DD535C" w:rsidP="00DD535C">
      <w:pPr>
        <w:pStyle w:val="a7"/>
        <w:spacing w:before="0" w:beforeAutospacing="0" w:after="0" w:afterAutospacing="0"/>
        <w:jc w:val="both"/>
        <w:rPr>
          <w:sz w:val="22"/>
          <w:szCs w:val="22"/>
        </w:rPr>
      </w:pPr>
      <w:r w:rsidRPr="00DD535C">
        <w:rPr>
          <w:color w:val="000000"/>
          <w:sz w:val="22"/>
          <w:szCs w:val="22"/>
        </w:rPr>
        <w:t xml:space="preserve">      1.3.Разработка программного обеспечения АСДУ (далее – ПО) производится Исполнителем</w:t>
      </w:r>
      <w:r w:rsidRPr="00DD535C">
        <w:rPr>
          <w:sz w:val="22"/>
          <w:szCs w:val="22"/>
        </w:rPr>
        <w:t xml:space="preserve">  для нужд филиала Заказчика в г.Новоалтайске, в полном </w:t>
      </w:r>
      <w:proofErr w:type="gramStart"/>
      <w:r w:rsidRPr="00DD535C">
        <w:rPr>
          <w:sz w:val="22"/>
          <w:szCs w:val="22"/>
        </w:rPr>
        <w:t>соответствии</w:t>
      </w:r>
      <w:proofErr w:type="gramEnd"/>
      <w:r w:rsidRPr="00DD535C">
        <w:rPr>
          <w:sz w:val="22"/>
          <w:szCs w:val="22"/>
        </w:rPr>
        <w:t xml:space="preserve"> с техническим заданием Заказчика (Приложение №1 к договору).</w:t>
      </w:r>
    </w:p>
    <w:p w:rsidR="00DD535C" w:rsidRPr="00DD535C" w:rsidRDefault="00DD535C" w:rsidP="00DD535C">
      <w:pPr>
        <w:pStyle w:val="a7"/>
        <w:spacing w:before="0" w:beforeAutospacing="0" w:after="0" w:afterAutospacing="0"/>
        <w:jc w:val="both"/>
        <w:rPr>
          <w:color w:val="000000"/>
          <w:sz w:val="22"/>
          <w:szCs w:val="22"/>
        </w:rPr>
      </w:pPr>
      <w:r w:rsidRPr="00DD535C">
        <w:rPr>
          <w:sz w:val="22"/>
          <w:szCs w:val="22"/>
        </w:rPr>
        <w:t xml:space="preserve">      </w:t>
      </w:r>
      <w:r w:rsidRPr="00DD535C">
        <w:rPr>
          <w:color w:val="000000"/>
          <w:sz w:val="22"/>
          <w:szCs w:val="22"/>
        </w:rPr>
        <w:t xml:space="preserve">1.4. Исключительное право на разработанное по настоящему договору программное обеспечение принадлежит Заказчику согласно ст. 1296 ГК РФ.     </w:t>
      </w:r>
    </w:p>
    <w:p w:rsidR="00DD535C" w:rsidRPr="00DD535C" w:rsidRDefault="00DD535C" w:rsidP="00DD535C">
      <w:pPr>
        <w:pStyle w:val="a7"/>
        <w:spacing w:before="0" w:beforeAutospacing="0" w:after="0" w:afterAutospacing="0"/>
        <w:jc w:val="both"/>
        <w:rPr>
          <w:color w:val="000000"/>
          <w:sz w:val="22"/>
          <w:szCs w:val="22"/>
        </w:rPr>
      </w:pPr>
      <w:r w:rsidRPr="00DD535C">
        <w:rPr>
          <w:color w:val="000000"/>
          <w:sz w:val="22"/>
          <w:szCs w:val="22"/>
        </w:rPr>
        <w:t xml:space="preserve">      1.5.</w:t>
      </w:r>
      <w:r w:rsidRPr="00DD535C">
        <w:rPr>
          <w:sz w:val="22"/>
          <w:szCs w:val="22"/>
        </w:rPr>
        <w:t xml:space="preserve"> </w:t>
      </w:r>
      <w:r w:rsidRPr="00DD535C">
        <w:rPr>
          <w:color w:val="000000"/>
          <w:sz w:val="22"/>
          <w:szCs w:val="22"/>
        </w:rPr>
        <w:t>Исполнитель  производит установку разработанного ПО и оказывает  техническую поддержку в работе Заказчика с ПО в течение одного года со дня передачи разработанного ПО Заказчику.</w:t>
      </w:r>
    </w:p>
    <w:p w:rsidR="00DD535C" w:rsidRPr="00DD535C" w:rsidRDefault="00DD535C" w:rsidP="00DD535C">
      <w:pPr>
        <w:spacing w:after="0" w:line="240" w:lineRule="auto"/>
        <w:jc w:val="both"/>
        <w:rPr>
          <w:rFonts w:ascii="Times New Roman" w:hAnsi="Times New Roman" w:cs="Times New Roman"/>
        </w:rPr>
      </w:pPr>
      <w:r w:rsidRPr="00DD535C">
        <w:rPr>
          <w:rFonts w:ascii="Times New Roman" w:hAnsi="Times New Roman" w:cs="Times New Roman"/>
        </w:rPr>
        <w:t xml:space="preserve">      1.6 </w:t>
      </w:r>
      <w:proofErr w:type="gramStart"/>
      <w:r w:rsidRPr="00DD535C">
        <w:rPr>
          <w:rFonts w:ascii="Times New Roman" w:hAnsi="Times New Roman" w:cs="Times New Roman"/>
        </w:rPr>
        <w:t>Объем</w:t>
      </w:r>
      <w:proofErr w:type="gramEnd"/>
      <w:r w:rsidRPr="00DD535C">
        <w:rPr>
          <w:rFonts w:ascii="Times New Roman" w:hAnsi="Times New Roman" w:cs="Times New Roman"/>
        </w:rPr>
        <w:t xml:space="preserve"> и стоимость оказываемых услуг определены сметой, являющейся Приложением №2 к договору.</w:t>
      </w:r>
    </w:p>
    <w:p w:rsidR="00DD535C" w:rsidRPr="00DD535C" w:rsidRDefault="00DD535C" w:rsidP="00DD535C">
      <w:pPr>
        <w:spacing w:after="0" w:line="240" w:lineRule="auto"/>
        <w:jc w:val="both"/>
        <w:rPr>
          <w:rFonts w:ascii="Times New Roman" w:hAnsi="Times New Roman" w:cs="Times New Roman"/>
        </w:rPr>
      </w:pPr>
    </w:p>
    <w:p w:rsidR="00DD535C" w:rsidRPr="00DD535C" w:rsidRDefault="00DD535C" w:rsidP="00DD535C">
      <w:pPr>
        <w:pStyle w:val="2"/>
        <w:numPr>
          <w:ilvl w:val="0"/>
          <w:numId w:val="5"/>
        </w:numPr>
        <w:autoSpaceDE w:val="0"/>
        <w:autoSpaceDN w:val="0"/>
        <w:adjustRightInd w:val="0"/>
        <w:spacing w:after="0" w:line="240" w:lineRule="auto"/>
        <w:ind w:left="0"/>
        <w:jc w:val="center"/>
        <w:rPr>
          <w:rFonts w:ascii="Times New Roman" w:hAnsi="Times New Roman"/>
          <w:b/>
          <w:sz w:val="22"/>
          <w:szCs w:val="22"/>
        </w:rPr>
      </w:pPr>
      <w:r w:rsidRPr="00DD535C">
        <w:rPr>
          <w:rFonts w:ascii="Times New Roman" w:hAnsi="Times New Roman"/>
          <w:b/>
          <w:sz w:val="22"/>
          <w:szCs w:val="22"/>
        </w:rPr>
        <w:t>Цена  договора и порядок оплаты</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2.1. Цена договора определяется общей стоимостью услуг, оказываемых Исполнителем по настоящему договору, и составляет   396 348,68 рублей (Триста девяносто шесть  тысяч триста сорок восемь рублей 68 коп), в том числе НДС 18% </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2.2. Заказчик оплачивает оказанные услуги по факту их выполнения, после подписания акта сдачи-приемки услуг, в течение 10 банковских дней со дня предоставления Исполнителем документов на оплату (счет, счет-фактура, акт сдачи-приемки услуг).</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2.3. Стоимость услуг включает в себя стоимость всех материалов, необходимых для выполнения работ, транспортные и эксплуатационные расходы, расходы на оказание технической поддержки, расходы по налогам, сборам и всем необходимым платежам. </w:t>
      </w:r>
    </w:p>
    <w:p w:rsidR="00DD535C" w:rsidRPr="00DD535C" w:rsidRDefault="00DD535C" w:rsidP="00DD535C">
      <w:pPr>
        <w:shd w:val="clear" w:color="auto" w:fill="FFFFFF"/>
        <w:tabs>
          <w:tab w:val="num" w:pos="0"/>
          <w:tab w:val="left" w:pos="1217"/>
        </w:tabs>
        <w:spacing w:after="0" w:line="240" w:lineRule="auto"/>
        <w:jc w:val="both"/>
        <w:rPr>
          <w:rFonts w:ascii="Times New Roman" w:hAnsi="Times New Roman" w:cs="Times New Roman"/>
        </w:rPr>
      </w:pPr>
      <w:r w:rsidRPr="00DD535C">
        <w:rPr>
          <w:rFonts w:ascii="Times New Roman" w:hAnsi="Times New Roman" w:cs="Times New Roman"/>
        </w:rPr>
        <w:t xml:space="preserve">      2.4. Заказчик производит оплату услуг  за счет средств, полученных из внебюджетных источников в безналичном </w:t>
      </w:r>
      <w:proofErr w:type="gramStart"/>
      <w:r w:rsidRPr="00DD535C">
        <w:rPr>
          <w:rFonts w:ascii="Times New Roman" w:hAnsi="Times New Roman" w:cs="Times New Roman"/>
        </w:rPr>
        <w:t>порядке</w:t>
      </w:r>
      <w:proofErr w:type="gramEnd"/>
      <w:r w:rsidRPr="00DD535C">
        <w:rPr>
          <w:rFonts w:ascii="Times New Roman" w:hAnsi="Times New Roman" w:cs="Times New Roman"/>
        </w:rPr>
        <w:t xml:space="preserve"> путем перечисления денежных средств на расчетный счет Исполнителя.</w:t>
      </w:r>
    </w:p>
    <w:p w:rsidR="00DD535C" w:rsidRPr="00DD535C" w:rsidRDefault="00DD535C" w:rsidP="00DD535C">
      <w:pPr>
        <w:autoSpaceDE w:val="0"/>
        <w:autoSpaceDN w:val="0"/>
        <w:adjustRightInd w:val="0"/>
        <w:spacing w:after="0" w:line="240" w:lineRule="auto"/>
        <w:jc w:val="both"/>
        <w:rPr>
          <w:rFonts w:ascii="Times New Roman" w:hAnsi="Times New Roman" w:cs="Times New Roman"/>
        </w:rPr>
      </w:pPr>
    </w:p>
    <w:p w:rsidR="00DD535C" w:rsidRPr="00DD535C" w:rsidRDefault="00DD535C" w:rsidP="00DD535C">
      <w:pPr>
        <w:tabs>
          <w:tab w:val="center" w:pos="5102"/>
        </w:tabs>
        <w:autoSpaceDE w:val="0"/>
        <w:autoSpaceDN w:val="0"/>
        <w:adjustRightInd w:val="0"/>
        <w:spacing w:after="0" w:line="240" w:lineRule="auto"/>
        <w:rPr>
          <w:rFonts w:ascii="Times New Roman" w:hAnsi="Times New Roman" w:cs="Times New Roman"/>
          <w:b/>
        </w:rPr>
      </w:pPr>
      <w:r w:rsidRPr="00DD535C">
        <w:rPr>
          <w:rFonts w:ascii="Times New Roman" w:hAnsi="Times New Roman" w:cs="Times New Roman"/>
          <w:b/>
        </w:rPr>
        <w:tab/>
        <w:t>3. Порядок выполнения и приемки услуг</w:t>
      </w:r>
    </w:p>
    <w:p w:rsidR="00DD535C" w:rsidRPr="00DD535C" w:rsidRDefault="00DD535C" w:rsidP="00DD535C">
      <w:pPr>
        <w:pStyle w:val="a5"/>
        <w:autoSpaceDE w:val="0"/>
        <w:autoSpaceDN w:val="0"/>
        <w:adjustRightInd w:val="0"/>
        <w:spacing w:after="0"/>
        <w:jc w:val="both"/>
        <w:rPr>
          <w:rFonts w:ascii="Times New Roman" w:hAnsi="Times New Roman"/>
          <w:sz w:val="22"/>
          <w:szCs w:val="22"/>
        </w:rPr>
      </w:pPr>
      <w:r w:rsidRPr="00DD535C">
        <w:rPr>
          <w:rFonts w:ascii="Times New Roman" w:hAnsi="Times New Roman"/>
          <w:sz w:val="22"/>
          <w:szCs w:val="22"/>
        </w:rPr>
        <w:t xml:space="preserve">      3.1. Исполнитель обязуется приступить к оказанию услуг после заключения договора и предоставить  конечный  результат услуг, предусмотренный п.3.4 договора, а также произвести установку разработанного ПО в </w:t>
      </w:r>
      <w:proofErr w:type="gramStart"/>
      <w:r w:rsidRPr="00DD535C">
        <w:rPr>
          <w:rFonts w:ascii="Times New Roman" w:hAnsi="Times New Roman"/>
          <w:sz w:val="22"/>
          <w:szCs w:val="22"/>
        </w:rPr>
        <w:t>филиале</w:t>
      </w:r>
      <w:proofErr w:type="gramEnd"/>
      <w:r w:rsidRPr="00DD535C">
        <w:rPr>
          <w:rFonts w:ascii="Times New Roman" w:hAnsi="Times New Roman"/>
          <w:sz w:val="22"/>
          <w:szCs w:val="22"/>
        </w:rPr>
        <w:t xml:space="preserve"> Заказчика в г.Новоалтайске по месту его нахождения в срок до 30 апреля 2014года.</w:t>
      </w:r>
    </w:p>
    <w:p w:rsidR="00DD535C" w:rsidRPr="00DD535C" w:rsidRDefault="00DD535C" w:rsidP="00DD535C">
      <w:pPr>
        <w:pStyle w:val="a5"/>
        <w:autoSpaceDE w:val="0"/>
        <w:autoSpaceDN w:val="0"/>
        <w:adjustRightInd w:val="0"/>
        <w:spacing w:after="0"/>
        <w:jc w:val="both"/>
        <w:rPr>
          <w:rFonts w:ascii="Times New Roman" w:hAnsi="Times New Roman"/>
          <w:sz w:val="22"/>
          <w:szCs w:val="22"/>
        </w:rPr>
      </w:pPr>
      <w:r w:rsidRPr="00DD535C">
        <w:rPr>
          <w:rFonts w:ascii="Times New Roman" w:hAnsi="Times New Roman"/>
          <w:sz w:val="22"/>
          <w:szCs w:val="22"/>
        </w:rPr>
        <w:t xml:space="preserve">      3.2.В процессе  оказания услуг  Исполнитель проводит демонстрацию  разработанного ПО в филиале заказчика в г.Новоалтайске. При этом представитель заказчика в г.Новоалтайске обязуется рассмотреть представленный вариант ПО и известить Исполнителя либо об одобрении</w:t>
      </w:r>
      <w:proofErr w:type="gramStart"/>
      <w:r w:rsidRPr="00DD535C">
        <w:rPr>
          <w:rFonts w:ascii="Times New Roman" w:hAnsi="Times New Roman"/>
          <w:sz w:val="22"/>
          <w:szCs w:val="22"/>
        </w:rPr>
        <w:t xml:space="preserve"> ,</w:t>
      </w:r>
      <w:proofErr w:type="gramEnd"/>
      <w:r w:rsidRPr="00DD535C">
        <w:rPr>
          <w:rFonts w:ascii="Times New Roman" w:hAnsi="Times New Roman"/>
          <w:sz w:val="22"/>
          <w:szCs w:val="22"/>
        </w:rPr>
        <w:t xml:space="preserve"> либо о необходимости внесения поправок и доработок с указанием требуемых исправлений и сроков их выполнения.</w:t>
      </w:r>
    </w:p>
    <w:p w:rsidR="00DD535C" w:rsidRPr="00DD535C" w:rsidRDefault="00DD535C" w:rsidP="00DD535C">
      <w:pPr>
        <w:pStyle w:val="ConsPlusNormal"/>
        <w:widowControl/>
        <w:ind w:firstLine="0"/>
        <w:jc w:val="both"/>
        <w:rPr>
          <w:rFonts w:ascii="Times New Roman" w:hAnsi="Times New Roman" w:cs="Times New Roman"/>
          <w:sz w:val="22"/>
          <w:szCs w:val="22"/>
        </w:rPr>
      </w:pPr>
      <w:r w:rsidRPr="00DD535C">
        <w:rPr>
          <w:rFonts w:ascii="Times New Roman" w:hAnsi="Times New Roman" w:cs="Times New Roman"/>
          <w:sz w:val="22"/>
          <w:szCs w:val="22"/>
        </w:rPr>
        <w:lastRenderedPageBreak/>
        <w:t xml:space="preserve">     3.3.При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ПО Заказчику.</w:t>
      </w:r>
    </w:p>
    <w:p w:rsidR="00DD535C" w:rsidRPr="00DD535C" w:rsidRDefault="00DD535C" w:rsidP="00DD535C">
      <w:pPr>
        <w:pStyle w:val="ConsPlusNormal"/>
        <w:widowControl/>
        <w:ind w:firstLine="0"/>
        <w:jc w:val="both"/>
        <w:rPr>
          <w:rFonts w:ascii="Times New Roman" w:hAnsi="Times New Roman" w:cs="Times New Roman"/>
          <w:sz w:val="22"/>
          <w:szCs w:val="22"/>
        </w:rPr>
      </w:pPr>
      <w:r w:rsidRPr="00DD535C">
        <w:rPr>
          <w:rFonts w:ascii="Times New Roman" w:hAnsi="Times New Roman" w:cs="Times New Roman"/>
          <w:sz w:val="22"/>
          <w:szCs w:val="22"/>
        </w:rPr>
        <w:t xml:space="preserve">      3.4. По итогу оказания услуг Исполнитель передает Заказчику акт приемки услуг, а также передает результат оказанных услуг</w:t>
      </w:r>
      <w:proofErr w:type="gramStart"/>
      <w:r w:rsidRPr="00DD535C">
        <w:rPr>
          <w:rFonts w:ascii="Times New Roman" w:hAnsi="Times New Roman" w:cs="Times New Roman"/>
          <w:sz w:val="22"/>
          <w:szCs w:val="22"/>
        </w:rPr>
        <w:t xml:space="preserve"> :</w:t>
      </w:r>
      <w:proofErr w:type="gramEnd"/>
    </w:p>
    <w:p w:rsidR="00DD535C" w:rsidRPr="00DD535C" w:rsidRDefault="00DD535C" w:rsidP="00DD535C">
      <w:pPr>
        <w:pStyle w:val="ConsPlusNormal"/>
        <w:widowControl/>
        <w:ind w:firstLine="540"/>
        <w:jc w:val="both"/>
        <w:rPr>
          <w:rFonts w:ascii="Times New Roman" w:hAnsi="Times New Roman" w:cs="Times New Roman"/>
          <w:sz w:val="22"/>
          <w:szCs w:val="22"/>
        </w:rPr>
      </w:pPr>
      <w:r w:rsidRPr="00DD535C">
        <w:rPr>
          <w:rFonts w:ascii="Times New Roman" w:hAnsi="Times New Roman" w:cs="Times New Roman"/>
          <w:sz w:val="22"/>
          <w:szCs w:val="22"/>
        </w:rPr>
        <w:t xml:space="preserve"> -ПО на оптическом диске </w:t>
      </w:r>
      <w:r w:rsidRPr="00DD535C">
        <w:rPr>
          <w:rFonts w:ascii="Times New Roman" w:hAnsi="Times New Roman" w:cs="Times New Roman"/>
          <w:sz w:val="22"/>
          <w:szCs w:val="22"/>
          <w:lang w:val="en-US"/>
        </w:rPr>
        <w:t>CD</w:t>
      </w:r>
      <w:r w:rsidRPr="00DD535C">
        <w:rPr>
          <w:rFonts w:ascii="Times New Roman" w:hAnsi="Times New Roman" w:cs="Times New Roman"/>
          <w:sz w:val="22"/>
          <w:szCs w:val="22"/>
        </w:rPr>
        <w:t>-</w:t>
      </w:r>
      <w:r w:rsidRPr="00DD535C">
        <w:rPr>
          <w:rFonts w:ascii="Times New Roman" w:hAnsi="Times New Roman" w:cs="Times New Roman"/>
          <w:sz w:val="22"/>
          <w:szCs w:val="22"/>
          <w:lang w:val="en-US"/>
        </w:rPr>
        <w:t>ROM</w:t>
      </w:r>
      <w:r w:rsidRPr="00DD535C">
        <w:rPr>
          <w:rFonts w:ascii="Times New Roman" w:hAnsi="Times New Roman" w:cs="Times New Roman"/>
          <w:sz w:val="22"/>
          <w:szCs w:val="22"/>
        </w:rPr>
        <w:t xml:space="preserve"> (1 </w:t>
      </w:r>
      <w:proofErr w:type="spellStart"/>
      <w:proofErr w:type="gramStart"/>
      <w:r w:rsidRPr="00DD535C">
        <w:rPr>
          <w:rFonts w:ascii="Times New Roman" w:hAnsi="Times New Roman" w:cs="Times New Roman"/>
          <w:sz w:val="22"/>
          <w:szCs w:val="22"/>
        </w:rPr>
        <w:t>шт</w:t>
      </w:r>
      <w:proofErr w:type="spellEnd"/>
      <w:proofErr w:type="gramEnd"/>
      <w:r w:rsidRPr="00DD535C">
        <w:rPr>
          <w:rFonts w:ascii="Times New Roman" w:hAnsi="Times New Roman" w:cs="Times New Roman"/>
          <w:sz w:val="22"/>
          <w:szCs w:val="22"/>
        </w:rPr>
        <w:t>), созданное на основе требований, изложенных в техническом задании Заказчика;</w:t>
      </w:r>
    </w:p>
    <w:p w:rsidR="00DD535C" w:rsidRPr="00DD535C" w:rsidRDefault="00DD535C" w:rsidP="00DD535C">
      <w:pPr>
        <w:pStyle w:val="ConsPlusNormal"/>
        <w:widowControl/>
        <w:ind w:firstLine="540"/>
        <w:jc w:val="both"/>
        <w:rPr>
          <w:rFonts w:ascii="Times New Roman" w:hAnsi="Times New Roman" w:cs="Times New Roman"/>
          <w:sz w:val="22"/>
          <w:szCs w:val="22"/>
        </w:rPr>
      </w:pPr>
      <w:r w:rsidRPr="00DD535C">
        <w:rPr>
          <w:rFonts w:ascii="Times New Roman" w:hAnsi="Times New Roman" w:cs="Times New Roman"/>
          <w:sz w:val="22"/>
          <w:szCs w:val="22"/>
        </w:rPr>
        <w:t>-технологическую документацию, включающую в себя описание ПО и инструкцию пользователя.</w:t>
      </w:r>
    </w:p>
    <w:p w:rsidR="00DD535C" w:rsidRPr="00DD535C" w:rsidRDefault="00DD535C" w:rsidP="00DD535C">
      <w:pPr>
        <w:pStyle w:val="ConsPlusNormal"/>
        <w:widowControl/>
        <w:ind w:firstLine="0"/>
        <w:jc w:val="both"/>
        <w:rPr>
          <w:rFonts w:ascii="Times New Roman" w:hAnsi="Times New Roman" w:cs="Times New Roman"/>
          <w:sz w:val="22"/>
          <w:szCs w:val="22"/>
        </w:rPr>
      </w:pPr>
      <w:r w:rsidRPr="00DD535C">
        <w:rPr>
          <w:rFonts w:ascii="Times New Roman" w:hAnsi="Times New Roman" w:cs="Times New Roman"/>
          <w:sz w:val="22"/>
          <w:szCs w:val="22"/>
        </w:rPr>
        <w:t xml:space="preserve">      3.5.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 В случае непредставления подписанного акта или мотивированного отказа в установленные сроки, услуга считается принятой Заказчиком.</w:t>
      </w:r>
    </w:p>
    <w:p w:rsidR="00DD535C" w:rsidRPr="00DD535C" w:rsidRDefault="00DD535C" w:rsidP="00DD535C">
      <w:pPr>
        <w:pStyle w:val="a5"/>
        <w:autoSpaceDE w:val="0"/>
        <w:autoSpaceDN w:val="0"/>
        <w:adjustRightInd w:val="0"/>
        <w:spacing w:after="0"/>
        <w:jc w:val="both"/>
        <w:rPr>
          <w:rFonts w:ascii="Times New Roman" w:hAnsi="Times New Roman"/>
          <w:sz w:val="22"/>
          <w:szCs w:val="22"/>
        </w:rPr>
      </w:pPr>
      <w:r w:rsidRPr="00DD535C">
        <w:rPr>
          <w:rFonts w:ascii="Times New Roman" w:hAnsi="Times New Roman"/>
          <w:sz w:val="22"/>
          <w:szCs w:val="22"/>
        </w:rPr>
        <w:t xml:space="preserve">     3.6.Если в </w:t>
      </w:r>
      <w:proofErr w:type="gramStart"/>
      <w:r w:rsidRPr="00DD535C">
        <w:rPr>
          <w:rFonts w:ascii="Times New Roman" w:hAnsi="Times New Roman"/>
          <w:sz w:val="22"/>
          <w:szCs w:val="22"/>
        </w:rPr>
        <w:t>процессе</w:t>
      </w:r>
      <w:proofErr w:type="gramEnd"/>
      <w:r w:rsidRPr="00DD535C">
        <w:rPr>
          <w:rFonts w:ascii="Times New Roman" w:hAnsi="Times New Roman"/>
          <w:sz w:val="22"/>
          <w:szCs w:val="22"/>
        </w:rPr>
        <w:t xml:space="preserve">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DD535C" w:rsidRPr="00DD535C" w:rsidRDefault="00DD535C" w:rsidP="00DD535C">
      <w:pPr>
        <w:pStyle w:val="a5"/>
        <w:autoSpaceDE w:val="0"/>
        <w:autoSpaceDN w:val="0"/>
        <w:adjustRightInd w:val="0"/>
        <w:spacing w:after="0"/>
        <w:jc w:val="both"/>
        <w:rPr>
          <w:rFonts w:ascii="Times New Roman" w:hAnsi="Times New Roman"/>
          <w:sz w:val="22"/>
          <w:szCs w:val="22"/>
        </w:rPr>
      </w:pPr>
    </w:p>
    <w:p w:rsidR="00DD535C" w:rsidRPr="00DD535C" w:rsidRDefault="00DD535C" w:rsidP="00DD535C">
      <w:pPr>
        <w:pStyle w:val="2"/>
        <w:tabs>
          <w:tab w:val="center" w:pos="5244"/>
        </w:tabs>
        <w:spacing w:after="0" w:line="240" w:lineRule="auto"/>
        <w:ind w:left="0"/>
        <w:rPr>
          <w:rFonts w:ascii="Times New Roman" w:hAnsi="Times New Roman"/>
          <w:b/>
          <w:sz w:val="22"/>
          <w:szCs w:val="22"/>
        </w:rPr>
      </w:pPr>
      <w:r w:rsidRPr="00DD535C">
        <w:rPr>
          <w:rFonts w:ascii="Times New Roman" w:hAnsi="Times New Roman"/>
          <w:b/>
          <w:sz w:val="22"/>
          <w:szCs w:val="22"/>
        </w:rPr>
        <w:tab/>
        <w:t>4. Ответственность сторон</w:t>
      </w:r>
    </w:p>
    <w:p w:rsidR="00DD535C" w:rsidRPr="00DD535C" w:rsidRDefault="00DD535C" w:rsidP="00DD535C">
      <w:pPr>
        <w:autoSpaceDE w:val="0"/>
        <w:autoSpaceDN w:val="0"/>
        <w:adjustRightInd w:val="0"/>
        <w:spacing w:after="0" w:line="240" w:lineRule="auto"/>
        <w:jc w:val="both"/>
        <w:rPr>
          <w:rFonts w:ascii="Times New Roman" w:hAnsi="Times New Roman" w:cs="Times New Roman"/>
        </w:rPr>
      </w:pPr>
      <w:r w:rsidRPr="00DD535C">
        <w:rPr>
          <w:rFonts w:ascii="Times New Roman" w:hAnsi="Times New Roman" w:cs="Times New Roman"/>
          <w:b/>
        </w:rPr>
        <w:t xml:space="preserve">      </w:t>
      </w:r>
      <w:r w:rsidRPr="00DD535C">
        <w:rPr>
          <w:rFonts w:ascii="Times New Roman" w:hAnsi="Times New Roman" w:cs="Times New Roman"/>
        </w:rPr>
        <w:t xml:space="preserve"> 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4.2.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D535C">
        <w:rPr>
          <w:rFonts w:ascii="Times New Roman" w:hAnsi="Times New Roman"/>
          <w:sz w:val="22"/>
          <w:szCs w:val="22"/>
        </w:rPr>
        <w:t>размере</w:t>
      </w:r>
      <w:proofErr w:type="gramEnd"/>
      <w:r w:rsidRPr="00DD535C">
        <w:rPr>
          <w:rFonts w:ascii="Times New Roman" w:hAnsi="Times New Roman"/>
          <w:sz w:val="22"/>
          <w:szCs w:val="22"/>
        </w:rPr>
        <w:t xml:space="preserve">  0,1 % от цены договора</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цены договора.</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4.4. </w:t>
      </w:r>
      <w:proofErr w:type="gramStart"/>
      <w:r w:rsidRPr="00DD535C">
        <w:rPr>
          <w:rFonts w:ascii="Times New Roman" w:hAnsi="Times New Roman"/>
          <w:sz w:val="22"/>
          <w:szCs w:val="22"/>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4.6.Возмещение причиненных убытков, уплата неустойки виновной стороной осуществляется  на основании письменной претензии другой стороны.</w:t>
      </w:r>
    </w:p>
    <w:p w:rsidR="00DD535C" w:rsidRPr="00DD535C" w:rsidRDefault="00DD535C" w:rsidP="00DD535C">
      <w:pPr>
        <w:shd w:val="clear" w:color="auto" w:fill="FFFFFF"/>
        <w:tabs>
          <w:tab w:val="left" w:pos="1375"/>
        </w:tabs>
        <w:spacing w:after="0" w:line="240" w:lineRule="auto"/>
        <w:jc w:val="both"/>
        <w:rPr>
          <w:rFonts w:ascii="Times New Roman" w:hAnsi="Times New Roman" w:cs="Times New Roman"/>
          <w:color w:val="000000"/>
          <w:spacing w:val="3"/>
        </w:rPr>
      </w:pPr>
      <w:r w:rsidRPr="00DD535C">
        <w:rPr>
          <w:rFonts w:ascii="Times New Roman" w:hAnsi="Times New Roman" w:cs="Times New Roman"/>
          <w:color w:val="000000"/>
          <w:spacing w:val="3"/>
        </w:rPr>
        <w:t xml:space="preserve">       4.7. Уплата неустойки не освобождает стороны от выполнения принятых по настоящему договору обязательств и возмещения убытков.</w:t>
      </w:r>
    </w:p>
    <w:p w:rsidR="00DD535C" w:rsidRPr="00DD535C" w:rsidRDefault="00DD535C" w:rsidP="00DD535C">
      <w:pPr>
        <w:pStyle w:val="2"/>
        <w:spacing w:after="0" w:line="240" w:lineRule="auto"/>
        <w:ind w:left="0"/>
        <w:jc w:val="both"/>
        <w:rPr>
          <w:rFonts w:ascii="Times New Roman" w:hAnsi="Times New Roman"/>
          <w:sz w:val="22"/>
          <w:szCs w:val="22"/>
        </w:rPr>
      </w:pPr>
    </w:p>
    <w:p w:rsidR="00DD535C" w:rsidRPr="00DD535C" w:rsidRDefault="00DD535C" w:rsidP="00DD535C">
      <w:pPr>
        <w:pStyle w:val="2"/>
        <w:spacing w:after="0" w:line="240" w:lineRule="auto"/>
        <w:ind w:left="0"/>
        <w:jc w:val="center"/>
        <w:rPr>
          <w:rFonts w:ascii="Times New Roman" w:hAnsi="Times New Roman"/>
          <w:b/>
          <w:sz w:val="22"/>
          <w:szCs w:val="22"/>
        </w:rPr>
      </w:pPr>
      <w:r w:rsidRPr="00DD535C">
        <w:rPr>
          <w:rFonts w:ascii="Times New Roman" w:hAnsi="Times New Roman"/>
          <w:b/>
          <w:sz w:val="22"/>
          <w:szCs w:val="22"/>
        </w:rPr>
        <w:t>5. Обстоятельства непреодолимой силы</w:t>
      </w:r>
    </w:p>
    <w:p w:rsidR="00DD535C" w:rsidRPr="00DD535C" w:rsidRDefault="00DD535C" w:rsidP="00DD535C">
      <w:pPr>
        <w:pStyle w:val="a5"/>
        <w:spacing w:after="0"/>
        <w:jc w:val="both"/>
        <w:rPr>
          <w:rFonts w:ascii="Times New Roman" w:hAnsi="Times New Roman"/>
          <w:sz w:val="22"/>
          <w:szCs w:val="22"/>
        </w:rPr>
      </w:pPr>
      <w:r w:rsidRPr="00DD535C">
        <w:rPr>
          <w:rFonts w:ascii="Times New Roman" w:hAnsi="Times New Roman"/>
          <w:sz w:val="22"/>
          <w:szCs w:val="22"/>
        </w:rPr>
        <w:t xml:space="preserve">       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D535C" w:rsidRPr="00DD535C" w:rsidRDefault="00DD535C" w:rsidP="00DD535C">
      <w:pPr>
        <w:autoSpaceDE w:val="0"/>
        <w:autoSpaceDN w:val="0"/>
        <w:adjustRightInd w:val="0"/>
        <w:spacing w:after="0" w:line="240" w:lineRule="auto"/>
        <w:ind w:firstLine="225"/>
        <w:jc w:val="both"/>
        <w:rPr>
          <w:rFonts w:ascii="Times New Roman" w:hAnsi="Times New Roman" w:cs="Times New Roman"/>
        </w:rPr>
      </w:pPr>
      <w:r w:rsidRPr="00DD535C">
        <w:rPr>
          <w:rFonts w:ascii="Times New Roman" w:hAnsi="Times New Roman" w:cs="Times New Roman"/>
        </w:rPr>
        <w:t xml:space="preserve">   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D535C" w:rsidRPr="00DD535C" w:rsidRDefault="00DD535C" w:rsidP="00DD535C">
      <w:pPr>
        <w:autoSpaceDE w:val="0"/>
        <w:autoSpaceDN w:val="0"/>
        <w:adjustRightInd w:val="0"/>
        <w:spacing w:after="0" w:line="240" w:lineRule="auto"/>
        <w:ind w:firstLine="225"/>
        <w:jc w:val="both"/>
        <w:rPr>
          <w:rFonts w:ascii="Times New Roman" w:hAnsi="Times New Roman" w:cs="Times New Roman"/>
        </w:rPr>
      </w:pPr>
    </w:p>
    <w:p w:rsidR="00DD535C" w:rsidRPr="00DD535C" w:rsidRDefault="00DD535C" w:rsidP="00DD535C">
      <w:pPr>
        <w:pStyle w:val="2"/>
        <w:spacing w:after="0" w:line="240" w:lineRule="auto"/>
        <w:ind w:left="0"/>
        <w:rPr>
          <w:rFonts w:ascii="Times New Roman" w:hAnsi="Times New Roman"/>
          <w:b/>
          <w:sz w:val="22"/>
          <w:szCs w:val="22"/>
        </w:rPr>
      </w:pPr>
      <w:r w:rsidRPr="00DD535C">
        <w:rPr>
          <w:rFonts w:ascii="Times New Roman" w:hAnsi="Times New Roman"/>
          <w:b/>
          <w:sz w:val="22"/>
          <w:szCs w:val="22"/>
        </w:rPr>
        <w:t xml:space="preserve">                                                                 6. Порядок разрешения споров</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6.2.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 с соблюдением досудебного  претензионного порядка урегулирования спора.</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lastRenderedPageBreak/>
        <w:t xml:space="preserve">      6.3.Направляемая стороной договора  претензия должны быть рассмотрена получившей ее стороной с предоставлением письменного ответа  по существу претензии  отправившей ее стороне, в срок не позднее 10 (десяти) календарных дней со дня получения претензии.</w:t>
      </w:r>
    </w:p>
    <w:p w:rsidR="00DD535C" w:rsidRPr="00DD535C" w:rsidRDefault="00DD535C" w:rsidP="00DD535C">
      <w:pPr>
        <w:pStyle w:val="2"/>
        <w:spacing w:after="0" w:line="240" w:lineRule="auto"/>
        <w:ind w:left="0"/>
        <w:jc w:val="both"/>
        <w:rPr>
          <w:rFonts w:ascii="Times New Roman" w:hAnsi="Times New Roman"/>
          <w:b/>
          <w:sz w:val="22"/>
          <w:szCs w:val="22"/>
        </w:rPr>
      </w:pPr>
    </w:p>
    <w:p w:rsidR="00DD535C" w:rsidRPr="00DD535C" w:rsidRDefault="00DD535C" w:rsidP="00DD535C">
      <w:pPr>
        <w:tabs>
          <w:tab w:val="center" w:pos="5102"/>
        </w:tabs>
        <w:autoSpaceDE w:val="0"/>
        <w:autoSpaceDN w:val="0"/>
        <w:adjustRightInd w:val="0"/>
        <w:spacing w:after="0" w:line="240" w:lineRule="auto"/>
        <w:jc w:val="both"/>
        <w:rPr>
          <w:rFonts w:ascii="Times New Roman" w:hAnsi="Times New Roman" w:cs="Times New Roman"/>
          <w:b/>
        </w:rPr>
      </w:pPr>
      <w:r w:rsidRPr="00DD535C">
        <w:rPr>
          <w:rFonts w:ascii="Times New Roman" w:hAnsi="Times New Roman" w:cs="Times New Roman"/>
          <w:b/>
        </w:rPr>
        <w:tab/>
        <w:t>7. Срок действия  договора и прочие условия.</w:t>
      </w:r>
    </w:p>
    <w:p w:rsidR="00DD535C" w:rsidRPr="00DD535C" w:rsidRDefault="00DD535C" w:rsidP="00DD535C">
      <w:pPr>
        <w:autoSpaceDE w:val="0"/>
        <w:autoSpaceDN w:val="0"/>
        <w:adjustRightInd w:val="0"/>
        <w:spacing w:after="0" w:line="240" w:lineRule="auto"/>
        <w:jc w:val="both"/>
        <w:rPr>
          <w:rFonts w:ascii="Times New Roman" w:hAnsi="Times New Roman" w:cs="Times New Roman"/>
          <w:b/>
        </w:rPr>
      </w:pPr>
      <w:r w:rsidRPr="00DD535C">
        <w:rPr>
          <w:rFonts w:ascii="Times New Roman" w:hAnsi="Times New Roman" w:cs="Times New Roman"/>
          <w:b/>
        </w:rPr>
        <w:t xml:space="preserve">   </w:t>
      </w:r>
      <w:r w:rsidRPr="00DD535C">
        <w:rPr>
          <w:rFonts w:ascii="Times New Roman" w:hAnsi="Times New Roman" w:cs="Times New Roman"/>
        </w:rPr>
        <w:t xml:space="preserve">    7.1. Срок действия договора устанавливается со дня подписания договора до момента исполнения обязательств. </w:t>
      </w:r>
    </w:p>
    <w:p w:rsidR="00DD535C" w:rsidRPr="00DD535C" w:rsidRDefault="00DD535C" w:rsidP="00DD535C">
      <w:pPr>
        <w:autoSpaceDE w:val="0"/>
        <w:autoSpaceDN w:val="0"/>
        <w:adjustRightInd w:val="0"/>
        <w:spacing w:after="0" w:line="240" w:lineRule="auto"/>
        <w:ind w:firstLine="360"/>
        <w:jc w:val="both"/>
        <w:rPr>
          <w:rFonts w:ascii="Times New Roman" w:hAnsi="Times New Roman" w:cs="Times New Roman"/>
        </w:rPr>
      </w:pPr>
      <w:r w:rsidRPr="00DD535C">
        <w:rPr>
          <w:rFonts w:ascii="Times New Roman" w:hAnsi="Times New Roman" w:cs="Times New Roman"/>
        </w:rPr>
        <w:t xml:space="preserve">  7.2.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D535C" w:rsidRPr="00DD535C" w:rsidRDefault="00DD535C" w:rsidP="00DD535C">
      <w:pPr>
        <w:autoSpaceDE w:val="0"/>
        <w:autoSpaceDN w:val="0"/>
        <w:adjustRightInd w:val="0"/>
        <w:spacing w:after="0" w:line="240" w:lineRule="auto"/>
        <w:ind w:firstLine="360"/>
        <w:jc w:val="both"/>
        <w:rPr>
          <w:rFonts w:ascii="Times New Roman" w:hAnsi="Times New Roman" w:cs="Times New Roman"/>
        </w:rPr>
      </w:pPr>
      <w:r w:rsidRPr="00DD535C">
        <w:rPr>
          <w:rFonts w:ascii="Times New Roman" w:hAnsi="Times New Roman" w:cs="Times New Roman"/>
        </w:rPr>
        <w:t xml:space="preserve">  7.3.Настоящий </w:t>
      </w:r>
      <w:proofErr w:type="gramStart"/>
      <w:r w:rsidRPr="00DD535C">
        <w:rPr>
          <w:rFonts w:ascii="Times New Roman" w:hAnsi="Times New Roman" w:cs="Times New Roman"/>
        </w:rPr>
        <w:t>договор</w:t>
      </w:r>
      <w:proofErr w:type="gramEnd"/>
      <w:r w:rsidRPr="00DD535C">
        <w:rPr>
          <w:rFonts w:ascii="Times New Roman" w:hAnsi="Times New Roman" w:cs="Times New Roman"/>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         </w:t>
      </w:r>
    </w:p>
    <w:p w:rsidR="00DD535C" w:rsidRPr="00DD535C" w:rsidRDefault="00DD535C" w:rsidP="00DD535C">
      <w:pPr>
        <w:pStyle w:val="2"/>
        <w:spacing w:after="0" w:line="240" w:lineRule="auto"/>
        <w:ind w:left="0"/>
        <w:jc w:val="center"/>
        <w:rPr>
          <w:rFonts w:ascii="Times New Roman" w:hAnsi="Times New Roman"/>
          <w:b/>
          <w:sz w:val="22"/>
          <w:szCs w:val="22"/>
        </w:rPr>
      </w:pPr>
      <w:r w:rsidRPr="00DD535C">
        <w:rPr>
          <w:rFonts w:ascii="Times New Roman" w:hAnsi="Times New Roman"/>
          <w:b/>
          <w:sz w:val="22"/>
          <w:szCs w:val="22"/>
        </w:rPr>
        <w:t>18.Юридические адреса сторон</w:t>
      </w:r>
    </w:p>
    <w:tbl>
      <w:tblPr>
        <w:tblW w:w="0" w:type="auto"/>
        <w:tblInd w:w="108" w:type="dxa"/>
        <w:tblLayout w:type="fixed"/>
        <w:tblLook w:val="0000"/>
      </w:tblPr>
      <w:tblGrid>
        <w:gridCol w:w="4923"/>
        <w:gridCol w:w="5040"/>
      </w:tblGrid>
      <w:tr w:rsidR="00DD535C" w:rsidRPr="00DD535C" w:rsidTr="00E51757">
        <w:tc>
          <w:tcPr>
            <w:tcW w:w="4923" w:type="dxa"/>
          </w:tcPr>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Заказчик:</w:t>
            </w:r>
          </w:p>
          <w:p w:rsidR="00DD535C" w:rsidRPr="00DD535C" w:rsidRDefault="00DD535C" w:rsidP="00DD535C">
            <w:pPr>
              <w:spacing w:after="0" w:line="240" w:lineRule="auto"/>
              <w:rPr>
                <w:rFonts w:ascii="Times New Roman" w:hAnsi="Times New Roman" w:cs="Times New Roman"/>
                <w:b/>
              </w:rPr>
            </w:pPr>
            <w:r w:rsidRPr="00DD535C">
              <w:rPr>
                <w:rFonts w:ascii="Times New Roman" w:hAnsi="Times New Roman" w:cs="Times New Roman"/>
                <w:b/>
              </w:rPr>
              <w:t xml:space="preserve">ФГБОУ ВПО «Сибирский государственный университет путей сообщения» (СГУПС) </w:t>
            </w:r>
          </w:p>
          <w:p w:rsidR="00DD535C" w:rsidRPr="00DD535C" w:rsidRDefault="00DD535C" w:rsidP="00DD535C">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DD535C">
                <w:rPr>
                  <w:rFonts w:ascii="Times New Roman" w:hAnsi="Times New Roman" w:cs="Times New Roman"/>
                </w:rPr>
                <w:t>630049 г</w:t>
              </w:r>
            </w:smartTag>
            <w:proofErr w:type="gramStart"/>
            <w:r w:rsidRPr="00DD535C">
              <w:rPr>
                <w:rFonts w:ascii="Times New Roman" w:hAnsi="Times New Roman" w:cs="Times New Roman"/>
              </w:rPr>
              <w:t>.Н</w:t>
            </w:r>
            <w:proofErr w:type="gramEnd"/>
            <w:r w:rsidRPr="00DD535C">
              <w:rPr>
                <w:rFonts w:ascii="Times New Roman" w:hAnsi="Times New Roman" w:cs="Times New Roman"/>
              </w:rPr>
              <w:t xml:space="preserve">овосибирск, ул.Д.Ковальчук д.191, </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ИНН: 5402113155 КПП 540201001</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Филиал СГУПС в г.Новоалтайске</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658080 Алтайский край г</w:t>
            </w:r>
            <w:proofErr w:type="gramStart"/>
            <w:r w:rsidRPr="00DD535C">
              <w:rPr>
                <w:rFonts w:ascii="Times New Roman" w:hAnsi="Times New Roman" w:cs="Times New Roman"/>
              </w:rPr>
              <w:t>.Н</w:t>
            </w:r>
            <w:proofErr w:type="gramEnd"/>
            <w:r w:rsidRPr="00DD535C">
              <w:rPr>
                <w:rFonts w:ascii="Times New Roman" w:hAnsi="Times New Roman" w:cs="Times New Roman"/>
              </w:rPr>
              <w:t>овоалтайск ул.Красногвардейская, д.13</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тел.(38532)2-58-59</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 xml:space="preserve">В ГРКЦ ГУ Банка России по Алтайскому краю </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г</w:t>
            </w:r>
            <w:proofErr w:type="gramStart"/>
            <w:r w:rsidRPr="00DD535C">
              <w:rPr>
                <w:rFonts w:ascii="Times New Roman" w:hAnsi="Times New Roman" w:cs="Times New Roman"/>
              </w:rPr>
              <w:t>.Б</w:t>
            </w:r>
            <w:proofErr w:type="gramEnd"/>
            <w:r w:rsidRPr="00DD535C">
              <w:rPr>
                <w:rFonts w:ascii="Times New Roman" w:hAnsi="Times New Roman" w:cs="Times New Roman"/>
              </w:rPr>
              <w:t>арнаул л/с 20176Х27450</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 xml:space="preserve">                  </w:t>
            </w:r>
            <w:proofErr w:type="gramStart"/>
            <w:r w:rsidRPr="00DD535C">
              <w:rPr>
                <w:rFonts w:ascii="Times New Roman" w:hAnsi="Times New Roman" w:cs="Times New Roman"/>
              </w:rPr>
              <w:t>л</w:t>
            </w:r>
            <w:proofErr w:type="gramEnd"/>
            <w:r w:rsidRPr="00DD535C">
              <w:rPr>
                <w:rFonts w:ascii="Times New Roman" w:hAnsi="Times New Roman" w:cs="Times New Roman"/>
              </w:rPr>
              <w:t>/с 21176Х27450</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БИК 040173001</w:t>
            </w:r>
          </w:p>
          <w:p w:rsidR="00DD535C" w:rsidRPr="00DD535C" w:rsidRDefault="00DD535C" w:rsidP="00DD535C">
            <w:pPr>
              <w:spacing w:after="0" w:line="240" w:lineRule="auto"/>
              <w:jc w:val="both"/>
              <w:rPr>
                <w:rFonts w:ascii="Times New Roman" w:hAnsi="Times New Roman" w:cs="Times New Roman"/>
              </w:rPr>
            </w:pPr>
          </w:p>
          <w:p w:rsidR="00DD535C" w:rsidRPr="00DD535C" w:rsidRDefault="00DD535C" w:rsidP="00DD535C">
            <w:pPr>
              <w:spacing w:after="0" w:line="240" w:lineRule="auto"/>
              <w:jc w:val="both"/>
              <w:rPr>
                <w:rFonts w:ascii="Times New Roman" w:hAnsi="Times New Roman" w:cs="Times New Roman"/>
              </w:rPr>
            </w:pPr>
          </w:p>
          <w:p w:rsidR="00DD535C" w:rsidRPr="00DD535C" w:rsidRDefault="00DD535C" w:rsidP="00DD535C">
            <w:pPr>
              <w:spacing w:after="0" w:line="240" w:lineRule="auto"/>
              <w:jc w:val="both"/>
              <w:rPr>
                <w:rFonts w:ascii="Times New Roman" w:hAnsi="Times New Roman" w:cs="Times New Roman"/>
              </w:rPr>
            </w:pPr>
            <w:r w:rsidRPr="00DD535C">
              <w:rPr>
                <w:rFonts w:ascii="Times New Roman" w:hAnsi="Times New Roman" w:cs="Times New Roman"/>
              </w:rPr>
              <w:t>Директор</w:t>
            </w:r>
          </w:p>
          <w:p w:rsidR="00DD535C" w:rsidRPr="00DD535C" w:rsidRDefault="00DD535C" w:rsidP="00DD535C">
            <w:pPr>
              <w:spacing w:after="0" w:line="240" w:lineRule="auto"/>
              <w:jc w:val="both"/>
              <w:rPr>
                <w:rFonts w:ascii="Times New Roman" w:hAnsi="Times New Roman" w:cs="Times New Roman"/>
              </w:rPr>
            </w:pP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 xml:space="preserve">_______________   </w:t>
            </w:r>
            <w:proofErr w:type="spellStart"/>
            <w:r w:rsidRPr="00DD535C">
              <w:rPr>
                <w:rFonts w:ascii="Times New Roman" w:hAnsi="Times New Roman"/>
                <w:sz w:val="22"/>
                <w:szCs w:val="22"/>
              </w:rPr>
              <w:t>А.И.Куртушан</w:t>
            </w:r>
            <w:proofErr w:type="spellEnd"/>
          </w:p>
        </w:tc>
        <w:tc>
          <w:tcPr>
            <w:tcW w:w="5040" w:type="dxa"/>
          </w:tcPr>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rPr>
              <w:t>Исполнитель:</w:t>
            </w:r>
          </w:p>
          <w:p w:rsidR="00DD535C" w:rsidRPr="00DD535C" w:rsidRDefault="00DD535C" w:rsidP="00DD535C">
            <w:pPr>
              <w:pStyle w:val="2"/>
              <w:spacing w:after="0" w:line="240" w:lineRule="auto"/>
              <w:ind w:left="0"/>
              <w:jc w:val="both"/>
              <w:rPr>
                <w:rFonts w:ascii="Times New Roman" w:hAnsi="Times New Roman"/>
                <w:b/>
                <w:sz w:val="22"/>
                <w:szCs w:val="22"/>
              </w:rPr>
            </w:pPr>
            <w:r w:rsidRPr="00DD535C">
              <w:rPr>
                <w:rFonts w:ascii="Times New Roman" w:hAnsi="Times New Roman"/>
                <w:b/>
                <w:sz w:val="22"/>
                <w:szCs w:val="22"/>
              </w:rPr>
              <w:t xml:space="preserve"> ООО Научно-производственное предприятие «ЭПАС»</w:t>
            </w:r>
          </w:p>
          <w:p w:rsidR="00DD535C" w:rsidRPr="00DD535C" w:rsidRDefault="00DD535C" w:rsidP="00DD535C">
            <w:pPr>
              <w:pStyle w:val="2"/>
              <w:spacing w:after="0" w:line="240" w:lineRule="auto"/>
              <w:ind w:left="0"/>
              <w:jc w:val="both"/>
              <w:rPr>
                <w:rFonts w:ascii="Times New Roman" w:hAnsi="Times New Roman"/>
                <w:b/>
                <w:sz w:val="22"/>
                <w:szCs w:val="22"/>
              </w:rPr>
            </w:pPr>
            <w:r w:rsidRPr="00DD535C">
              <w:rPr>
                <w:rFonts w:ascii="Times New Roman" w:hAnsi="Times New Roman"/>
                <w:sz w:val="22"/>
                <w:szCs w:val="22"/>
              </w:rPr>
              <w:t>Юр</w:t>
            </w:r>
            <w:proofErr w:type="gramStart"/>
            <w:r w:rsidRPr="00DD535C">
              <w:rPr>
                <w:rFonts w:ascii="Times New Roman" w:hAnsi="Times New Roman"/>
                <w:sz w:val="22"/>
                <w:szCs w:val="22"/>
              </w:rPr>
              <w:t>.а</w:t>
            </w:r>
            <w:proofErr w:type="gramEnd"/>
            <w:r w:rsidRPr="00DD535C">
              <w:rPr>
                <w:rFonts w:ascii="Times New Roman" w:hAnsi="Times New Roman"/>
                <w:bCs/>
                <w:sz w:val="22"/>
                <w:szCs w:val="22"/>
              </w:rPr>
              <w:t xml:space="preserve">дрес: РФ, </w:t>
            </w:r>
            <w:smartTag w:uri="urn:schemas-microsoft-com:office:smarttags" w:element="metricconverter">
              <w:smartTagPr>
                <w:attr w:name="ProductID" w:val="644099, г"/>
              </w:smartTagPr>
              <w:r w:rsidRPr="00DD535C">
                <w:rPr>
                  <w:rFonts w:ascii="Times New Roman" w:hAnsi="Times New Roman"/>
                  <w:bCs/>
                  <w:sz w:val="22"/>
                  <w:szCs w:val="22"/>
                </w:rPr>
                <w:t>644099, г</w:t>
              </w:r>
            </w:smartTag>
            <w:proofErr w:type="gramStart"/>
            <w:r w:rsidRPr="00DD535C">
              <w:rPr>
                <w:rFonts w:ascii="Times New Roman" w:hAnsi="Times New Roman"/>
                <w:bCs/>
                <w:sz w:val="22"/>
                <w:szCs w:val="22"/>
              </w:rPr>
              <w:t>.О</w:t>
            </w:r>
            <w:proofErr w:type="gramEnd"/>
            <w:r w:rsidRPr="00DD535C">
              <w:rPr>
                <w:rFonts w:ascii="Times New Roman" w:hAnsi="Times New Roman"/>
                <w:bCs/>
                <w:sz w:val="22"/>
                <w:szCs w:val="22"/>
              </w:rPr>
              <w:t>мск, ул.Булатова, 41.</w:t>
            </w:r>
          </w:p>
          <w:p w:rsidR="00DD535C" w:rsidRPr="00DD535C" w:rsidRDefault="00DD535C" w:rsidP="00DD535C">
            <w:pPr>
              <w:spacing w:after="0" w:line="240" w:lineRule="auto"/>
              <w:rPr>
                <w:rFonts w:ascii="Times New Roman" w:hAnsi="Times New Roman" w:cs="Times New Roman"/>
              </w:rPr>
            </w:pPr>
            <w:r w:rsidRPr="00DD535C">
              <w:rPr>
                <w:rFonts w:ascii="Times New Roman" w:hAnsi="Times New Roman" w:cs="Times New Roman"/>
              </w:rPr>
              <w:t>Факт</w:t>
            </w:r>
            <w:proofErr w:type="gramStart"/>
            <w:r w:rsidRPr="00DD535C">
              <w:rPr>
                <w:rFonts w:ascii="Times New Roman" w:hAnsi="Times New Roman" w:cs="Times New Roman"/>
              </w:rPr>
              <w:t>.</w:t>
            </w:r>
            <w:proofErr w:type="gramEnd"/>
            <w:r w:rsidRPr="00DD535C">
              <w:rPr>
                <w:rFonts w:ascii="Times New Roman" w:hAnsi="Times New Roman" w:cs="Times New Roman"/>
              </w:rPr>
              <w:t xml:space="preserve"> </w:t>
            </w:r>
            <w:proofErr w:type="gramStart"/>
            <w:r w:rsidRPr="00DD535C">
              <w:rPr>
                <w:rFonts w:ascii="Times New Roman" w:hAnsi="Times New Roman" w:cs="Times New Roman"/>
              </w:rPr>
              <w:t>а</w:t>
            </w:r>
            <w:proofErr w:type="gramEnd"/>
            <w:r w:rsidRPr="00DD535C">
              <w:rPr>
                <w:rFonts w:ascii="Times New Roman" w:hAnsi="Times New Roman" w:cs="Times New Roman"/>
              </w:rPr>
              <w:t xml:space="preserve">дрес: РФ, </w:t>
            </w:r>
            <w:smartTag w:uri="urn:schemas-microsoft-com:office:smarttags" w:element="metricconverter">
              <w:smartTagPr>
                <w:attr w:name="ProductID" w:val="644010, г"/>
              </w:smartTagPr>
              <w:r w:rsidRPr="00DD535C">
                <w:rPr>
                  <w:rFonts w:ascii="Times New Roman" w:hAnsi="Times New Roman" w:cs="Times New Roman"/>
                </w:rPr>
                <w:t>644010, г</w:t>
              </w:r>
            </w:smartTag>
            <w:r w:rsidRPr="00DD535C">
              <w:rPr>
                <w:rFonts w:ascii="Times New Roman" w:hAnsi="Times New Roman" w:cs="Times New Roman"/>
              </w:rPr>
              <w:t>. Омск-10, ул. Маяковского, 81 корп. 2 , к 130.</w:t>
            </w:r>
          </w:p>
          <w:p w:rsidR="00DD535C" w:rsidRPr="00DD535C" w:rsidRDefault="00DD535C" w:rsidP="00DD535C">
            <w:pPr>
              <w:pStyle w:val="2"/>
              <w:spacing w:after="0" w:line="240" w:lineRule="auto"/>
              <w:ind w:left="0"/>
              <w:jc w:val="both"/>
              <w:rPr>
                <w:rFonts w:ascii="Times New Roman" w:hAnsi="Times New Roman"/>
                <w:bCs/>
                <w:sz w:val="22"/>
                <w:szCs w:val="22"/>
              </w:rPr>
            </w:pPr>
            <w:r w:rsidRPr="00DD535C">
              <w:rPr>
                <w:rFonts w:ascii="Times New Roman" w:hAnsi="Times New Roman"/>
                <w:sz w:val="22"/>
                <w:szCs w:val="22"/>
              </w:rPr>
              <w:t xml:space="preserve">ОГРН 10305504002511, </w:t>
            </w:r>
            <w:r w:rsidRPr="00DD535C">
              <w:rPr>
                <w:rFonts w:ascii="Times New Roman" w:hAnsi="Times New Roman"/>
                <w:bCs/>
                <w:sz w:val="22"/>
                <w:szCs w:val="22"/>
              </w:rPr>
              <w:t>ИНН  5503028107, КПП  550301001</w:t>
            </w:r>
          </w:p>
          <w:p w:rsidR="00DD535C" w:rsidRPr="00DD535C" w:rsidRDefault="00DD535C" w:rsidP="00DD535C">
            <w:pPr>
              <w:spacing w:after="0" w:line="240" w:lineRule="auto"/>
              <w:rPr>
                <w:rFonts w:ascii="Times New Roman" w:hAnsi="Times New Roman" w:cs="Times New Roman"/>
                <w:bCs/>
              </w:rPr>
            </w:pPr>
            <w:r w:rsidRPr="00DD535C">
              <w:rPr>
                <w:rFonts w:ascii="Times New Roman" w:hAnsi="Times New Roman" w:cs="Times New Roman"/>
                <w:bCs/>
              </w:rPr>
              <w:t xml:space="preserve">филиал «Омский»  ОАО «ОТП БАНК» </w:t>
            </w:r>
          </w:p>
          <w:p w:rsidR="00DD535C" w:rsidRPr="00DD535C" w:rsidRDefault="00DD535C" w:rsidP="00DD535C">
            <w:pPr>
              <w:spacing w:after="0" w:line="240" w:lineRule="auto"/>
              <w:rPr>
                <w:rFonts w:ascii="Times New Roman" w:hAnsi="Times New Roman" w:cs="Times New Roman"/>
                <w:bCs/>
              </w:rPr>
            </w:pPr>
            <w:r w:rsidRPr="00DD535C">
              <w:rPr>
                <w:rFonts w:ascii="Times New Roman" w:hAnsi="Times New Roman" w:cs="Times New Roman"/>
                <w:bCs/>
              </w:rPr>
              <w:t xml:space="preserve">  г. Омска</w:t>
            </w:r>
          </w:p>
          <w:p w:rsidR="00DD535C" w:rsidRPr="00DD535C" w:rsidRDefault="00DD535C" w:rsidP="00DD535C">
            <w:pPr>
              <w:pStyle w:val="a5"/>
              <w:spacing w:after="0"/>
              <w:rPr>
                <w:rFonts w:ascii="Times New Roman" w:hAnsi="Times New Roman"/>
                <w:sz w:val="22"/>
                <w:szCs w:val="22"/>
              </w:rPr>
            </w:pPr>
            <w:proofErr w:type="spellStart"/>
            <w:proofErr w:type="gramStart"/>
            <w:r w:rsidRPr="00DD535C">
              <w:rPr>
                <w:rFonts w:ascii="Times New Roman" w:hAnsi="Times New Roman"/>
                <w:sz w:val="22"/>
                <w:szCs w:val="22"/>
              </w:rPr>
              <w:t>р</w:t>
            </w:r>
            <w:proofErr w:type="spellEnd"/>
            <w:proofErr w:type="gramEnd"/>
            <w:r w:rsidRPr="00DD535C">
              <w:rPr>
                <w:rFonts w:ascii="Times New Roman" w:hAnsi="Times New Roman"/>
                <w:sz w:val="22"/>
                <w:szCs w:val="22"/>
              </w:rPr>
              <w:t>/с 40702810000000001246 ,</w:t>
            </w:r>
          </w:p>
          <w:p w:rsidR="00DD535C" w:rsidRPr="00DD535C" w:rsidRDefault="00DD535C" w:rsidP="00DD535C">
            <w:pPr>
              <w:pStyle w:val="a5"/>
              <w:spacing w:after="0"/>
              <w:rPr>
                <w:rFonts w:ascii="Times New Roman" w:hAnsi="Times New Roman"/>
                <w:bCs/>
                <w:sz w:val="22"/>
                <w:szCs w:val="22"/>
              </w:rPr>
            </w:pPr>
            <w:r w:rsidRPr="00DD535C">
              <w:rPr>
                <w:rFonts w:ascii="Times New Roman" w:hAnsi="Times New Roman"/>
                <w:sz w:val="22"/>
                <w:szCs w:val="22"/>
              </w:rPr>
              <w:t xml:space="preserve"> к/с  30101810000000000777, </w:t>
            </w:r>
            <w:r w:rsidRPr="00DD535C">
              <w:rPr>
                <w:rFonts w:ascii="Times New Roman" w:hAnsi="Times New Roman"/>
                <w:bCs/>
                <w:sz w:val="22"/>
                <w:szCs w:val="22"/>
              </w:rPr>
              <w:t>БИК  045209777.</w:t>
            </w:r>
          </w:p>
          <w:p w:rsidR="00DD535C" w:rsidRPr="00DD535C" w:rsidRDefault="00DD535C" w:rsidP="00DD535C">
            <w:pPr>
              <w:pStyle w:val="a5"/>
              <w:spacing w:after="0"/>
              <w:rPr>
                <w:rFonts w:ascii="Times New Roman" w:hAnsi="Times New Roman"/>
                <w:bCs/>
                <w:sz w:val="22"/>
                <w:szCs w:val="22"/>
              </w:rPr>
            </w:pPr>
            <w:r w:rsidRPr="00DD535C">
              <w:rPr>
                <w:rFonts w:ascii="Times New Roman" w:hAnsi="Times New Roman"/>
                <w:bCs/>
                <w:sz w:val="22"/>
                <w:szCs w:val="22"/>
              </w:rPr>
              <w:t>Тел/факс: (3812)36-21-79</w:t>
            </w:r>
          </w:p>
          <w:p w:rsidR="00DD535C" w:rsidRPr="00DD535C" w:rsidRDefault="00DD535C" w:rsidP="00DD535C">
            <w:pPr>
              <w:widowControl w:val="0"/>
              <w:spacing w:after="0" w:line="240" w:lineRule="auto"/>
              <w:rPr>
                <w:rFonts w:ascii="Times New Roman" w:hAnsi="Times New Roman" w:cs="Times New Roman"/>
                <w:snapToGrid w:val="0"/>
                <w:lang w:val="en-US"/>
              </w:rPr>
            </w:pPr>
            <w:r w:rsidRPr="00DD535C">
              <w:rPr>
                <w:rFonts w:ascii="Times New Roman" w:hAnsi="Times New Roman" w:cs="Times New Roman"/>
                <w:snapToGrid w:val="0"/>
                <w:lang w:val="en-US"/>
              </w:rPr>
              <w:t xml:space="preserve">e-mail: </w:t>
            </w:r>
            <w:hyperlink r:id="rId7" w:history="1">
              <w:r w:rsidRPr="00DD535C">
                <w:rPr>
                  <w:rStyle w:val="a4"/>
                  <w:rFonts w:ascii="Times New Roman" w:hAnsi="Times New Roman" w:cs="Times New Roman"/>
                  <w:snapToGrid w:val="0"/>
                  <w:lang w:val="en-US"/>
                </w:rPr>
                <w:t>epas@omskcity.com</w:t>
              </w:r>
            </w:hyperlink>
          </w:p>
          <w:p w:rsidR="00DD535C" w:rsidRPr="00DD535C" w:rsidRDefault="00DD535C" w:rsidP="00DD535C">
            <w:pPr>
              <w:pStyle w:val="2"/>
              <w:spacing w:after="0" w:line="240" w:lineRule="auto"/>
              <w:ind w:left="0"/>
              <w:jc w:val="both"/>
              <w:rPr>
                <w:rFonts w:ascii="Times New Roman" w:hAnsi="Times New Roman"/>
                <w:sz w:val="22"/>
                <w:szCs w:val="22"/>
              </w:rPr>
            </w:pPr>
          </w:p>
          <w:p w:rsidR="00DD535C" w:rsidRPr="00DD535C" w:rsidRDefault="00DD535C" w:rsidP="00DD535C">
            <w:pPr>
              <w:pStyle w:val="2"/>
              <w:spacing w:after="0" w:line="240" w:lineRule="auto"/>
              <w:ind w:left="0"/>
              <w:jc w:val="both"/>
              <w:rPr>
                <w:rFonts w:ascii="Times New Roman" w:hAnsi="Times New Roman"/>
                <w:sz w:val="22"/>
                <w:szCs w:val="22"/>
                <w:lang w:val="en-US"/>
              </w:rPr>
            </w:pPr>
            <w:r w:rsidRPr="00DD535C">
              <w:rPr>
                <w:rFonts w:ascii="Times New Roman" w:hAnsi="Times New Roman"/>
                <w:sz w:val="22"/>
                <w:szCs w:val="22"/>
              </w:rPr>
              <w:t>Директор</w:t>
            </w:r>
          </w:p>
          <w:p w:rsidR="00DD535C" w:rsidRDefault="00DD535C" w:rsidP="00DD535C">
            <w:pPr>
              <w:pStyle w:val="2"/>
              <w:spacing w:after="0" w:line="240" w:lineRule="auto"/>
              <w:ind w:left="0"/>
              <w:jc w:val="both"/>
              <w:rPr>
                <w:rFonts w:ascii="Times New Roman" w:hAnsi="Times New Roman"/>
                <w:sz w:val="22"/>
                <w:szCs w:val="22"/>
              </w:rPr>
            </w:pPr>
          </w:p>
          <w:p w:rsidR="00DD535C" w:rsidRPr="00DD535C" w:rsidRDefault="00DD535C" w:rsidP="00DD535C">
            <w:pPr>
              <w:pStyle w:val="2"/>
              <w:spacing w:after="0" w:line="240" w:lineRule="auto"/>
              <w:ind w:left="0"/>
              <w:jc w:val="both"/>
              <w:rPr>
                <w:rFonts w:ascii="Times New Roman" w:hAnsi="Times New Roman"/>
                <w:sz w:val="22"/>
                <w:szCs w:val="22"/>
              </w:rPr>
            </w:pPr>
            <w:r w:rsidRPr="00DD535C">
              <w:rPr>
                <w:rFonts w:ascii="Times New Roman" w:hAnsi="Times New Roman"/>
                <w:sz w:val="22"/>
                <w:szCs w:val="22"/>
                <w:lang w:val="en-US"/>
              </w:rPr>
              <w:t>____________________</w:t>
            </w:r>
            <w:proofErr w:type="spellStart"/>
            <w:r w:rsidRPr="00DD535C">
              <w:rPr>
                <w:rFonts w:ascii="Times New Roman" w:hAnsi="Times New Roman"/>
                <w:sz w:val="22"/>
                <w:szCs w:val="22"/>
              </w:rPr>
              <w:t>С.Л.Лисин</w:t>
            </w:r>
            <w:proofErr w:type="spellEnd"/>
          </w:p>
        </w:tc>
      </w:tr>
    </w:tbl>
    <w:p w:rsidR="0009195A" w:rsidRPr="00DD535C" w:rsidRDefault="0009195A" w:rsidP="00DD535C">
      <w:pPr>
        <w:spacing w:after="0" w:line="240" w:lineRule="auto"/>
        <w:jc w:val="both"/>
        <w:rPr>
          <w:b/>
        </w:rPr>
      </w:pPr>
    </w:p>
    <w:sectPr w:rsidR="0009195A" w:rsidRPr="00DD535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E63"/>
    <w:multiLevelType w:val="multilevel"/>
    <w:tmpl w:val="C37CE0C6"/>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55172"/>
    <w:rsid w:val="0009195A"/>
    <w:rsid w:val="000B422F"/>
    <w:rsid w:val="001B3265"/>
    <w:rsid w:val="00300439"/>
    <w:rsid w:val="00421D71"/>
    <w:rsid w:val="00442D2B"/>
    <w:rsid w:val="004D7D0F"/>
    <w:rsid w:val="00524583"/>
    <w:rsid w:val="006D74DF"/>
    <w:rsid w:val="00844C7D"/>
    <w:rsid w:val="008D7C29"/>
    <w:rsid w:val="008E09E2"/>
    <w:rsid w:val="00920D7C"/>
    <w:rsid w:val="00942AC4"/>
    <w:rsid w:val="00971851"/>
    <w:rsid w:val="009A2E3A"/>
    <w:rsid w:val="009C72C2"/>
    <w:rsid w:val="00A60B29"/>
    <w:rsid w:val="00AF7EFF"/>
    <w:rsid w:val="00B41B43"/>
    <w:rsid w:val="00BB163F"/>
    <w:rsid w:val="00C846E9"/>
    <w:rsid w:val="00D044DC"/>
    <w:rsid w:val="00DD535C"/>
    <w:rsid w:val="00E750DF"/>
    <w:rsid w:val="00EA4DEF"/>
    <w:rsid w:val="00EB3877"/>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customStyle="1" w:styleId="CharChar">
    <w:name w:val="Char Char"/>
    <w:basedOn w:val="a"/>
    <w:rsid w:val="00055172"/>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Normal (Web)"/>
    <w:basedOn w:val="a"/>
    <w:rsid w:val="00DD5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D53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as@omsk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2014-03-26T05:21:00Z</dcterms:created>
  <dcterms:modified xsi:type="dcterms:W3CDTF">2014-03-27T09:14:00Z</dcterms:modified>
</cp:coreProperties>
</file>