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________________  О.Ю.Васильев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F5789F"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711A9E">
        <w:rPr>
          <w:rFonts w:ascii="Times New Roman" w:hAnsi="Times New Roman" w:cs="Times New Roman"/>
        </w:rPr>
        <w:t>6</w:t>
      </w:r>
      <w:r w:rsidR="00BE787F">
        <w:rPr>
          <w:rFonts w:ascii="Times New Roman" w:hAnsi="Times New Roman" w:cs="Times New Roman"/>
        </w:rPr>
        <w:t>__"   августа</w:t>
      </w:r>
      <w:r>
        <w:rPr>
          <w:rFonts w:ascii="Times New Roman" w:hAnsi="Times New Roman" w:cs="Times New Roman"/>
        </w:rPr>
        <w:t xml:space="preserve"> </w:t>
      </w:r>
      <w:r w:rsidR="00836FDD" w:rsidRPr="00A233A0">
        <w:rPr>
          <w:rFonts w:ascii="Times New Roman" w:hAnsi="Times New Roman" w:cs="Times New Roman"/>
        </w:rPr>
        <w:t xml:space="preserve">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BE787F">
        <w:rPr>
          <w:rFonts w:ascii="Times New Roman" w:hAnsi="Times New Roman" w:cs="Times New Roman"/>
          <w:b/>
          <w:bCs/>
        </w:rPr>
        <w:t xml:space="preserve"> ЭА- 4</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w:t>
      </w:r>
      <w:r w:rsidR="00BC57E4">
        <w:rPr>
          <w:rFonts w:ascii="Times New Roman" w:hAnsi="Times New Roman" w:cs="Times New Roman"/>
          <w:b/>
          <w:bCs/>
        </w:rPr>
        <w:t xml:space="preserve">Поставка </w:t>
      </w:r>
      <w:r w:rsidR="00BE787F">
        <w:rPr>
          <w:rFonts w:ascii="Times New Roman" w:hAnsi="Times New Roman" w:cs="Times New Roman"/>
          <w:b/>
          <w:bCs/>
        </w:rPr>
        <w:t>свежих овощей</w:t>
      </w:r>
      <w:r w:rsidR="00493498">
        <w:rPr>
          <w:rFonts w:ascii="Times New Roman" w:hAnsi="Times New Roman" w:cs="Times New Roman"/>
          <w:b/>
          <w:bCs/>
        </w:rPr>
        <w:t xml:space="preserve"> </w:t>
      </w:r>
      <w:r w:rsidR="00BC57E4">
        <w:rPr>
          <w:rFonts w:ascii="Times New Roman" w:hAnsi="Times New Roman" w:cs="Times New Roman"/>
          <w:b/>
          <w:bCs/>
        </w:rPr>
        <w:t xml:space="preserve"> 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B5CC4">
        <w:rPr>
          <w:rFonts w:ascii="Times New Roman" w:hAnsi="Times New Roman" w:cs="Times New Roman"/>
          <w:b/>
        </w:rPr>
        <w:t>Формы документо</w:t>
      </w:r>
      <w:proofErr w:type="gramStart"/>
      <w:r w:rsidR="00FB5CC4">
        <w:rPr>
          <w:rFonts w:ascii="Times New Roman" w:hAnsi="Times New Roman" w:cs="Times New Roman"/>
          <w:b/>
        </w:rPr>
        <w:t>в-</w:t>
      </w:r>
      <w:proofErr w:type="gramEnd"/>
      <w:r w:rsidR="00FB5CC4">
        <w:rPr>
          <w:rFonts w:ascii="Times New Roman" w:hAnsi="Times New Roman" w:cs="Times New Roman"/>
          <w:b/>
        </w:rPr>
        <w:t xml:space="preserve"> </w:t>
      </w:r>
      <w:r w:rsidR="00FB5CC4">
        <w:rPr>
          <w:rFonts w:ascii="Times New Roman" w:hAnsi="Times New Roman" w:cs="Times New Roman"/>
        </w:rPr>
        <w:t>содержит форму</w:t>
      </w:r>
      <w:r w:rsidR="00FB5CC4">
        <w:rPr>
          <w:rFonts w:ascii="Times New Roman" w:hAnsi="Times New Roman" w:cs="Times New Roman"/>
          <w:b/>
        </w:rPr>
        <w:t xml:space="preserve">   </w:t>
      </w:r>
      <w:r w:rsidR="00FB5CC4">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 xml:space="preserve">Документы и информация, направляемые в форме электронных документов участником </w:t>
      </w:r>
      <w:r w:rsidR="001B4694" w:rsidRPr="001B4694">
        <w:rPr>
          <w:rFonts w:ascii="Times New Roman" w:hAnsi="Times New Roman" w:cs="Times New Roman"/>
        </w:rPr>
        <w:lastRenderedPageBreak/>
        <w:t>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C9147B">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5"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w:t>
      </w:r>
      <w:r w:rsidR="00FC19EF" w:rsidRPr="00A233A0">
        <w:rPr>
          <w:rFonts w:ascii="Times New Roman" w:hAnsi="Times New Roman" w:cs="Times New Roman"/>
        </w:rPr>
        <w:lastRenderedPageBreak/>
        <w:t>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8"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9"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 xml:space="preserve">явки требованиям документации об электронном </w:t>
      </w:r>
      <w:r w:rsidR="00623802">
        <w:rPr>
          <w:rFonts w:ascii="Times New Roman" w:hAnsi="Times New Roman" w:cs="Times New Roman"/>
        </w:rPr>
        <w:lastRenderedPageBreak/>
        <w:t>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w:t>
      </w:r>
      <w:r w:rsidR="00125025" w:rsidRPr="00125025">
        <w:rPr>
          <w:rFonts w:ascii="Times New Roman" w:hAnsi="Times New Roman" w:cs="Times New Roman"/>
        </w:rPr>
        <w:lastRenderedPageBreak/>
        <w:t>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lastRenderedPageBreak/>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A1518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www.rts-tender.ru</w:t>
            </w:r>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почты:                </w:t>
            </w:r>
          </w:p>
        </w:tc>
        <w:tc>
          <w:tcPr>
            <w:tcW w:w="7565" w:type="dxa"/>
            <w:tcBorders>
              <w:left w:val="single" w:sz="8" w:space="0" w:color="auto"/>
              <w:bottom w:val="single" w:sz="8" w:space="0" w:color="auto"/>
              <w:right w:val="single" w:sz="8" w:space="0" w:color="auto"/>
            </w:tcBorders>
          </w:tcPr>
          <w:p w:rsidR="00A1518B" w:rsidRDefault="004D54E2" w:rsidP="00A1518B">
            <w:pPr>
              <w:widowControl w:val="0"/>
              <w:autoSpaceDE w:val="0"/>
              <w:autoSpaceDN w:val="0"/>
              <w:adjustRightInd w:val="0"/>
              <w:spacing w:after="0" w:line="240" w:lineRule="auto"/>
              <w:rPr>
                <w:rFonts w:ascii="Times New Roman" w:hAnsi="Times New Roman" w:cs="Times New Roman"/>
                <w:sz w:val="20"/>
                <w:szCs w:val="20"/>
              </w:rPr>
            </w:pPr>
            <w:hyperlink r:id="rId12"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ru</w:t>
              </w:r>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lastRenderedPageBreak/>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BC57E4">
              <w:rPr>
                <w:rFonts w:ascii="Times New Roman" w:hAnsi="Times New Roman" w:cs="Times New Roman"/>
                <w:sz w:val="20"/>
                <w:szCs w:val="20"/>
              </w:rPr>
              <w:t xml:space="preserve">Заведующая комбинатом питания – </w:t>
            </w:r>
            <w:proofErr w:type="spellStart"/>
            <w:r w:rsidR="00BC57E4">
              <w:rPr>
                <w:rFonts w:ascii="Times New Roman" w:hAnsi="Times New Roman" w:cs="Times New Roman"/>
                <w:sz w:val="20"/>
                <w:szCs w:val="20"/>
              </w:rPr>
              <w:t>Коренькова</w:t>
            </w:r>
            <w:proofErr w:type="spellEnd"/>
            <w:r w:rsidR="00BC57E4">
              <w:rPr>
                <w:rFonts w:ascii="Times New Roman" w:hAnsi="Times New Roman" w:cs="Times New Roman"/>
                <w:sz w:val="20"/>
                <w:szCs w:val="20"/>
              </w:rPr>
              <w:t xml:space="preserve"> Тамара Федоровна (тел. 328-02-97)</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C57E4" w:rsidP="00BE787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BE787F">
              <w:rPr>
                <w:rFonts w:ascii="Times New Roman" w:hAnsi="Times New Roman" w:cs="Times New Roman"/>
                <w:sz w:val="20"/>
                <w:szCs w:val="20"/>
              </w:rPr>
              <w:t xml:space="preserve">свежих овощей </w:t>
            </w:r>
            <w:r>
              <w:rPr>
                <w:rFonts w:ascii="Times New Roman" w:hAnsi="Times New Roman" w:cs="Times New Roman"/>
                <w:sz w:val="20"/>
                <w:szCs w:val="20"/>
              </w:rPr>
              <w:t>для комбината питания.</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BE787F"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52.21.10.111  </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E787F">
              <w:rPr>
                <w:rFonts w:ascii="Times New Roman" w:hAnsi="Times New Roman" w:cs="Times New Roman"/>
                <w:sz w:val="20"/>
                <w:szCs w:val="20"/>
              </w:rPr>
              <w:t>13</w:t>
            </w:r>
            <w:r w:rsidR="00BC57E4">
              <w:rPr>
                <w:rFonts w:ascii="Times New Roman" w:hAnsi="Times New Roman" w:cs="Times New Roman"/>
                <w:sz w:val="20"/>
                <w:szCs w:val="20"/>
              </w:rPr>
              <w:t xml:space="preserve"> наименований</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r w:rsidR="00A1518B">
              <w:rPr>
                <w:rFonts w:ascii="Times New Roman" w:hAnsi="Times New Roman" w:cs="Times New Roman"/>
                <w:sz w:val="20"/>
                <w:szCs w:val="20"/>
              </w:rPr>
              <w:t xml:space="preserve"> </w:t>
            </w:r>
            <w:r w:rsidR="00BC57E4">
              <w:rPr>
                <w:rFonts w:ascii="Times New Roman" w:hAnsi="Times New Roman" w:cs="Times New Roman"/>
                <w:sz w:val="20"/>
                <w:szCs w:val="20"/>
              </w:rPr>
              <w:t>Дуси Ковальчук 187</w:t>
            </w:r>
            <w:proofErr w:type="gramStart"/>
            <w:r w:rsidR="00BC57E4">
              <w:rPr>
                <w:rFonts w:ascii="Times New Roman" w:hAnsi="Times New Roman" w:cs="Times New Roman"/>
                <w:sz w:val="20"/>
                <w:szCs w:val="20"/>
              </w:rPr>
              <w:t xml:space="preserve"> А</w:t>
            </w:r>
            <w:proofErr w:type="gram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C57E4" w:rsidRPr="00BC57E4" w:rsidRDefault="00BC57E4" w:rsidP="00BC57E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C57E4">
              <w:rPr>
                <w:rFonts w:ascii="Times New Roman" w:eastAsia="Times New Roman" w:hAnsi="Times New Roman" w:cs="Times New Roman"/>
                <w:sz w:val="20"/>
                <w:szCs w:val="20"/>
                <w:lang w:eastAsia="ru-RU"/>
              </w:rPr>
              <w:t>Срок поставки</w:t>
            </w:r>
            <w:proofErr w:type="gramStart"/>
            <w:r w:rsidRPr="00BC57E4">
              <w:rPr>
                <w:rFonts w:ascii="Times New Roman" w:eastAsia="Times New Roman" w:hAnsi="Times New Roman" w:cs="Times New Roman"/>
                <w:sz w:val="20"/>
                <w:szCs w:val="20"/>
                <w:lang w:eastAsia="ru-RU"/>
              </w:rPr>
              <w:t xml:space="preserve"> :</w:t>
            </w:r>
            <w:proofErr w:type="gramEnd"/>
            <w:r w:rsidRPr="00BC57E4">
              <w:rPr>
                <w:rFonts w:ascii="Times New Roman" w:eastAsia="Times New Roman" w:hAnsi="Times New Roman" w:cs="Times New Roman"/>
                <w:sz w:val="20"/>
                <w:szCs w:val="20"/>
                <w:lang w:eastAsia="ru-RU"/>
              </w:rPr>
              <w:t xml:space="preserve"> 1 день  после подачи заявки Заказчиком по телефону. </w:t>
            </w:r>
          </w:p>
          <w:p w:rsidR="005454D0" w:rsidRDefault="00BC57E4" w:rsidP="00493498">
            <w:pPr>
              <w:suppressAutoHyphens/>
              <w:rPr>
                <w:rFonts w:ascii="Times New Roman" w:eastAsia="Times New Roman" w:hAnsi="Times New Roman" w:cs="Times New Roman"/>
                <w:i/>
                <w:kern w:val="1"/>
                <w:sz w:val="20"/>
                <w:szCs w:val="20"/>
                <w:lang w:eastAsia="ar-SA"/>
              </w:rPr>
            </w:pPr>
            <w:r w:rsidRPr="00BC57E4">
              <w:rPr>
                <w:rFonts w:ascii="Times New Roman" w:eastAsia="Times New Roman" w:hAnsi="Times New Roman" w:cs="Times New Roman"/>
                <w:kern w:val="1"/>
                <w:sz w:val="20"/>
                <w:szCs w:val="20"/>
                <w:lang w:eastAsia="ar-SA"/>
              </w:rPr>
              <w:t xml:space="preserve">Условия поставки:  </w:t>
            </w:r>
            <w:r w:rsidRPr="00BC57E4">
              <w:rPr>
                <w:rFonts w:ascii="Times New Roman" w:eastAsia="Times New Roman" w:hAnsi="Times New Roman" w:cs="Times New Roman"/>
                <w:i/>
                <w:kern w:val="1"/>
                <w:sz w:val="20"/>
                <w:szCs w:val="20"/>
                <w:lang w:eastAsia="ar-SA"/>
              </w:rPr>
              <w:t xml:space="preserve">Поставка партиями  в соответствии с потребностью  столовой.        </w:t>
            </w:r>
            <w:r w:rsidR="00493498">
              <w:rPr>
                <w:rFonts w:ascii="Times New Roman" w:eastAsia="Times New Roman" w:hAnsi="Times New Roman" w:cs="Times New Roman"/>
                <w:i/>
                <w:kern w:val="1"/>
                <w:sz w:val="20"/>
                <w:szCs w:val="20"/>
                <w:lang w:eastAsia="ar-SA"/>
              </w:rPr>
              <w:t xml:space="preserve">Погрузка и разгрузка товара производится </w:t>
            </w:r>
            <w:r w:rsidRPr="00BC57E4">
              <w:rPr>
                <w:rFonts w:ascii="Times New Roman" w:eastAsia="Times New Roman" w:hAnsi="Times New Roman" w:cs="Times New Roman"/>
                <w:i/>
                <w:kern w:val="1"/>
                <w:sz w:val="20"/>
                <w:szCs w:val="20"/>
                <w:lang w:eastAsia="ar-SA"/>
              </w:rPr>
              <w:t xml:space="preserve"> силами поставщика.</w:t>
            </w:r>
          </w:p>
          <w:p w:rsidR="00C9147B" w:rsidRPr="00BC57E4" w:rsidRDefault="00C9147B" w:rsidP="00493498">
            <w:pPr>
              <w:suppressAutoHyphens/>
              <w:rPr>
                <w:rFonts w:ascii="Times New Roman" w:eastAsia="Times New Roman" w:hAnsi="Times New Roman" w:cs="Times New Roman"/>
                <w:i/>
                <w:kern w:val="1"/>
                <w:sz w:val="20"/>
                <w:szCs w:val="20"/>
                <w:lang w:eastAsia="ar-SA"/>
              </w:rPr>
            </w:pPr>
            <w:r>
              <w:rPr>
                <w:rFonts w:ascii="Times New Roman" w:eastAsia="Times New Roman" w:hAnsi="Times New Roman" w:cs="Times New Roman"/>
                <w:i/>
                <w:kern w:val="2"/>
                <w:sz w:val="20"/>
                <w:szCs w:val="20"/>
                <w:lang w:eastAsia="ar-SA"/>
              </w:rPr>
              <w:t>Срок действия договора: до 28.02.2015г.</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BC57E4">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BE787F">
              <w:rPr>
                <w:rFonts w:ascii="Times New Roman" w:hAnsi="Times New Roman" w:cs="Times New Roman"/>
                <w:b/>
                <w:sz w:val="20"/>
                <w:szCs w:val="20"/>
              </w:rPr>
              <w:t xml:space="preserve">818 516,70 </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9147B" w:rsidRDefault="00C9147B" w:rsidP="00C9147B">
            <w:pPr>
              <w:pStyle w:val="20"/>
              <w:spacing w:after="0" w:line="240" w:lineRule="auto"/>
              <w:ind w:left="0"/>
              <w:rPr>
                <w:rFonts w:ascii="Times New Roman" w:eastAsia="Times New Roman" w:hAnsi="Times New Roman" w:cs="Times New Roman"/>
                <w:spacing w:val="-4"/>
                <w:sz w:val="20"/>
                <w:szCs w:val="20"/>
                <w:lang w:eastAsia="ru-RU"/>
              </w:rPr>
            </w:pPr>
            <w:r w:rsidRPr="00C9147B">
              <w:rPr>
                <w:rFonts w:ascii="Times New Roman" w:eastAsia="Calibri" w:hAnsi="Times New Roman" w:cs="Times New Roman"/>
                <w:sz w:val="20"/>
                <w:szCs w:val="20"/>
              </w:rPr>
              <w:t>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005454D0" w:rsidRPr="00C9147B">
              <w:rPr>
                <w:rFonts w:ascii="Times New Roman" w:hAnsi="Times New Roman" w:cs="Times New Roman"/>
                <w:sz w:val="20"/>
                <w:szCs w:val="20"/>
              </w:rPr>
              <w:t xml:space="preserve"> </w:t>
            </w: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C57E4" w:rsidRDefault="00BC57E4" w:rsidP="00BC57E4">
            <w:pPr>
              <w:widowControl w:val="0"/>
              <w:suppressAutoHyphens/>
              <w:spacing w:after="0" w:line="240" w:lineRule="auto"/>
              <w:rPr>
                <w:rFonts w:ascii="Times New Roman" w:eastAsia="DejaVu Sans" w:hAnsi="Times New Roman" w:cs="Times New Roman"/>
                <w:kern w:val="1"/>
                <w:sz w:val="20"/>
                <w:szCs w:val="20"/>
                <w:lang w:eastAsia="ar-SA"/>
              </w:rPr>
            </w:pPr>
            <w:r w:rsidRPr="00C9147B">
              <w:rPr>
                <w:rFonts w:ascii="Times New Roman" w:eastAsia="DejaVu Sans" w:hAnsi="Times New Roman" w:cs="font292"/>
                <w:b/>
                <w:bCs/>
                <w:kern w:val="1"/>
                <w:sz w:val="20"/>
                <w:szCs w:val="20"/>
                <w:u w:val="single"/>
                <w:lang w:eastAsia="ar-SA"/>
              </w:rPr>
              <w:t>по факту поставки партии</w:t>
            </w:r>
            <w:r w:rsidRPr="00C9147B">
              <w:rPr>
                <w:rFonts w:ascii="Times New Roman" w:eastAsia="DejaVu Sans" w:hAnsi="Times New Roman" w:cs="font292"/>
                <w:kern w:val="1"/>
                <w:sz w:val="20"/>
                <w:szCs w:val="20"/>
                <w:u w:val="single"/>
                <w:lang w:eastAsia="ar-SA"/>
              </w:rPr>
              <w:t xml:space="preserve"> </w:t>
            </w:r>
            <w:r w:rsidRPr="00C9147B">
              <w:rPr>
                <w:rFonts w:ascii="Times New Roman" w:eastAsia="DejaVu Sans" w:hAnsi="Times New Roman" w:cs="font292"/>
                <w:b/>
                <w:kern w:val="1"/>
                <w:sz w:val="20"/>
                <w:szCs w:val="20"/>
                <w:u w:val="single"/>
                <w:lang w:eastAsia="ar-SA"/>
              </w:rPr>
              <w:t>товара,</w:t>
            </w:r>
            <w:r w:rsidRPr="00C9147B">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банковских дней со дня предоставления поставщиком надлежаще оформленных документов на оплату (счет, счет-фактура, товарная накладная).</w:t>
            </w:r>
            <w:r w:rsidRPr="00BC57E4">
              <w:rPr>
                <w:rFonts w:ascii="Times New Roman" w:eastAsia="DejaVu Sans" w:hAnsi="Times New Roman" w:cs="font292"/>
                <w:kern w:val="1"/>
                <w:sz w:val="20"/>
                <w:szCs w:val="20"/>
                <w:lang w:eastAsia="ar-SA"/>
              </w:rPr>
              <w:t xml:space="preserve"> </w:t>
            </w:r>
            <w:r w:rsidRPr="00BC57E4">
              <w:rPr>
                <w:rFonts w:ascii="Times New Roman" w:eastAsia="DejaVu Sans" w:hAnsi="Times New Roman" w:cs="font292"/>
                <w:b/>
                <w:bCs/>
                <w:kern w:val="1"/>
                <w:sz w:val="20"/>
                <w:szCs w:val="20"/>
                <w:u w:val="single"/>
                <w:lang w:eastAsia="ar-SA"/>
              </w:rPr>
              <w:t xml:space="preserve">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4.6 Общей части  документации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Pr>
                <w:rFonts w:ascii="Times New Roman" w:hAnsi="Times New Roman" w:cs="Times New Roman"/>
                <w:sz w:val="20"/>
                <w:szCs w:val="20"/>
              </w:rPr>
              <w:t>www.rts-tender.ru</w:t>
            </w:r>
          </w:p>
          <w:p w:rsidR="00CD639D" w:rsidRPr="00EA5F6E" w:rsidRDefault="00EA5F6E" w:rsidP="00FE64C0">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Дата начала </w:t>
            </w:r>
            <w:r w:rsidR="00BE787F">
              <w:rPr>
                <w:rFonts w:ascii="Times New Roman" w:hAnsi="Times New Roman" w:cs="Times New Roman"/>
                <w:b/>
                <w:sz w:val="20"/>
                <w:szCs w:val="20"/>
              </w:rPr>
              <w:t xml:space="preserve">          </w:t>
            </w:r>
            <w:r w:rsidR="00711A9E">
              <w:rPr>
                <w:rFonts w:ascii="Times New Roman" w:hAnsi="Times New Roman" w:cs="Times New Roman"/>
                <w:b/>
                <w:sz w:val="20"/>
                <w:szCs w:val="20"/>
              </w:rPr>
              <w:t>7</w:t>
            </w:r>
            <w:r w:rsidR="00BE787F">
              <w:rPr>
                <w:rFonts w:ascii="Times New Roman" w:hAnsi="Times New Roman" w:cs="Times New Roman"/>
                <w:b/>
                <w:sz w:val="20"/>
                <w:szCs w:val="20"/>
              </w:rPr>
              <w:t xml:space="preserve">       </w:t>
            </w:r>
            <w:r w:rsidR="00BE787F" w:rsidRPr="00BE787F">
              <w:rPr>
                <w:rFonts w:ascii="Times New Roman" w:hAnsi="Times New Roman" w:cs="Times New Roman"/>
                <w:b/>
                <w:color w:val="FF0000"/>
                <w:sz w:val="20"/>
                <w:szCs w:val="20"/>
              </w:rPr>
              <w:t>августа</w:t>
            </w:r>
            <w:r w:rsidRPr="00BE787F">
              <w:rPr>
                <w:rFonts w:ascii="Times New Roman" w:hAnsi="Times New Roman" w:cs="Times New Roman"/>
                <w:b/>
                <w:color w:val="FF0000"/>
                <w:sz w:val="20"/>
                <w:szCs w:val="20"/>
              </w:rPr>
              <w:t xml:space="preserve"> 2014г.</w:t>
            </w:r>
            <w:r w:rsidR="005F2D99" w:rsidRPr="00BE787F">
              <w:rPr>
                <w:rFonts w:ascii="Times New Roman" w:hAnsi="Times New Roman" w:cs="Times New Roman"/>
                <w:b/>
                <w:color w:val="FF0000"/>
                <w:sz w:val="20"/>
                <w:szCs w:val="20"/>
              </w:rPr>
              <w:t xml:space="preserve"> </w:t>
            </w:r>
          </w:p>
          <w:p w:rsidR="005454D0" w:rsidRPr="00A233A0" w:rsidRDefault="00EA5F6E" w:rsidP="00BE787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окончания  </w:t>
            </w:r>
            <w:r w:rsidR="00BE787F">
              <w:rPr>
                <w:rFonts w:ascii="Times New Roman" w:hAnsi="Times New Roman" w:cs="Times New Roman"/>
                <w:sz w:val="20"/>
                <w:szCs w:val="20"/>
              </w:rPr>
              <w:t xml:space="preserve">      </w:t>
            </w:r>
            <w:r w:rsidR="00711A9E">
              <w:rPr>
                <w:rFonts w:ascii="Times New Roman" w:hAnsi="Times New Roman" w:cs="Times New Roman"/>
                <w:sz w:val="20"/>
                <w:szCs w:val="20"/>
              </w:rPr>
              <w:t>28</w:t>
            </w:r>
            <w:r w:rsidR="00BE787F">
              <w:rPr>
                <w:rFonts w:ascii="Times New Roman" w:hAnsi="Times New Roman" w:cs="Times New Roman"/>
                <w:sz w:val="20"/>
                <w:szCs w:val="20"/>
              </w:rPr>
              <w:t xml:space="preserve">     </w:t>
            </w:r>
            <w:r>
              <w:rPr>
                <w:rFonts w:ascii="Times New Roman" w:hAnsi="Times New Roman" w:cs="Times New Roman"/>
                <w:sz w:val="20"/>
                <w:szCs w:val="20"/>
              </w:rPr>
              <w:t xml:space="preserve"> </w:t>
            </w:r>
            <w:r w:rsidR="00BE787F" w:rsidRPr="00BE787F">
              <w:rPr>
                <w:rFonts w:ascii="Times New Roman" w:hAnsi="Times New Roman" w:cs="Times New Roman"/>
                <w:b/>
                <w:color w:val="FF0000"/>
                <w:sz w:val="20"/>
                <w:szCs w:val="20"/>
              </w:rPr>
              <w:t xml:space="preserve">августа </w:t>
            </w:r>
            <w:r w:rsidRPr="00BE787F">
              <w:rPr>
                <w:rFonts w:ascii="Times New Roman" w:hAnsi="Times New Roman" w:cs="Times New Roman"/>
                <w:b/>
                <w:color w:val="FF0000"/>
                <w:sz w:val="20"/>
                <w:szCs w:val="20"/>
              </w:rPr>
              <w:t>2014г.</w:t>
            </w:r>
            <w:r w:rsidR="005454D0" w:rsidRPr="00BE787F">
              <w:rPr>
                <w:rFonts w:ascii="Times New Roman" w:hAnsi="Times New Roman" w:cs="Times New Roman"/>
                <w:b/>
                <w:color w:val="FF0000"/>
                <w:sz w:val="20"/>
                <w:szCs w:val="20"/>
              </w:rPr>
              <w:t xml:space="preserve">    </w:t>
            </w:r>
            <w:r w:rsidR="00E1038A" w:rsidRPr="00EA5F6E">
              <w:rPr>
                <w:rFonts w:ascii="Times New Roman" w:hAnsi="Times New Roman" w:cs="Times New Roman"/>
                <w:b/>
                <w:sz w:val="20"/>
                <w:szCs w:val="20"/>
              </w:rPr>
              <w:t>6-00</w:t>
            </w:r>
            <w:r w:rsidR="00E1038A">
              <w:rPr>
                <w:rFonts w:ascii="Times New Roman" w:hAnsi="Times New Roman" w:cs="Times New Roman"/>
                <w:sz w:val="20"/>
                <w:szCs w:val="20"/>
              </w:rPr>
              <w:t xml:space="preserve">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B057D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sidRPr="00EC466A">
              <w:rPr>
                <w:rFonts w:ascii="Times New Roman" w:hAnsi="Times New Roman" w:cs="Times New Roman"/>
              </w:rPr>
              <w:t xml:space="preserve"> </w:t>
            </w:r>
            <w:r w:rsidRPr="00EC466A">
              <w:rPr>
                <w:rFonts w:ascii="Times New Roman" w:hAnsi="Times New Roman" w:cs="Times New Roman"/>
                <w:sz w:val="20"/>
                <w:szCs w:val="20"/>
              </w:rPr>
              <w:t>1</w:t>
            </w:r>
            <w:r w:rsidRPr="00C9147B">
              <w:rPr>
                <w:rFonts w:ascii="Times New Roman" w:hAnsi="Times New Roman" w:cs="Times New Roman"/>
                <w:sz w:val="20"/>
                <w:szCs w:val="20"/>
              </w:rPr>
              <w:t>)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C9147B">
              <w:rPr>
                <w:rFonts w:ascii="Times New Roman" w:hAnsi="Times New Roman" w:cs="Times New Roman"/>
                <w:sz w:val="20"/>
                <w:szCs w:val="20"/>
              </w:rPr>
              <w:t xml:space="preserve">ются предметом </w:t>
            </w:r>
            <w:r w:rsidR="00DE209E">
              <w:rPr>
                <w:rFonts w:ascii="Times New Roman" w:hAnsi="Times New Roman" w:cs="Times New Roman"/>
                <w:sz w:val="20"/>
                <w:szCs w:val="20"/>
              </w:rPr>
              <w:t>электронного аукциона</w:t>
            </w:r>
            <w:r w:rsidR="00C9147B">
              <w:rPr>
                <w:rFonts w:ascii="Times New Roman" w:hAnsi="Times New Roman" w:cs="Times New Roman"/>
                <w:sz w:val="20"/>
                <w:szCs w:val="20"/>
              </w:rPr>
              <w:t xml:space="preserve"> - нет</w:t>
            </w:r>
            <w:r w:rsidRPr="00EC466A">
              <w:rPr>
                <w:rFonts w:ascii="Times New Roman" w:hAnsi="Times New Roman" w:cs="Times New Roman"/>
                <w:sz w:val="20"/>
                <w:szCs w:val="20"/>
              </w:rPr>
              <w:t>;</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2</w:t>
            </w:r>
            <w:r w:rsidRPr="00C9147B">
              <w:rPr>
                <w:rFonts w:ascii="Times New Roman" w:hAnsi="Times New Roman" w:cs="Times New Roman"/>
                <w:sz w:val="20"/>
                <w:szCs w:val="20"/>
              </w:rPr>
              <w:t>) соответствовать требования</w:t>
            </w:r>
            <w:r w:rsidR="00DE209E" w:rsidRPr="00C9147B">
              <w:rPr>
                <w:rFonts w:ascii="Times New Roman" w:hAnsi="Times New Roman" w:cs="Times New Roman"/>
                <w:sz w:val="20"/>
                <w:szCs w:val="20"/>
              </w:rPr>
              <w:t>м документации об электронном аукционе</w:t>
            </w:r>
            <w:r w:rsidR="00C9147B">
              <w:rPr>
                <w:rFonts w:ascii="Times New Roman" w:hAnsi="Times New Roman" w:cs="Times New Roman"/>
                <w:sz w:val="20"/>
                <w:szCs w:val="20"/>
              </w:rPr>
              <w:t xml:space="preserve"> - нет</w:t>
            </w:r>
            <w:proofErr w:type="gramStart"/>
            <w:r w:rsidR="0043238B" w:rsidRPr="00C9147B">
              <w:rPr>
                <w:rFonts w:ascii="Times New Roman" w:hAnsi="Times New Roman" w:cs="Times New Roman"/>
                <w:sz w:val="20"/>
                <w:szCs w:val="20"/>
              </w:rPr>
              <w:t xml:space="preserve"> </w:t>
            </w:r>
            <w:r w:rsidRPr="00C9147B">
              <w:rPr>
                <w:rFonts w:ascii="Times New Roman" w:hAnsi="Times New Roman" w:cs="Times New Roman"/>
                <w:sz w:val="20"/>
                <w:szCs w:val="20"/>
              </w:rPr>
              <w:t>;</w:t>
            </w:r>
            <w:proofErr w:type="gramEnd"/>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3"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об административных правонарушениях, на день подачи заявки или конверта с заявкой от участника;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lastRenderedPageBreak/>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4"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r w:rsidRPr="00103D55">
              <w:rPr>
                <w:rFonts w:ascii="Times New Roman" w:hAnsi="Times New Roman" w:cs="Times New Roman"/>
                <w:sz w:val="20"/>
                <w:szCs w:val="20"/>
                <w:highlight w:val="yellow"/>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EA5F6E" w:rsidP="00711A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BE787F">
              <w:rPr>
                <w:rFonts w:ascii="Times New Roman" w:hAnsi="Times New Roman" w:cs="Times New Roman"/>
                <w:sz w:val="20"/>
                <w:szCs w:val="20"/>
              </w:rPr>
              <w:t xml:space="preserve">   </w:t>
            </w:r>
            <w:r w:rsidR="00BE787F">
              <w:rPr>
                <w:rFonts w:ascii="Times New Roman" w:hAnsi="Times New Roman" w:cs="Times New Roman"/>
                <w:b/>
                <w:color w:val="FF0000"/>
                <w:sz w:val="20"/>
                <w:szCs w:val="20"/>
              </w:rPr>
              <w:t>0</w:t>
            </w:r>
            <w:r w:rsidR="00711A9E">
              <w:rPr>
                <w:rFonts w:ascii="Times New Roman" w:hAnsi="Times New Roman" w:cs="Times New Roman"/>
                <w:b/>
                <w:color w:val="FF0000"/>
                <w:sz w:val="20"/>
                <w:szCs w:val="20"/>
              </w:rPr>
              <w:t>7</w:t>
            </w:r>
            <w:r w:rsidR="00BE787F">
              <w:rPr>
                <w:rFonts w:ascii="Times New Roman" w:hAnsi="Times New Roman" w:cs="Times New Roman"/>
                <w:b/>
                <w:color w:val="FF0000"/>
                <w:sz w:val="20"/>
                <w:szCs w:val="20"/>
              </w:rPr>
              <w:t>.08</w:t>
            </w:r>
            <w:r w:rsidRPr="00BE787F">
              <w:rPr>
                <w:rFonts w:ascii="Times New Roman" w:hAnsi="Times New Roman" w:cs="Times New Roman"/>
                <w:b/>
                <w:color w:val="FF0000"/>
                <w:sz w:val="20"/>
                <w:szCs w:val="20"/>
              </w:rPr>
              <w:t>.2014г</w:t>
            </w:r>
            <w:r>
              <w:rPr>
                <w:rFonts w:ascii="Times New Roman" w:hAnsi="Times New Roman" w:cs="Times New Roman"/>
                <w:sz w:val="20"/>
                <w:szCs w:val="20"/>
              </w:rPr>
              <w:t xml:space="preserve">.  дата окончания </w:t>
            </w:r>
            <w:r w:rsidR="00BE787F">
              <w:rPr>
                <w:rFonts w:ascii="Times New Roman" w:hAnsi="Times New Roman" w:cs="Times New Roman"/>
                <w:sz w:val="20"/>
                <w:szCs w:val="20"/>
              </w:rPr>
              <w:t xml:space="preserve">  </w:t>
            </w:r>
            <w:r w:rsidR="00711A9E" w:rsidRPr="00711A9E">
              <w:rPr>
                <w:rFonts w:ascii="Times New Roman" w:hAnsi="Times New Roman" w:cs="Times New Roman"/>
                <w:b/>
                <w:color w:val="FF0000"/>
                <w:sz w:val="20"/>
                <w:szCs w:val="20"/>
              </w:rPr>
              <w:t>25</w:t>
            </w:r>
            <w:r w:rsidR="00BE787F" w:rsidRPr="00711A9E">
              <w:rPr>
                <w:rFonts w:ascii="Times New Roman" w:hAnsi="Times New Roman" w:cs="Times New Roman"/>
                <w:b/>
                <w:color w:val="FF0000"/>
                <w:sz w:val="20"/>
                <w:szCs w:val="20"/>
              </w:rPr>
              <w:t>.</w:t>
            </w:r>
            <w:r w:rsidR="00BE787F" w:rsidRPr="00BE787F">
              <w:rPr>
                <w:rFonts w:ascii="Times New Roman" w:hAnsi="Times New Roman" w:cs="Times New Roman"/>
                <w:b/>
                <w:color w:val="FF0000"/>
                <w:sz w:val="20"/>
                <w:szCs w:val="20"/>
              </w:rPr>
              <w:t>08</w:t>
            </w:r>
            <w:r w:rsidRPr="00BE787F">
              <w:rPr>
                <w:rFonts w:ascii="Times New Roman" w:hAnsi="Times New Roman" w:cs="Times New Roman"/>
                <w:b/>
                <w:color w:val="FF0000"/>
                <w:sz w:val="20"/>
                <w:szCs w:val="20"/>
              </w:rPr>
              <w:t>.2014г</w:t>
            </w:r>
            <w:r>
              <w:rPr>
                <w:rFonts w:ascii="Times New Roman" w:hAnsi="Times New Roman" w:cs="Times New Roman"/>
                <w:sz w:val="20"/>
                <w:szCs w:val="20"/>
              </w:rPr>
              <w:t>. с</w:t>
            </w:r>
            <w:r w:rsidR="001D3BEE">
              <w:rPr>
                <w:rFonts w:ascii="Times New Roman" w:hAnsi="Times New Roman" w:cs="Times New Roman"/>
                <w:sz w:val="20"/>
                <w:szCs w:val="20"/>
              </w:rPr>
              <w:t xml:space="preserve">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p w:rsidR="00711A9E" w:rsidRPr="00A233A0" w:rsidRDefault="00711A9E" w:rsidP="00711A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и время проведения аукциона</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Default="00CD639D" w:rsidP="00711A9E">
            <w:pPr>
              <w:widowControl w:val="0"/>
              <w:autoSpaceDE w:val="0"/>
              <w:autoSpaceDN w:val="0"/>
              <w:adjustRightInd w:val="0"/>
              <w:spacing w:after="0" w:line="240" w:lineRule="auto"/>
              <w:rPr>
                <w:rFonts w:ascii="Times New Roman" w:hAnsi="Times New Roman" w:cs="Times New Roman"/>
                <w:b/>
                <w:sz w:val="20"/>
                <w:szCs w:val="20"/>
              </w:rPr>
            </w:pPr>
            <w:r w:rsidRPr="00CD639D">
              <w:rPr>
                <w:rFonts w:ascii="Times New Roman" w:hAnsi="Times New Roman" w:cs="Times New Roman"/>
                <w:b/>
                <w:sz w:val="20"/>
                <w:szCs w:val="20"/>
              </w:rPr>
              <w:t>Дата  «__</w:t>
            </w:r>
            <w:r w:rsidR="00711A9E">
              <w:rPr>
                <w:rFonts w:ascii="Times New Roman" w:hAnsi="Times New Roman" w:cs="Times New Roman"/>
                <w:b/>
                <w:sz w:val="20"/>
                <w:szCs w:val="20"/>
              </w:rPr>
              <w:t>01</w:t>
            </w:r>
            <w:r w:rsidR="00BE787F">
              <w:rPr>
                <w:rFonts w:ascii="Times New Roman" w:hAnsi="Times New Roman" w:cs="Times New Roman"/>
                <w:b/>
                <w:sz w:val="20"/>
                <w:szCs w:val="20"/>
              </w:rPr>
              <w:t xml:space="preserve">__»    </w:t>
            </w:r>
            <w:r w:rsidR="00711A9E">
              <w:rPr>
                <w:rFonts w:ascii="Times New Roman" w:hAnsi="Times New Roman" w:cs="Times New Roman"/>
                <w:b/>
                <w:sz w:val="20"/>
                <w:szCs w:val="20"/>
              </w:rPr>
              <w:t>сентября</w:t>
            </w:r>
            <w:r w:rsidR="00BE787F">
              <w:rPr>
                <w:rFonts w:ascii="Times New Roman" w:hAnsi="Times New Roman" w:cs="Times New Roman"/>
                <w:b/>
                <w:sz w:val="20"/>
                <w:szCs w:val="20"/>
              </w:rPr>
              <w:t xml:space="preserve"> </w:t>
            </w:r>
            <w:r w:rsidRPr="00CD639D">
              <w:rPr>
                <w:rFonts w:ascii="Times New Roman" w:hAnsi="Times New Roman" w:cs="Times New Roman"/>
                <w:b/>
                <w:sz w:val="20"/>
                <w:szCs w:val="20"/>
              </w:rPr>
              <w:t xml:space="preserve">   2014 </w:t>
            </w:r>
            <w:r w:rsidR="005454D0" w:rsidRPr="00CD639D">
              <w:rPr>
                <w:rFonts w:ascii="Times New Roman" w:hAnsi="Times New Roman" w:cs="Times New Roman"/>
                <w:b/>
                <w:sz w:val="20"/>
                <w:szCs w:val="20"/>
              </w:rPr>
              <w:t xml:space="preserve">    </w:t>
            </w:r>
          </w:p>
          <w:p w:rsidR="00711A9E" w:rsidRDefault="00711A9E" w:rsidP="00711A9E">
            <w:pPr>
              <w:widowControl w:val="0"/>
              <w:autoSpaceDE w:val="0"/>
              <w:autoSpaceDN w:val="0"/>
              <w:adjustRightInd w:val="0"/>
              <w:spacing w:after="0" w:line="240" w:lineRule="auto"/>
              <w:rPr>
                <w:rFonts w:ascii="Times New Roman" w:hAnsi="Times New Roman" w:cs="Times New Roman"/>
                <w:b/>
                <w:sz w:val="20"/>
                <w:szCs w:val="20"/>
              </w:rPr>
            </w:pPr>
          </w:p>
          <w:p w:rsidR="00711A9E" w:rsidRPr="00711A9E" w:rsidRDefault="00711A9E" w:rsidP="00711A9E">
            <w:pPr>
              <w:widowControl w:val="0"/>
              <w:autoSpaceDE w:val="0"/>
              <w:autoSpaceDN w:val="0"/>
              <w:adjustRightInd w:val="0"/>
              <w:spacing w:after="0" w:line="240" w:lineRule="auto"/>
              <w:rPr>
                <w:rFonts w:ascii="Times New Roman" w:hAnsi="Times New Roman" w:cs="Times New Roman"/>
                <w:b/>
                <w:color w:val="FF0000"/>
                <w:sz w:val="20"/>
                <w:szCs w:val="20"/>
                <w:u w:val="single"/>
              </w:rPr>
            </w:pPr>
            <w:r w:rsidRPr="00711A9E">
              <w:rPr>
                <w:rFonts w:ascii="Times New Roman" w:hAnsi="Times New Roman" w:cs="Times New Roman"/>
                <w:b/>
                <w:color w:val="FF0000"/>
                <w:sz w:val="20"/>
                <w:szCs w:val="20"/>
                <w:u w:val="single"/>
              </w:rPr>
              <w:t>03.09.2014 г. В 06-00 МСК</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xml:space="preserve">- соответствия заявки требованиям документации </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8"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FE64C0" w:rsidRDefault="00112FE1" w:rsidP="00CD639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Перечень товаров, необходимых для поставки</w:t>
      </w:r>
    </w:p>
    <w:p w:rsidR="00C9147B" w:rsidRDefault="00C9147B" w:rsidP="00FE64C0">
      <w:pPr>
        <w:spacing w:after="0"/>
        <w:jc w:val="both"/>
        <w:rPr>
          <w:rFonts w:ascii="Times New Roman" w:hAnsi="Times New Roman" w:cs="Times New Roman"/>
          <w:sz w:val="20"/>
          <w:szCs w:val="20"/>
        </w:rPr>
      </w:pPr>
    </w:p>
    <w:tbl>
      <w:tblPr>
        <w:tblW w:w="9938" w:type="dxa"/>
        <w:tblInd w:w="93" w:type="dxa"/>
        <w:tblLook w:val="04A0"/>
      </w:tblPr>
      <w:tblGrid>
        <w:gridCol w:w="484"/>
        <w:gridCol w:w="6761"/>
        <w:gridCol w:w="1275"/>
        <w:gridCol w:w="1418"/>
      </w:tblGrid>
      <w:tr w:rsidR="00BE787F" w:rsidRPr="00BE787F" w:rsidTr="00BE787F">
        <w:trPr>
          <w:trHeight w:val="315"/>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87F" w:rsidRPr="00BE787F" w:rsidRDefault="00BE787F" w:rsidP="00BE787F">
            <w:pPr>
              <w:spacing w:after="0" w:line="240" w:lineRule="auto"/>
              <w:rPr>
                <w:rFonts w:ascii="Times New Roman" w:eastAsia="Times New Roman" w:hAnsi="Times New Roman" w:cs="Times New Roman"/>
                <w:b/>
                <w:bCs/>
                <w:sz w:val="20"/>
                <w:szCs w:val="20"/>
                <w:lang w:eastAsia="ru-RU"/>
              </w:rPr>
            </w:pPr>
            <w:r w:rsidRPr="00BE787F">
              <w:rPr>
                <w:rFonts w:ascii="Times New Roman" w:eastAsia="Times New Roman" w:hAnsi="Times New Roman" w:cs="Times New Roman"/>
                <w:b/>
                <w:bCs/>
                <w:sz w:val="20"/>
                <w:szCs w:val="20"/>
                <w:lang w:eastAsia="ru-RU"/>
              </w:rPr>
              <w:t>№</w:t>
            </w:r>
          </w:p>
        </w:tc>
        <w:tc>
          <w:tcPr>
            <w:tcW w:w="6761" w:type="dxa"/>
            <w:tcBorders>
              <w:top w:val="single" w:sz="4" w:space="0" w:color="auto"/>
              <w:left w:val="nil"/>
              <w:bottom w:val="single" w:sz="4" w:space="0" w:color="auto"/>
              <w:right w:val="single" w:sz="4" w:space="0" w:color="auto"/>
            </w:tcBorders>
            <w:shd w:val="clear" w:color="auto" w:fill="auto"/>
            <w:noWrap/>
            <w:vAlign w:val="bottom"/>
            <w:hideMark/>
          </w:tcPr>
          <w:p w:rsidR="00BE787F" w:rsidRPr="00BE787F" w:rsidRDefault="00BE787F" w:rsidP="00BE787F">
            <w:pPr>
              <w:spacing w:after="0" w:line="240" w:lineRule="auto"/>
              <w:rPr>
                <w:rFonts w:ascii="Times New Roman" w:eastAsia="Times New Roman" w:hAnsi="Times New Roman" w:cs="Times New Roman"/>
                <w:b/>
                <w:bCs/>
                <w:sz w:val="20"/>
                <w:szCs w:val="20"/>
                <w:lang w:eastAsia="ru-RU"/>
              </w:rPr>
            </w:pPr>
            <w:r w:rsidRPr="00BE787F">
              <w:rPr>
                <w:rFonts w:ascii="Times New Roman" w:eastAsia="Times New Roman" w:hAnsi="Times New Roman" w:cs="Times New Roman"/>
                <w:b/>
                <w:bCs/>
                <w:sz w:val="20"/>
                <w:szCs w:val="20"/>
                <w:lang w:eastAsia="ru-RU"/>
              </w:rPr>
              <w:t>Наименование</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BE787F" w:rsidRPr="00BE787F" w:rsidRDefault="00BE787F" w:rsidP="00BE787F">
            <w:pPr>
              <w:spacing w:after="0" w:line="240" w:lineRule="auto"/>
              <w:rPr>
                <w:rFonts w:ascii="Times New Roman" w:eastAsia="Times New Roman" w:hAnsi="Times New Roman" w:cs="Times New Roman"/>
                <w:b/>
                <w:bCs/>
                <w:sz w:val="20"/>
                <w:szCs w:val="20"/>
                <w:lang w:eastAsia="ru-RU"/>
              </w:rPr>
            </w:pPr>
            <w:r w:rsidRPr="00BE787F">
              <w:rPr>
                <w:rFonts w:ascii="Times New Roman" w:eastAsia="Times New Roman" w:hAnsi="Times New Roman" w:cs="Times New Roman"/>
                <w:b/>
                <w:bCs/>
                <w:sz w:val="20"/>
                <w:szCs w:val="20"/>
                <w:lang w:eastAsia="ru-RU"/>
              </w:rPr>
              <w:t xml:space="preserve">Ед. </w:t>
            </w:r>
            <w:proofErr w:type="spellStart"/>
            <w:r w:rsidRPr="00BE787F">
              <w:rPr>
                <w:rFonts w:ascii="Times New Roman" w:eastAsia="Times New Roman" w:hAnsi="Times New Roman" w:cs="Times New Roman"/>
                <w:b/>
                <w:bCs/>
                <w:sz w:val="20"/>
                <w:szCs w:val="20"/>
                <w:lang w:eastAsia="ru-RU"/>
              </w:rPr>
              <w:t>изм</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787F" w:rsidRPr="00BE787F" w:rsidRDefault="00BE787F" w:rsidP="00BE787F">
            <w:pPr>
              <w:spacing w:after="0" w:line="240" w:lineRule="auto"/>
              <w:rPr>
                <w:rFonts w:ascii="Times New Roman" w:eastAsia="Times New Roman" w:hAnsi="Times New Roman" w:cs="Times New Roman"/>
                <w:b/>
                <w:bCs/>
                <w:sz w:val="20"/>
                <w:szCs w:val="20"/>
                <w:lang w:eastAsia="ru-RU"/>
              </w:rPr>
            </w:pPr>
            <w:r w:rsidRPr="00BE787F">
              <w:rPr>
                <w:rFonts w:ascii="Times New Roman" w:eastAsia="Times New Roman" w:hAnsi="Times New Roman" w:cs="Times New Roman"/>
                <w:b/>
                <w:bCs/>
                <w:sz w:val="20"/>
                <w:szCs w:val="20"/>
                <w:lang w:eastAsia="ru-RU"/>
              </w:rPr>
              <w:t>Кол-во</w:t>
            </w:r>
          </w:p>
        </w:tc>
      </w:tr>
      <w:tr w:rsidR="00BE787F" w:rsidRPr="00BE787F" w:rsidTr="00BE787F">
        <w:trPr>
          <w:trHeight w:val="875"/>
        </w:trPr>
        <w:tc>
          <w:tcPr>
            <w:tcW w:w="484" w:type="dxa"/>
            <w:tcBorders>
              <w:top w:val="nil"/>
              <w:left w:val="single" w:sz="4" w:space="0" w:color="auto"/>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1</w:t>
            </w:r>
          </w:p>
        </w:tc>
        <w:tc>
          <w:tcPr>
            <w:tcW w:w="6761"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rPr>
                <w:rFonts w:ascii="Times New Roman" w:eastAsia="Times New Roman" w:hAnsi="Times New Roman" w:cs="Times New Roman"/>
                <w:b/>
                <w:bCs/>
                <w:sz w:val="20"/>
                <w:szCs w:val="20"/>
                <w:lang w:eastAsia="ru-RU"/>
              </w:rPr>
            </w:pPr>
            <w:r w:rsidRPr="00BE787F">
              <w:rPr>
                <w:rFonts w:ascii="Times New Roman" w:eastAsia="Times New Roman" w:hAnsi="Times New Roman" w:cs="Times New Roman"/>
                <w:b/>
                <w:bCs/>
                <w:sz w:val="20"/>
                <w:szCs w:val="20"/>
                <w:lang w:eastAsia="ru-RU"/>
              </w:rPr>
              <w:t>Картофель свежий</w:t>
            </w:r>
            <w:r w:rsidRPr="00BE787F">
              <w:rPr>
                <w:rFonts w:ascii="Times New Roman" w:eastAsia="Times New Roman" w:hAnsi="Times New Roman" w:cs="Times New Roman"/>
                <w:sz w:val="20"/>
                <w:szCs w:val="20"/>
                <w:lang w:eastAsia="ru-RU"/>
              </w:rPr>
              <w:t>: сорт столовый, клубни должны быть целыми, сухими, незагрязненными, не проросшими, без признаков заболеваний. Ди</w:t>
            </w:r>
            <w:r>
              <w:rPr>
                <w:rFonts w:ascii="Times New Roman" w:eastAsia="Times New Roman" w:hAnsi="Times New Roman" w:cs="Times New Roman"/>
                <w:sz w:val="20"/>
                <w:szCs w:val="20"/>
                <w:lang w:eastAsia="ru-RU"/>
              </w:rPr>
              <w:t>аметр не менее 50мм. Урожай 2014</w:t>
            </w:r>
            <w:r w:rsidRPr="00BE787F">
              <w:rPr>
                <w:rFonts w:ascii="Times New Roman" w:eastAsia="Times New Roman" w:hAnsi="Times New Roman" w:cs="Times New Roman"/>
                <w:sz w:val="20"/>
                <w:szCs w:val="20"/>
                <w:lang w:eastAsia="ru-RU"/>
              </w:rPr>
              <w:t>года качественные характеристики в соответствии с ГОСТ 51808-01</w:t>
            </w:r>
          </w:p>
        </w:tc>
        <w:tc>
          <w:tcPr>
            <w:tcW w:w="1275"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кг</w:t>
            </w:r>
          </w:p>
        </w:tc>
        <w:tc>
          <w:tcPr>
            <w:tcW w:w="1418"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4500</w:t>
            </w:r>
          </w:p>
        </w:tc>
      </w:tr>
      <w:tr w:rsidR="00BE787F" w:rsidRPr="00BE787F" w:rsidTr="00BE787F">
        <w:trPr>
          <w:trHeight w:val="802"/>
        </w:trPr>
        <w:tc>
          <w:tcPr>
            <w:tcW w:w="484" w:type="dxa"/>
            <w:tcBorders>
              <w:top w:val="nil"/>
              <w:left w:val="single" w:sz="4" w:space="0" w:color="auto"/>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2</w:t>
            </w:r>
          </w:p>
        </w:tc>
        <w:tc>
          <w:tcPr>
            <w:tcW w:w="6761"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b/>
                <w:bCs/>
                <w:sz w:val="20"/>
                <w:szCs w:val="20"/>
                <w:lang w:eastAsia="ru-RU"/>
              </w:rPr>
            </w:pPr>
            <w:r w:rsidRPr="00BE787F">
              <w:rPr>
                <w:rFonts w:ascii="Times New Roman" w:eastAsia="Times New Roman" w:hAnsi="Times New Roman" w:cs="Times New Roman"/>
                <w:b/>
                <w:bCs/>
                <w:sz w:val="20"/>
                <w:szCs w:val="20"/>
                <w:lang w:eastAsia="ru-RU"/>
              </w:rPr>
              <w:t>Капуста белокочанная свежая</w:t>
            </w:r>
            <w:r w:rsidRPr="00BE787F">
              <w:rPr>
                <w:rFonts w:ascii="Times New Roman" w:eastAsia="Times New Roman" w:hAnsi="Times New Roman" w:cs="Times New Roman"/>
                <w:sz w:val="20"/>
                <w:szCs w:val="20"/>
                <w:lang w:eastAsia="ru-RU"/>
              </w:rPr>
              <w:t>: кочан должен быть свежим, чистым, плотным или менее пл</w:t>
            </w:r>
            <w:r>
              <w:rPr>
                <w:rFonts w:ascii="Times New Roman" w:eastAsia="Times New Roman" w:hAnsi="Times New Roman" w:cs="Times New Roman"/>
                <w:sz w:val="20"/>
                <w:szCs w:val="20"/>
                <w:lang w:eastAsia="ru-RU"/>
              </w:rPr>
              <w:t>отным, но не рыхлым</w:t>
            </w:r>
            <w:proofErr w:type="gramStart"/>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у</w:t>
            </w:r>
            <w:proofErr w:type="gramEnd"/>
            <w:r>
              <w:rPr>
                <w:rFonts w:ascii="Times New Roman" w:eastAsia="Times New Roman" w:hAnsi="Times New Roman" w:cs="Times New Roman"/>
                <w:sz w:val="20"/>
                <w:szCs w:val="20"/>
                <w:lang w:eastAsia="ru-RU"/>
              </w:rPr>
              <w:t>рожай 2014</w:t>
            </w:r>
            <w:r w:rsidRPr="00BE787F">
              <w:rPr>
                <w:rFonts w:ascii="Times New Roman" w:eastAsia="Times New Roman" w:hAnsi="Times New Roman" w:cs="Times New Roman"/>
                <w:sz w:val="20"/>
                <w:szCs w:val="20"/>
                <w:lang w:eastAsia="ru-RU"/>
              </w:rPr>
              <w:t>года качественные характеристики в соответствии с ГОСТ 51809-01</w:t>
            </w:r>
          </w:p>
        </w:tc>
        <w:tc>
          <w:tcPr>
            <w:tcW w:w="1275"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кг</w:t>
            </w:r>
          </w:p>
        </w:tc>
        <w:tc>
          <w:tcPr>
            <w:tcW w:w="1418"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2000</w:t>
            </w:r>
          </w:p>
        </w:tc>
      </w:tr>
      <w:tr w:rsidR="00BE787F" w:rsidRPr="00BE787F" w:rsidTr="00BE787F">
        <w:trPr>
          <w:trHeight w:val="984"/>
        </w:trPr>
        <w:tc>
          <w:tcPr>
            <w:tcW w:w="484" w:type="dxa"/>
            <w:tcBorders>
              <w:top w:val="nil"/>
              <w:left w:val="single" w:sz="4" w:space="0" w:color="auto"/>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3</w:t>
            </w:r>
          </w:p>
        </w:tc>
        <w:tc>
          <w:tcPr>
            <w:tcW w:w="6761"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b/>
                <w:bCs/>
                <w:sz w:val="20"/>
                <w:szCs w:val="20"/>
                <w:lang w:eastAsia="ru-RU"/>
              </w:rPr>
            </w:pPr>
            <w:r w:rsidRPr="00BE787F">
              <w:rPr>
                <w:rFonts w:ascii="Times New Roman" w:eastAsia="Times New Roman" w:hAnsi="Times New Roman" w:cs="Times New Roman"/>
                <w:b/>
                <w:bCs/>
                <w:sz w:val="20"/>
                <w:szCs w:val="20"/>
                <w:lang w:eastAsia="ru-RU"/>
              </w:rPr>
              <w:t>Морковь свежая</w:t>
            </w:r>
            <w:r w:rsidRPr="00BE787F">
              <w:rPr>
                <w:rFonts w:ascii="Times New Roman" w:eastAsia="Times New Roman" w:hAnsi="Times New Roman" w:cs="Times New Roman"/>
                <w:sz w:val="20"/>
                <w:szCs w:val="20"/>
                <w:lang w:eastAsia="ru-RU"/>
              </w:rPr>
              <w:t xml:space="preserve">: корнеплоды моркови должны быть свежими, цельными, чистыми, не уродливой формы, однородными по окраске, размером не </w:t>
            </w:r>
            <w:r>
              <w:rPr>
                <w:rFonts w:ascii="Times New Roman" w:eastAsia="Times New Roman" w:hAnsi="Times New Roman" w:cs="Times New Roman"/>
                <w:sz w:val="20"/>
                <w:szCs w:val="20"/>
                <w:lang w:eastAsia="ru-RU"/>
              </w:rPr>
              <w:t>менее 10см. в длину. Урожай 2014</w:t>
            </w:r>
            <w:r w:rsidRPr="00BE787F">
              <w:rPr>
                <w:rFonts w:ascii="Times New Roman" w:eastAsia="Times New Roman" w:hAnsi="Times New Roman" w:cs="Times New Roman"/>
                <w:sz w:val="20"/>
                <w:szCs w:val="20"/>
                <w:lang w:eastAsia="ru-RU"/>
              </w:rPr>
              <w:t>года качественные характеристики в соответствии ГОСТ 51782-01</w:t>
            </w:r>
          </w:p>
        </w:tc>
        <w:tc>
          <w:tcPr>
            <w:tcW w:w="1275"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кг</w:t>
            </w:r>
          </w:p>
        </w:tc>
        <w:tc>
          <w:tcPr>
            <w:tcW w:w="1418"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2000</w:t>
            </w:r>
          </w:p>
        </w:tc>
      </w:tr>
      <w:tr w:rsidR="00BE787F" w:rsidRPr="00BE787F" w:rsidTr="00BE787F">
        <w:trPr>
          <w:trHeight w:val="1268"/>
        </w:trPr>
        <w:tc>
          <w:tcPr>
            <w:tcW w:w="484" w:type="dxa"/>
            <w:tcBorders>
              <w:top w:val="nil"/>
              <w:left w:val="single" w:sz="4" w:space="0" w:color="auto"/>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4</w:t>
            </w:r>
          </w:p>
        </w:tc>
        <w:tc>
          <w:tcPr>
            <w:tcW w:w="6761"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b/>
                <w:bCs/>
                <w:sz w:val="20"/>
                <w:szCs w:val="20"/>
                <w:lang w:eastAsia="ru-RU"/>
              </w:rPr>
            </w:pPr>
            <w:r w:rsidRPr="00BE787F">
              <w:rPr>
                <w:rFonts w:ascii="Times New Roman" w:eastAsia="Times New Roman" w:hAnsi="Times New Roman" w:cs="Times New Roman"/>
                <w:b/>
                <w:bCs/>
                <w:sz w:val="20"/>
                <w:szCs w:val="20"/>
                <w:lang w:eastAsia="ru-RU"/>
              </w:rPr>
              <w:t>Чеснок свежий</w:t>
            </w:r>
            <w:r w:rsidRPr="00BE787F">
              <w:rPr>
                <w:rFonts w:ascii="Times New Roman" w:eastAsia="Times New Roman" w:hAnsi="Times New Roman" w:cs="Times New Roman"/>
                <w:sz w:val="20"/>
                <w:szCs w:val="20"/>
                <w:lang w:eastAsia="ru-RU"/>
              </w:rPr>
              <w:t>, луковицы чеснока должны быть вызревшими, сухими, чистыми, с короткими корешками, хорошо подсохшими верхними чешуями, подсушенной шейкой и обрезанной ботвой. Размер луковицы по наибольшему поперечному диа</w:t>
            </w:r>
            <w:r>
              <w:rPr>
                <w:rFonts w:ascii="Times New Roman" w:eastAsia="Times New Roman" w:hAnsi="Times New Roman" w:cs="Times New Roman"/>
                <w:sz w:val="20"/>
                <w:szCs w:val="20"/>
                <w:lang w:eastAsia="ru-RU"/>
              </w:rPr>
              <w:t>метру не менее 3 см. урожай 2014</w:t>
            </w:r>
            <w:r w:rsidRPr="00BE787F">
              <w:rPr>
                <w:rFonts w:ascii="Times New Roman" w:eastAsia="Times New Roman" w:hAnsi="Times New Roman" w:cs="Times New Roman"/>
                <w:sz w:val="20"/>
                <w:szCs w:val="20"/>
                <w:lang w:eastAsia="ru-RU"/>
              </w:rPr>
              <w:t>года качественные характеристики соответствуют ГОСТ 51783-01</w:t>
            </w:r>
          </w:p>
        </w:tc>
        <w:tc>
          <w:tcPr>
            <w:tcW w:w="1275"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кг</w:t>
            </w:r>
          </w:p>
        </w:tc>
        <w:tc>
          <w:tcPr>
            <w:tcW w:w="1418"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30</w:t>
            </w:r>
          </w:p>
        </w:tc>
      </w:tr>
      <w:tr w:rsidR="00BE787F" w:rsidRPr="00BE787F" w:rsidTr="00BE787F">
        <w:trPr>
          <w:trHeight w:val="691"/>
        </w:trPr>
        <w:tc>
          <w:tcPr>
            <w:tcW w:w="484" w:type="dxa"/>
            <w:tcBorders>
              <w:top w:val="nil"/>
              <w:left w:val="single" w:sz="4" w:space="0" w:color="auto"/>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5</w:t>
            </w:r>
          </w:p>
        </w:tc>
        <w:tc>
          <w:tcPr>
            <w:tcW w:w="6761"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b/>
                <w:bCs/>
                <w:sz w:val="20"/>
                <w:szCs w:val="20"/>
                <w:lang w:eastAsia="ru-RU"/>
              </w:rPr>
            </w:pPr>
            <w:r w:rsidRPr="00BE787F">
              <w:rPr>
                <w:rFonts w:ascii="Times New Roman" w:eastAsia="Times New Roman" w:hAnsi="Times New Roman" w:cs="Times New Roman"/>
                <w:b/>
                <w:bCs/>
                <w:sz w:val="20"/>
                <w:szCs w:val="20"/>
                <w:lang w:eastAsia="ru-RU"/>
              </w:rPr>
              <w:t>Зелень свежая</w:t>
            </w:r>
            <w:r w:rsidRPr="00BE787F">
              <w:rPr>
                <w:rFonts w:ascii="Times New Roman" w:eastAsia="Times New Roman" w:hAnsi="Times New Roman" w:cs="Times New Roman"/>
                <w:sz w:val="20"/>
                <w:szCs w:val="20"/>
                <w:lang w:eastAsia="ru-RU"/>
              </w:rPr>
              <w:t>, листья свежие, зеленого окраса, называвшие</w:t>
            </w:r>
            <w:proofErr w:type="gramStart"/>
            <w:r w:rsidRPr="00BE787F">
              <w:rPr>
                <w:rFonts w:ascii="Times New Roman" w:eastAsia="Times New Roman" w:hAnsi="Times New Roman" w:cs="Times New Roman"/>
                <w:sz w:val="20"/>
                <w:szCs w:val="20"/>
                <w:lang w:eastAsia="ru-RU"/>
              </w:rPr>
              <w:t>.</w:t>
            </w:r>
            <w:proofErr w:type="gramEnd"/>
            <w:r w:rsidRPr="00BE787F">
              <w:rPr>
                <w:rFonts w:ascii="Times New Roman" w:eastAsia="Times New Roman" w:hAnsi="Times New Roman" w:cs="Times New Roman"/>
                <w:sz w:val="20"/>
                <w:szCs w:val="20"/>
                <w:lang w:eastAsia="ru-RU"/>
              </w:rPr>
              <w:t xml:space="preserve"> </w:t>
            </w:r>
            <w:proofErr w:type="gramStart"/>
            <w:r w:rsidRPr="00BE787F">
              <w:rPr>
                <w:rFonts w:ascii="Times New Roman" w:eastAsia="Times New Roman" w:hAnsi="Times New Roman" w:cs="Times New Roman"/>
                <w:sz w:val="20"/>
                <w:szCs w:val="20"/>
                <w:lang w:eastAsia="ru-RU"/>
              </w:rPr>
              <w:t>в</w:t>
            </w:r>
            <w:proofErr w:type="gramEnd"/>
            <w:r w:rsidRPr="00BE787F">
              <w:rPr>
                <w:rFonts w:ascii="Times New Roman" w:eastAsia="Times New Roman" w:hAnsi="Times New Roman" w:cs="Times New Roman"/>
                <w:sz w:val="20"/>
                <w:szCs w:val="20"/>
                <w:lang w:eastAsia="ru-RU"/>
              </w:rPr>
              <w:t xml:space="preserve"> ассортименте   качественные характеристики в соответствии с ГОСТ 51811-01</w:t>
            </w:r>
          </w:p>
        </w:tc>
        <w:tc>
          <w:tcPr>
            <w:tcW w:w="1275"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кг</w:t>
            </w:r>
          </w:p>
        </w:tc>
        <w:tc>
          <w:tcPr>
            <w:tcW w:w="1418"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20</w:t>
            </w:r>
          </w:p>
        </w:tc>
      </w:tr>
      <w:tr w:rsidR="00BE787F" w:rsidRPr="00BE787F" w:rsidTr="00BE787F">
        <w:trPr>
          <w:trHeight w:val="842"/>
        </w:trPr>
        <w:tc>
          <w:tcPr>
            <w:tcW w:w="484" w:type="dxa"/>
            <w:tcBorders>
              <w:top w:val="nil"/>
              <w:left w:val="single" w:sz="4" w:space="0" w:color="auto"/>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6</w:t>
            </w:r>
          </w:p>
        </w:tc>
        <w:tc>
          <w:tcPr>
            <w:tcW w:w="6761"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b/>
                <w:bCs/>
                <w:sz w:val="20"/>
                <w:szCs w:val="20"/>
                <w:lang w:eastAsia="ru-RU"/>
              </w:rPr>
            </w:pPr>
            <w:r w:rsidRPr="00BE787F">
              <w:rPr>
                <w:rFonts w:ascii="Times New Roman" w:eastAsia="Times New Roman" w:hAnsi="Times New Roman" w:cs="Times New Roman"/>
                <w:b/>
                <w:bCs/>
                <w:sz w:val="20"/>
                <w:szCs w:val="20"/>
                <w:lang w:eastAsia="ru-RU"/>
              </w:rPr>
              <w:t xml:space="preserve">Лук зеленый перо, </w:t>
            </w:r>
            <w:r w:rsidRPr="00BE787F">
              <w:rPr>
                <w:rFonts w:ascii="Times New Roman" w:eastAsia="Times New Roman" w:hAnsi="Times New Roman" w:cs="Times New Roman"/>
                <w:sz w:val="20"/>
                <w:szCs w:val="20"/>
                <w:lang w:eastAsia="ru-RU"/>
              </w:rPr>
              <w:t>листья зеленого лука должны быть свежими, чистыми, не увядшими и не пожелтевшими. Длина основной массы листьев не менее 20см. качественные характеристики в соответствии с ГОСТ 51811-01</w:t>
            </w:r>
          </w:p>
        </w:tc>
        <w:tc>
          <w:tcPr>
            <w:tcW w:w="1275"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кг</w:t>
            </w:r>
          </w:p>
        </w:tc>
        <w:tc>
          <w:tcPr>
            <w:tcW w:w="1418"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20</w:t>
            </w:r>
          </w:p>
        </w:tc>
      </w:tr>
      <w:tr w:rsidR="00BE787F" w:rsidRPr="00BE787F" w:rsidTr="00BE787F">
        <w:trPr>
          <w:trHeight w:val="981"/>
        </w:trPr>
        <w:tc>
          <w:tcPr>
            <w:tcW w:w="484" w:type="dxa"/>
            <w:tcBorders>
              <w:top w:val="nil"/>
              <w:left w:val="single" w:sz="4" w:space="0" w:color="auto"/>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7</w:t>
            </w:r>
          </w:p>
        </w:tc>
        <w:tc>
          <w:tcPr>
            <w:tcW w:w="6761"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b/>
                <w:bCs/>
                <w:sz w:val="20"/>
                <w:szCs w:val="20"/>
                <w:lang w:eastAsia="ru-RU"/>
              </w:rPr>
              <w:t xml:space="preserve">Огурцы свежие: </w:t>
            </w:r>
            <w:r w:rsidRPr="00BE787F">
              <w:rPr>
                <w:rFonts w:ascii="Times New Roman" w:eastAsia="Times New Roman" w:hAnsi="Times New Roman" w:cs="Times New Roman"/>
                <w:sz w:val="20"/>
                <w:szCs w:val="20"/>
                <w:lang w:eastAsia="ru-RU"/>
              </w:rPr>
              <w:t>плоды должны быть свежими, целыми, чистыми, не уродливыми, зеленой окраски. Длина плода не более 15см. Мякоть плотная, с недоразвитыми водянистыми семенами</w:t>
            </w:r>
            <w:proofErr w:type="gramStart"/>
            <w:r w:rsidRPr="00BE787F">
              <w:rPr>
                <w:rFonts w:ascii="Times New Roman" w:eastAsia="Times New Roman" w:hAnsi="Times New Roman" w:cs="Times New Roman"/>
                <w:sz w:val="20"/>
                <w:szCs w:val="20"/>
                <w:lang w:eastAsia="ru-RU"/>
              </w:rPr>
              <w:t>.</w:t>
            </w:r>
            <w:proofErr w:type="gramEnd"/>
            <w:r w:rsidRPr="00BE787F">
              <w:rPr>
                <w:rFonts w:ascii="Times New Roman" w:eastAsia="Times New Roman" w:hAnsi="Times New Roman" w:cs="Times New Roman"/>
                <w:sz w:val="20"/>
                <w:szCs w:val="20"/>
                <w:lang w:eastAsia="ru-RU"/>
              </w:rPr>
              <w:t xml:space="preserve">  </w:t>
            </w:r>
            <w:proofErr w:type="gramStart"/>
            <w:r w:rsidRPr="00BE787F">
              <w:rPr>
                <w:rFonts w:ascii="Times New Roman" w:eastAsia="Times New Roman" w:hAnsi="Times New Roman" w:cs="Times New Roman"/>
                <w:sz w:val="20"/>
                <w:szCs w:val="20"/>
                <w:lang w:eastAsia="ru-RU"/>
              </w:rPr>
              <w:t>к</w:t>
            </w:r>
            <w:proofErr w:type="gramEnd"/>
            <w:r w:rsidRPr="00BE787F">
              <w:rPr>
                <w:rFonts w:ascii="Times New Roman" w:eastAsia="Times New Roman" w:hAnsi="Times New Roman" w:cs="Times New Roman"/>
                <w:sz w:val="20"/>
                <w:szCs w:val="20"/>
                <w:lang w:eastAsia="ru-RU"/>
              </w:rPr>
              <w:t>ачественные характеристики в соответствии с ГОСТ 51811-01</w:t>
            </w:r>
          </w:p>
        </w:tc>
        <w:tc>
          <w:tcPr>
            <w:tcW w:w="1275"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кг</w:t>
            </w:r>
          </w:p>
        </w:tc>
        <w:tc>
          <w:tcPr>
            <w:tcW w:w="1418"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280</w:t>
            </w:r>
          </w:p>
        </w:tc>
      </w:tr>
      <w:tr w:rsidR="00BE787F" w:rsidRPr="00BE787F" w:rsidTr="00BE787F">
        <w:trPr>
          <w:trHeight w:val="981"/>
        </w:trPr>
        <w:tc>
          <w:tcPr>
            <w:tcW w:w="484" w:type="dxa"/>
            <w:tcBorders>
              <w:top w:val="nil"/>
              <w:left w:val="single" w:sz="4" w:space="0" w:color="auto"/>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lastRenderedPageBreak/>
              <w:t>8</w:t>
            </w:r>
          </w:p>
        </w:tc>
        <w:tc>
          <w:tcPr>
            <w:tcW w:w="6761"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b/>
                <w:bCs/>
                <w:sz w:val="20"/>
                <w:szCs w:val="20"/>
                <w:lang w:eastAsia="ru-RU"/>
              </w:rPr>
              <w:t>Томаты (помидоры):</w:t>
            </w:r>
            <w:r w:rsidRPr="00BE787F">
              <w:rPr>
                <w:rFonts w:ascii="Times New Roman" w:eastAsia="Times New Roman" w:hAnsi="Times New Roman" w:cs="Times New Roman"/>
                <w:sz w:val="20"/>
                <w:szCs w:val="20"/>
                <w:lang w:eastAsia="ru-RU"/>
              </w:rPr>
              <w:t xml:space="preserve"> должны быть свежими, целыми, неперезрелыми, не уродливыми по форме, не повреждёнными сель</w:t>
            </w:r>
            <w:r>
              <w:rPr>
                <w:rFonts w:ascii="Times New Roman" w:eastAsia="Times New Roman" w:hAnsi="Times New Roman" w:cs="Times New Roman"/>
                <w:sz w:val="20"/>
                <w:szCs w:val="20"/>
                <w:lang w:eastAsia="ru-RU"/>
              </w:rPr>
              <w:t>ско</w:t>
            </w:r>
            <w:r w:rsidRPr="00BE787F">
              <w:rPr>
                <w:rFonts w:ascii="Times New Roman" w:eastAsia="Times New Roman" w:hAnsi="Times New Roman" w:cs="Times New Roman"/>
                <w:sz w:val="20"/>
                <w:szCs w:val="20"/>
                <w:lang w:eastAsia="ru-RU"/>
              </w:rPr>
              <w:t>хозяйстве</w:t>
            </w:r>
            <w:r>
              <w:rPr>
                <w:rFonts w:ascii="Times New Roman" w:eastAsia="Times New Roman" w:hAnsi="Times New Roman" w:cs="Times New Roman"/>
                <w:sz w:val="20"/>
                <w:szCs w:val="20"/>
                <w:lang w:eastAsia="ru-RU"/>
              </w:rPr>
              <w:t>н</w:t>
            </w:r>
            <w:r w:rsidRPr="00BE787F">
              <w:rPr>
                <w:rFonts w:ascii="Times New Roman" w:eastAsia="Times New Roman" w:hAnsi="Times New Roman" w:cs="Times New Roman"/>
                <w:sz w:val="20"/>
                <w:szCs w:val="20"/>
                <w:lang w:eastAsia="ru-RU"/>
              </w:rPr>
              <w:t>ными вредителями и болезнями, красной стадии спелости</w:t>
            </w:r>
            <w:proofErr w:type="gramStart"/>
            <w:r w:rsidRPr="00BE787F">
              <w:rPr>
                <w:rFonts w:ascii="Times New Roman" w:eastAsia="Times New Roman" w:hAnsi="Times New Roman" w:cs="Times New Roman"/>
                <w:sz w:val="20"/>
                <w:szCs w:val="20"/>
                <w:lang w:eastAsia="ru-RU"/>
              </w:rPr>
              <w:t>.</w:t>
            </w:r>
            <w:proofErr w:type="gramEnd"/>
            <w:r w:rsidRPr="00BE787F">
              <w:rPr>
                <w:rFonts w:ascii="Times New Roman" w:eastAsia="Times New Roman" w:hAnsi="Times New Roman" w:cs="Times New Roman"/>
                <w:sz w:val="20"/>
                <w:szCs w:val="20"/>
                <w:lang w:eastAsia="ru-RU"/>
              </w:rPr>
              <w:t xml:space="preserve">  </w:t>
            </w:r>
            <w:proofErr w:type="gramStart"/>
            <w:r w:rsidRPr="00BE787F">
              <w:rPr>
                <w:rFonts w:ascii="Times New Roman" w:eastAsia="Times New Roman" w:hAnsi="Times New Roman" w:cs="Times New Roman"/>
                <w:sz w:val="20"/>
                <w:szCs w:val="20"/>
                <w:lang w:eastAsia="ru-RU"/>
              </w:rPr>
              <w:t>к</w:t>
            </w:r>
            <w:proofErr w:type="gramEnd"/>
            <w:r w:rsidRPr="00BE787F">
              <w:rPr>
                <w:rFonts w:ascii="Times New Roman" w:eastAsia="Times New Roman" w:hAnsi="Times New Roman" w:cs="Times New Roman"/>
                <w:sz w:val="20"/>
                <w:szCs w:val="20"/>
                <w:lang w:eastAsia="ru-RU"/>
              </w:rPr>
              <w:t>ачественные характеристики в соответствии с ГОСТ 51811-01</w:t>
            </w:r>
          </w:p>
        </w:tc>
        <w:tc>
          <w:tcPr>
            <w:tcW w:w="1275"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кг</w:t>
            </w:r>
          </w:p>
        </w:tc>
        <w:tc>
          <w:tcPr>
            <w:tcW w:w="1418"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250</w:t>
            </w:r>
          </w:p>
        </w:tc>
      </w:tr>
      <w:tr w:rsidR="00BE787F" w:rsidRPr="00BE787F" w:rsidTr="00BE787F">
        <w:trPr>
          <w:trHeight w:val="712"/>
        </w:trPr>
        <w:tc>
          <w:tcPr>
            <w:tcW w:w="484" w:type="dxa"/>
            <w:tcBorders>
              <w:top w:val="nil"/>
              <w:left w:val="single" w:sz="4" w:space="0" w:color="auto"/>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9</w:t>
            </w:r>
          </w:p>
        </w:tc>
        <w:tc>
          <w:tcPr>
            <w:tcW w:w="6761"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b/>
                <w:bCs/>
                <w:sz w:val="20"/>
                <w:szCs w:val="20"/>
                <w:lang w:eastAsia="ru-RU"/>
              </w:rPr>
            </w:pPr>
            <w:r w:rsidRPr="00BE787F">
              <w:rPr>
                <w:rFonts w:ascii="Times New Roman" w:eastAsia="Times New Roman" w:hAnsi="Times New Roman" w:cs="Times New Roman"/>
                <w:b/>
                <w:bCs/>
                <w:sz w:val="20"/>
                <w:szCs w:val="20"/>
                <w:lang w:eastAsia="ru-RU"/>
              </w:rPr>
              <w:t>Капуста пекинская свежая</w:t>
            </w:r>
            <w:r w:rsidRPr="00BE787F">
              <w:rPr>
                <w:rFonts w:ascii="Times New Roman" w:eastAsia="Times New Roman" w:hAnsi="Times New Roman" w:cs="Times New Roman"/>
                <w:sz w:val="20"/>
                <w:szCs w:val="20"/>
                <w:lang w:eastAsia="ru-RU"/>
              </w:rPr>
              <w:t>: кочан должен быть свежим, чис</w:t>
            </w:r>
            <w:r>
              <w:rPr>
                <w:rFonts w:ascii="Times New Roman" w:eastAsia="Times New Roman" w:hAnsi="Times New Roman" w:cs="Times New Roman"/>
                <w:sz w:val="20"/>
                <w:szCs w:val="20"/>
                <w:lang w:eastAsia="ru-RU"/>
              </w:rPr>
              <w:t>тым, листья должны быть плотными или менее плотным, урожай 2014</w:t>
            </w:r>
            <w:r w:rsidRPr="00BE787F">
              <w:rPr>
                <w:rFonts w:ascii="Times New Roman" w:eastAsia="Times New Roman" w:hAnsi="Times New Roman" w:cs="Times New Roman"/>
                <w:sz w:val="20"/>
                <w:szCs w:val="20"/>
                <w:lang w:eastAsia="ru-RU"/>
              </w:rPr>
              <w:t>года качественные характеристики в соответствии с ГОСТ 51809-01</w:t>
            </w:r>
          </w:p>
        </w:tc>
        <w:tc>
          <w:tcPr>
            <w:tcW w:w="1275"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5</w:t>
            </w:r>
          </w:p>
        </w:tc>
      </w:tr>
      <w:tr w:rsidR="00BE787F" w:rsidRPr="00BE787F" w:rsidTr="00BE787F">
        <w:trPr>
          <w:trHeight w:val="693"/>
        </w:trPr>
        <w:tc>
          <w:tcPr>
            <w:tcW w:w="484" w:type="dxa"/>
            <w:tcBorders>
              <w:top w:val="nil"/>
              <w:left w:val="single" w:sz="4" w:space="0" w:color="auto"/>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10</w:t>
            </w:r>
          </w:p>
        </w:tc>
        <w:tc>
          <w:tcPr>
            <w:tcW w:w="6761"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b/>
                <w:bCs/>
                <w:sz w:val="20"/>
                <w:szCs w:val="20"/>
                <w:lang w:eastAsia="ru-RU"/>
              </w:rPr>
            </w:pPr>
            <w:r w:rsidRPr="00BE787F">
              <w:rPr>
                <w:rFonts w:ascii="Times New Roman" w:eastAsia="Times New Roman" w:hAnsi="Times New Roman" w:cs="Times New Roman"/>
                <w:b/>
                <w:bCs/>
                <w:sz w:val="20"/>
                <w:szCs w:val="20"/>
                <w:lang w:eastAsia="ru-RU"/>
              </w:rPr>
              <w:t>Капуста цветная свежая</w:t>
            </w:r>
            <w:r>
              <w:rPr>
                <w:rFonts w:ascii="Times New Roman" w:eastAsia="Times New Roman" w:hAnsi="Times New Roman" w:cs="Times New Roman"/>
                <w:sz w:val="20"/>
                <w:szCs w:val="20"/>
                <w:lang w:eastAsia="ru-RU"/>
              </w:rPr>
              <w:t>: соцветия долж</w:t>
            </w:r>
            <w:r w:rsidRPr="00BE787F">
              <w:rPr>
                <w:rFonts w:ascii="Times New Roman" w:eastAsia="Times New Roman" w:hAnsi="Times New Roman" w:cs="Times New Roman"/>
                <w:sz w:val="20"/>
                <w:szCs w:val="20"/>
                <w:lang w:eastAsia="ru-RU"/>
              </w:rPr>
              <w:t>ны быть свежими, чистыми,  должны быть плотн</w:t>
            </w:r>
            <w:r>
              <w:rPr>
                <w:rFonts w:ascii="Times New Roman" w:eastAsia="Times New Roman" w:hAnsi="Times New Roman" w:cs="Times New Roman"/>
                <w:sz w:val="20"/>
                <w:szCs w:val="20"/>
                <w:lang w:eastAsia="ru-RU"/>
              </w:rPr>
              <w:t>ыми без темных пятен урожай 2014</w:t>
            </w:r>
            <w:r w:rsidRPr="00BE787F">
              <w:rPr>
                <w:rFonts w:ascii="Times New Roman" w:eastAsia="Times New Roman" w:hAnsi="Times New Roman" w:cs="Times New Roman"/>
                <w:sz w:val="20"/>
                <w:szCs w:val="20"/>
                <w:lang w:eastAsia="ru-RU"/>
              </w:rPr>
              <w:t>года качественные характеристики в соответствии с ГОСТ 51809-01</w:t>
            </w:r>
          </w:p>
        </w:tc>
        <w:tc>
          <w:tcPr>
            <w:tcW w:w="1275"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20</w:t>
            </w:r>
          </w:p>
        </w:tc>
      </w:tr>
      <w:tr w:rsidR="00BE787F" w:rsidRPr="00BE787F" w:rsidTr="00BE787F">
        <w:trPr>
          <w:trHeight w:val="987"/>
        </w:trPr>
        <w:tc>
          <w:tcPr>
            <w:tcW w:w="484" w:type="dxa"/>
            <w:tcBorders>
              <w:top w:val="nil"/>
              <w:left w:val="single" w:sz="4" w:space="0" w:color="auto"/>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11</w:t>
            </w:r>
          </w:p>
        </w:tc>
        <w:tc>
          <w:tcPr>
            <w:tcW w:w="6761"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b/>
                <w:bCs/>
                <w:sz w:val="20"/>
                <w:szCs w:val="20"/>
                <w:lang w:eastAsia="ru-RU"/>
              </w:rPr>
              <w:t>Перец болгарский</w:t>
            </w:r>
            <w:r w:rsidRPr="00BE787F">
              <w:rPr>
                <w:rFonts w:ascii="Times New Roman" w:eastAsia="Times New Roman" w:hAnsi="Times New Roman" w:cs="Times New Roman"/>
                <w:sz w:val="20"/>
                <w:szCs w:val="20"/>
                <w:lang w:eastAsia="ru-RU"/>
              </w:rPr>
              <w:t>: плоды должны быть свежими, чистыми, здоровыми, с плодоножкой, по форме и окраске соответствовать ботаническому сорту, сладковатого, с легкой остротой вкуса</w:t>
            </w:r>
            <w:proofErr w:type="gramStart"/>
            <w:r w:rsidRPr="00BE787F">
              <w:rPr>
                <w:rFonts w:ascii="Times New Roman" w:eastAsia="Times New Roman" w:hAnsi="Times New Roman" w:cs="Times New Roman"/>
                <w:sz w:val="20"/>
                <w:szCs w:val="20"/>
                <w:lang w:eastAsia="ru-RU"/>
              </w:rPr>
              <w:t>.</w:t>
            </w:r>
            <w:proofErr w:type="gramEnd"/>
            <w:r w:rsidRPr="00BE787F">
              <w:rPr>
                <w:rFonts w:ascii="Times New Roman" w:eastAsia="Times New Roman" w:hAnsi="Times New Roman" w:cs="Times New Roman"/>
                <w:sz w:val="20"/>
                <w:szCs w:val="20"/>
                <w:lang w:eastAsia="ru-RU"/>
              </w:rPr>
              <w:t xml:space="preserve"> </w:t>
            </w:r>
            <w:proofErr w:type="gramStart"/>
            <w:r w:rsidRPr="00BE787F">
              <w:rPr>
                <w:rFonts w:ascii="Times New Roman" w:eastAsia="Times New Roman" w:hAnsi="Times New Roman" w:cs="Times New Roman"/>
                <w:sz w:val="20"/>
                <w:szCs w:val="20"/>
                <w:lang w:eastAsia="ru-RU"/>
              </w:rPr>
              <w:t>к</w:t>
            </w:r>
            <w:proofErr w:type="gramEnd"/>
            <w:r w:rsidRPr="00BE787F">
              <w:rPr>
                <w:rFonts w:ascii="Times New Roman" w:eastAsia="Times New Roman" w:hAnsi="Times New Roman" w:cs="Times New Roman"/>
                <w:sz w:val="20"/>
                <w:szCs w:val="20"/>
                <w:lang w:eastAsia="ru-RU"/>
              </w:rPr>
              <w:t>ачественные характеристики в соответствии с ГОСТ 51810-01</w:t>
            </w:r>
          </w:p>
        </w:tc>
        <w:tc>
          <w:tcPr>
            <w:tcW w:w="1275"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кг</w:t>
            </w:r>
          </w:p>
        </w:tc>
        <w:tc>
          <w:tcPr>
            <w:tcW w:w="1418"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150</w:t>
            </w:r>
          </w:p>
        </w:tc>
      </w:tr>
      <w:tr w:rsidR="00BE787F" w:rsidRPr="00BE787F" w:rsidTr="00BE787F">
        <w:trPr>
          <w:trHeight w:val="973"/>
        </w:trPr>
        <w:tc>
          <w:tcPr>
            <w:tcW w:w="484" w:type="dxa"/>
            <w:tcBorders>
              <w:top w:val="nil"/>
              <w:left w:val="single" w:sz="4" w:space="0" w:color="auto"/>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12</w:t>
            </w:r>
          </w:p>
        </w:tc>
        <w:tc>
          <w:tcPr>
            <w:tcW w:w="6761"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b/>
                <w:bCs/>
                <w:sz w:val="20"/>
                <w:szCs w:val="20"/>
                <w:lang w:eastAsia="ru-RU"/>
              </w:rPr>
            </w:pPr>
            <w:r w:rsidRPr="00BE787F">
              <w:rPr>
                <w:rFonts w:ascii="Times New Roman" w:eastAsia="Times New Roman" w:hAnsi="Times New Roman" w:cs="Times New Roman"/>
                <w:b/>
                <w:bCs/>
                <w:sz w:val="20"/>
                <w:szCs w:val="20"/>
                <w:lang w:eastAsia="ru-RU"/>
              </w:rPr>
              <w:t>Свекла свежая</w:t>
            </w:r>
            <w:r w:rsidRPr="00BE787F">
              <w:rPr>
                <w:rFonts w:ascii="Times New Roman" w:eastAsia="Times New Roman" w:hAnsi="Times New Roman" w:cs="Times New Roman"/>
                <w:sz w:val="20"/>
                <w:szCs w:val="20"/>
                <w:lang w:eastAsia="ru-RU"/>
              </w:rPr>
              <w:t>: корнеплоды свеклы должны быть свежими, чистыми, целыми. Мякоть корнеплода сочная, темно-красная разных оттенков. Земли, прилипшей к корнеплодам, допу</w:t>
            </w:r>
            <w:r>
              <w:rPr>
                <w:rFonts w:ascii="Times New Roman" w:eastAsia="Times New Roman" w:hAnsi="Times New Roman" w:cs="Times New Roman"/>
                <w:sz w:val="20"/>
                <w:szCs w:val="20"/>
                <w:lang w:eastAsia="ru-RU"/>
              </w:rPr>
              <w:t>скается до 1% массы. Урожай 2014</w:t>
            </w:r>
            <w:r w:rsidRPr="00BE787F">
              <w:rPr>
                <w:rFonts w:ascii="Times New Roman" w:eastAsia="Times New Roman" w:hAnsi="Times New Roman" w:cs="Times New Roman"/>
                <w:sz w:val="20"/>
                <w:szCs w:val="20"/>
                <w:lang w:eastAsia="ru-RU"/>
              </w:rPr>
              <w:t>года качественные характеристики в соответствии с ГОСТ 51811-01</w:t>
            </w:r>
          </w:p>
        </w:tc>
        <w:tc>
          <w:tcPr>
            <w:tcW w:w="1275"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кг</w:t>
            </w:r>
          </w:p>
        </w:tc>
        <w:tc>
          <w:tcPr>
            <w:tcW w:w="1418"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1000</w:t>
            </w:r>
          </w:p>
        </w:tc>
      </w:tr>
      <w:tr w:rsidR="00BE787F" w:rsidRPr="00BE787F" w:rsidTr="00BE787F">
        <w:trPr>
          <w:trHeight w:val="703"/>
        </w:trPr>
        <w:tc>
          <w:tcPr>
            <w:tcW w:w="484" w:type="dxa"/>
            <w:tcBorders>
              <w:top w:val="nil"/>
              <w:left w:val="single" w:sz="4" w:space="0" w:color="auto"/>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13</w:t>
            </w:r>
          </w:p>
        </w:tc>
        <w:tc>
          <w:tcPr>
            <w:tcW w:w="6761"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b/>
                <w:bCs/>
                <w:sz w:val="20"/>
                <w:szCs w:val="20"/>
                <w:lang w:eastAsia="ru-RU"/>
              </w:rPr>
            </w:pPr>
            <w:r w:rsidRPr="00BE787F">
              <w:rPr>
                <w:rFonts w:ascii="Times New Roman" w:eastAsia="Times New Roman" w:hAnsi="Times New Roman" w:cs="Times New Roman"/>
                <w:b/>
                <w:bCs/>
                <w:sz w:val="20"/>
                <w:szCs w:val="20"/>
                <w:lang w:eastAsia="ru-RU"/>
              </w:rPr>
              <w:t>Лук свежий репчатый</w:t>
            </w:r>
            <w:r w:rsidRPr="00BE787F">
              <w:rPr>
                <w:rFonts w:ascii="Times New Roman" w:eastAsia="Times New Roman" w:hAnsi="Times New Roman" w:cs="Times New Roman"/>
                <w:sz w:val="20"/>
                <w:szCs w:val="20"/>
                <w:lang w:eastAsia="ru-RU"/>
              </w:rPr>
              <w:t>: сухой, незагрязненный, луковицы должны быть вызревшими. Диаметр лук</w:t>
            </w:r>
            <w:r>
              <w:rPr>
                <w:rFonts w:ascii="Times New Roman" w:eastAsia="Times New Roman" w:hAnsi="Times New Roman" w:cs="Times New Roman"/>
                <w:sz w:val="20"/>
                <w:szCs w:val="20"/>
                <w:lang w:eastAsia="ru-RU"/>
              </w:rPr>
              <w:t>овицы не менее 5 см. урожай 2014</w:t>
            </w:r>
            <w:r w:rsidRPr="00BE787F">
              <w:rPr>
                <w:rFonts w:ascii="Times New Roman" w:eastAsia="Times New Roman" w:hAnsi="Times New Roman" w:cs="Times New Roman"/>
                <w:sz w:val="20"/>
                <w:szCs w:val="20"/>
                <w:lang w:eastAsia="ru-RU"/>
              </w:rPr>
              <w:t>года качественные характеристики в соответствии с ГОСТ 51783-01</w:t>
            </w:r>
          </w:p>
        </w:tc>
        <w:tc>
          <w:tcPr>
            <w:tcW w:w="1275"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кг</w:t>
            </w:r>
          </w:p>
        </w:tc>
        <w:tc>
          <w:tcPr>
            <w:tcW w:w="1418" w:type="dxa"/>
            <w:tcBorders>
              <w:top w:val="nil"/>
              <w:left w:val="nil"/>
              <w:bottom w:val="single" w:sz="4" w:space="0" w:color="auto"/>
              <w:right w:val="single" w:sz="4" w:space="0" w:color="auto"/>
            </w:tcBorders>
            <w:shd w:val="clear" w:color="auto" w:fill="auto"/>
            <w:hideMark/>
          </w:tcPr>
          <w:p w:rsidR="00BE787F" w:rsidRPr="00BE787F" w:rsidRDefault="00BE787F" w:rsidP="00BE787F">
            <w:pPr>
              <w:spacing w:after="0" w:line="240" w:lineRule="auto"/>
              <w:jc w:val="both"/>
              <w:rPr>
                <w:rFonts w:ascii="Times New Roman" w:eastAsia="Times New Roman" w:hAnsi="Times New Roman" w:cs="Times New Roman"/>
                <w:sz w:val="20"/>
                <w:szCs w:val="20"/>
                <w:lang w:eastAsia="ru-RU"/>
              </w:rPr>
            </w:pPr>
            <w:r w:rsidRPr="00BE787F">
              <w:rPr>
                <w:rFonts w:ascii="Times New Roman" w:eastAsia="Times New Roman" w:hAnsi="Times New Roman" w:cs="Times New Roman"/>
                <w:sz w:val="20"/>
                <w:szCs w:val="20"/>
                <w:lang w:eastAsia="ru-RU"/>
              </w:rPr>
              <w:t>2000</w:t>
            </w:r>
          </w:p>
        </w:tc>
      </w:tr>
    </w:tbl>
    <w:p w:rsidR="00C9147B" w:rsidRPr="00BE787F" w:rsidRDefault="00C9147B" w:rsidP="00FE64C0">
      <w:pPr>
        <w:spacing w:after="0"/>
        <w:jc w:val="both"/>
        <w:rPr>
          <w:rFonts w:ascii="Times New Roman" w:hAnsi="Times New Roman" w:cs="Times New Roman"/>
          <w:sz w:val="20"/>
          <w:szCs w:val="20"/>
        </w:rPr>
      </w:pPr>
    </w:p>
    <w:p w:rsidR="00C9147B" w:rsidRPr="00BE787F" w:rsidRDefault="00C9147B" w:rsidP="00FE64C0">
      <w:pPr>
        <w:spacing w:after="0"/>
        <w:jc w:val="both"/>
        <w:rPr>
          <w:rFonts w:ascii="Times New Roman" w:hAnsi="Times New Roman" w:cs="Times New Roman"/>
          <w:sz w:val="20"/>
          <w:szCs w:val="20"/>
        </w:rPr>
      </w:pPr>
    </w:p>
    <w:p w:rsidR="00C9147B" w:rsidRDefault="00C9147B" w:rsidP="00FE64C0">
      <w:pPr>
        <w:spacing w:after="0"/>
        <w:jc w:val="both"/>
        <w:rPr>
          <w:rFonts w:ascii="Times New Roman" w:hAnsi="Times New Roman" w:cs="Times New Roman"/>
          <w:sz w:val="20"/>
          <w:szCs w:val="20"/>
        </w:rPr>
      </w:pPr>
    </w:p>
    <w:p w:rsidR="00C9147B" w:rsidRDefault="00C9147B" w:rsidP="00FE64C0">
      <w:pPr>
        <w:spacing w:after="0"/>
        <w:jc w:val="both"/>
        <w:rPr>
          <w:rFonts w:ascii="Times New Roman" w:hAnsi="Times New Roman" w:cs="Times New Roman"/>
          <w:sz w:val="20"/>
          <w:szCs w:val="20"/>
        </w:rPr>
      </w:pPr>
    </w:p>
    <w:p w:rsidR="00112FE1" w:rsidRPr="00FE64C0" w:rsidRDefault="00112FE1" w:rsidP="00FE64C0">
      <w:pPr>
        <w:spacing w:after="0"/>
        <w:jc w:val="both"/>
        <w:rPr>
          <w:rFonts w:ascii="Times New Roman" w:hAnsi="Times New Roman" w:cs="Times New Roman"/>
          <w:sz w:val="20"/>
          <w:szCs w:val="20"/>
        </w:rPr>
      </w:pPr>
    </w:p>
    <w:p w:rsidR="00E1038A" w:rsidRDefault="00E1038A" w:rsidP="00E1038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ДОКУМЕНТОВ</w:t>
      </w:r>
    </w:p>
    <w:p w:rsidR="00E1038A" w:rsidRDefault="00E1038A" w:rsidP="00E1038A">
      <w:pPr>
        <w:spacing w:after="0" w:line="240" w:lineRule="auto"/>
        <w:jc w:val="center"/>
        <w:rPr>
          <w:rFonts w:ascii="Times New Roman" w:eastAsia="Times New Roman" w:hAnsi="Times New Roman" w:cs="Times New Roman"/>
          <w:b/>
          <w:sz w:val="24"/>
          <w:szCs w:val="24"/>
          <w:lang w:eastAsia="ru-RU"/>
        </w:rPr>
      </w:pPr>
    </w:p>
    <w:p w:rsidR="00E1038A" w:rsidRDefault="00E1038A" w:rsidP="00E1038A">
      <w:pPr>
        <w:spacing w:after="0" w:line="240" w:lineRule="auto"/>
        <w:jc w:val="center"/>
        <w:rPr>
          <w:rFonts w:ascii="Times New Roman" w:eastAsia="Times New Roman" w:hAnsi="Times New Roman" w:cs="Times New Roman"/>
          <w:b/>
          <w:sz w:val="24"/>
          <w:szCs w:val="24"/>
          <w:lang w:eastAsia="ru-RU"/>
        </w:rPr>
      </w:pPr>
    </w:p>
    <w:p w:rsidR="00E1038A" w:rsidRDefault="00E1038A" w:rsidP="00E103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E1038A" w:rsidRDefault="00E1038A" w:rsidP="00E1038A">
      <w:pPr>
        <w:spacing w:after="0" w:line="240" w:lineRule="auto"/>
        <w:rPr>
          <w:rFonts w:ascii="Times New Roman" w:eastAsia="Times New Roman" w:hAnsi="Times New Roman" w:cs="Times New Roman"/>
          <w:sz w:val="24"/>
          <w:szCs w:val="24"/>
          <w:u w:val="single"/>
          <w:lang w:eastAsia="ru-RU"/>
        </w:rPr>
      </w:pPr>
    </w:p>
    <w:p w:rsidR="00E1038A" w:rsidRDefault="00E1038A" w:rsidP="00E103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E1038A" w:rsidRDefault="00E1038A" w:rsidP="00E1038A">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E1038A"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rPr>
      </w:pPr>
      <w:r>
        <w:rPr>
          <w:rFonts w:ascii="Times New Roman" w:eastAsia="Times New Roman" w:hAnsi="Times New Roman" w:cs="Times New Roman"/>
          <w:b/>
          <w:spacing w:val="-5"/>
          <w:sz w:val="24"/>
          <w:szCs w:val="24"/>
        </w:rPr>
        <w:tab/>
        <w:t>Изучив д</w:t>
      </w:r>
      <w:r>
        <w:rPr>
          <w:rFonts w:ascii="Times New Roman" w:eastAsia="Times New Roman" w:hAnsi="Times New Roman" w:cs="Times New Roman"/>
          <w:b/>
          <w:bCs/>
          <w:spacing w:val="-5"/>
          <w:sz w:val="24"/>
          <w:szCs w:val="24"/>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rPr>
        <w:t xml:space="preserve"> на право заключения договора</w:t>
      </w:r>
      <w:r>
        <w:rPr>
          <w:rFonts w:ascii="Times New Roman" w:eastAsia="Times New Roman" w:hAnsi="Times New Roman" w:cs="Times New Roman"/>
          <w:spacing w:val="-5"/>
          <w:sz w:val="24"/>
          <w:szCs w:val="24"/>
        </w:rPr>
        <w:t xml:space="preserve">______________________________________________________________________________ </w:t>
      </w:r>
    </w:p>
    <w:p w:rsidR="00E1038A"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0"/>
          <w:szCs w:val="20"/>
        </w:rPr>
        <w:t>указать предмет аукциона)</w:t>
      </w:r>
      <w:r>
        <w:rPr>
          <w:rFonts w:ascii="Times New Roman" w:eastAsia="Times New Roman" w:hAnsi="Times New Roman" w:cs="Times New Roman"/>
          <w:spacing w:val="-5"/>
          <w:sz w:val="24"/>
          <w:szCs w:val="24"/>
        </w:rPr>
        <w:t xml:space="preserve">       </w:t>
      </w:r>
    </w:p>
    <w:p w:rsidR="00E1038A"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_________________________________________________________________ </w:t>
      </w:r>
      <w:r>
        <w:rPr>
          <w:rFonts w:ascii="Times New Roman" w:eastAsia="Times New Roman" w:hAnsi="Times New Roman" w:cs="Times New Roman"/>
          <w:b/>
          <w:spacing w:val="-5"/>
          <w:sz w:val="24"/>
          <w:szCs w:val="24"/>
        </w:rPr>
        <w:t>включая изменения</w:t>
      </w:r>
      <w:r>
        <w:rPr>
          <w:rFonts w:ascii="Times New Roman" w:eastAsia="Times New Roman" w:hAnsi="Times New Roman" w:cs="Times New Roman"/>
          <w:spacing w:val="-5"/>
          <w:sz w:val="24"/>
          <w:szCs w:val="24"/>
        </w:rPr>
        <w:t xml:space="preserve"> </w:t>
      </w:r>
    </w:p>
    <w:p w:rsidR="00E1038A"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rPr>
      </w:pPr>
    </w:p>
    <w:p w:rsidR="00E1038A"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b/>
          <w:spacing w:val="-5"/>
          <w:sz w:val="24"/>
          <w:szCs w:val="24"/>
        </w:rPr>
        <w:t>мы</w:t>
      </w:r>
      <w:r>
        <w:rPr>
          <w:rFonts w:ascii="Times New Roman" w:eastAsia="Times New Roman" w:hAnsi="Times New Roman" w:cs="Times New Roman"/>
          <w:spacing w:val="-5"/>
          <w:sz w:val="24"/>
          <w:szCs w:val="24"/>
        </w:rPr>
        <w:t xml:space="preserve"> ___________ _________________________________________________________</w:t>
      </w:r>
    </w:p>
    <w:p w:rsidR="00E1038A"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w:t>
      </w:r>
      <w:r>
        <w:rPr>
          <w:rFonts w:ascii="Times New Roman" w:eastAsia="Times New Roman" w:hAnsi="Times New Roman" w:cs="Times New Roman"/>
          <w:spacing w:val="-5"/>
          <w:sz w:val="20"/>
          <w:szCs w:val="20"/>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rPr>
        <w:t>] ,</w:t>
      </w:r>
    </w:p>
    <w:p w:rsidR="00E1038A"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b/>
          <w:spacing w:val="-5"/>
          <w:sz w:val="24"/>
          <w:szCs w:val="24"/>
        </w:rPr>
        <w:t>в лице</w:t>
      </w:r>
      <w:r>
        <w:rPr>
          <w:rFonts w:ascii="Times New Roman" w:eastAsia="Times New Roman" w:hAnsi="Times New Roman" w:cs="Times New Roman"/>
          <w:spacing w:val="-5"/>
          <w:sz w:val="24"/>
          <w:szCs w:val="24"/>
        </w:rPr>
        <w:t>_______________________________________ (</w:t>
      </w:r>
      <w:r>
        <w:rPr>
          <w:rFonts w:ascii="Times New Roman" w:eastAsia="Times New Roman" w:hAnsi="Times New Roman" w:cs="Times New Roman"/>
          <w:spacing w:val="-5"/>
          <w:sz w:val="20"/>
          <w:szCs w:val="20"/>
        </w:rPr>
        <w:t>указать</w:t>
      </w:r>
      <w:r>
        <w:rPr>
          <w:rFonts w:ascii="Times New Roman" w:eastAsia="Times New Roman" w:hAnsi="Times New Roman" w:cs="Times New Roman"/>
          <w:color w:val="FF00FF"/>
          <w:spacing w:val="-5"/>
          <w:sz w:val="20"/>
          <w:szCs w:val="20"/>
        </w:rPr>
        <w:t xml:space="preserve"> </w:t>
      </w:r>
      <w:r>
        <w:rPr>
          <w:rFonts w:ascii="Times New Roman" w:eastAsia="Times New Roman" w:hAnsi="Times New Roman" w:cs="Times New Roman"/>
          <w:spacing w:val="-5"/>
          <w:sz w:val="20"/>
          <w:szCs w:val="20"/>
        </w:rPr>
        <w:t>должность лица, подписывающее заявку),</w:t>
      </w:r>
      <w:r>
        <w:rPr>
          <w:rFonts w:ascii="Times New Roman" w:eastAsia="Times New Roman" w:hAnsi="Times New Roman" w:cs="Times New Roman"/>
          <w:spacing w:val="-5"/>
          <w:sz w:val="24"/>
          <w:szCs w:val="24"/>
        </w:rPr>
        <w:t xml:space="preserve"> </w:t>
      </w:r>
    </w:p>
    <w:p w:rsidR="00E1038A"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b/>
          <w:spacing w:val="-5"/>
          <w:sz w:val="24"/>
          <w:szCs w:val="24"/>
        </w:rPr>
        <w:t>действующего на основании</w:t>
      </w:r>
      <w:r>
        <w:rPr>
          <w:rFonts w:ascii="Times New Roman" w:eastAsia="Times New Roman" w:hAnsi="Times New Roman" w:cs="Times New Roman"/>
          <w:spacing w:val="-5"/>
          <w:sz w:val="24"/>
          <w:szCs w:val="24"/>
        </w:rPr>
        <w:t xml:space="preserve"> ____________________(</w:t>
      </w:r>
      <w:r>
        <w:rPr>
          <w:rFonts w:ascii="Times New Roman" w:eastAsia="Times New Roman" w:hAnsi="Times New Roman" w:cs="Times New Roman"/>
          <w:spacing w:val="-5"/>
          <w:sz w:val="20"/>
          <w:szCs w:val="20"/>
        </w:rPr>
        <w:t>указать документ, дающий право подписи заявки</w:t>
      </w:r>
      <w:r>
        <w:rPr>
          <w:rFonts w:ascii="Times New Roman" w:eastAsia="Times New Roman" w:hAnsi="Times New Roman" w:cs="Times New Roman"/>
          <w:spacing w:val="-5"/>
          <w:sz w:val="24"/>
          <w:szCs w:val="24"/>
        </w:rPr>
        <w:t>)</w:t>
      </w:r>
    </w:p>
    <w:p w:rsidR="00E1038A"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 xml:space="preserve"> согласны осуществить</w:t>
      </w:r>
      <w:r>
        <w:rPr>
          <w:rFonts w:ascii="Times New Roman" w:eastAsia="Times New Roman" w:hAnsi="Times New Roman" w:cs="Times New Roman"/>
          <w:spacing w:val="-5"/>
          <w:sz w:val="24"/>
          <w:szCs w:val="24"/>
        </w:rPr>
        <w:t xml:space="preserve">________________________________________________________________ </w:t>
      </w:r>
      <w:r>
        <w:rPr>
          <w:rFonts w:ascii="Times New Roman" w:eastAsia="Times New Roman" w:hAnsi="Times New Roman" w:cs="Times New Roman"/>
          <w:b/>
          <w:spacing w:val="-5"/>
          <w:sz w:val="24"/>
          <w:szCs w:val="24"/>
        </w:rPr>
        <w:t>в соответствии с условиями, указанными в аукционной документации.</w:t>
      </w:r>
    </w:p>
    <w:p w:rsidR="00E1038A"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rPr>
      </w:pPr>
      <w:r>
        <w:rPr>
          <w:rFonts w:ascii="Times New Roman" w:eastAsia="Times New Roman" w:hAnsi="Times New Roman" w:cs="Times New Roman"/>
          <w:b/>
          <w:spacing w:val="-5"/>
          <w:sz w:val="24"/>
          <w:szCs w:val="24"/>
        </w:rPr>
        <w:t xml:space="preserve">      В соответствии с требованиями аукционной документации к заявке прикладываются следующие документы:</w:t>
      </w:r>
    </w:p>
    <w:p w:rsidR="00E1038A" w:rsidRDefault="00E1038A" w:rsidP="00E1038A">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rPr>
      </w:pPr>
      <w:r>
        <w:rPr>
          <w:rFonts w:ascii="Times New Roman" w:eastAsia="Times New Roman" w:hAnsi="Times New Roman" w:cs="Times New Roman"/>
          <w:spacing w:val="-5"/>
          <w:sz w:val="18"/>
          <w:szCs w:val="18"/>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E1038A" w:rsidRDefault="00E1038A" w:rsidP="00E1038A">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1.</w:t>
      </w:r>
    </w:p>
    <w:p w:rsidR="00E1038A"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lastRenderedPageBreak/>
        <w:t xml:space="preserve">2. </w:t>
      </w:r>
    </w:p>
    <w:p w:rsidR="00E1038A"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3. </w:t>
      </w:r>
    </w:p>
    <w:p w:rsidR="00E1038A"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4.</w:t>
      </w:r>
    </w:p>
    <w:p w:rsidR="00E1038A" w:rsidRDefault="00E1038A" w:rsidP="00E1038A">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rPr>
      </w:pPr>
    </w:p>
    <w:p w:rsidR="00E1038A" w:rsidRDefault="00E1038A" w:rsidP="00E1038A">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E1038A" w:rsidRDefault="00E1038A" w:rsidP="00E1038A">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E1038A" w:rsidRDefault="00E1038A" w:rsidP="00E1038A">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E1038A" w:rsidRDefault="00E1038A" w:rsidP="00E1038A">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E1038A" w:rsidRDefault="00E1038A" w:rsidP="00E1038A">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E1038A" w:rsidRDefault="00E1038A" w:rsidP="00E103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E1038A" w:rsidRDefault="00E1038A" w:rsidP="00E1038A">
      <w:pPr>
        <w:spacing w:after="0" w:line="240" w:lineRule="auto"/>
        <w:rPr>
          <w:rFonts w:ascii="Times New Roman" w:eastAsia="Times New Roman" w:hAnsi="Times New Roman" w:cs="Times New Roman"/>
          <w:i/>
          <w:sz w:val="24"/>
          <w:szCs w:val="24"/>
          <w:lang w:eastAsia="ru-RU"/>
        </w:rPr>
      </w:pPr>
    </w:p>
    <w:p w:rsidR="00E1038A" w:rsidRDefault="00E1038A" w:rsidP="00E1038A">
      <w:pPr>
        <w:jc w:val="both"/>
      </w:pPr>
    </w:p>
    <w:p w:rsidR="00E1038A" w:rsidRDefault="00E1038A" w:rsidP="00E1038A">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t>АНКЕТА   УЧАСТНИКА  ЭЛЕКТРОННОГО АУКЦИОНА</w:t>
      </w:r>
    </w:p>
    <w:p w:rsidR="00E1038A" w:rsidRDefault="00E1038A" w:rsidP="00E103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E1038A" w:rsidRDefault="00E1038A" w:rsidP="00E1038A">
      <w:pPr>
        <w:spacing w:after="0" w:line="240" w:lineRule="auto"/>
        <w:rPr>
          <w:rFonts w:ascii="Times New Roman" w:eastAsia="Times New Roman" w:hAnsi="Times New Roman" w:cs="Times New Roman"/>
          <w:sz w:val="24"/>
          <w:szCs w:val="24"/>
          <w:lang w:eastAsia="ru-RU"/>
        </w:rPr>
      </w:pPr>
    </w:p>
    <w:tbl>
      <w:tblPr>
        <w:tblStyle w:val="2"/>
        <w:tblW w:w="0" w:type="auto"/>
        <w:tblLook w:val="01E0"/>
      </w:tblPr>
      <w:tblGrid>
        <w:gridCol w:w="660"/>
        <w:gridCol w:w="3948"/>
        <w:gridCol w:w="5281"/>
      </w:tblGrid>
      <w:tr w:rsidR="00E1038A" w:rsidTr="00E1038A">
        <w:tc>
          <w:tcPr>
            <w:tcW w:w="660"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w:t>
            </w:r>
          </w:p>
          <w:p w:rsidR="00E1038A" w:rsidRDefault="00E1038A">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E1038A" w:rsidRDefault="00E1038A">
            <w:pPr>
              <w:jc w:val="center"/>
              <w:rPr>
                <w:sz w:val="24"/>
                <w:szCs w:val="24"/>
              </w:rPr>
            </w:pPr>
            <w:r>
              <w:rPr>
                <w:sz w:val="24"/>
                <w:szCs w:val="24"/>
              </w:rPr>
              <w:t>Сведения     Участника</w:t>
            </w:r>
          </w:p>
        </w:tc>
      </w:tr>
      <w:tr w:rsidR="00E1038A" w:rsidTr="00E1038A">
        <w:tc>
          <w:tcPr>
            <w:tcW w:w="660"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 xml:space="preserve">Наименование Участника </w:t>
            </w:r>
          </w:p>
          <w:p w:rsidR="00E1038A" w:rsidRDefault="00E1038A">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E1038A" w:rsidRDefault="00E1038A">
            <w:pPr>
              <w:rPr>
                <w:sz w:val="24"/>
                <w:szCs w:val="24"/>
              </w:rPr>
            </w:pPr>
          </w:p>
        </w:tc>
      </w:tr>
      <w:tr w:rsidR="00E1038A" w:rsidTr="00E1038A">
        <w:tc>
          <w:tcPr>
            <w:tcW w:w="660"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E1038A" w:rsidRDefault="00E1038A">
            <w:pPr>
              <w:rPr>
                <w:sz w:val="24"/>
                <w:szCs w:val="24"/>
              </w:rPr>
            </w:pPr>
          </w:p>
        </w:tc>
      </w:tr>
      <w:tr w:rsidR="00E1038A" w:rsidTr="00E1038A">
        <w:tc>
          <w:tcPr>
            <w:tcW w:w="660"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Фактическое местонахождение</w:t>
            </w:r>
          </w:p>
          <w:p w:rsidR="00E1038A" w:rsidRDefault="00E1038A">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E1038A" w:rsidRDefault="00E1038A">
            <w:pPr>
              <w:rPr>
                <w:sz w:val="24"/>
                <w:szCs w:val="24"/>
              </w:rPr>
            </w:pPr>
          </w:p>
        </w:tc>
      </w:tr>
      <w:tr w:rsidR="00E1038A" w:rsidTr="00E1038A">
        <w:tc>
          <w:tcPr>
            <w:tcW w:w="660"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E1038A" w:rsidRDefault="00E1038A">
            <w:pPr>
              <w:rPr>
                <w:sz w:val="24"/>
                <w:szCs w:val="24"/>
              </w:rPr>
            </w:pPr>
          </w:p>
        </w:tc>
      </w:tr>
      <w:tr w:rsidR="00E1038A" w:rsidTr="00E1038A">
        <w:tc>
          <w:tcPr>
            <w:tcW w:w="660"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E1038A" w:rsidRDefault="00E1038A">
            <w:pPr>
              <w:rPr>
                <w:sz w:val="24"/>
                <w:szCs w:val="24"/>
              </w:rPr>
            </w:pPr>
          </w:p>
        </w:tc>
      </w:tr>
      <w:tr w:rsidR="00E1038A" w:rsidTr="00E1038A">
        <w:tc>
          <w:tcPr>
            <w:tcW w:w="660"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E1038A" w:rsidRDefault="00E1038A">
            <w:pPr>
              <w:rPr>
                <w:sz w:val="24"/>
                <w:szCs w:val="24"/>
              </w:rPr>
            </w:pPr>
          </w:p>
        </w:tc>
      </w:tr>
      <w:tr w:rsidR="00E1038A" w:rsidTr="00E1038A">
        <w:tc>
          <w:tcPr>
            <w:tcW w:w="660"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E1038A" w:rsidRDefault="00E1038A">
            <w:pPr>
              <w:rPr>
                <w:sz w:val="24"/>
                <w:szCs w:val="24"/>
              </w:rPr>
            </w:pPr>
          </w:p>
        </w:tc>
      </w:tr>
      <w:tr w:rsidR="00E1038A" w:rsidTr="00E1038A">
        <w:tc>
          <w:tcPr>
            <w:tcW w:w="660" w:type="dxa"/>
            <w:tcBorders>
              <w:top w:val="single" w:sz="4" w:space="0" w:color="auto"/>
              <w:left w:val="single" w:sz="4" w:space="0" w:color="auto"/>
              <w:bottom w:val="single" w:sz="4" w:space="0" w:color="auto"/>
              <w:right w:val="single" w:sz="4" w:space="0" w:color="auto"/>
            </w:tcBorders>
            <w:hideMark/>
          </w:tcPr>
          <w:p w:rsidR="00E1038A" w:rsidRDefault="00E1038A">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E1038A" w:rsidRDefault="00E1038A">
            <w:pPr>
              <w:rPr>
                <w:sz w:val="24"/>
                <w:szCs w:val="24"/>
              </w:rPr>
            </w:pPr>
          </w:p>
        </w:tc>
      </w:tr>
      <w:tr w:rsidR="00E1038A" w:rsidTr="00E1038A">
        <w:tc>
          <w:tcPr>
            <w:tcW w:w="660"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 xml:space="preserve">Банковские реквизиты </w:t>
            </w:r>
          </w:p>
          <w:p w:rsidR="00E1038A" w:rsidRDefault="00E1038A">
            <w:pPr>
              <w:rPr>
                <w:sz w:val="24"/>
                <w:szCs w:val="24"/>
              </w:rPr>
            </w:pPr>
            <w:r>
              <w:rPr>
                <w:sz w:val="24"/>
                <w:szCs w:val="24"/>
              </w:rPr>
              <w:t>Должны быть указаны полностью (</w:t>
            </w:r>
            <w:proofErr w:type="spellStart"/>
            <w:proofErr w:type="gramStart"/>
            <w:r>
              <w:rPr>
                <w:sz w:val="24"/>
                <w:szCs w:val="24"/>
              </w:rPr>
              <w:t>р</w:t>
            </w:r>
            <w:proofErr w:type="spellEnd"/>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E1038A" w:rsidRDefault="00E1038A">
            <w:pPr>
              <w:rPr>
                <w:sz w:val="24"/>
                <w:szCs w:val="24"/>
              </w:rPr>
            </w:pPr>
          </w:p>
        </w:tc>
      </w:tr>
      <w:tr w:rsidR="00E1038A" w:rsidTr="00E1038A">
        <w:tc>
          <w:tcPr>
            <w:tcW w:w="660" w:type="dxa"/>
            <w:tcBorders>
              <w:top w:val="single" w:sz="4" w:space="0" w:color="auto"/>
              <w:left w:val="single" w:sz="4" w:space="0" w:color="auto"/>
              <w:bottom w:val="single" w:sz="4" w:space="0" w:color="auto"/>
              <w:right w:val="single" w:sz="4" w:space="0" w:color="auto"/>
            </w:tcBorders>
            <w:hideMark/>
          </w:tcPr>
          <w:p w:rsidR="00E1038A" w:rsidRDefault="00E1038A">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E1038A" w:rsidRDefault="00E1038A">
            <w:pPr>
              <w:rPr>
                <w:sz w:val="24"/>
                <w:szCs w:val="24"/>
              </w:rPr>
            </w:pPr>
          </w:p>
        </w:tc>
      </w:tr>
      <w:tr w:rsidR="00E1038A" w:rsidTr="00E1038A">
        <w:tc>
          <w:tcPr>
            <w:tcW w:w="660"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E1038A" w:rsidRDefault="00E1038A">
            <w:pPr>
              <w:rPr>
                <w:sz w:val="24"/>
                <w:szCs w:val="24"/>
              </w:rPr>
            </w:pPr>
          </w:p>
        </w:tc>
      </w:tr>
      <w:tr w:rsidR="00E1038A" w:rsidTr="00E1038A">
        <w:tc>
          <w:tcPr>
            <w:tcW w:w="660"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 xml:space="preserve"> 12.</w:t>
            </w:r>
          </w:p>
        </w:tc>
        <w:tc>
          <w:tcPr>
            <w:tcW w:w="3948" w:type="dxa"/>
            <w:tcBorders>
              <w:top w:val="single" w:sz="4" w:space="0" w:color="auto"/>
              <w:left w:val="single" w:sz="4" w:space="0" w:color="auto"/>
              <w:bottom w:val="single" w:sz="4" w:space="0" w:color="auto"/>
              <w:right w:val="single" w:sz="4" w:space="0" w:color="auto"/>
            </w:tcBorders>
            <w:hideMark/>
          </w:tcPr>
          <w:p w:rsidR="00E1038A" w:rsidRDefault="00E1038A">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E1038A" w:rsidRDefault="00E1038A">
            <w:pPr>
              <w:rPr>
                <w:sz w:val="24"/>
                <w:szCs w:val="24"/>
              </w:rPr>
            </w:pPr>
          </w:p>
        </w:tc>
      </w:tr>
    </w:tbl>
    <w:p w:rsidR="00E1038A" w:rsidRDefault="00E1038A" w:rsidP="00E1038A">
      <w:pPr>
        <w:spacing w:after="0" w:line="240" w:lineRule="auto"/>
        <w:rPr>
          <w:rFonts w:ascii="Times New Roman" w:eastAsia="Times New Roman" w:hAnsi="Times New Roman" w:cs="Times New Roman"/>
          <w:sz w:val="24"/>
          <w:szCs w:val="24"/>
          <w:lang w:eastAsia="ru-RU"/>
        </w:rPr>
      </w:pPr>
    </w:p>
    <w:p w:rsidR="00E1038A" w:rsidRDefault="00E1038A" w:rsidP="00E1038A">
      <w:pPr>
        <w:spacing w:after="0" w:line="240" w:lineRule="auto"/>
        <w:rPr>
          <w:rFonts w:ascii="Times New Roman" w:eastAsia="Times New Roman" w:hAnsi="Times New Roman" w:cs="Times New Roman"/>
          <w:sz w:val="24"/>
          <w:szCs w:val="24"/>
          <w:lang w:eastAsia="ru-RU"/>
        </w:rPr>
      </w:pPr>
    </w:p>
    <w:p w:rsidR="00E1038A" w:rsidRDefault="00E1038A" w:rsidP="00E103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E1038A" w:rsidRDefault="00E1038A" w:rsidP="00E1038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E1038A" w:rsidRDefault="00E1038A" w:rsidP="00E1038A">
      <w:pPr>
        <w:spacing w:after="0" w:line="240" w:lineRule="auto"/>
        <w:rPr>
          <w:rFonts w:ascii="Times New Roman" w:eastAsia="Times New Roman" w:hAnsi="Times New Roman" w:cs="Times New Roman"/>
          <w:sz w:val="18"/>
          <w:szCs w:val="18"/>
          <w:lang w:eastAsia="ru-RU"/>
        </w:rPr>
      </w:pPr>
    </w:p>
    <w:p w:rsidR="00E1038A" w:rsidRDefault="00E1038A" w:rsidP="00E1038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E1038A" w:rsidRDefault="00E1038A" w:rsidP="00E1038A">
      <w:pPr>
        <w:spacing w:after="0" w:line="240" w:lineRule="auto"/>
        <w:rPr>
          <w:rFonts w:ascii="Times New Roman" w:eastAsia="Times New Roman" w:hAnsi="Times New Roman" w:cs="Times New Roman"/>
          <w:sz w:val="24"/>
          <w:szCs w:val="24"/>
          <w:lang w:eastAsia="ru-RU"/>
        </w:rPr>
      </w:pPr>
    </w:p>
    <w:p w:rsidR="00E1038A" w:rsidRDefault="00E1038A" w:rsidP="00E1038A">
      <w:pPr>
        <w:spacing w:after="0" w:line="240" w:lineRule="auto"/>
        <w:rPr>
          <w:rFonts w:ascii="Times New Roman" w:eastAsia="Times New Roman" w:hAnsi="Times New Roman" w:cs="Times New Roman"/>
          <w:sz w:val="24"/>
          <w:szCs w:val="24"/>
          <w:lang w:eastAsia="ru-RU"/>
        </w:rPr>
      </w:pPr>
    </w:p>
    <w:p w:rsidR="00F37221" w:rsidRDefault="00F37221" w:rsidP="00F37221">
      <w:pPr>
        <w:pStyle w:val="1"/>
        <w:jc w:val="center"/>
      </w:pPr>
      <w:bookmarkStart w:id="5" w:name="_GoBack"/>
      <w:bookmarkEnd w:id="5"/>
      <w:r>
        <w:lastRenderedPageBreak/>
        <w:t>ДОГОВОР</w:t>
      </w:r>
      <w:r w:rsidRPr="00C752EE">
        <w:t xml:space="preserve"> № _____</w:t>
      </w:r>
    </w:p>
    <w:p w:rsidR="00F37221" w:rsidRPr="00425F0D" w:rsidRDefault="00F37221" w:rsidP="00F37221">
      <w:r>
        <w:t xml:space="preserve">                                                                            </w:t>
      </w:r>
      <w:r w:rsidRPr="00425F0D">
        <w:t>на поставку товаров</w:t>
      </w:r>
    </w:p>
    <w:p w:rsidR="00F37221" w:rsidRPr="00425F0D" w:rsidRDefault="00F37221" w:rsidP="00F37221">
      <w:pPr>
        <w:jc w:val="center"/>
      </w:pPr>
    </w:p>
    <w:p w:rsidR="00F37221" w:rsidRPr="00C752EE" w:rsidRDefault="00F37221" w:rsidP="00F37221">
      <w:pPr>
        <w:jc w:val="center"/>
      </w:pPr>
      <w:r w:rsidRPr="00C752EE">
        <w:t xml:space="preserve">       г. Новосибирск                                   </w:t>
      </w:r>
      <w:r>
        <w:t xml:space="preserve">                                            </w:t>
      </w:r>
      <w:r w:rsidRPr="00C752EE">
        <w:t xml:space="preserve">                  </w:t>
      </w:r>
      <w:r>
        <w:t xml:space="preserve">        «___»  __________ 2014</w:t>
      </w:r>
      <w:r w:rsidRPr="00C752EE">
        <w:t>г.</w:t>
      </w:r>
    </w:p>
    <w:p w:rsidR="00F37221" w:rsidRPr="00CB2146" w:rsidRDefault="00F37221" w:rsidP="00F37221">
      <w:pPr>
        <w:jc w:val="both"/>
        <w:rPr>
          <w:b/>
        </w:rPr>
      </w:pPr>
    </w:p>
    <w:p w:rsidR="00F37221" w:rsidRPr="00C752EE" w:rsidRDefault="00F37221" w:rsidP="00F37221">
      <w:pPr>
        <w:pStyle w:val="20"/>
        <w:autoSpaceDE w:val="0"/>
        <w:autoSpaceDN w:val="0"/>
        <w:adjustRightInd w:val="0"/>
        <w:spacing w:after="0" w:line="240" w:lineRule="auto"/>
        <w:ind w:left="-360"/>
        <w:jc w:val="both"/>
      </w:pPr>
      <w:r w:rsidRPr="00CB2146">
        <w:rPr>
          <w:b/>
        </w:rPr>
        <w:t xml:space="preserve">   </w:t>
      </w:r>
      <w:r>
        <w:rPr>
          <w:b/>
        </w:rPr>
        <w:t xml:space="preserve">        </w:t>
      </w:r>
      <w:proofErr w:type="gramStart"/>
      <w:r>
        <w:rPr>
          <w:b/>
        </w:rPr>
        <w:t>Федеральное г</w:t>
      </w:r>
      <w:r w:rsidRPr="00CB2146">
        <w:rPr>
          <w:b/>
        </w:rPr>
        <w:t xml:space="preserve">осударственное </w:t>
      </w:r>
      <w:r>
        <w:rPr>
          <w:b/>
        </w:rPr>
        <w:t xml:space="preserve">бюджетное </w:t>
      </w:r>
      <w:r w:rsidRPr="00CB2146">
        <w:rPr>
          <w:b/>
        </w:rPr>
        <w:t>образовательное учреждение высшего профессионального образования «Сибирский государственный университет путей сообщения»</w:t>
      </w:r>
      <w:r>
        <w:rPr>
          <w:b/>
        </w:rPr>
        <w:t xml:space="preserve"> (СГУПС)</w:t>
      </w:r>
      <w:r w:rsidRPr="00C752EE">
        <w:t>, именуемое в дал</w:t>
      </w:r>
      <w:r>
        <w:t>ьнейшем Заказчик, в лице ректора Манакова Алексея Леонидовича</w:t>
      </w:r>
      <w:r w:rsidRPr="00C752EE">
        <w:t xml:space="preserve">, </w:t>
      </w:r>
      <w:r>
        <w:t>действующего на основании  Устава</w:t>
      </w:r>
      <w:r w:rsidRPr="00C752EE">
        <w:t>, с одной стороны, и</w:t>
      </w:r>
      <w:r>
        <w:t xml:space="preserve"> </w:t>
      </w:r>
      <w:r>
        <w:rPr>
          <w:b/>
        </w:rPr>
        <w:t xml:space="preserve"> __________, </w:t>
      </w:r>
      <w:r w:rsidRPr="00C752EE">
        <w:t>именуемое в дальнейшем Поставщик, в л</w:t>
      </w:r>
      <w:r>
        <w:t>ице  ___________,</w:t>
      </w:r>
      <w:r w:rsidRPr="00C752EE">
        <w:t xml:space="preserve"> действующе</w:t>
      </w:r>
      <w:r>
        <w:t>й  на основании ______</w:t>
      </w:r>
      <w:r w:rsidRPr="00C752EE">
        <w:t>,</w:t>
      </w:r>
      <w:r>
        <w:t xml:space="preserve"> с другой стороны, </w:t>
      </w:r>
      <w:r w:rsidRPr="00570BF0">
        <w:t>в результате осуществления закупки в соответствии с Федеральным законом от 18.07.2011г. №223-ФЗ и Положения о</w:t>
      </w:r>
      <w:proofErr w:type="gramEnd"/>
      <w:r w:rsidRPr="00570BF0">
        <w:t xml:space="preserve"> закупке заказчика путем проведения эле</w:t>
      </w:r>
      <w:r>
        <w:t>ктронного аукциона  № _______</w:t>
      </w:r>
      <w:r w:rsidRPr="00570BF0">
        <w:t xml:space="preserve">, на основании протокола </w:t>
      </w:r>
      <w:r w:rsidRPr="00570BF0">
        <w:softHyphen/>
      </w:r>
      <w:r w:rsidRPr="00570BF0">
        <w:softHyphen/>
      </w:r>
      <w:r w:rsidRPr="00570BF0">
        <w:softHyphen/>
      </w:r>
      <w:r w:rsidRPr="00570BF0">
        <w:softHyphen/>
      </w:r>
      <w:r w:rsidRPr="00570BF0">
        <w:softHyphen/>
      </w:r>
      <w:r w:rsidRPr="00570BF0">
        <w:softHyphen/>
      </w:r>
      <w:r>
        <w:softHyphen/>
      </w:r>
      <w:r>
        <w:softHyphen/>
      </w:r>
      <w:r>
        <w:softHyphen/>
      </w:r>
      <w:r>
        <w:softHyphen/>
      </w:r>
      <w:r>
        <w:softHyphen/>
      </w:r>
      <w:r>
        <w:softHyphen/>
      </w:r>
      <w:r>
        <w:softHyphen/>
      </w:r>
      <w:r>
        <w:softHyphen/>
      </w:r>
      <w:r>
        <w:softHyphen/>
        <w:t>__________</w:t>
      </w:r>
      <w:r w:rsidRPr="00570BF0">
        <w:t xml:space="preserve">, заключили  настоящий договор на поставку товаров (далее – договор) о </w:t>
      </w:r>
      <w:r>
        <w:t>нижеследующем:</w:t>
      </w:r>
    </w:p>
    <w:p w:rsidR="00F37221" w:rsidRPr="00C752EE" w:rsidRDefault="00F37221" w:rsidP="00F37221">
      <w:pPr>
        <w:pStyle w:val="ac"/>
        <w:spacing w:after="0"/>
        <w:ind w:firstLine="360"/>
        <w:rPr>
          <w:sz w:val="22"/>
          <w:szCs w:val="22"/>
        </w:rPr>
      </w:pPr>
    </w:p>
    <w:p w:rsidR="00F37221" w:rsidRPr="00C752EE" w:rsidRDefault="00F37221" w:rsidP="00F37221">
      <w:pPr>
        <w:ind w:left="-360"/>
        <w:jc w:val="center"/>
        <w:rPr>
          <w:b/>
        </w:rPr>
      </w:pPr>
      <w:r w:rsidRPr="009C0334">
        <w:rPr>
          <w:b/>
        </w:rPr>
        <w:t>1</w:t>
      </w:r>
      <w:r>
        <w:rPr>
          <w:b/>
        </w:rPr>
        <w:t>.Предмет договора</w:t>
      </w:r>
    </w:p>
    <w:p w:rsidR="00F37221" w:rsidRPr="00EF4978" w:rsidRDefault="00F37221" w:rsidP="00F37221">
      <w:pPr>
        <w:autoSpaceDE w:val="0"/>
        <w:autoSpaceDN w:val="0"/>
        <w:adjustRightInd w:val="0"/>
        <w:jc w:val="both"/>
      </w:pPr>
      <w:r>
        <w:t xml:space="preserve">     </w:t>
      </w:r>
      <w:r w:rsidRPr="00EF4978">
        <w:t xml:space="preserve">1.1. По настоящему договору Поставщик принимает на себя обязательства по поставке  товара – </w:t>
      </w:r>
      <w:r>
        <w:t>свежих овощей</w:t>
      </w:r>
      <w:r w:rsidRPr="00EF4978">
        <w:t>, а Заказчик обязуется принять товар и оплатить его стоимость.</w:t>
      </w:r>
    </w:p>
    <w:p w:rsidR="00F37221" w:rsidRPr="00EF4978" w:rsidRDefault="00F37221" w:rsidP="00F37221">
      <w:pPr>
        <w:autoSpaceDE w:val="0"/>
        <w:autoSpaceDN w:val="0"/>
        <w:adjustRightInd w:val="0"/>
        <w:jc w:val="both"/>
      </w:pPr>
      <w:r>
        <w:t xml:space="preserve">     </w:t>
      </w:r>
      <w:r w:rsidRPr="00EF4978">
        <w:t xml:space="preserve">1.2. </w:t>
      </w:r>
      <w:r w:rsidRPr="001628C0">
        <w:t xml:space="preserve">Поставщик поставляет </w:t>
      </w:r>
      <w:r>
        <w:t>для комбината питания Заказчика свежие овощи, полный перечень, наименование, характеристики</w:t>
      </w:r>
      <w:r w:rsidRPr="001628C0">
        <w:t xml:space="preserve">, количество и цена  </w:t>
      </w:r>
      <w:r>
        <w:t>которых</w:t>
      </w:r>
      <w:r w:rsidRPr="001628C0">
        <w:t xml:space="preserve"> предусмотрены спецификацией, которая является приложением №1 к</w:t>
      </w:r>
      <w:r>
        <w:t xml:space="preserve"> договору</w:t>
      </w:r>
      <w:r w:rsidRPr="00EF4978">
        <w:t>.</w:t>
      </w:r>
    </w:p>
    <w:p w:rsidR="00F37221" w:rsidRPr="00EF4978" w:rsidRDefault="00F37221" w:rsidP="00F37221">
      <w:pPr>
        <w:autoSpaceDE w:val="0"/>
        <w:autoSpaceDN w:val="0"/>
        <w:adjustRightInd w:val="0"/>
        <w:jc w:val="both"/>
      </w:pPr>
      <w:r>
        <w:t xml:space="preserve">     </w:t>
      </w:r>
      <w:r w:rsidRPr="00EF4978">
        <w:t>1.3.Постав</w:t>
      </w:r>
      <w:r>
        <w:t xml:space="preserve">ка свежих овощей (далее по тексту - товар) </w:t>
      </w:r>
      <w:r w:rsidRPr="00EF4978">
        <w:t>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F37221" w:rsidRPr="00EF4978" w:rsidRDefault="00F37221" w:rsidP="00F37221">
      <w:pPr>
        <w:autoSpaceDE w:val="0"/>
        <w:autoSpaceDN w:val="0"/>
        <w:adjustRightInd w:val="0"/>
        <w:jc w:val="both"/>
      </w:pPr>
      <w:r>
        <w:t xml:space="preserve">     </w:t>
      </w:r>
      <w:r w:rsidRPr="00EF4978">
        <w:t xml:space="preserve">1.4.Количество, ассортимент каждой партии товара, поставляемого в рамках настоящего договора, определяются товарными накладными, </w:t>
      </w:r>
      <w:proofErr w:type="spellStart"/>
      <w:proofErr w:type="gramStart"/>
      <w:r w:rsidRPr="00EF4978">
        <w:t>счет-фактурами</w:t>
      </w:r>
      <w:proofErr w:type="spellEnd"/>
      <w:proofErr w:type="gramEnd"/>
      <w:r w:rsidRPr="00EF4978">
        <w:t>, составленными в двух экземплярах,  подписанными уполномоченными представителями сторон.</w:t>
      </w:r>
    </w:p>
    <w:p w:rsidR="00F37221" w:rsidRPr="00EF4978" w:rsidRDefault="00F37221" w:rsidP="00F37221">
      <w:pPr>
        <w:autoSpaceDE w:val="0"/>
        <w:autoSpaceDN w:val="0"/>
        <w:adjustRightInd w:val="0"/>
        <w:jc w:val="both"/>
      </w:pPr>
      <w:r>
        <w:t xml:space="preserve">     </w:t>
      </w:r>
      <w:r w:rsidRPr="00EF4978">
        <w:t>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w:t>
      </w:r>
      <w:r>
        <w:t xml:space="preserve">и </w:t>
      </w:r>
      <w:r w:rsidRPr="00EF4978">
        <w:t xml:space="preserve"> характеристиками, указанными в договоре. </w:t>
      </w:r>
    </w:p>
    <w:p w:rsidR="00F37221" w:rsidRPr="00C752EE" w:rsidRDefault="00F37221" w:rsidP="00F37221">
      <w:pPr>
        <w:autoSpaceDE w:val="0"/>
        <w:autoSpaceDN w:val="0"/>
        <w:adjustRightInd w:val="0"/>
        <w:jc w:val="both"/>
      </w:pPr>
      <w:r w:rsidRPr="00C752EE">
        <w:tab/>
      </w:r>
    </w:p>
    <w:p w:rsidR="00F37221" w:rsidRPr="00C752EE" w:rsidRDefault="00F37221" w:rsidP="00F37221">
      <w:pPr>
        <w:pStyle w:val="20"/>
        <w:autoSpaceDE w:val="0"/>
        <w:autoSpaceDN w:val="0"/>
        <w:adjustRightInd w:val="0"/>
        <w:spacing w:after="0" w:line="240" w:lineRule="auto"/>
        <w:ind w:left="-360"/>
        <w:jc w:val="center"/>
        <w:rPr>
          <w:b/>
        </w:rPr>
      </w:pPr>
      <w:r>
        <w:rPr>
          <w:b/>
        </w:rPr>
        <w:t>2.Цена  договора</w:t>
      </w:r>
      <w:r w:rsidRPr="00C752EE">
        <w:rPr>
          <w:b/>
        </w:rPr>
        <w:t xml:space="preserve"> и порядок оплаты</w:t>
      </w:r>
    </w:p>
    <w:p w:rsidR="00F37221" w:rsidRPr="00EF4978" w:rsidRDefault="00F37221" w:rsidP="00F37221">
      <w:pPr>
        <w:widowControl w:val="0"/>
        <w:autoSpaceDE w:val="0"/>
        <w:autoSpaceDN w:val="0"/>
        <w:adjustRightInd w:val="0"/>
        <w:jc w:val="both"/>
        <w:rPr>
          <w:rFonts w:ascii="Times New Roman" w:eastAsia="Calibri" w:hAnsi="Times New Roman"/>
        </w:rPr>
      </w:pPr>
      <w:r w:rsidRPr="00EF4978">
        <w:rPr>
          <w:rFonts w:ascii="Times New Roman" w:eastAsia="Calibri" w:hAnsi="Times New Roman"/>
        </w:rPr>
        <w:t xml:space="preserve">      2.1. Цена договора определяется общей стоимостью товара, поставляемого по догов</w:t>
      </w:r>
      <w:r>
        <w:rPr>
          <w:rFonts w:ascii="Times New Roman" w:eastAsia="Calibri" w:hAnsi="Times New Roman"/>
        </w:rPr>
        <w:t>ору, и  составляет ___________</w:t>
      </w:r>
      <w:r w:rsidRPr="00EF4978">
        <w:rPr>
          <w:rFonts w:ascii="Times New Roman" w:eastAsia="Calibri" w:hAnsi="Times New Roman"/>
        </w:rPr>
        <w:t xml:space="preserve"> рублей, </w:t>
      </w:r>
      <w:r>
        <w:rPr>
          <w:rFonts w:ascii="Times New Roman" w:eastAsia="Calibri" w:hAnsi="Times New Roman"/>
        </w:rPr>
        <w:t>с учетом или без учета  НДС</w:t>
      </w:r>
      <w:r w:rsidRPr="00EF4978">
        <w:rPr>
          <w:rFonts w:ascii="Times New Roman" w:eastAsia="Calibri" w:hAnsi="Times New Roman"/>
        </w:rPr>
        <w:t>.</w:t>
      </w:r>
    </w:p>
    <w:p w:rsidR="00F37221" w:rsidRPr="00EF4978" w:rsidRDefault="00F37221" w:rsidP="00F37221">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    </w:t>
      </w:r>
      <w:r w:rsidRPr="00EF4978">
        <w:rPr>
          <w:rFonts w:ascii="Times New Roman" w:eastAsia="Calibri" w:hAnsi="Times New Roman"/>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F37221" w:rsidRPr="00EF4978" w:rsidRDefault="00F37221" w:rsidP="00F37221">
      <w:pPr>
        <w:widowControl w:val="0"/>
        <w:autoSpaceDE w:val="0"/>
        <w:autoSpaceDN w:val="0"/>
        <w:adjustRightInd w:val="0"/>
        <w:jc w:val="both"/>
        <w:rPr>
          <w:rFonts w:ascii="Times New Roman" w:eastAsia="Calibri" w:hAnsi="Times New Roman"/>
        </w:rPr>
      </w:pPr>
      <w:r w:rsidRPr="00EF4978">
        <w:rPr>
          <w:rFonts w:ascii="Times New Roman" w:eastAsia="Calibri" w:hAnsi="Times New Roman"/>
        </w:rPr>
        <w:t xml:space="preserve"> </w:t>
      </w:r>
      <w:r>
        <w:rPr>
          <w:rFonts w:ascii="Times New Roman" w:eastAsia="Calibri" w:hAnsi="Times New Roman"/>
        </w:rPr>
        <w:t xml:space="preserve">    </w:t>
      </w:r>
      <w:r w:rsidRPr="00EF4978">
        <w:rPr>
          <w:rFonts w:ascii="Times New Roman" w:eastAsia="Calibri" w:hAnsi="Times New Roman"/>
        </w:rPr>
        <w:t xml:space="preserve">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w:t>
      </w:r>
      <w:r w:rsidRPr="00EF4978">
        <w:rPr>
          <w:rFonts w:ascii="Times New Roman" w:eastAsia="Calibri" w:hAnsi="Times New Roman"/>
        </w:rPr>
        <w:lastRenderedPageBreak/>
        <w:t>всех необходимых налогов, сборов, пошлин.</w:t>
      </w:r>
    </w:p>
    <w:p w:rsidR="00F37221" w:rsidRPr="00D967A4" w:rsidRDefault="00F37221" w:rsidP="00F37221">
      <w:pPr>
        <w:widowControl w:val="0"/>
        <w:autoSpaceDE w:val="0"/>
        <w:autoSpaceDN w:val="0"/>
        <w:adjustRightInd w:val="0"/>
        <w:jc w:val="both"/>
        <w:rPr>
          <w:rFonts w:ascii="Times New Roman" w:eastAsia="Calibri" w:hAnsi="Times New Roman"/>
        </w:rPr>
      </w:pPr>
      <w:r>
        <w:rPr>
          <w:rFonts w:ascii="Times New Roman" w:eastAsia="Calibri" w:hAnsi="Times New Roman"/>
        </w:rPr>
        <w:t xml:space="preserve">     2.4.</w:t>
      </w:r>
      <w:r w:rsidRPr="00D967A4">
        <w:rPr>
          <w:rFonts w:ascii="Times New Roman" w:eastAsia="Calibri" w:hAnsi="Times New Roman"/>
        </w:rPr>
        <w:t>Цена договора является твердой и может изменяться только в следующих случаях:</w:t>
      </w:r>
    </w:p>
    <w:p w:rsidR="00F37221" w:rsidRPr="00D967A4" w:rsidRDefault="00F37221" w:rsidP="00F37221">
      <w:pPr>
        <w:widowControl w:val="0"/>
        <w:autoSpaceDE w:val="0"/>
        <w:autoSpaceDN w:val="0"/>
        <w:adjustRightInd w:val="0"/>
        <w:ind w:firstLine="540"/>
        <w:jc w:val="both"/>
        <w:rPr>
          <w:rFonts w:ascii="Times New Roman" w:eastAsia="Calibri" w:hAnsi="Times New Roman"/>
        </w:rPr>
      </w:pPr>
      <w:r w:rsidRPr="00D967A4">
        <w:rPr>
          <w:rFonts w:ascii="Times New Roman" w:eastAsia="Calibri" w:hAnsi="Times New Roman"/>
        </w:rPr>
        <w:t>1) если цена снижается по соглашению сторон без изменения</w:t>
      </w:r>
      <w:r>
        <w:rPr>
          <w:rFonts w:ascii="Times New Roman" w:eastAsia="Calibri" w:hAnsi="Times New Roman"/>
        </w:rPr>
        <w:t>,</w:t>
      </w:r>
      <w:r w:rsidRPr="00D967A4">
        <w:rPr>
          <w:rFonts w:ascii="Times New Roman" w:eastAsia="Calibri" w:hAnsi="Times New Roman"/>
        </w:rPr>
        <w:t xml:space="preserve"> предусмотренного договором</w:t>
      </w:r>
      <w:r>
        <w:rPr>
          <w:rFonts w:ascii="Times New Roman" w:eastAsia="Calibri" w:hAnsi="Times New Roman"/>
        </w:rPr>
        <w:t>,</w:t>
      </w:r>
      <w:r w:rsidRPr="00D967A4">
        <w:rPr>
          <w:rFonts w:ascii="Times New Roman" w:eastAsia="Calibri" w:hAnsi="Times New Roman"/>
        </w:rPr>
        <w:t xml:space="preserve"> количест</w:t>
      </w:r>
      <w:r>
        <w:rPr>
          <w:rFonts w:ascii="Times New Roman" w:eastAsia="Calibri" w:hAnsi="Times New Roman"/>
        </w:rPr>
        <w:t xml:space="preserve">ва товаров </w:t>
      </w:r>
      <w:r w:rsidRPr="00D967A4">
        <w:rPr>
          <w:rFonts w:ascii="Times New Roman" w:eastAsia="Calibri" w:hAnsi="Times New Roman"/>
        </w:rPr>
        <w:t>и иных условий исполнения договора;</w:t>
      </w:r>
    </w:p>
    <w:p w:rsidR="00F37221" w:rsidRPr="002D0F50" w:rsidRDefault="00F37221" w:rsidP="00F37221">
      <w:pPr>
        <w:widowControl w:val="0"/>
        <w:autoSpaceDE w:val="0"/>
        <w:autoSpaceDN w:val="0"/>
        <w:adjustRightInd w:val="0"/>
        <w:ind w:firstLine="540"/>
        <w:jc w:val="both"/>
        <w:rPr>
          <w:rFonts w:ascii="Times New Roman" w:eastAsia="Calibri" w:hAnsi="Times New Roman"/>
        </w:rPr>
      </w:pPr>
      <w:r w:rsidRPr="00D967A4">
        <w:rPr>
          <w:rFonts w:ascii="Times New Roman" w:eastAsia="Calibri" w:hAnsi="Times New Roman"/>
        </w:rPr>
        <w:t>2) если  в ходе исполнения договора по соглашению сторон изменился не более чем на 30% предусмотренный догово</w:t>
      </w:r>
      <w:r>
        <w:rPr>
          <w:rFonts w:ascii="Times New Roman" w:eastAsia="Calibri" w:hAnsi="Times New Roman"/>
        </w:rPr>
        <w:t>ром объем товаров</w:t>
      </w:r>
      <w:r w:rsidRPr="00D967A4">
        <w:rPr>
          <w:rFonts w:ascii="Times New Roman" w:eastAsia="Calibri" w:hAnsi="Times New Roman"/>
        </w:rPr>
        <w:t>.</w:t>
      </w:r>
    </w:p>
    <w:p w:rsidR="00F37221" w:rsidRDefault="00F37221" w:rsidP="00F37221">
      <w:pPr>
        <w:pStyle w:val="20"/>
        <w:spacing w:after="0" w:line="240" w:lineRule="auto"/>
        <w:ind w:left="0"/>
        <w:jc w:val="both"/>
      </w:pPr>
      <w: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F37221" w:rsidRPr="00C752EE" w:rsidRDefault="00F37221" w:rsidP="00F37221">
      <w:pPr>
        <w:pStyle w:val="20"/>
        <w:spacing w:after="0" w:line="240" w:lineRule="auto"/>
        <w:ind w:left="0"/>
        <w:jc w:val="both"/>
      </w:pPr>
      <w: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r w:rsidRPr="00C752EE">
        <w:t xml:space="preserve"> </w:t>
      </w:r>
    </w:p>
    <w:p w:rsidR="00F37221" w:rsidRPr="00C752EE" w:rsidRDefault="00F37221" w:rsidP="00F37221">
      <w:pPr>
        <w:autoSpaceDE w:val="0"/>
        <w:autoSpaceDN w:val="0"/>
        <w:adjustRightInd w:val="0"/>
        <w:ind w:firstLine="225"/>
        <w:jc w:val="both"/>
      </w:pPr>
      <w:r>
        <w:t xml:space="preserve"> 2.7</w:t>
      </w:r>
      <w:r w:rsidRPr="00C752EE">
        <w:t>. Заказчик производит оплату товара за счет</w:t>
      </w:r>
      <w:r>
        <w:t xml:space="preserve"> средств, полученных из</w:t>
      </w:r>
      <w:r w:rsidRPr="00C752EE">
        <w:t xml:space="preserve"> </w:t>
      </w:r>
      <w:r>
        <w:t>внебюджетных источников в безналичном порядке</w:t>
      </w:r>
      <w:r w:rsidRPr="00C752EE">
        <w:t xml:space="preserve"> путем перечисления денежных средств на расчетный счет Поставщика. </w:t>
      </w:r>
    </w:p>
    <w:p w:rsidR="00F37221" w:rsidRPr="00C752EE" w:rsidRDefault="00F37221" w:rsidP="00F37221">
      <w:pPr>
        <w:autoSpaceDE w:val="0"/>
        <w:autoSpaceDN w:val="0"/>
        <w:adjustRightInd w:val="0"/>
        <w:jc w:val="center"/>
      </w:pPr>
    </w:p>
    <w:p w:rsidR="00F37221" w:rsidRPr="00C752EE" w:rsidRDefault="00F37221" w:rsidP="00F37221">
      <w:pPr>
        <w:autoSpaceDE w:val="0"/>
        <w:autoSpaceDN w:val="0"/>
        <w:adjustRightInd w:val="0"/>
        <w:jc w:val="center"/>
        <w:rPr>
          <w:b/>
        </w:rPr>
      </w:pPr>
      <w:r>
        <w:rPr>
          <w:b/>
        </w:rPr>
        <w:t>3</w:t>
      </w:r>
      <w:r w:rsidRPr="00C752EE">
        <w:rPr>
          <w:b/>
        </w:rPr>
        <w:t>. Усл</w:t>
      </w:r>
      <w:r>
        <w:rPr>
          <w:b/>
        </w:rPr>
        <w:t>овия  поставки и приемки товара</w:t>
      </w:r>
    </w:p>
    <w:p w:rsidR="00F37221" w:rsidRPr="00EF4978" w:rsidRDefault="00F37221" w:rsidP="00F37221">
      <w:pPr>
        <w:autoSpaceDE w:val="0"/>
        <w:autoSpaceDN w:val="0"/>
        <w:adjustRightInd w:val="0"/>
        <w:ind w:firstLine="225"/>
        <w:jc w:val="both"/>
        <w:rPr>
          <w:rFonts w:ascii="Times New Roman" w:hAnsi="Times New Roman"/>
          <w:kern w:val="1"/>
          <w:lang w:eastAsia="ar-SA"/>
        </w:rPr>
      </w:pPr>
      <w:r w:rsidRPr="00C752EE">
        <w:t xml:space="preserve">  </w:t>
      </w:r>
      <w:r>
        <w:rPr>
          <w:rFonts w:ascii="Times New Roman" w:hAnsi="Times New Roman"/>
          <w:kern w:val="1"/>
          <w:lang w:eastAsia="ar-SA"/>
        </w:rPr>
        <w:t>3.1</w:t>
      </w:r>
      <w:r w:rsidRPr="00EF4978">
        <w:rPr>
          <w:rFonts w:ascii="Times New Roman" w:hAnsi="Times New Roman"/>
          <w:kern w:val="1"/>
          <w:lang w:eastAsia="ar-SA"/>
        </w:rPr>
        <w:t xml:space="preserve">. Поставка товара осуществляется </w:t>
      </w:r>
      <w:r w:rsidRPr="00EF4978">
        <w:rPr>
          <w:rFonts w:ascii="Times New Roman" w:hAnsi="Times New Roman"/>
          <w:kern w:val="1"/>
        </w:rPr>
        <w:t>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Pr="00EF4978">
        <w:rPr>
          <w:rFonts w:ascii="Times New Roman" w:hAnsi="Times New Roman"/>
          <w:kern w:val="1"/>
        </w:rPr>
        <w:t>.Н</w:t>
      </w:r>
      <w:proofErr w:type="gramEnd"/>
      <w:r w:rsidRPr="00EF4978">
        <w:rPr>
          <w:rFonts w:ascii="Times New Roman" w:hAnsi="Times New Roman"/>
          <w:kern w:val="1"/>
        </w:rPr>
        <w:t xml:space="preserve">овосибирск, ул.Дуси Ковальчук 187А, </w:t>
      </w:r>
    </w:p>
    <w:p w:rsidR="00F37221" w:rsidRPr="00EF4978" w:rsidRDefault="00F37221" w:rsidP="00F37221">
      <w:pPr>
        <w:suppressAutoHyphens/>
        <w:autoSpaceDE w:val="0"/>
        <w:autoSpaceDN w:val="0"/>
        <w:adjustRightInd w:val="0"/>
        <w:jc w:val="both"/>
        <w:rPr>
          <w:rFonts w:ascii="Times New Roman" w:hAnsi="Times New Roman"/>
          <w:kern w:val="1"/>
          <w:lang w:eastAsia="ar-SA"/>
        </w:rPr>
      </w:pPr>
      <w:r w:rsidRPr="00EF4978">
        <w:rPr>
          <w:rFonts w:ascii="Times New Roman" w:hAnsi="Times New Roman"/>
          <w:kern w:val="1"/>
          <w:lang w:eastAsia="ar-SA"/>
        </w:rPr>
        <w:t xml:space="preserve">      </w:t>
      </w:r>
      <w:r>
        <w:rPr>
          <w:rFonts w:ascii="Times New Roman" w:hAnsi="Times New Roman"/>
          <w:kern w:val="1"/>
          <w:lang w:eastAsia="ar-SA"/>
        </w:rPr>
        <w:t>3.2</w:t>
      </w:r>
      <w:r w:rsidRPr="00EF4978">
        <w:rPr>
          <w:rFonts w:ascii="Times New Roman" w:hAnsi="Times New Roman"/>
          <w:kern w:val="1"/>
          <w:lang w:eastAsia="ar-SA"/>
        </w:rPr>
        <w:t>. Поставщик производит поставку товара</w:t>
      </w:r>
      <w:r w:rsidRPr="00EF4978">
        <w:rPr>
          <w:rFonts w:ascii="Times New Roman" w:hAnsi="Times New Roman"/>
          <w:kern w:val="1"/>
        </w:rPr>
        <w:t xml:space="preserve"> </w:t>
      </w:r>
      <w:r w:rsidRPr="00EF4978">
        <w:rPr>
          <w:rFonts w:ascii="Times New Roman" w:hAnsi="Times New Roman"/>
          <w:kern w:val="1"/>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F37221" w:rsidRPr="00EF4978" w:rsidRDefault="00F37221" w:rsidP="00F37221">
      <w:pPr>
        <w:suppressAutoHyphens/>
        <w:autoSpaceDE w:val="0"/>
        <w:autoSpaceDN w:val="0"/>
        <w:adjustRightInd w:val="0"/>
        <w:ind w:firstLine="225"/>
        <w:jc w:val="both"/>
        <w:rPr>
          <w:rFonts w:ascii="Times New Roman" w:hAnsi="Times New Roman"/>
          <w:kern w:val="1"/>
          <w:lang w:eastAsia="ar-SA"/>
        </w:rPr>
      </w:pPr>
      <w:r w:rsidRPr="00EF4978">
        <w:rPr>
          <w:rFonts w:ascii="Times New Roman" w:hAnsi="Times New Roman"/>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EF4978">
        <w:rPr>
          <w:rFonts w:ascii="Times New Roman" w:hAnsi="Times New Roman"/>
        </w:rPr>
        <w:t>Ко</w:t>
      </w:r>
      <w:r>
        <w:rPr>
          <w:rFonts w:ascii="Times New Roman" w:hAnsi="Times New Roman"/>
        </w:rPr>
        <w:t>робейниковой</w:t>
      </w:r>
      <w:proofErr w:type="spellEnd"/>
      <w:r>
        <w:rPr>
          <w:rFonts w:ascii="Times New Roman" w:hAnsi="Times New Roman"/>
        </w:rPr>
        <w:t xml:space="preserve"> Оксане Михайловне</w:t>
      </w:r>
      <w:r w:rsidRPr="00EF4978">
        <w:rPr>
          <w:rFonts w:ascii="Times New Roman" w:hAnsi="Times New Roman"/>
        </w:rPr>
        <w:t xml:space="preserve"> тел.226-93-81</w:t>
      </w:r>
      <w:r w:rsidRPr="00EF4978">
        <w:rPr>
          <w:rFonts w:ascii="Times New Roman" w:hAnsi="Times New Roman"/>
          <w:kern w:val="1"/>
          <w:lang w:eastAsia="ar-SA"/>
        </w:rPr>
        <w:t>.</w:t>
      </w:r>
    </w:p>
    <w:p w:rsidR="00F37221" w:rsidRPr="00EF4978" w:rsidRDefault="00F37221" w:rsidP="00F37221">
      <w:pPr>
        <w:suppressAutoHyphens/>
        <w:autoSpaceDE w:val="0"/>
        <w:autoSpaceDN w:val="0"/>
        <w:adjustRightInd w:val="0"/>
        <w:ind w:firstLine="225"/>
        <w:jc w:val="both"/>
        <w:rPr>
          <w:rFonts w:ascii="Times New Roman" w:hAnsi="Times New Roman"/>
          <w:kern w:val="1"/>
          <w:lang w:eastAsia="ar-SA"/>
        </w:rPr>
      </w:pPr>
      <w:r w:rsidRPr="00EF4978">
        <w:rPr>
          <w:rFonts w:ascii="Times New Roman" w:hAnsi="Times New Roman"/>
          <w:kern w:val="1"/>
          <w:lang w:eastAsia="ar-SA"/>
        </w:rPr>
        <w:t xml:space="preserve">  </w:t>
      </w:r>
      <w:r>
        <w:rPr>
          <w:rFonts w:ascii="Times New Roman" w:hAnsi="Times New Roman"/>
          <w:kern w:val="1"/>
          <w:lang w:eastAsia="ar-SA"/>
        </w:rPr>
        <w:t>3.3</w:t>
      </w:r>
      <w:r w:rsidRPr="00EF4978">
        <w:rPr>
          <w:rFonts w:ascii="Times New Roman" w:hAnsi="Times New Roman"/>
          <w:kern w:val="1"/>
          <w:lang w:eastAsia="ar-SA"/>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37221" w:rsidRPr="00EF4978" w:rsidRDefault="00F37221" w:rsidP="00F37221">
      <w:pPr>
        <w:suppressAutoHyphens/>
        <w:autoSpaceDE w:val="0"/>
        <w:autoSpaceDN w:val="0"/>
        <w:adjustRightInd w:val="0"/>
        <w:ind w:firstLine="225"/>
        <w:jc w:val="both"/>
        <w:rPr>
          <w:rFonts w:ascii="Times New Roman" w:hAnsi="Times New Roman"/>
          <w:kern w:val="1"/>
          <w:lang w:eastAsia="ar-SA"/>
        </w:rPr>
      </w:pPr>
      <w:r w:rsidRPr="00EF4978">
        <w:rPr>
          <w:rFonts w:ascii="Times New Roman" w:hAnsi="Times New Roman"/>
          <w:kern w:val="1"/>
          <w:lang w:eastAsia="ar-SA"/>
        </w:rPr>
        <w:t xml:space="preserve">  </w:t>
      </w:r>
      <w:r>
        <w:rPr>
          <w:rFonts w:ascii="Times New Roman" w:hAnsi="Times New Roman"/>
          <w:kern w:val="1"/>
          <w:lang w:eastAsia="ar-SA"/>
        </w:rPr>
        <w:t>3.4</w:t>
      </w:r>
      <w:r w:rsidRPr="00EF4978">
        <w:rPr>
          <w:rFonts w:ascii="Times New Roman" w:hAnsi="Times New Roman"/>
          <w:kern w:val="1"/>
          <w:lang w:eastAsia="ar-SA"/>
        </w:rPr>
        <w:t xml:space="preserve">.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F37221" w:rsidRPr="00C752EE" w:rsidRDefault="00F37221" w:rsidP="00F37221">
      <w:pPr>
        <w:pStyle w:val="ac"/>
        <w:autoSpaceDE w:val="0"/>
        <w:autoSpaceDN w:val="0"/>
        <w:adjustRightInd w:val="0"/>
        <w:spacing w:after="0"/>
        <w:rPr>
          <w:sz w:val="22"/>
          <w:szCs w:val="22"/>
        </w:rPr>
      </w:pPr>
      <w:r>
        <w:rPr>
          <w:sz w:val="22"/>
          <w:szCs w:val="22"/>
        </w:rPr>
        <w:t xml:space="preserve">       3.5.</w:t>
      </w:r>
      <w:r w:rsidRPr="005E7C8B">
        <w:rPr>
          <w:sz w:val="22"/>
          <w:szCs w:val="22"/>
        </w:rPr>
        <w:t xml:space="preserve"> </w:t>
      </w:r>
      <w:r w:rsidRPr="00C752EE">
        <w:rPr>
          <w:sz w:val="22"/>
          <w:szCs w:val="22"/>
        </w:rPr>
        <w:t>Поставщик обязан передать товар Заказчику в соответствии с условиями н</w:t>
      </w:r>
      <w:r>
        <w:rPr>
          <w:sz w:val="22"/>
          <w:szCs w:val="22"/>
        </w:rPr>
        <w:t>астоящего договора</w:t>
      </w:r>
      <w:r w:rsidRPr="00C752EE">
        <w:rPr>
          <w:sz w:val="22"/>
          <w:szCs w:val="22"/>
        </w:rPr>
        <w:t>, предоставить сертификаты</w:t>
      </w:r>
      <w:r>
        <w:rPr>
          <w:sz w:val="22"/>
          <w:szCs w:val="22"/>
        </w:rPr>
        <w:t xml:space="preserve"> или декларации</w:t>
      </w:r>
      <w:r w:rsidRPr="00C752EE">
        <w:rPr>
          <w:sz w:val="22"/>
          <w:szCs w:val="22"/>
        </w:rPr>
        <w:t xml:space="preserve">,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F37221" w:rsidRPr="00C752EE" w:rsidRDefault="00F37221" w:rsidP="00F37221">
      <w:pPr>
        <w:autoSpaceDE w:val="0"/>
        <w:autoSpaceDN w:val="0"/>
        <w:adjustRightInd w:val="0"/>
        <w:jc w:val="both"/>
      </w:pPr>
      <w:r w:rsidRPr="00C752EE">
        <w:t xml:space="preserve">     </w:t>
      </w:r>
      <w:r>
        <w:t xml:space="preserve"> </w:t>
      </w:r>
      <w:r w:rsidRPr="00C752EE">
        <w:t xml:space="preserve"> </w:t>
      </w:r>
      <w:r>
        <w:t>3.6.</w:t>
      </w:r>
      <w:r w:rsidRPr="00C752EE">
        <w:t xml:space="preserve"> При о</w:t>
      </w:r>
      <w:r>
        <w:t>бнаружении несоответствия товара условиям настоящего договора</w:t>
      </w:r>
      <w:r w:rsidRPr="00C752EE">
        <w:t xml:space="preserve"> по количеству, комплектности и номенклатуре в</w:t>
      </w:r>
      <w:r>
        <w:t xml:space="preserve"> момент его</w:t>
      </w:r>
      <w:r w:rsidRPr="00C752EE">
        <w:t xml:space="preserve"> передачи</w:t>
      </w:r>
      <w:r>
        <w:t xml:space="preserve"> (если установление таких данных возможно при передаче товара)</w:t>
      </w:r>
      <w:r w:rsidRPr="00C752EE">
        <w:t>,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F37221" w:rsidRDefault="00F37221" w:rsidP="00F37221">
      <w:pPr>
        <w:autoSpaceDE w:val="0"/>
        <w:autoSpaceDN w:val="0"/>
        <w:adjustRightInd w:val="0"/>
        <w:jc w:val="both"/>
      </w:pPr>
      <w:r>
        <w:t xml:space="preserve">       3.7</w:t>
      </w:r>
      <w:r w:rsidRPr="00C752EE">
        <w:t xml:space="preserve">. </w:t>
      </w:r>
      <w:r>
        <w:t xml:space="preserve">Приемка товара по  количеству и качеству </w:t>
      </w:r>
      <w:r w:rsidRPr="00C752EE">
        <w:t>осуществляется Заказчиком в течение 3 (трех) рабочих дн</w:t>
      </w:r>
      <w:r>
        <w:t>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F37221" w:rsidRDefault="00F37221" w:rsidP="00F37221">
      <w:pPr>
        <w:autoSpaceDE w:val="0"/>
        <w:autoSpaceDN w:val="0"/>
        <w:adjustRightInd w:val="0"/>
        <w:jc w:val="both"/>
      </w:pPr>
      <w:r>
        <w:lastRenderedPageBreak/>
        <w:t xml:space="preserve">       </w:t>
      </w:r>
      <w:proofErr w:type="gramStart"/>
      <w: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w:t>
      </w:r>
      <w:r w:rsidRPr="00C752EE">
        <w:t xml:space="preserve"> Заказчик уведомляет </w:t>
      </w:r>
      <w:r>
        <w:t xml:space="preserve">об этом </w:t>
      </w:r>
      <w:r w:rsidRPr="00C752EE">
        <w:t>Поставщика посредством направ</w:t>
      </w:r>
      <w:r>
        <w:t xml:space="preserve">ления письменного, </w:t>
      </w:r>
      <w:proofErr w:type="spellStart"/>
      <w:r>
        <w:t>факсового</w:t>
      </w:r>
      <w:proofErr w:type="spellEnd"/>
      <w:r>
        <w:t xml:space="preserve"> или электронного сообщения</w:t>
      </w:r>
      <w:r w:rsidRPr="00C752EE">
        <w:t xml:space="preserve">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F37221" w:rsidRPr="00C752EE" w:rsidRDefault="00F37221" w:rsidP="00F37221">
      <w:pPr>
        <w:autoSpaceDE w:val="0"/>
        <w:autoSpaceDN w:val="0"/>
        <w:adjustRightInd w:val="0"/>
        <w:jc w:val="both"/>
      </w:pPr>
      <w:r w:rsidRPr="00C752EE">
        <w:t xml:space="preserve"> В этом случае Поставщик обязан выполнить при п</w:t>
      </w:r>
      <w:r>
        <w:t xml:space="preserve">олучении указанного сообщения </w:t>
      </w:r>
      <w:r w:rsidRPr="00C752EE">
        <w:t>одно из следующих действий:</w:t>
      </w:r>
    </w:p>
    <w:p w:rsidR="00F37221" w:rsidRPr="00C752EE" w:rsidRDefault="00F37221" w:rsidP="00F37221">
      <w:pPr>
        <w:autoSpaceDE w:val="0"/>
        <w:autoSpaceDN w:val="0"/>
        <w:adjustRightInd w:val="0"/>
        <w:jc w:val="both"/>
      </w:pPr>
      <w:r>
        <w:t xml:space="preserve"> - </w:t>
      </w:r>
      <w:r w:rsidRPr="00C752EE">
        <w:t xml:space="preserve">направить своего представителя, подтвердив его </w:t>
      </w:r>
      <w:r>
        <w:t>полномочия, для установления выявленных недостатков</w:t>
      </w:r>
      <w:r w:rsidRPr="00C752EE">
        <w:t xml:space="preserve"> и составления акта;</w:t>
      </w:r>
    </w:p>
    <w:p w:rsidR="00F37221" w:rsidRPr="00C752EE" w:rsidRDefault="00F37221" w:rsidP="00F37221">
      <w:pPr>
        <w:autoSpaceDE w:val="0"/>
        <w:autoSpaceDN w:val="0"/>
        <w:adjustRightInd w:val="0"/>
        <w:jc w:val="both"/>
      </w:pPr>
      <w:r>
        <w:t xml:space="preserve">- </w:t>
      </w:r>
      <w:r w:rsidRPr="00C752EE">
        <w:t>уполномочить какое-либо третье лицо быть своим представителем при анализе недостатков и уполномочить его подписать акт;</w:t>
      </w:r>
    </w:p>
    <w:p w:rsidR="00F37221" w:rsidRPr="00C752EE" w:rsidRDefault="00F37221" w:rsidP="00F37221">
      <w:pPr>
        <w:autoSpaceDE w:val="0"/>
        <w:autoSpaceDN w:val="0"/>
        <w:adjustRightInd w:val="0"/>
        <w:jc w:val="both"/>
      </w:pPr>
      <w: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r w:rsidRPr="00C752EE">
        <w:t>.</w:t>
      </w:r>
    </w:p>
    <w:p w:rsidR="00F37221" w:rsidRDefault="00F37221" w:rsidP="00F37221">
      <w:pPr>
        <w:autoSpaceDE w:val="0"/>
        <w:autoSpaceDN w:val="0"/>
        <w:adjustRightInd w:val="0"/>
        <w:jc w:val="both"/>
      </w:pPr>
      <w:r>
        <w:t xml:space="preserve">      </w:t>
      </w:r>
      <w:r w:rsidRPr="00C752EE">
        <w:t xml:space="preserve"> </w:t>
      </w:r>
      <w:r>
        <w:t xml:space="preserve">3.9. </w:t>
      </w:r>
      <w:r w:rsidRPr="00C752EE">
        <w:t>Если Поставщик в течение 3 (трех) рабочих дней с</w:t>
      </w:r>
      <w:r>
        <w:t xml:space="preserve"> момента направления сообщения Заказчиком</w:t>
      </w:r>
      <w:r w:rsidRPr="00C752EE">
        <w:t xml:space="preserve"> не выполнил </w:t>
      </w:r>
      <w:r>
        <w:t xml:space="preserve">одно из </w:t>
      </w:r>
      <w:r w:rsidRPr="00C752EE">
        <w:t xml:space="preserve">действий, указанных в </w:t>
      </w:r>
      <w:r>
        <w:t>пункте 3.8. договора</w:t>
      </w:r>
      <w:r w:rsidRPr="00C752EE">
        <w:t xml:space="preserve">, </w:t>
      </w:r>
      <w:r>
        <w:t xml:space="preserve">Заказчик составляет акт приемки в одностороннем порядке, а </w:t>
      </w:r>
      <w:r w:rsidRPr="00C752EE">
        <w:t>претензии</w:t>
      </w:r>
      <w:r>
        <w:t xml:space="preserve"> Заказчика по недостаткам товара, выявленным при его приемке,</w:t>
      </w:r>
      <w:r w:rsidRPr="00C752EE">
        <w:t xml:space="preserve"> считаются принятыми Поставщиком.</w:t>
      </w:r>
    </w:p>
    <w:p w:rsidR="00F37221" w:rsidRPr="00C752EE" w:rsidRDefault="00F37221" w:rsidP="00F37221">
      <w:pPr>
        <w:autoSpaceDE w:val="0"/>
        <w:autoSpaceDN w:val="0"/>
        <w:adjustRightInd w:val="0"/>
        <w:jc w:val="both"/>
      </w:pPr>
      <w: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w:t>
      </w:r>
      <w:r w:rsidRPr="00C752EE">
        <w:t xml:space="preserve"> </w:t>
      </w:r>
    </w:p>
    <w:p w:rsidR="00F37221" w:rsidRDefault="00F37221" w:rsidP="00F37221">
      <w:pPr>
        <w:autoSpaceDE w:val="0"/>
        <w:autoSpaceDN w:val="0"/>
        <w:adjustRightInd w:val="0"/>
        <w:jc w:val="both"/>
      </w:pPr>
      <w:r>
        <w:t xml:space="preserve">       3.11. В случае выявления несоответствия товара по количеству, комплектности, </w:t>
      </w:r>
      <w:r w:rsidRPr="00C752EE">
        <w:t xml:space="preserve"> Поставщик обязан</w:t>
      </w:r>
      <w:r>
        <w:t xml:space="preserve">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37221" w:rsidRPr="00C752EE" w:rsidRDefault="00F37221" w:rsidP="00F37221">
      <w:pPr>
        <w:autoSpaceDE w:val="0"/>
        <w:autoSpaceDN w:val="0"/>
        <w:adjustRightInd w:val="0"/>
        <w:jc w:val="both"/>
      </w:pPr>
      <w:r>
        <w:t xml:space="preserve">       3.12.В случае выявления несоответствия товара по качеству или ассортименту, Поставщик обязан</w:t>
      </w:r>
      <w:r w:rsidRPr="00C752EE">
        <w:t xml:space="preserve"> произвести</w:t>
      </w:r>
      <w:r>
        <w:t xml:space="preserve">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37221" w:rsidRPr="00C752EE" w:rsidRDefault="00F37221" w:rsidP="00F37221">
      <w:pPr>
        <w:autoSpaceDE w:val="0"/>
        <w:autoSpaceDN w:val="0"/>
        <w:adjustRightInd w:val="0"/>
        <w:jc w:val="both"/>
      </w:pPr>
      <w:r>
        <w:t xml:space="preserve">       </w:t>
      </w:r>
      <w:r w:rsidRPr="00C752EE">
        <w:t xml:space="preserve"> </w:t>
      </w:r>
      <w:r>
        <w:t>3.13</w:t>
      </w:r>
      <w:r w:rsidRPr="00C752EE">
        <w:t>. Документом, подтв</w:t>
      </w:r>
      <w:r>
        <w:t>ерждающим факт передачи товара</w:t>
      </w:r>
      <w:r w:rsidRPr="00C752EE">
        <w:t>, служит товарная накладная, подписанная уполномоченным представителем Заказчика.</w:t>
      </w:r>
    </w:p>
    <w:p w:rsidR="00F37221" w:rsidRPr="00C752EE" w:rsidRDefault="00F37221" w:rsidP="00F37221">
      <w:pPr>
        <w:autoSpaceDE w:val="0"/>
        <w:autoSpaceDN w:val="0"/>
        <w:adjustRightInd w:val="0"/>
        <w:jc w:val="both"/>
      </w:pPr>
      <w:r>
        <w:t xml:space="preserve">       3.14</w:t>
      </w:r>
      <w:r w:rsidRPr="00C752EE">
        <w:t>. Поставщик обязан предоставля</w:t>
      </w:r>
      <w:r>
        <w:t>ть Заказчику вместе с товаром</w:t>
      </w:r>
      <w:r w:rsidRPr="00C752EE">
        <w:t xml:space="preserve"> следующие документы:</w:t>
      </w:r>
    </w:p>
    <w:p w:rsidR="00F37221" w:rsidRDefault="00F37221" w:rsidP="00F37221">
      <w:pPr>
        <w:numPr>
          <w:ilvl w:val="0"/>
          <w:numId w:val="9"/>
        </w:numPr>
        <w:autoSpaceDE w:val="0"/>
        <w:autoSpaceDN w:val="0"/>
        <w:adjustRightInd w:val="0"/>
        <w:spacing w:after="0" w:line="240" w:lineRule="auto"/>
        <w:ind w:left="0"/>
        <w:jc w:val="both"/>
      </w:pPr>
      <w:r w:rsidRPr="00C752EE">
        <w:t>товаросопроводительные документы (товарную накладную, счет-фактуру);</w:t>
      </w:r>
    </w:p>
    <w:p w:rsidR="00F37221" w:rsidRPr="00C752EE" w:rsidRDefault="00F37221" w:rsidP="00F37221">
      <w:pPr>
        <w:numPr>
          <w:ilvl w:val="0"/>
          <w:numId w:val="9"/>
        </w:numPr>
        <w:autoSpaceDE w:val="0"/>
        <w:autoSpaceDN w:val="0"/>
        <w:adjustRightInd w:val="0"/>
        <w:spacing w:after="0" w:line="240" w:lineRule="auto"/>
        <w:ind w:left="0"/>
        <w:jc w:val="both"/>
      </w:pPr>
      <w:r>
        <w:t>сертификаты соответствия</w:t>
      </w:r>
    </w:p>
    <w:p w:rsidR="00F37221" w:rsidRPr="00C752EE" w:rsidRDefault="00F37221" w:rsidP="00F37221">
      <w:pPr>
        <w:numPr>
          <w:ilvl w:val="0"/>
          <w:numId w:val="9"/>
        </w:numPr>
        <w:autoSpaceDE w:val="0"/>
        <w:autoSpaceDN w:val="0"/>
        <w:adjustRightInd w:val="0"/>
        <w:spacing w:after="0" w:line="240" w:lineRule="auto"/>
        <w:ind w:left="0"/>
        <w:jc w:val="both"/>
      </w:pPr>
      <w:r w:rsidRPr="00C752EE">
        <w:t xml:space="preserve">а также другие необходимые документы. </w:t>
      </w:r>
    </w:p>
    <w:p w:rsidR="00F37221" w:rsidRDefault="00F37221" w:rsidP="00F37221">
      <w:pPr>
        <w:autoSpaceDE w:val="0"/>
        <w:autoSpaceDN w:val="0"/>
        <w:adjustRightInd w:val="0"/>
        <w:jc w:val="both"/>
      </w:pPr>
      <w:r w:rsidRPr="00C752EE">
        <w:t xml:space="preserve">   </w:t>
      </w:r>
      <w:r>
        <w:t xml:space="preserve">     3.15</w:t>
      </w:r>
      <w:r w:rsidRPr="00C752EE">
        <w:t>. Переход права собстве</w:t>
      </w:r>
      <w:r>
        <w:t>нности на поставляемый товар</w:t>
      </w:r>
      <w:r w:rsidRPr="00C752EE">
        <w:t xml:space="preserve"> от Поставщика к Заказчику</w:t>
      </w:r>
      <w:r>
        <w:t xml:space="preserve"> наступает с момента передачи его</w:t>
      </w:r>
      <w:r w:rsidRPr="00C752EE">
        <w:t xml:space="preserve"> Заказчику.</w:t>
      </w:r>
    </w:p>
    <w:p w:rsidR="00F37221" w:rsidRDefault="00F37221" w:rsidP="00F37221">
      <w:pPr>
        <w:autoSpaceDE w:val="0"/>
        <w:autoSpaceDN w:val="0"/>
        <w:adjustRightInd w:val="0"/>
        <w:jc w:val="both"/>
      </w:pPr>
    </w:p>
    <w:p w:rsidR="00F37221" w:rsidRDefault="00F37221" w:rsidP="00F37221">
      <w:pPr>
        <w:autoSpaceDE w:val="0"/>
        <w:autoSpaceDN w:val="0"/>
        <w:adjustRightInd w:val="0"/>
        <w:jc w:val="both"/>
      </w:pPr>
    </w:p>
    <w:p w:rsidR="00F37221" w:rsidRDefault="00F37221" w:rsidP="00F37221">
      <w:pPr>
        <w:autoSpaceDE w:val="0"/>
        <w:autoSpaceDN w:val="0"/>
        <w:adjustRightInd w:val="0"/>
        <w:jc w:val="both"/>
      </w:pPr>
    </w:p>
    <w:p w:rsidR="00F37221" w:rsidRPr="00A76D44" w:rsidRDefault="00F37221" w:rsidP="00F37221">
      <w:pPr>
        <w:autoSpaceDE w:val="0"/>
        <w:autoSpaceDN w:val="0"/>
        <w:adjustRightInd w:val="0"/>
        <w:jc w:val="center"/>
        <w:rPr>
          <w:b/>
        </w:rPr>
      </w:pPr>
      <w:r w:rsidRPr="00A76D44">
        <w:rPr>
          <w:b/>
        </w:rPr>
        <w:t>4. Гарантии качества товара</w:t>
      </w:r>
    </w:p>
    <w:p w:rsidR="00F37221" w:rsidRPr="00B36574" w:rsidRDefault="00F37221" w:rsidP="00F37221">
      <w:pPr>
        <w:autoSpaceDE w:val="0"/>
        <w:autoSpaceDN w:val="0"/>
        <w:adjustRightInd w:val="0"/>
        <w:jc w:val="both"/>
      </w:pPr>
      <w:r>
        <w:t xml:space="preserve">       4</w:t>
      </w:r>
      <w:r w:rsidRPr="00AE54B7">
        <w:t>.</w:t>
      </w:r>
      <w:r>
        <w:t>1</w:t>
      </w:r>
      <w:r w:rsidRPr="00B36574">
        <w:t xml:space="preserve">. Поставщик гарантирует, что поставленный по договору товар изготовлен в соответствии с действующими стандартами и нормами. </w:t>
      </w:r>
    </w:p>
    <w:p w:rsidR="00F37221" w:rsidRPr="00B36574" w:rsidRDefault="00F37221" w:rsidP="00F37221">
      <w:pPr>
        <w:autoSpaceDE w:val="0"/>
        <w:autoSpaceDN w:val="0"/>
        <w:adjustRightInd w:val="0"/>
        <w:jc w:val="both"/>
      </w:pPr>
      <w:r>
        <w:t xml:space="preserve">       4</w:t>
      </w:r>
      <w:r w:rsidRPr="00B36574">
        <w:t>.2.На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F37221" w:rsidRPr="00C752EE" w:rsidRDefault="00F37221" w:rsidP="00F37221">
      <w:pPr>
        <w:autoSpaceDE w:val="0"/>
        <w:autoSpaceDN w:val="0"/>
        <w:adjustRightInd w:val="0"/>
        <w:jc w:val="both"/>
      </w:pPr>
      <w:r>
        <w:t xml:space="preserve">       4</w:t>
      </w:r>
      <w:r w:rsidRPr="00B36574">
        <w:t>.3.Товар,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w:t>
      </w:r>
      <w:r w:rsidRPr="00AE54B7">
        <w:t xml:space="preserve"> </w:t>
      </w:r>
    </w:p>
    <w:p w:rsidR="00F37221" w:rsidRPr="00C752EE" w:rsidRDefault="00F37221" w:rsidP="00F37221">
      <w:pPr>
        <w:pStyle w:val="ac"/>
        <w:autoSpaceDE w:val="0"/>
        <w:autoSpaceDN w:val="0"/>
        <w:adjustRightInd w:val="0"/>
        <w:spacing w:after="0"/>
        <w:rPr>
          <w:sz w:val="22"/>
          <w:szCs w:val="22"/>
        </w:rPr>
      </w:pPr>
    </w:p>
    <w:p w:rsidR="00F37221" w:rsidRPr="00C752EE" w:rsidRDefault="00F37221" w:rsidP="00F37221">
      <w:pPr>
        <w:pStyle w:val="20"/>
        <w:spacing w:after="0" w:line="240" w:lineRule="auto"/>
        <w:ind w:left="0"/>
        <w:jc w:val="center"/>
        <w:rPr>
          <w:b/>
        </w:rPr>
      </w:pPr>
      <w:r w:rsidRPr="00C752EE">
        <w:rPr>
          <w:b/>
        </w:rPr>
        <w:t>5. Ответственность сторон</w:t>
      </w:r>
    </w:p>
    <w:p w:rsidR="00F37221" w:rsidRDefault="00F37221" w:rsidP="00F37221">
      <w:pPr>
        <w:autoSpaceDE w:val="0"/>
        <w:autoSpaceDN w:val="0"/>
        <w:adjustRightInd w:val="0"/>
        <w:ind w:firstLine="360"/>
        <w:jc w:val="both"/>
      </w:pPr>
      <w:r>
        <w:t xml:space="preserve"> </w:t>
      </w:r>
      <w:r w:rsidRPr="00C752EE">
        <w:t xml:space="preserve"> 5.1. Сторона, не исполнившая или ненадлежащим образом исполнившая свои обяза</w:t>
      </w:r>
      <w:r>
        <w:t>тельства по настоящему договору</w:t>
      </w:r>
      <w:r w:rsidRPr="00C752EE">
        <w:t>, обязана возместить другой стороне причиненные этим убытки.</w:t>
      </w:r>
    </w:p>
    <w:p w:rsidR="00F37221" w:rsidRPr="00426E20" w:rsidRDefault="00F37221" w:rsidP="00F37221">
      <w:pPr>
        <w:suppressAutoHyphens/>
        <w:autoSpaceDE w:val="0"/>
        <w:autoSpaceDN w:val="0"/>
        <w:adjustRightInd w:val="0"/>
        <w:ind w:firstLine="360"/>
        <w:jc w:val="both"/>
        <w:rPr>
          <w:rFonts w:ascii="Times New Roman" w:hAnsi="Times New Roman"/>
          <w:kern w:val="1"/>
          <w:lang w:eastAsia="ar-SA"/>
        </w:rPr>
      </w:pPr>
      <w:r>
        <w:rPr>
          <w:rFonts w:ascii="Times New Roman" w:hAnsi="Times New Roman"/>
          <w:kern w:val="1"/>
          <w:lang w:eastAsia="ar-SA"/>
        </w:rPr>
        <w:t xml:space="preserve">  5</w:t>
      </w:r>
      <w:r w:rsidRPr="00426E20">
        <w:rPr>
          <w:rFonts w:ascii="Times New Roman" w:hAnsi="Times New Roman"/>
          <w:kern w:val="1"/>
          <w:lang w:eastAsia="ar-SA"/>
        </w:rPr>
        <w:t>.2.</w:t>
      </w:r>
      <w:r w:rsidRPr="00426E20">
        <w:rPr>
          <w:rFonts w:ascii="Times New Roman" w:eastAsia="Calibri" w:hAnsi="Times New Roman"/>
        </w:rPr>
        <w:t xml:space="preserve"> </w:t>
      </w:r>
      <w:r w:rsidRPr="00426E20">
        <w:rPr>
          <w:rFonts w:ascii="Times New Roman" w:hAnsi="Times New Roman"/>
          <w:kern w:val="1"/>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Pr>
          <w:rFonts w:ascii="Times New Roman" w:hAnsi="Times New Roman"/>
          <w:kern w:val="1"/>
          <w:lang w:eastAsia="ar-SA"/>
        </w:rPr>
        <w:t>0,1 % от цены договора</w:t>
      </w:r>
    </w:p>
    <w:p w:rsidR="00F37221" w:rsidRPr="00426E20" w:rsidRDefault="00F37221" w:rsidP="00F37221">
      <w:pPr>
        <w:jc w:val="both"/>
        <w:rPr>
          <w:rFonts w:ascii="Times New Roman" w:hAnsi="Times New Roman"/>
          <w:lang w:eastAsia="ar-SA"/>
        </w:rPr>
      </w:pPr>
      <w:r w:rsidRPr="00426E20">
        <w:rPr>
          <w:rFonts w:ascii="Times New Roman" w:hAnsi="Times New Roman"/>
          <w:lang w:eastAsia="ar-SA"/>
        </w:rPr>
        <w:t xml:space="preserve">     </w:t>
      </w:r>
      <w:r>
        <w:rPr>
          <w:rFonts w:ascii="Times New Roman" w:hAnsi="Times New Roman"/>
          <w:lang w:eastAsia="ar-SA"/>
        </w:rPr>
        <w:t xml:space="preserve">   5.3.</w:t>
      </w:r>
      <w:r w:rsidRPr="00426E20">
        <w:rPr>
          <w:rFonts w:ascii="Times New Roman" w:eastAsia="Calibri" w:hAnsi="Times New Roman"/>
        </w:rPr>
        <w:t xml:space="preserve"> В случае ненадлежащего исполнения Поставщиком </w:t>
      </w:r>
      <w:r w:rsidRPr="00426E20">
        <w:rPr>
          <w:rFonts w:ascii="Times New Roman" w:hAnsi="Times New Roman"/>
          <w:lang w:eastAsia="ar-SA"/>
        </w:rPr>
        <w:t xml:space="preserve"> обязательств, предусмотренных договором, за исключением просрочки </w:t>
      </w:r>
      <w:r>
        <w:rPr>
          <w:rFonts w:ascii="Times New Roman" w:hAnsi="Times New Roman"/>
          <w:lang w:eastAsia="ar-SA"/>
        </w:rPr>
        <w:t>исполнения  в соответствии с п.5</w:t>
      </w:r>
      <w:r w:rsidRPr="00426E20">
        <w:rPr>
          <w:rFonts w:ascii="Times New Roman" w:hAnsi="Times New Roman"/>
          <w:lang w:eastAsia="ar-SA"/>
        </w:rPr>
        <w:t>.2. договора,  Заказчик направляет Поставщику требование об уплате штрафа в виде фиксированной суммы -10</w:t>
      </w:r>
      <w:r>
        <w:rPr>
          <w:rFonts w:ascii="Times New Roman" w:hAnsi="Times New Roman"/>
          <w:lang w:eastAsia="ar-SA"/>
        </w:rPr>
        <w:t>% цены договора.</w:t>
      </w:r>
    </w:p>
    <w:p w:rsidR="00F37221" w:rsidRPr="00426E20" w:rsidRDefault="00F37221" w:rsidP="00F37221">
      <w:pPr>
        <w:widowControl w:val="0"/>
        <w:suppressAutoHyphens/>
        <w:jc w:val="both"/>
        <w:rPr>
          <w:rFonts w:ascii="Times New Roman" w:eastAsia="DejaVu Sans" w:hAnsi="Times New Roman"/>
          <w:kern w:val="1"/>
          <w:lang w:eastAsia="ar-SA"/>
        </w:rPr>
      </w:pPr>
      <w:r>
        <w:rPr>
          <w:rFonts w:ascii="Times New Roman" w:eastAsia="DejaVu Sans" w:hAnsi="Times New Roman"/>
          <w:kern w:val="1"/>
          <w:lang w:eastAsia="ar-SA"/>
        </w:rPr>
        <w:t xml:space="preserve">        5.4.</w:t>
      </w:r>
      <w:r w:rsidRPr="00426E20">
        <w:rPr>
          <w:rFonts w:ascii="Times New Roman" w:eastAsia="DejaVu Sans" w:hAnsi="Times New Roman"/>
          <w:kern w:val="1"/>
          <w:lang w:eastAsia="ar-SA"/>
        </w:rPr>
        <w:t xml:space="preserve"> </w:t>
      </w:r>
      <w:proofErr w:type="gramStart"/>
      <w:r w:rsidRPr="00426E20">
        <w:rPr>
          <w:rFonts w:ascii="Times New Roman" w:eastAsia="DejaVu Sans" w:hAnsi="Times New Roman"/>
          <w:kern w:val="1"/>
          <w:lang w:eastAsia="ar-SA"/>
        </w:rPr>
        <w:t>В случае просрочки исполнения Заказчиком обязательств, предусмотренных договором</w:t>
      </w:r>
      <w:r>
        <w:rPr>
          <w:rFonts w:ascii="Times New Roman" w:eastAsia="DejaVu Sans" w:hAnsi="Times New Roman"/>
          <w:kern w:val="1"/>
          <w:lang w:eastAsia="ar-SA"/>
        </w:rPr>
        <w:t xml:space="preserve">, </w:t>
      </w:r>
      <w:r w:rsidRPr="00426E20">
        <w:rPr>
          <w:rFonts w:ascii="Times New Roman" w:eastAsia="DejaVu Sans" w:hAnsi="Times New Roman"/>
          <w:kern w:val="1"/>
          <w:lang w:eastAsia="ar-SA"/>
        </w:rPr>
        <w:t xml:space="preserve"> Поставщик вправе потребовать </w:t>
      </w:r>
      <w:r>
        <w:rPr>
          <w:rFonts w:ascii="Times New Roman" w:eastAsia="DejaVu Sans" w:hAnsi="Times New Roman"/>
          <w:kern w:val="1"/>
          <w:lang w:eastAsia="ar-SA"/>
        </w:rPr>
        <w:t xml:space="preserve">уплаты пени, которая </w:t>
      </w:r>
      <w:r w:rsidRPr="00426E20">
        <w:rPr>
          <w:rFonts w:ascii="Times New Roman" w:eastAsia="DejaVu Sans" w:hAnsi="Times New Roman"/>
          <w:kern w:val="1"/>
          <w:lang w:eastAsia="ar-SA"/>
        </w:rPr>
        <w:t xml:space="preserve">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w:t>
      </w:r>
      <w:r>
        <w:rPr>
          <w:rFonts w:ascii="Times New Roman" w:eastAsia="DejaVu Sans" w:hAnsi="Times New Roman"/>
          <w:kern w:val="1"/>
          <w:lang w:eastAsia="ar-SA"/>
        </w:rPr>
        <w:t>рок суммы.</w:t>
      </w:r>
      <w:proofErr w:type="gramEnd"/>
    </w:p>
    <w:p w:rsidR="00F37221" w:rsidRPr="00426E20" w:rsidRDefault="00F37221" w:rsidP="00F37221">
      <w:pPr>
        <w:widowControl w:val="0"/>
        <w:suppressAutoHyphens/>
        <w:jc w:val="both"/>
        <w:rPr>
          <w:rFonts w:ascii="Times New Roman" w:eastAsia="DejaVu Sans" w:hAnsi="Times New Roman"/>
          <w:kern w:val="1"/>
          <w:lang w:eastAsia="ar-SA"/>
        </w:rPr>
      </w:pPr>
      <w:r>
        <w:rPr>
          <w:rFonts w:ascii="Times New Roman" w:eastAsia="DejaVu Sans" w:hAnsi="Times New Roman"/>
          <w:kern w:val="1"/>
          <w:lang w:eastAsia="ar-SA"/>
        </w:rPr>
        <w:t xml:space="preserve">        5.5</w:t>
      </w:r>
      <w:r w:rsidRPr="00426E20">
        <w:rPr>
          <w:rFonts w:ascii="Times New Roman" w:eastAsia="DejaVu Sans" w:hAnsi="Times New Roman"/>
          <w:kern w:val="1"/>
          <w:lang w:eastAsia="ar-SA"/>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37221" w:rsidRPr="00426E20" w:rsidRDefault="00F37221" w:rsidP="00F37221">
      <w:pPr>
        <w:widowControl w:val="0"/>
        <w:suppressAutoHyphens/>
        <w:jc w:val="both"/>
        <w:rPr>
          <w:rFonts w:ascii="Times New Roman" w:eastAsia="DejaVu Sans" w:hAnsi="Times New Roman"/>
          <w:kern w:val="1"/>
          <w:lang w:eastAsia="ar-SA"/>
        </w:rPr>
      </w:pPr>
      <w:r w:rsidRPr="00426E20">
        <w:rPr>
          <w:rFonts w:ascii="Times New Roman" w:eastAsia="DejaVu Sans" w:hAnsi="Times New Roman"/>
          <w:kern w:val="1"/>
          <w:lang w:eastAsia="ar-SA"/>
        </w:rPr>
        <w:t xml:space="preserve">   </w:t>
      </w:r>
      <w:r>
        <w:rPr>
          <w:rFonts w:ascii="Times New Roman" w:eastAsia="DejaVu Sans" w:hAnsi="Times New Roman"/>
          <w:kern w:val="1"/>
          <w:lang w:eastAsia="ar-SA"/>
        </w:rPr>
        <w:t xml:space="preserve">     5.6</w:t>
      </w:r>
      <w:r w:rsidRPr="00426E20">
        <w:rPr>
          <w:rFonts w:ascii="Times New Roman" w:eastAsia="DejaVu Sans" w:hAnsi="Times New Roman"/>
          <w:kern w:val="1"/>
          <w:lang w:eastAsia="ar-SA"/>
        </w:rPr>
        <w:t>.Возмещение причиненных убытков и уплата неустойки не освобождает стороны от исполнения своих обязательств по договору в полном объеме.</w:t>
      </w:r>
    </w:p>
    <w:p w:rsidR="00F37221" w:rsidRDefault="00F37221" w:rsidP="00F37221">
      <w:pPr>
        <w:pStyle w:val="20"/>
        <w:spacing w:after="0" w:line="240" w:lineRule="auto"/>
        <w:ind w:left="0"/>
        <w:jc w:val="both"/>
      </w:pPr>
      <w:r w:rsidRPr="00C752EE">
        <w:t xml:space="preserve">   </w:t>
      </w:r>
      <w:r>
        <w:t xml:space="preserve">     5.7</w:t>
      </w:r>
      <w:r w:rsidRPr="00C752EE">
        <w:t>. Возмещение причиненных убытков, уплата неустойки виновной стороной осуществляется  на основании письменной претензии другой стороны.</w:t>
      </w:r>
    </w:p>
    <w:p w:rsidR="00F37221" w:rsidRPr="00C752EE" w:rsidRDefault="00F37221" w:rsidP="00F37221">
      <w:pPr>
        <w:pStyle w:val="20"/>
        <w:spacing w:after="0" w:line="240" w:lineRule="auto"/>
        <w:ind w:left="0"/>
      </w:pPr>
    </w:p>
    <w:p w:rsidR="00F37221" w:rsidRPr="00C752EE" w:rsidRDefault="00F37221" w:rsidP="00F37221">
      <w:pPr>
        <w:pStyle w:val="20"/>
        <w:spacing w:after="0" w:line="240" w:lineRule="auto"/>
        <w:ind w:left="0"/>
        <w:jc w:val="center"/>
        <w:rPr>
          <w:b/>
        </w:rPr>
      </w:pPr>
      <w:r w:rsidRPr="00C752EE">
        <w:rPr>
          <w:b/>
        </w:rPr>
        <w:t>6. Обстоятельства непреодолимой силы</w:t>
      </w:r>
    </w:p>
    <w:p w:rsidR="00F37221" w:rsidRPr="00C752EE" w:rsidRDefault="00F37221" w:rsidP="00F37221">
      <w:pPr>
        <w:pStyle w:val="ac"/>
        <w:spacing w:after="0"/>
        <w:rPr>
          <w:sz w:val="22"/>
          <w:szCs w:val="22"/>
        </w:rPr>
      </w:pPr>
      <w:r w:rsidRPr="00C752EE">
        <w:rPr>
          <w:sz w:val="22"/>
          <w:szCs w:val="22"/>
        </w:rPr>
        <w:t xml:space="preserve">      </w:t>
      </w:r>
      <w:r>
        <w:rPr>
          <w:sz w:val="22"/>
          <w:szCs w:val="22"/>
        </w:rPr>
        <w:t xml:space="preserve"> </w:t>
      </w:r>
      <w:r w:rsidRPr="00C752EE">
        <w:rPr>
          <w:sz w:val="22"/>
          <w:szCs w:val="22"/>
        </w:rPr>
        <w:t xml:space="preserve"> </w:t>
      </w:r>
      <w:r>
        <w:rPr>
          <w:sz w:val="22"/>
          <w:szCs w:val="22"/>
        </w:rPr>
        <w:t>6.1. Ни одна из с</w:t>
      </w:r>
      <w:r w:rsidRPr="00C752EE">
        <w:rPr>
          <w:sz w:val="22"/>
          <w:szCs w:val="22"/>
        </w:rPr>
        <w:t>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w:t>
      </w:r>
      <w:r>
        <w:rPr>
          <w:sz w:val="22"/>
          <w:szCs w:val="22"/>
        </w:rPr>
        <w:t>о  договора</w:t>
      </w:r>
      <w:r w:rsidRPr="00C752EE">
        <w:rPr>
          <w:sz w:val="22"/>
          <w:szCs w:val="22"/>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F37221" w:rsidRPr="00C752EE" w:rsidRDefault="00F37221" w:rsidP="00F37221">
      <w:pPr>
        <w:autoSpaceDE w:val="0"/>
        <w:autoSpaceDN w:val="0"/>
        <w:adjustRightInd w:val="0"/>
        <w:ind w:firstLine="225"/>
        <w:jc w:val="both"/>
      </w:pPr>
      <w:r w:rsidRPr="00C752EE">
        <w:lastRenderedPageBreak/>
        <w:t xml:space="preserve">  </w:t>
      </w:r>
      <w:r>
        <w:t xml:space="preserve"> </w:t>
      </w:r>
      <w:r w:rsidRPr="00C752EE">
        <w:t xml:space="preserve"> 6.2. Сторона, для которой в связи с названными обстоятельствами создалась невозможность выполнения</w:t>
      </w:r>
      <w:r>
        <w:t xml:space="preserve"> своих обязательств по договору</w:t>
      </w:r>
      <w:r w:rsidRPr="00C752EE">
        <w:t>, обязана письменно известить другую сторону об этом в наиболее короткий срок с указанием причин неисполнения.</w:t>
      </w:r>
    </w:p>
    <w:p w:rsidR="00F37221" w:rsidRPr="00C752EE" w:rsidRDefault="00F37221" w:rsidP="00F37221">
      <w:pPr>
        <w:pStyle w:val="20"/>
        <w:spacing w:after="0" w:line="240" w:lineRule="auto"/>
        <w:ind w:left="0"/>
        <w:rPr>
          <w:b/>
        </w:rPr>
      </w:pPr>
    </w:p>
    <w:p w:rsidR="00F37221" w:rsidRPr="00C752EE" w:rsidRDefault="00F37221" w:rsidP="00F37221">
      <w:pPr>
        <w:pStyle w:val="20"/>
        <w:spacing w:after="0" w:line="240" w:lineRule="auto"/>
        <w:ind w:left="0"/>
        <w:jc w:val="center"/>
        <w:rPr>
          <w:b/>
        </w:rPr>
      </w:pPr>
      <w:r w:rsidRPr="00C752EE">
        <w:rPr>
          <w:b/>
        </w:rPr>
        <w:t>7. Порядок разрешения споров</w:t>
      </w:r>
    </w:p>
    <w:p w:rsidR="00F37221" w:rsidRPr="00C752EE" w:rsidRDefault="00F37221" w:rsidP="00F37221">
      <w:pPr>
        <w:pStyle w:val="20"/>
        <w:spacing w:after="0" w:line="240" w:lineRule="auto"/>
        <w:ind w:left="0"/>
        <w:jc w:val="both"/>
      </w:pPr>
      <w:r w:rsidRPr="00C752EE">
        <w:t xml:space="preserve">   </w:t>
      </w:r>
      <w:r>
        <w:t xml:space="preserve">   </w:t>
      </w:r>
      <w:r w:rsidRPr="00C752EE">
        <w:t xml:space="preserve"> 7.1. Все споры или разногласия, возникающие между ст</w:t>
      </w:r>
      <w:r>
        <w:t>оронами по настоящему  договору</w:t>
      </w:r>
      <w:r w:rsidRPr="00C752EE">
        <w:t xml:space="preserve"> или в связи с ним, разрешаются путем переговоров между сторонами.</w:t>
      </w:r>
    </w:p>
    <w:p w:rsidR="00F37221" w:rsidRPr="00C752EE" w:rsidRDefault="00F37221" w:rsidP="00F37221">
      <w:pPr>
        <w:pStyle w:val="20"/>
        <w:spacing w:after="0" w:line="240" w:lineRule="auto"/>
        <w:ind w:left="0"/>
        <w:jc w:val="both"/>
      </w:pPr>
      <w:r w:rsidRPr="00C752EE">
        <w:t xml:space="preserve">   </w:t>
      </w:r>
      <w:r>
        <w:t xml:space="preserve">   </w:t>
      </w:r>
      <w:r w:rsidRPr="00C752EE">
        <w:t xml:space="preserve"> 7.2.  Любые споры, не урегулированные во внесудебном порядке, разрешаются арбитражным судом Новосибирской области.</w:t>
      </w:r>
    </w:p>
    <w:p w:rsidR="00F37221" w:rsidRPr="00C752EE" w:rsidRDefault="00F37221" w:rsidP="00F37221">
      <w:pPr>
        <w:pStyle w:val="20"/>
        <w:spacing w:after="0" w:line="240" w:lineRule="auto"/>
        <w:ind w:left="0"/>
        <w:jc w:val="both"/>
      </w:pPr>
      <w:r w:rsidRPr="00C752EE">
        <w:t xml:space="preserve">   </w:t>
      </w:r>
      <w:r>
        <w:t xml:space="preserve">   </w:t>
      </w:r>
      <w:r w:rsidRPr="00C752EE">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t xml:space="preserve"> претензия, в срок не позднее 10 (десяти) календарных дней со дня</w:t>
      </w:r>
      <w:r w:rsidRPr="00C752EE">
        <w:t xml:space="preserve"> ее получения.</w:t>
      </w:r>
    </w:p>
    <w:p w:rsidR="00F37221" w:rsidRPr="00C752EE" w:rsidRDefault="00F37221" w:rsidP="00F37221">
      <w:pPr>
        <w:pStyle w:val="20"/>
        <w:spacing w:after="0" w:line="240" w:lineRule="auto"/>
        <w:ind w:left="0"/>
      </w:pPr>
    </w:p>
    <w:p w:rsidR="00F37221" w:rsidRPr="00C752EE" w:rsidRDefault="00F37221" w:rsidP="00F37221">
      <w:pPr>
        <w:autoSpaceDE w:val="0"/>
        <w:autoSpaceDN w:val="0"/>
        <w:adjustRightInd w:val="0"/>
        <w:jc w:val="center"/>
        <w:rPr>
          <w:b/>
        </w:rPr>
      </w:pPr>
      <w:r>
        <w:rPr>
          <w:b/>
        </w:rPr>
        <w:t>8.Срок действия  договора</w:t>
      </w:r>
      <w:r w:rsidRPr="00C752EE">
        <w:rPr>
          <w:b/>
        </w:rPr>
        <w:t xml:space="preserve"> и прочие условия. </w:t>
      </w:r>
    </w:p>
    <w:p w:rsidR="00F37221" w:rsidRPr="00C752EE" w:rsidRDefault="00F37221" w:rsidP="00F37221">
      <w:pPr>
        <w:autoSpaceDE w:val="0"/>
        <w:autoSpaceDN w:val="0"/>
        <w:adjustRightInd w:val="0"/>
        <w:ind w:firstLine="225"/>
        <w:jc w:val="both"/>
      </w:pPr>
      <w:r>
        <w:t xml:space="preserve">    8.1. Договор</w:t>
      </w:r>
      <w:r w:rsidRPr="00C752EE">
        <w:t xml:space="preserve"> вступает в силу после его подписания  сторонами  и действует до </w:t>
      </w:r>
      <w:r>
        <w:t>28 февраля 2015г.</w:t>
      </w:r>
    </w:p>
    <w:p w:rsidR="00F37221" w:rsidRDefault="00F37221" w:rsidP="00F37221">
      <w:pPr>
        <w:autoSpaceDE w:val="0"/>
        <w:autoSpaceDN w:val="0"/>
        <w:adjustRightInd w:val="0"/>
        <w:ind w:firstLine="360"/>
        <w:jc w:val="both"/>
      </w:pPr>
      <w:r w:rsidRPr="00C752EE">
        <w:t xml:space="preserve">  8.2. </w:t>
      </w:r>
      <w:r>
        <w:t>Настоящий договор может быть изменен  по соглашению сторон, л</w:t>
      </w:r>
      <w:r w:rsidRPr="00C752EE">
        <w:t>юбые изменения и д</w:t>
      </w:r>
      <w:r>
        <w:t>ополнения к настоящему договору</w:t>
      </w:r>
      <w:r w:rsidRPr="00C752EE">
        <w:t xml:space="preserve"> имеют силу только в том случае, если они   оформлены в письменном виде и подписаны обеими сторонами.</w:t>
      </w:r>
    </w:p>
    <w:p w:rsidR="00F37221" w:rsidRPr="00C752EE" w:rsidRDefault="00F37221" w:rsidP="00F37221">
      <w:pPr>
        <w:autoSpaceDE w:val="0"/>
        <w:autoSpaceDN w:val="0"/>
        <w:adjustRightInd w:val="0"/>
        <w:ind w:firstLine="360"/>
        <w:jc w:val="both"/>
      </w:pPr>
      <w:r>
        <w:t xml:space="preserve">  8.3.Настоящий </w:t>
      </w:r>
      <w:proofErr w:type="gramStart"/>
      <w:r>
        <w:t>договор</w:t>
      </w:r>
      <w:proofErr w:type="gramEnd"/>
      <w: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37221" w:rsidRPr="00C752EE" w:rsidRDefault="00F37221" w:rsidP="00F37221">
      <w:pPr>
        <w:pStyle w:val="20"/>
        <w:spacing w:after="0" w:line="240" w:lineRule="auto"/>
        <w:ind w:left="0"/>
        <w:jc w:val="both"/>
      </w:pPr>
      <w:r>
        <w:t xml:space="preserve">        8.4. Настоящий договор</w:t>
      </w:r>
      <w:r w:rsidRPr="00C752EE">
        <w:t xml:space="preserve"> составлен в двух экземплярах, имеющих одинаковую юридическую силу, по одному для каждой из сторон. </w:t>
      </w:r>
    </w:p>
    <w:p w:rsidR="00F37221" w:rsidRPr="00C752EE" w:rsidRDefault="00F37221" w:rsidP="00F37221">
      <w:pPr>
        <w:pStyle w:val="20"/>
        <w:spacing w:after="0" w:line="240" w:lineRule="auto"/>
        <w:ind w:left="0"/>
        <w:jc w:val="center"/>
        <w:rPr>
          <w:b/>
        </w:rPr>
      </w:pPr>
      <w:r w:rsidRPr="00C752EE">
        <w:rPr>
          <w:b/>
        </w:rPr>
        <w:t>9.Юридические адреса сторон</w:t>
      </w:r>
    </w:p>
    <w:tbl>
      <w:tblPr>
        <w:tblW w:w="0" w:type="auto"/>
        <w:tblInd w:w="225" w:type="dxa"/>
        <w:tblLayout w:type="fixed"/>
        <w:tblLook w:val="0000"/>
      </w:tblPr>
      <w:tblGrid>
        <w:gridCol w:w="4923"/>
        <w:gridCol w:w="5166"/>
      </w:tblGrid>
      <w:tr w:rsidR="00F37221" w:rsidRPr="0004030B" w:rsidTr="00961A13">
        <w:trPr>
          <w:trHeight w:val="4085"/>
        </w:trPr>
        <w:tc>
          <w:tcPr>
            <w:tcW w:w="4923" w:type="dxa"/>
          </w:tcPr>
          <w:p w:rsidR="00F37221" w:rsidRPr="00C752EE" w:rsidRDefault="00F37221" w:rsidP="00961A13">
            <w:pPr>
              <w:pStyle w:val="20"/>
              <w:spacing w:after="0" w:line="240" w:lineRule="auto"/>
              <w:ind w:left="284"/>
              <w:jc w:val="center"/>
            </w:pPr>
            <w:r w:rsidRPr="00C752EE">
              <w:t>Заказчик:</w:t>
            </w:r>
          </w:p>
          <w:p w:rsidR="00F37221" w:rsidRPr="003D5035" w:rsidRDefault="00F37221" w:rsidP="00961A13">
            <w:pPr>
              <w:jc w:val="both"/>
              <w:rPr>
                <w:rFonts w:ascii="Times New Roman" w:hAnsi="Times New Roman"/>
              </w:rPr>
            </w:pPr>
            <w:r w:rsidRPr="003D5035">
              <w:rPr>
                <w:rFonts w:ascii="Times New Roman" w:hAnsi="Times New Roman"/>
              </w:rPr>
              <w:t>ФГБОУ ВПО «Сибирский государственный университет путей сообщения» (СГУПС)</w:t>
            </w:r>
          </w:p>
          <w:p w:rsidR="00F37221" w:rsidRPr="003D5035" w:rsidRDefault="00F37221" w:rsidP="00961A13">
            <w:pPr>
              <w:jc w:val="both"/>
              <w:rPr>
                <w:rFonts w:ascii="Times New Roman" w:hAnsi="Times New Roman"/>
              </w:rPr>
            </w:pPr>
            <w:smartTag w:uri="urn:schemas-microsoft-com:office:smarttags" w:element="metricconverter">
              <w:smartTagPr>
                <w:attr w:name="ProductID" w:val="630049 г"/>
              </w:smartTagPr>
              <w:r w:rsidRPr="003D5035">
                <w:rPr>
                  <w:rFonts w:ascii="Times New Roman" w:hAnsi="Times New Roman"/>
                </w:rPr>
                <w:t>630049 г</w:t>
              </w:r>
            </w:smartTag>
            <w:proofErr w:type="gramStart"/>
            <w:r w:rsidRPr="003D5035">
              <w:rPr>
                <w:rFonts w:ascii="Times New Roman" w:hAnsi="Times New Roman"/>
              </w:rPr>
              <w:t>.Н</w:t>
            </w:r>
            <w:proofErr w:type="gramEnd"/>
            <w:r w:rsidRPr="003D5035">
              <w:rPr>
                <w:rFonts w:ascii="Times New Roman" w:hAnsi="Times New Roman"/>
              </w:rPr>
              <w:t xml:space="preserve">овосибирск,49 ул.Д.Ковальчук д.191, </w:t>
            </w:r>
          </w:p>
          <w:p w:rsidR="00F37221" w:rsidRPr="003D5035" w:rsidRDefault="00F37221" w:rsidP="00961A13">
            <w:pPr>
              <w:jc w:val="both"/>
              <w:rPr>
                <w:rFonts w:ascii="Times New Roman" w:hAnsi="Times New Roman"/>
              </w:rPr>
            </w:pPr>
            <w:r w:rsidRPr="003D5035">
              <w:rPr>
                <w:rFonts w:ascii="Times New Roman" w:hAnsi="Times New Roman"/>
              </w:rPr>
              <w:t>ИНН: 5402113155 КПП 540201001</w:t>
            </w:r>
          </w:p>
          <w:p w:rsidR="00F37221" w:rsidRPr="003D5035" w:rsidRDefault="00F37221" w:rsidP="00961A13">
            <w:pPr>
              <w:jc w:val="both"/>
              <w:rPr>
                <w:rFonts w:ascii="Times New Roman" w:hAnsi="Times New Roman"/>
              </w:rPr>
            </w:pPr>
            <w:r w:rsidRPr="003D5035">
              <w:rPr>
                <w:rFonts w:ascii="Times New Roman" w:hAnsi="Times New Roman"/>
              </w:rPr>
              <w:t>ОКОНХ 92110     ОКПО 01115969</w:t>
            </w:r>
          </w:p>
          <w:p w:rsidR="00F37221" w:rsidRPr="003D5035" w:rsidRDefault="00F37221" w:rsidP="00961A13">
            <w:pPr>
              <w:jc w:val="both"/>
              <w:rPr>
                <w:rFonts w:ascii="Times New Roman" w:hAnsi="Times New Roman"/>
              </w:rPr>
            </w:pPr>
            <w:r w:rsidRPr="003D5035">
              <w:rPr>
                <w:rFonts w:ascii="Times New Roman" w:hAnsi="Times New Roman"/>
              </w:rPr>
              <w:t>Получатель: УФК по Новосибирской области (СГУПС л/с 20516Х38</w:t>
            </w:r>
            <w:r>
              <w:rPr>
                <w:rFonts w:ascii="Times New Roman" w:hAnsi="Times New Roman"/>
              </w:rPr>
              <w:t>2</w:t>
            </w:r>
            <w:r w:rsidRPr="003D5035">
              <w:rPr>
                <w:rFonts w:ascii="Times New Roman" w:hAnsi="Times New Roman"/>
              </w:rPr>
              <w:t>90)</w:t>
            </w:r>
          </w:p>
          <w:p w:rsidR="00F37221" w:rsidRPr="003D5035" w:rsidRDefault="00F37221" w:rsidP="00961A13">
            <w:pPr>
              <w:jc w:val="both"/>
              <w:rPr>
                <w:rFonts w:ascii="Times New Roman" w:hAnsi="Times New Roman"/>
              </w:rPr>
            </w:pPr>
            <w:r w:rsidRPr="003D5035">
              <w:rPr>
                <w:rFonts w:ascii="Times New Roman" w:hAnsi="Times New Roman"/>
              </w:rPr>
              <w:t>БИК 045004001</w:t>
            </w:r>
          </w:p>
          <w:p w:rsidR="00F37221" w:rsidRPr="003D5035" w:rsidRDefault="00F37221" w:rsidP="00961A13">
            <w:pPr>
              <w:jc w:val="both"/>
              <w:rPr>
                <w:rFonts w:ascii="Times New Roman" w:hAnsi="Times New Roman"/>
              </w:rPr>
            </w:pPr>
            <w:r w:rsidRPr="003D5035">
              <w:rPr>
                <w:rFonts w:ascii="Times New Roman" w:hAnsi="Times New Roman"/>
              </w:rPr>
              <w:t>Банк: ГРКЦ ГУ Банка России по Новосибирской обл. г</w:t>
            </w:r>
            <w:proofErr w:type="gramStart"/>
            <w:r w:rsidRPr="003D5035">
              <w:rPr>
                <w:rFonts w:ascii="Times New Roman" w:hAnsi="Times New Roman"/>
              </w:rPr>
              <w:t>.Н</w:t>
            </w:r>
            <w:proofErr w:type="gramEnd"/>
            <w:r w:rsidRPr="003D5035">
              <w:rPr>
                <w:rFonts w:ascii="Times New Roman" w:hAnsi="Times New Roman"/>
              </w:rPr>
              <w:t>овосибирск</w:t>
            </w:r>
          </w:p>
          <w:p w:rsidR="00F37221" w:rsidRPr="003D5035" w:rsidRDefault="00F37221" w:rsidP="00961A13">
            <w:pPr>
              <w:jc w:val="both"/>
              <w:rPr>
                <w:rFonts w:ascii="Times New Roman" w:hAnsi="Times New Roman"/>
              </w:rPr>
            </w:pPr>
            <w:r w:rsidRPr="003D5035">
              <w:rPr>
                <w:rFonts w:ascii="Times New Roman" w:hAnsi="Times New Roman"/>
              </w:rPr>
              <w:t>Расчетный счет   40501810700042000002</w:t>
            </w:r>
          </w:p>
          <w:p w:rsidR="00F37221" w:rsidRDefault="00F37221" w:rsidP="00961A13">
            <w:pPr>
              <w:jc w:val="both"/>
              <w:rPr>
                <w:rFonts w:ascii="Times New Roman" w:hAnsi="Times New Roman"/>
              </w:rPr>
            </w:pPr>
          </w:p>
          <w:p w:rsidR="00F37221" w:rsidRPr="003D5035" w:rsidRDefault="00F37221" w:rsidP="00961A13">
            <w:pPr>
              <w:jc w:val="both"/>
              <w:rPr>
                <w:rFonts w:ascii="Times New Roman" w:hAnsi="Times New Roman"/>
              </w:rPr>
            </w:pPr>
          </w:p>
          <w:p w:rsidR="00F37221" w:rsidRPr="003D5035" w:rsidRDefault="00F37221" w:rsidP="00961A13">
            <w:pPr>
              <w:jc w:val="both"/>
              <w:rPr>
                <w:rFonts w:ascii="Times New Roman" w:hAnsi="Times New Roman"/>
              </w:rPr>
            </w:pPr>
            <w:r>
              <w:rPr>
                <w:rFonts w:ascii="Times New Roman" w:hAnsi="Times New Roman"/>
              </w:rPr>
              <w:t>Ректор</w:t>
            </w:r>
          </w:p>
          <w:p w:rsidR="00F37221" w:rsidRPr="003D5035" w:rsidRDefault="00F37221" w:rsidP="00961A13">
            <w:pPr>
              <w:jc w:val="both"/>
              <w:rPr>
                <w:rFonts w:ascii="Times New Roman" w:hAnsi="Times New Roman"/>
              </w:rPr>
            </w:pPr>
          </w:p>
          <w:p w:rsidR="00F37221" w:rsidRDefault="00F37221" w:rsidP="00961A13">
            <w:pPr>
              <w:jc w:val="both"/>
              <w:rPr>
                <w:rFonts w:ascii="Times New Roman" w:hAnsi="Times New Roman"/>
              </w:rPr>
            </w:pPr>
            <w:r w:rsidRPr="003D5035">
              <w:rPr>
                <w:rFonts w:ascii="Times New Roman" w:hAnsi="Times New Roman"/>
              </w:rPr>
              <w:t xml:space="preserve">________________ </w:t>
            </w:r>
            <w:r>
              <w:rPr>
                <w:rFonts w:ascii="Times New Roman" w:hAnsi="Times New Roman"/>
              </w:rPr>
              <w:t>А.Л.Манаков</w:t>
            </w:r>
          </w:p>
          <w:p w:rsidR="00F37221" w:rsidRPr="00C752EE" w:rsidRDefault="00F37221" w:rsidP="00961A13">
            <w:pPr>
              <w:jc w:val="both"/>
            </w:pPr>
          </w:p>
        </w:tc>
        <w:tc>
          <w:tcPr>
            <w:tcW w:w="5166" w:type="dxa"/>
          </w:tcPr>
          <w:p w:rsidR="00F37221" w:rsidRDefault="00F37221" w:rsidP="00961A13">
            <w:pPr>
              <w:pStyle w:val="20"/>
              <w:spacing w:after="0" w:line="240" w:lineRule="auto"/>
              <w:ind w:left="284"/>
              <w:jc w:val="center"/>
            </w:pPr>
            <w:r w:rsidRPr="00C752EE">
              <w:lastRenderedPageBreak/>
              <w:t>Поставщик:</w:t>
            </w:r>
          </w:p>
          <w:p w:rsidR="00F37221" w:rsidRDefault="00F37221" w:rsidP="00961A13">
            <w:pPr>
              <w:pStyle w:val="20"/>
              <w:spacing w:after="0" w:line="240" w:lineRule="auto"/>
              <w:ind w:left="664" w:right="-234"/>
            </w:pPr>
          </w:p>
          <w:p w:rsidR="00F37221" w:rsidRDefault="00F37221" w:rsidP="00961A13">
            <w:pPr>
              <w:pStyle w:val="20"/>
              <w:spacing w:after="0" w:line="240" w:lineRule="auto"/>
              <w:ind w:left="664" w:right="-234"/>
            </w:pPr>
          </w:p>
          <w:p w:rsidR="00F37221" w:rsidRPr="0004030B" w:rsidRDefault="00F37221" w:rsidP="00961A13">
            <w:pPr>
              <w:pStyle w:val="20"/>
              <w:spacing w:after="0" w:line="240" w:lineRule="auto"/>
              <w:ind w:left="664" w:right="-234"/>
            </w:pPr>
          </w:p>
        </w:tc>
      </w:tr>
    </w:tbl>
    <w:p w:rsidR="00F37221" w:rsidRDefault="00F37221" w:rsidP="00F37221">
      <w:pPr>
        <w:spacing w:line="360" w:lineRule="auto"/>
        <w:ind w:left="5664" w:right="-1" w:firstLine="708"/>
      </w:pPr>
      <w:r w:rsidRPr="00C4531E">
        <w:lastRenderedPageBreak/>
        <w:t>Приложение № 1 к договору</w:t>
      </w:r>
    </w:p>
    <w:p w:rsidR="00F37221" w:rsidRPr="00C4531E" w:rsidRDefault="00F37221" w:rsidP="00F37221">
      <w:pPr>
        <w:spacing w:line="360" w:lineRule="auto"/>
        <w:ind w:right="-1"/>
        <w:jc w:val="center"/>
        <w:rPr>
          <w:b/>
          <w:bCs/>
        </w:rPr>
      </w:pPr>
      <w:r>
        <w:rPr>
          <w:b/>
          <w:bCs/>
        </w:rPr>
        <w:t>СПЕЦИФИКАЦИЯ</w:t>
      </w:r>
    </w:p>
    <w:tbl>
      <w:tblPr>
        <w:tblW w:w="9938" w:type="dxa"/>
        <w:tblInd w:w="-106" w:type="dxa"/>
        <w:tblLook w:val="00A0"/>
      </w:tblPr>
      <w:tblGrid>
        <w:gridCol w:w="484"/>
        <w:gridCol w:w="5328"/>
        <w:gridCol w:w="709"/>
        <w:gridCol w:w="992"/>
        <w:gridCol w:w="965"/>
        <w:gridCol w:w="1460"/>
      </w:tblGrid>
      <w:tr w:rsidR="00F37221" w:rsidRPr="00C4531E" w:rsidTr="00961A13">
        <w:trPr>
          <w:trHeight w:val="315"/>
        </w:trPr>
        <w:tc>
          <w:tcPr>
            <w:tcW w:w="484" w:type="dxa"/>
            <w:tcBorders>
              <w:top w:val="single" w:sz="4" w:space="0" w:color="auto"/>
              <w:left w:val="single" w:sz="4" w:space="0" w:color="auto"/>
              <w:bottom w:val="single" w:sz="4" w:space="0" w:color="auto"/>
              <w:right w:val="single" w:sz="4" w:space="0" w:color="auto"/>
            </w:tcBorders>
            <w:noWrap/>
            <w:vAlign w:val="bottom"/>
          </w:tcPr>
          <w:p w:rsidR="00F37221" w:rsidRPr="00C4531E" w:rsidRDefault="00F37221" w:rsidP="00961A13">
            <w:pPr>
              <w:spacing w:line="360" w:lineRule="auto"/>
              <w:ind w:right="-1"/>
              <w:rPr>
                <w:b/>
                <w:bCs/>
              </w:rPr>
            </w:pPr>
            <w:r w:rsidRPr="00C4531E">
              <w:rPr>
                <w:b/>
                <w:bCs/>
              </w:rPr>
              <w:t>№</w:t>
            </w:r>
          </w:p>
        </w:tc>
        <w:tc>
          <w:tcPr>
            <w:tcW w:w="5328" w:type="dxa"/>
            <w:tcBorders>
              <w:top w:val="single" w:sz="4" w:space="0" w:color="auto"/>
              <w:left w:val="nil"/>
              <w:bottom w:val="single" w:sz="4" w:space="0" w:color="auto"/>
              <w:right w:val="single" w:sz="4" w:space="0" w:color="auto"/>
            </w:tcBorders>
            <w:noWrap/>
            <w:vAlign w:val="bottom"/>
          </w:tcPr>
          <w:p w:rsidR="00F37221" w:rsidRPr="00C4531E" w:rsidRDefault="00F37221" w:rsidP="00961A13">
            <w:pPr>
              <w:spacing w:line="360" w:lineRule="auto"/>
              <w:ind w:right="-1"/>
              <w:rPr>
                <w:b/>
                <w:bCs/>
              </w:rPr>
            </w:pPr>
            <w:r w:rsidRPr="00C4531E">
              <w:rPr>
                <w:b/>
                <w:bCs/>
              </w:rPr>
              <w:t>Наименование</w:t>
            </w:r>
          </w:p>
        </w:tc>
        <w:tc>
          <w:tcPr>
            <w:tcW w:w="709" w:type="dxa"/>
            <w:tcBorders>
              <w:top w:val="single" w:sz="4" w:space="0" w:color="auto"/>
              <w:left w:val="nil"/>
              <w:bottom w:val="single" w:sz="4" w:space="0" w:color="auto"/>
              <w:right w:val="single" w:sz="4" w:space="0" w:color="auto"/>
            </w:tcBorders>
            <w:noWrap/>
            <w:vAlign w:val="bottom"/>
          </w:tcPr>
          <w:p w:rsidR="00F37221" w:rsidRPr="00C4531E" w:rsidRDefault="00F37221" w:rsidP="00961A13">
            <w:pPr>
              <w:spacing w:line="360" w:lineRule="auto"/>
              <w:ind w:right="-1"/>
              <w:rPr>
                <w:b/>
                <w:bCs/>
              </w:rPr>
            </w:pPr>
            <w:r w:rsidRPr="00C4531E">
              <w:rPr>
                <w:b/>
                <w:bCs/>
              </w:rPr>
              <w:t xml:space="preserve">Ед. </w:t>
            </w:r>
            <w:proofErr w:type="spellStart"/>
            <w:r w:rsidRPr="00C4531E">
              <w:rPr>
                <w:b/>
                <w:bCs/>
              </w:rPr>
              <w:t>изм</w:t>
            </w:r>
            <w:proofErr w:type="spellEnd"/>
          </w:p>
        </w:tc>
        <w:tc>
          <w:tcPr>
            <w:tcW w:w="992" w:type="dxa"/>
            <w:tcBorders>
              <w:top w:val="single" w:sz="4" w:space="0" w:color="auto"/>
              <w:left w:val="nil"/>
              <w:bottom w:val="single" w:sz="4" w:space="0" w:color="auto"/>
              <w:right w:val="single" w:sz="4" w:space="0" w:color="auto"/>
            </w:tcBorders>
            <w:noWrap/>
            <w:vAlign w:val="bottom"/>
          </w:tcPr>
          <w:p w:rsidR="00F37221" w:rsidRPr="00C4531E" w:rsidRDefault="00F37221" w:rsidP="00961A13">
            <w:pPr>
              <w:spacing w:line="360" w:lineRule="auto"/>
              <w:ind w:right="-1"/>
              <w:rPr>
                <w:b/>
                <w:bCs/>
              </w:rPr>
            </w:pPr>
            <w:r w:rsidRPr="00C4531E">
              <w:rPr>
                <w:b/>
                <w:bCs/>
              </w:rPr>
              <w:t>Кол-во</w:t>
            </w:r>
          </w:p>
        </w:tc>
        <w:tc>
          <w:tcPr>
            <w:tcW w:w="965" w:type="dxa"/>
            <w:tcBorders>
              <w:top w:val="single" w:sz="4" w:space="0" w:color="auto"/>
              <w:left w:val="nil"/>
              <w:bottom w:val="single" w:sz="4" w:space="0" w:color="auto"/>
              <w:right w:val="single" w:sz="4" w:space="0" w:color="auto"/>
            </w:tcBorders>
            <w:vAlign w:val="bottom"/>
          </w:tcPr>
          <w:p w:rsidR="00F37221" w:rsidRPr="00C4531E" w:rsidRDefault="00F37221" w:rsidP="00961A13">
            <w:pPr>
              <w:spacing w:line="360" w:lineRule="auto"/>
              <w:ind w:right="-1"/>
              <w:rPr>
                <w:b/>
                <w:bCs/>
              </w:rPr>
            </w:pPr>
            <w:r w:rsidRPr="00C4531E">
              <w:rPr>
                <w:b/>
                <w:bCs/>
              </w:rPr>
              <w:t>Цена за ед., руб.</w:t>
            </w:r>
          </w:p>
        </w:tc>
        <w:tc>
          <w:tcPr>
            <w:tcW w:w="1460" w:type="dxa"/>
            <w:tcBorders>
              <w:top w:val="single" w:sz="4" w:space="0" w:color="auto"/>
              <w:left w:val="nil"/>
              <w:bottom w:val="single" w:sz="4" w:space="0" w:color="auto"/>
              <w:right w:val="single" w:sz="4" w:space="0" w:color="auto"/>
            </w:tcBorders>
            <w:vAlign w:val="bottom"/>
          </w:tcPr>
          <w:p w:rsidR="00F37221" w:rsidRPr="00C4531E" w:rsidRDefault="00F37221" w:rsidP="00961A13">
            <w:pPr>
              <w:spacing w:line="360" w:lineRule="auto"/>
              <w:ind w:right="-1"/>
              <w:rPr>
                <w:b/>
                <w:bCs/>
              </w:rPr>
            </w:pPr>
            <w:r w:rsidRPr="00C4531E">
              <w:rPr>
                <w:b/>
                <w:bCs/>
              </w:rPr>
              <w:t>Сумма, руб.</w:t>
            </w:r>
          </w:p>
        </w:tc>
      </w:tr>
      <w:tr w:rsidR="00F37221" w:rsidRPr="00C4531E" w:rsidTr="00961A13">
        <w:trPr>
          <w:trHeight w:val="843"/>
        </w:trPr>
        <w:tc>
          <w:tcPr>
            <w:tcW w:w="484"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t>1</w:t>
            </w:r>
          </w:p>
        </w:tc>
        <w:tc>
          <w:tcPr>
            <w:tcW w:w="5328"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 xml:space="preserve">батончик   </w:t>
            </w:r>
            <w:r w:rsidRPr="00C4531E">
              <w:rPr>
                <w:i/>
                <w:iCs/>
              </w:rPr>
              <w:t>«</w:t>
            </w:r>
            <w:proofErr w:type="spellStart"/>
            <w:r w:rsidRPr="00C4531E">
              <w:rPr>
                <w:i/>
                <w:iCs/>
              </w:rPr>
              <w:t>Баунти</w:t>
            </w:r>
            <w:proofErr w:type="spellEnd"/>
            <w:r w:rsidRPr="00C4531E">
              <w:rPr>
                <w:i/>
                <w:iCs/>
              </w:rPr>
              <w:t xml:space="preserve"> трио» производитель ООО «Марс», Россия, </w:t>
            </w:r>
            <w:r w:rsidRPr="00C4531E">
              <w:t xml:space="preserve">  с нежной мякотью кокоса, покрытый молочным шоколадом,  вес 1/82,5гр, качественные характеристики в соответствии с ГОСТ </w:t>
            </w:r>
            <w:proofErr w:type="gramStart"/>
            <w:r w:rsidRPr="00C4531E">
              <w:t>Р</w:t>
            </w:r>
            <w:proofErr w:type="gramEnd"/>
            <w:r w:rsidRPr="00C4531E">
              <w:t xml:space="preserve"> 52821-2007</w:t>
            </w:r>
          </w:p>
        </w:tc>
        <w:tc>
          <w:tcPr>
            <w:tcW w:w="709"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 xml:space="preserve"> Шт.</w:t>
            </w:r>
          </w:p>
        </w:tc>
        <w:tc>
          <w:tcPr>
            <w:tcW w:w="992"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1800</w:t>
            </w:r>
          </w:p>
        </w:tc>
        <w:tc>
          <w:tcPr>
            <w:tcW w:w="965"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30,60</w:t>
            </w:r>
          </w:p>
        </w:tc>
        <w:tc>
          <w:tcPr>
            <w:tcW w:w="1460"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55 080,00</w:t>
            </w:r>
          </w:p>
        </w:tc>
      </w:tr>
      <w:tr w:rsidR="00F37221" w:rsidRPr="00C4531E" w:rsidTr="00961A13">
        <w:trPr>
          <w:trHeight w:val="841"/>
        </w:trPr>
        <w:tc>
          <w:tcPr>
            <w:tcW w:w="484"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t>2</w:t>
            </w:r>
          </w:p>
        </w:tc>
        <w:tc>
          <w:tcPr>
            <w:tcW w:w="5328"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 xml:space="preserve">батончик  </w:t>
            </w:r>
            <w:r w:rsidRPr="00C4531E">
              <w:rPr>
                <w:i/>
                <w:iCs/>
              </w:rPr>
              <w:t>«</w:t>
            </w:r>
            <w:proofErr w:type="spellStart"/>
            <w:r w:rsidRPr="00C4531E">
              <w:rPr>
                <w:i/>
                <w:iCs/>
              </w:rPr>
              <w:t>Баунти</w:t>
            </w:r>
            <w:proofErr w:type="spellEnd"/>
            <w:r w:rsidRPr="00C4531E">
              <w:rPr>
                <w:i/>
                <w:iCs/>
              </w:rPr>
              <w:t xml:space="preserve">» производитель ООО «Марс», Россия, </w:t>
            </w:r>
            <w:r w:rsidRPr="00C4531E">
              <w:t xml:space="preserve">   с нежной мякотью кокоса, покрытый молочным шоколадом,  вес 1/55гр, качественные характеристики в соответствии с ГОСТ </w:t>
            </w:r>
            <w:proofErr w:type="gramStart"/>
            <w:r w:rsidRPr="00C4531E">
              <w:t>Р</w:t>
            </w:r>
            <w:proofErr w:type="gramEnd"/>
            <w:r w:rsidRPr="00C4531E">
              <w:t xml:space="preserve"> 52821-2007</w:t>
            </w:r>
          </w:p>
        </w:tc>
        <w:tc>
          <w:tcPr>
            <w:tcW w:w="709"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Шт.</w:t>
            </w:r>
          </w:p>
        </w:tc>
        <w:tc>
          <w:tcPr>
            <w:tcW w:w="992"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1400</w:t>
            </w:r>
          </w:p>
        </w:tc>
        <w:tc>
          <w:tcPr>
            <w:tcW w:w="965"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19,80</w:t>
            </w:r>
          </w:p>
        </w:tc>
        <w:tc>
          <w:tcPr>
            <w:tcW w:w="1460"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27 720,00</w:t>
            </w:r>
          </w:p>
        </w:tc>
      </w:tr>
      <w:tr w:rsidR="00F37221" w:rsidRPr="00C4531E" w:rsidTr="00961A13">
        <w:trPr>
          <w:trHeight w:val="966"/>
        </w:trPr>
        <w:tc>
          <w:tcPr>
            <w:tcW w:w="484"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t>3</w:t>
            </w:r>
          </w:p>
        </w:tc>
        <w:tc>
          <w:tcPr>
            <w:tcW w:w="5328"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 xml:space="preserve"> батончик   </w:t>
            </w:r>
            <w:r w:rsidRPr="00C4531E">
              <w:rPr>
                <w:i/>
                <w:iCs/>
              </w:rPr>
              <w:t xml:space="preserve">«Марс» производитель ООО «Марс», Россия, </w:t>
            </w:r>
            <w:r w:rsidRPr="00C4531E">
              <w:t xml:space="preserve">   с нугой  и карамель</w:t>
            </w:r>
            <w:proofErr w:type="gramStart"/>
            <w:r w:rsidRPr="00C4531E">
              <w:t xml:space="preserve"> ,</w:t>
            </w:r>
            <w:proofErr w:type="gramEnd"/>
            <w:r w:rsidRPr="00C4531E">
              <w:t xml:space="preserve"> покрытый молочным шоколадом,     вес 1/51гр. качественные характеристики в соответствии с ГОСТ  Р 52821-2007</w:t>
            </w:r>
          </w:p>
        </w:tc>
        <w:tc>
          <w:tcPr>
            <w:tcW w:w="709"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 xml:space="preserve"> Шт.</w:t>
            </w:r>
          </w:p>
        </w:tc>
        <w:tc>
          <w:tcPr>
            <w:tcW w:w="992"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800</w:t>
            </w:r>
          </w:p>
        </w:tc>
        <w:tc>
          <w:tcPr>
            <w:tcW w:w="965"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19,80</w:t>
            </w:r>
          </w:p>
        </w:tc>
        <w:tc>
          <w:tcPr>
            <w:tcW w:w="1460"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15 840,00</w:t>
            </w:r>
          </w:p>
        </w:tc>
      </w:tr>
      <w:tr w:rsidR="00F37221" w:rsidRPr="00C4531E" w:rsidTr="00961A13">
        <w:trPr>
          <w:trHeight w:val="853"/>
        </w:trPr>
        <w:tc>
          <w:tcPr>
            <w:tcW w:w="484"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t>4</w:t>
            </w:r>
          </w:p>
        </w:tc>
        <w:tc>
          <w:tcPr>
            <w:tcW w:w="5328"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 xml:space="preserve"> батончик   </w:t>
            </w:r>
            <w:r w:rsidRPr="00C4531E">
              <w:rPr>
                <w:i/>
                <w:iCs/>
              </w:rPr>
              <w:t>«Марс макс»</w:t>
            </w:r>
            <w:r w:rsidRPr="00C4531E">
              <w:t xml:space="preserve">  </w:t>
            </w:r>
            <w:r w:rsidRPr="00C4531E">
              <w:rPr>
                <w:i/>
                <w:iCs/>
              </w:rPr>
              <w:t xml:space="preserve">производитель ООО «Марс», Россия, </w:t>
            </w:r>
            <w:r w:rsidRPr="00C4531E">
              <w:t xml:space="preserve">  с нугой  и карамелью, покрытый молочным шоколадом,     вес 1/81гр. качественные характеристики в соответствии с ГОСТ  </w:t>
            </w:r>
            <w:proofErr w:type="gramStart"/>
            <w:r w:rsidRPr="00C4531E">
              <w:t>Р</w:t>
            </w:r>
            <w:proofErr w:type="gramEnd"/>
            <w:r w:rsidRPr="00C4531E">
              <w:t xml:space="preserve"> 52821-2007</w:t>
            </w:r>
          </w:p>
        </w:tc>
        <w:tc>
          <w:tcPr>
            <w:tcW w:w="709"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Шт.</w:t>
            </w:r>
          </w:p>
        </w:tc>
        <w:tc>
          <w:tcPr>
            <w:tcW w:w="992"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1500</w:t>
            </w:r>
          </w:p>
        </w:tc>
        <w:tc>
          <w:tcPr>
            <w:tcW w:w="965"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30,60</w:t>
            </w:r>
          </w:p>
        </w:tc>
        <w:tc>
          <w:tcPr>
            <w:tcW w:w="1460"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45 900,00</w:t>
            </w:r>
          </w:p>
        </w:tc>
      </w:tr>
      <w:tr w:rsidR="00F37221" w:rsidRPr="00C4531E" w:rsidTr="00961A13">
        <w:trPr>
          <w:trHeight w:val="836"/>
        </w:trPr>
        <w:tc>
          <w:tcPr>
            <w:tcW w:w="484"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lastRenderedPageBreak/>
              <w:t>5</w:t>
            </w:r>
          </w:p>
        </w:tc>
        <w:tc>
          <w:tcPr>
            <w:tcW w:w="5328"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 xml:space="preserve"> шоколадный батончик  </w:t>
            </w:r>
            <w:r w:rsidRPr="00C4531E">
              <w:rPr>
                <w:i/>
                <w:iCs/>
              </w:rPr>
              <w:t xml:space="preserve">«Милки </w:t>
            </w:r>
            <w:proofErr w:type="spellStart"/>
            <w:r w:rsidRPr="00C4531E">
              <w:rPr>
                <w:i/>
                <w:iCs/>
              </w:rPr>
              <w:t>Вэй</w:t>
            </w:r>
            <w:proofErr w:type="spellEnd"/>
            <w:r w:rsidRPr="00C4531E">
              <w:rPr>
                <w:i/>
                <w:iCs/>
              </w:rPr>
              <w:t>»</w:t>
            </w:r>
            <w:r w:rsidRPr="00C4531E">
              <w:t xml:space="preserve"> </w:t>
            </w:r>
            <w:r w:rsidRPr="00C4531E">
              <w:rPr>
                <w:i/>
                <w:iCs/>
              </w:rPr>
              <w:t xml:space="preserve">производитель ООО «Марс», Россия, </w:t>
            </w:r>
            <w:r w:rsidRPr="00C4531E">
              <w:t xml:space="preserve"> с молочным суфле,  вес 1/26гр.  качественные характеристики в соответствии ГОСТ  </w:t>
            </w:r>
            <w:proofErr w:type="gramStart"/>
            <w:r w:rsidRPr="00C4531E">
              <w:t>Р</w:t>
            </w:r>
            <w:proofErr w:type="gramEnd"/>
            <w:r w:rsidRPr="00C4531E">
              <w:t xml:space="preserve"> 52821-2007</w:t>
            </w:r>
          </w:p>
        </w:tc>
        <w:tc>
          <w:tcPr>
            <w:tcW w:w="709"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 xml:space="preserve"> шт.</w:t>
            </w:r>
          </w:p>
        </w:tc>
        <w:tc>
          <w:tcPr>
            <w:tcW w:w="992"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1600</w:t>
            </w:r>
          </w:p>
        </w:tc>
        <w:tc>
          <w:tcPr>
            <w:tcW w:w="965"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11,00</w:t>
            </w:r>
          </w:p>
        </w:tc>
        <w:tc>
          <w:tcPr>
            <w:tcW w:w="1460"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17 600,00</w:t>
            </w:r>
          </w:p>
        </w:tc>
      </w:tr>
      <w:tr w:rsidR="00F37221" w:rsidRPr="00C4531E" w:rsidTr="00961A13">
        <w:trPr>
          <w:trHeight w:val="1264"/>
        </w:trPr>
        <w:tc>
          <w:tcPr>
            <w:tcW w:w="484"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t>6</w:t>
            </w:r>
          </w:p>
        </w:tc>
        <w:tc>
          <w:tcPr>
            <w:tcW w:w="5328" w:type="dxa"/>
            <w:tcBorders>
              <w:top w:val="nil"/>
              <w:left w:val="nil"/>
              <w:bottom w:val="single" w:sz="4" w:space="0" w:color="auto"/>
              <w:right w:val="single" w:sz="4" w:space="0" w:color="auto"/>
            </w:tcBorders>
          </w:tcPr>
          <w:p w:rsidR="00F37221" w:rsidRPr="00C4531E" w:rsidRDefault="00F37221" w:rsidP="00961A13">
            <w:pPr>
              <w:spacing w:line="360" w:lineRule="auto"/>
              <w:ind w:right="-1"/>
            </w:pPr>
            <w:proofErr w:type="gramStart"/>
            <w:r w:rsidRPr="00C4531E">
              <w:t xml:space="preserve">кукурузные палочки </w:t>
            </w:r>
            <w:r w:rsidRPr="00C4531E">
              <w:rPr>
                <w:i/>
                <w:iCs/>
              </w:rPr>
              <w:t>«Никитка» производитель «</w:t>
            </w:r>
            <w:proofErr w:type="spellStart"/>
            <w:r w:rsidRPr="00C4531E">
              <w:rPr>
                <w:i/>
                <w:iCs/>
              </w:rPr>
              <w:t>Квантсервер</w:t>
            </w:r>
            <w:proofErr w:type="spellEnd"/>
            <w:r w:rsidRPr="00C4531E">
              <w:rPr>
                <w:i/>
                <w:iCs/>
              </w:rPr>
              <w:t>», Россия</w:t>
            </w:r>
            <w:r w:rsidRPr="00C4531E">
              <w:t>, состав: кукуруза, сахар, соль йодированная, масло растительное дезодорированное.</w:t>
            </w:r>
            <w:proofErr w:type="gramEnd"/>
            <w:r w:rsidRPr="00C4531E">
              <w:t xml:space="preserve"> Вес одной пачки 55гр, В соответствии с ТУ 9196-004-50664254-04. Дата выработки один месяц на момент поставки.</w:t>
            </w:r>
          </w:p>
        </w:tc>
        <w:tc>
          <w:tcPr>
            <w:tcW w:w="709"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Шт.</w:t>
            </w:r>
          </w:p>
        </w:tc>
        <w:tc>
          <w:tcPr>
            <w:tcW w:w="992"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1500</w:t>
            </w:r>
          </w:p>
        </w:tc>
        <w:tc>
          <w:tcPr>
            <w:tcW w:w="965"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10,50</w:t>
            </w:r>
          </w:p>
        </w:tc>
        <w:tc>
          <w:tcPr>
            <w:tcW w:w="1460"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15 750,00</w:t>
            </w:r>
          </w:p>
        </w:tc>
      </w:tr>
      <w:tr w:rsidR="00F37221" w:rsidRPr="00C4531E" w:rsidTr="00961A13">
        <w:trPr>
          <w:trHeight w:val="839"/>
        </w:trPr>
        <w:tc>
          <w:tcPr>
            <w:tcW w:w="484"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t>7</w:t>
            </w:r>
          </w:p>
        </w:tc>
        <w:tc>
          <w:tcPr>
            <w:tcW w:w="5328"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 xml:space="preserve"> батончик  </w:t>
            </w:r>
            <w:r w:rsidRPr="00C4531E">
              <w:rPr>
                <w:i/>
                <w:iCs/>
              </w:rPr>
              <w:t xml:space="preserve">«Сникерс» производитель ООО «Марс», Россия, </w:t>
            </w:r>
            <w:r w:rsidRPr="00C4531E">
              <w:t xml:space="preserve">  шоколадный с арахисом, нугой и карамелью, вес 1/50,50гр.   качественные характеристики в соответствии с ГОСТ  </w:t>
            </w:r>
            <w:proofErr w:type="gramStart"/>
            <w:r w:rsidRPr="00C4531E">
              <w:t>Р</w:t>
            </w:r>
            <w:proofErr w:type="gramEnd"/>
            <w:r w:rsidRPr="00C4531E">
              <w:t xml:space="preserve"> 52821-2007</w:t>
            </w:r>
          </w:p>
        </w:tc>
        <w:tc>
          <w:tcPr>
            <w:tcW w:w="709"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 xml:space="preserve"> шт.</w:t>
            </w:r>
          </w:p>
        </w:tc>
        <w:tc>
          <w:tcPr>
            <w:tcW w:w="992"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2200</w:t>
            </w:r>
          </w:p>
        </w:tc>
        <w:tc>
          <w:tcPr>
            <w:tcW w:w="965"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19,80</w:t>
            </w:r>
          </w:p>
        </w:tc>
        <w:tc>
          <w:tcPr>
            <w:tcW w:w="1460"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43 560,00</w:t>
            </w:r>
          </w:p>
        </w:tc>
      </w:tr>
      <w:tr w:rsidR="00F37221" w:rsidRPr="00C4531E" w:rsidTr="00961A13">
        <w:trPr>
          <w:trHeight w:val="851"/>
        </w:trPr>
        <w:tc>
          <w:tcPr>
            <w:tcW w:w="484"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t>8</w:t>
            </w:r>
          </w:p>
        </w:tc>
        <w:tc>
          <w:tcPr>
            <w:tcW w:w="5328"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 xml:space="preserve"> батончик   </w:t>
            </w:r>
            <w:r w:rsidRPr="00C4531E">
              <w:rPr>
                <w:i/>
                <w:iCs/>
              </w:rPr>
              <w:t xml:space="preserve">«Сникерс </w:t>
            </w:r>
            <w:proofErr w:type="spellStart"/>
            <w:r w:rsidRPr="00C4531E">
              <w:rPr>
                <w:i/>
                <w:iCs/>
              </w:rPr>
              <w:t>супер</w:t>
            </w:r>
            <w:proofErr w:type="spellEnd"/>
            <w:r w:rsidRPr="00C4531E">
              <w:rPr>
                <w:i/>
                <w:iCs/>
              </w:rPr>
              <w:t>»</w:t>
            </w:r>
            <w:r w:rsidRPr="00C4531E">
              <w:t xml:space="preserve"> </w:t>
            </w:r>
            <w:r w:rsidRPr="00C4531E">
              <w:rPr>
                <w:i/>
                <w:iCs/>
              </w:rPr>
              <w:t xml:space="preserve">производитель ООО «Марс», Россия, </w:t>
            </w:r>
            <w:r w:rsidRPr="00C4531E">
              <w:t xml:space="preserve">  шоколадный с арахисом, нугой и карамелью, вес 1/95гр.   качественные характеристики в соответствии с ГОСТ  </w:t>
            </w:r>
            <w:proofErr w:type="gramStart"/>
            <w:r w:rsidRPr="00C4531E">
              <w:t>Р</w:t>
            </w:r>
            <w:proofErr w:type="gramEnd"/>
            <w:r w:rsidRPr="00C4531E">
              <w:t xml:space="preserve"> 52821-2007</w:t>
            </w:r>
          </w:p>
        </w:tc>
        <w:tc>
          <w:tcPr>
            <w:tcW w:w="709"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Шт.</w:t>
            </w:r>
          </w:p>
        </w:tc>
        <w:tc>
          <w:tcPr>
            <w:tcW w:w="992"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2600</w:t>
            </w:r>
          </w:p>
        </w:tc>
        <w:tc>
          <w:tcPr>
            <w:tcW w:w="965"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30,60</w:t>
            </w:r>
          </w:p>
        </w:tc>
        <w:tc>
          <w:tcPr>
            <w:tcW w:w="1460"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79 560,00</w:t>
            </w:r>
          </w:p>
        </w:tc>
      </w:tr>
      <w:tr w:rsidR="00F37221" w:rsidRPr="00C4531E" w:rsidTr="00961A13">
        <w:trPr>
          <w:trHeight w:val="1131"/>
        </w:trPr>
        <w:tc>
          <w:tcPr>
            <w:tcW w:w="484"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t>9</w:t>
            </w:r>
          </w:p>
        </w:tc>
        <w:tc>
          <w:tcPr>
            <w:tcW w:w="5328"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 xml:space="preserve"> конфеты </w:t>
            </w:r>
            <w:r w:rsidRPr="00C4531E">
              <w:rPr>
                <w:i/>
                <w:iCs/>
              </w:rPr>
              <w:t xml:space="preserve">«M&amp;M» производитель ООО «Марс», Россия, </w:t>
            </w:r>
            <w:r w:rsidRPr="00C4531E">
              <w:t xml:space="preserve"> в ассортименте,  молочный шоколад, покрытый хрустящей разноцветной глазурью, в форме драже. Вес  1/45гр,   качественные характеристики в соответствии с ГОСТ  </w:t>
            </w:r>
            <w:proofErr w:type="gramStart"/>
            <w:r w:rsidRPr="00C4531E">
              <w:t>Р</w:t>
            </w:r>
            <w:proofErr w:type="gramEnd"/>
            <w:r w:rsidRPr="00C4531E">
              <w:t xml:space="preserve"> 52821-2007</w:t>
            </w:r>
          </w:p>
        </w:tc>
        <w:tc>
          <w:tcPr>
            <w:tcW w:w="709"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Шт.</w:t>
            </w:r>
          </w:p>
        </w:tc>
        <w:tc>
          <w:tcPr>
            <w:tcW w:w="992"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1500</w:t>
            </w:r>
          </w:p>
        </w:tc>
        <w:tc>
          <w:tcPr>
            <w:tcW w:w="965"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21,60</w:t>
            </w:r>
          </w:p>
        </w:tc>
        <w:tc>
          <w:tcPr>
            <w:tcW w:w="1460"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32 400,00</w:t>
            </w:r>
          </w:p>
        </w:tc>
      </w:tr>
      <w:tr w:rsidR="00F37221" w:rsidRPr="00C4531E" w:rsidTr="00961A13">
        <w:trPr>
          <w:trHeight w:val="1815"/>
        </w:trPr>
        <w:tc>
          <w:tcPr>
            <w:tcW w:w="484"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t>10</w:t>
            </w:r>
          </w:p>
        </w:tc>
        <w:tc>
          <w:tcPr>
            <w:tcW w:w="5328" w:type="dxa"/>
            <w:tcBorders>
              <w:top w:val="nil"/>
              <w:left w:val="nil"/>
              <w:bottom w:val="single" w:sz="4" w:space="0" w:color="auto"/>
              <w:right w:val="single" w:sz="4" w:space="0" w:color="auto"/>
            </w:tcBorders>
          </w:tcPr>
          <w:p w:rsidR="00F37221" w:rsidRPr="00C4531E" w:rsidRDefault="00F37221" w:rsidP="00961A13">
            <w:pPr>
              <w:spacing w:line="360" w:lineRule="auto"/>
              <w:ind w:right="-1"/>
            </w:pPr>
            <w:proofErr w:type="gramStart"/>
            <w:r w:rsidRPr="00C4531E">
              <w:t xml:space="preserve">Шоколад молочный </w:t>
            </w:r>
            <w:r w:rsidRPr="00C4531E">
              <w:rPr>
                <w:i/>
                <w:iCs/>
              </w:rPr>
              <w:t>производитель «</w:t>
            </w:r>
            <w:proofErr w:type="spellStart"/>
            <w:r w:rsidRPr="00C4531E">
              <w:rPr>
                <w:i/>
                <w:iCs/>
              </w:rPr>
              <w:t>Нестле</w:t>
            </w:r>
            <w:proofErr w:type="spellEnd"/>
            <w:r w:rsidRPr="00C4531E">
              <w:rPr>
                <w:i/>
                <w:iCs/>
              </w:rPr>
              <w:t>» г. Самара, Россия,</w:t>
            </w:r>
            <w:r w:rsidRPr="00C4531E">
              <w:t xml:space="preserve">  молочный 37% какао-масло, горький 57% какао-масло; с наполнителями (карамельной начинки, воздушного риса, фундука, грецкого ореха, миндаля, крошка печенья, изюмом, йогуртом) в ассортименте, вес 90гр.</w:t>
            </w:r>
            <w:proofErr w:type="gramEnd"/>
            <w:r w:rsidRPr="00C4531E">
              <w:t xml:space="preserve">         Качественные характеристики в соответствии с ГОСТ  </w:t>
            </w:r>
            <w:proofErr w:type="gramStart"/>
            <w:r w:rsidRPr="00C4531E">
              <w:t>Р</w:t>
            </w:r>
            <w:proofErr w:type="gramEnd"/>
            <w:r w:rsidRPr="00C4531E">
              <w:t xml:space="preserve"> 52821-2007</w:t>
            </w:r>
          </w:p>
        </w:tc>
        <w:tc>
          <w:tcPr>
            <w:tcW w:w="709"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Шт.</w:t>
            </w:r>
          </w:p>
        </w:tc>
        <w:tc>
          <w:tcPr>
            <w:tcW w:w="992"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800</w:t>
            </w:r>
          </w:p>
        </w:tc>
        <w:tc>
          <w:tcPr>
            <w:tcW w:w="965"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37,00</w:t>
            </w:r>
          </w:p>
        </w:tc>
        <w:tc>
          <w:tcPr>
            <w:tcW w:w="1460"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29 600,00</w:t>
            </w:r>
          </w:p>
        </w:tc>
      </w:tr>
      <w:tr w:rsidR="00F37221" w:rsidRPr="00C4531E" w:rsidTr="00961A13">
        <w:trPr>
          <w:trHeight w:val="1841"/>
        </w:trPr>
        <w:tc>
          <w:tcPr>
            <w:tcW w:w="484"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lastRenderedPageBreak/>
              <w:t>11</w:t>
            </w:r>
          </w:p>
        </w:tc>
        <w:tc>
          <w:tcPr>
            <w:tcW w:w="5328" w:type="dxa"/>
            <w:tcBorders>
              <w:top w:val="nil"/>
              <w:left w:val="nil"/>
              <w:bottom w:val="single" w:sz="4" w:space="0" w:color="auto"/>
              <w:right w:val="single" w:sz="4" w:space="0" w:color="auto"/>
            </w:tcBorders>
          </w:tcPr>
          <w:p w:rsidR="00F37221" w:rsidRPr="00C4531E" w:rsidRDefault="00F37221" w:rsidP="00961A13">
            <w:pPr>
              <w:spacing w:line="360" w:lineRule="auto"/>
              <w:ind w:right="-1"/>
            </w:pPr>
            <w:proofErr w:type="gramStart"/>
            <w:r w:rsidRPr="00C4531E">
              <w:t xml:space="preserve">Шоколад молочный </w:t>
            </w:r>
            <w:r w:rsidRPr="00C4531E">
              <w:rPr>
                <w:i/>
                <w:iCs/>
              </w:rPr>
              <w:t>производитель «</w:t>
            </w:r>
            <w:proofErr w:type="spellStart"/>
            <w:r w:rsidRPr="00C4531E">
              <w:rPr>
                <w:i/>
                <w:iCs/>
              </w:rPr>
              <w:t>Нестле</w:t>
            </w:r>
            <w:proofErr w:type="spellEnd"/>
            <w:r w:rsidRPr="00C4531E">
              <w:rPr>
                <w:i/>
                <w:iCs/>
              </w:rPr>
              <w:t>» г. Самара, Россия,</w:t>
            </w:r>
            <w:r w:rsidRPr="00C4531E">
              <w:t xml:space="preserve">  молочный 37% какао-масло, горький 67% какао-масло; с наполнителями (карамельной начинки, воздушного риса, фундука, грецкого ореха, миндаля, крошка печенья, изюмом, йогуртом) в ассортименте, вес 25гр.</w:t>
            </w:r>
            <w:proofErr w:type="gramEnd"/>
            <w:r w:rsidRPr="00C4531E">
              <w:t xml:space="preserve">         Качественные характеристики в соответствии с ГОСТ  </w:t>
            </w:r>
            <w:proofErr w:type="gramStart"/>
            <w:r w:rsidRPr="00C4531E">
              <w:t>Р</w:t>
            </w:r>
            <w:proofErr w:type="gramEnd"/>
            <w:r w:rsidRPr="00C4531E">
              <w:t xml:space="preserve"> 52821-2007</w:t>
            </w:r>
          </w:p>
        </w:tc>
        <w:tc>
          <w:tcPr>
            <w:tcW w:w="709"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Шт.</w:t>
            </w:r>
          </w:p>
        </w:tc>
        <w:tc>
          <w:tcPr>
            <w:tcW w:w="992"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300</w:t>
            </w:r>
          </w:p>
        </w:tc>
        <w:tc>
          <w:tcPr>
            <w:tcW w:w="965"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14,50</w:t>
            </w:r>
          </w:p>
        </w:tc>
        <w:tc>
          <w:tcPr>
            <w:tcW w:w="1460"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4 350,00</w:t>
            </w:r>
          </w:p>
        </w:tc>
      </w:tr>
      <w:tr w:rsidR="00F37221" w:rsidRPr="00C4531E" w:rsidTr="00961A13">
        <w:trPr>
          <w:trHeight w:val="846"/>
        </w:trPr>
        <w:tc>
          <w:tcPr>
            <w:tcW w:w="484"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t>12</w:t>
            </w:r>
          </w:p>
        </w:tc>
        <w:tc>
          <w:tcPr>
            <w:tcW w:w="5328"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 xml:space="preserve">шоколадный батончик </w:t>
            </w:r>
            <w:r w:rsidRPr="00C4531E">
              <w:rPr>
                <w:i/>
                <w:iCs/>
              </w:rPr>
              <w:t>«</w:t>
            </w:r>
            <w:proofErr w:type="spellStart"/>
            <w:r w:rsidRPr="00C4531E">
              <w:rPr>
                <w:i/>
                <w:iCs/>
              </w:rPr>
              <w:t>Натс</w:t>
            </w:r>
            <w:proofErr w:type="spellEnd"/>
            <w:r w:rsidRPr="00C4531E">
              <w:rPr>
                <w:i/>
                <w:iCs/>
              </w:rPr>
              <w:t>»</w:t>
            </w:r>
            <w:r w:rsidRPr="00C4531E">
              <w:t xml:space="preserve"> </w:t>
            </w:r>
            <w:r w:rsidRPr="00C4531E">
              <w:rPr>
                <w:i/>
                <w:iCs/>
              </w:rPr>
              <w:t>производитель «</w:t>
            </w:r>
            <w:proofErr w:type="spellStart"/>
            <w:r w:rsidRPr="00C4531E">
              <w:rPr>
                <w:i/>
                <w:iCs/>
              </w:rPr>
              <w:t>Нестле</w:t>
            </w:r>
            <w:proofErr w:type="spellEnd"/>
            <w:r w:rsidRPr="00C4531E">
              <w:rPr>
                <w:i/>
                <w:iCs/>
              </w:rPr>
              <w:t>» г. Самара, Россия,</w:t>
            </w:r>
            <w:r w:rsidRPr="00C4531E">
              <w:t xml:space="preserve">   с арахисом, нугой и карамелью, вес 1/50 гр.  качественные характеристики в соответствии с ГОСТ  </w:t>
            </w:r>
            <w:proofErr w:type="gramStart"/>
            <w:r w:rsidRPr="00C4531E">
              <w:t>Р</w:t>
            </w:r>
            <w:proofErr w:type="gramEnd"/>
            <w:r w:rsidRPr="00C4531E">
              <w:t xml:space="preserve"> 52821-2007</w:t>
            </w:r>
          </w:p>
        </w:tc>
        <w:tc>
          <w:tcPr>
            <w:tcW w:w="709"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Шт.</w:t>
            </w:r>
          </w:p>
        </w:tc>
        <w:tc>
          <w:tcPr>
            <w:tcW w:w="992"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800</w:t>
            </w:r>
          </w:p>
        </w:tc>
        <w:tc>
          <w:tcPr>
            <w:tcW w:w="965"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20,00</w:t>
            </w:r>
          </w:p>
        </w:tc>
        <w:tc>
          <w:tcPr>
            <w:tcW w:w="1460"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16 000,00</w:t>
            </w:r>
          </w:p>
        </w:tc>
      </w:tr>
      <w:tr w:rsidR="00F37221" w:rsidRPr="00C4531E" w:rsidTr="00961A13">
        <w:trPr>
          <w:trHeight w:val="831"/>
        </w:trPr>
        <w:tc>
          <w:tcPr>
            <w:tcW w:w="484"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t>13</w:t>
            </w:r>
          </w:p>
        </w:tc>
        <w:tc>
          <w:tcPr>
            <w:tcW w:w="5328"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шоколадный батончик  «</w:t>
            </w:r>
            <w:proofErr w:type="spellStart"/>
            <w:r w:rsidRPr="00C4531E">
              <w:rPr>
                <w:i/>
                <w:iCs/>
              </w:rPr>
              <w:t>Натс</w:t>
            </w:r>
            <w:proofErr w:type="spellEnd"/>
            <w:r w:rsidRPr="00C4531E">
              <w:rPr>
                <w:i/>
                <w:iCs/>
              </w:rPr>
              <w:t xml:space="preserve"> мега байт» производитель «</w:t>
            </w:r>
            <w:proofErr w:type="spellStart"/>
            <w:r w:rsidRPr="00C4531E">
              <w:rPr>
                <w:i/>
                <w:iCs/>
              </w:rPr>
              <w:t>Нестле</w:t>
            </w:r>
            <w:proofErr w:type="spellEnd"/>
            <w:r w:rsidRPr="00C4531E">
              <w:rPr>
                <w:i/>
                <w:iCs/>
              </w:rPr>
              <w:t>» г. Самара, Россия,</w:t>
            </w:r>
            <w:r w:rsidRPr="00C4531E">
              <w:t xml:space="preserve"> с арахисом, нугой и карамелью, вес 1/66 гр.  качественные характеристики в соответствии с ГОСТ  </w:t>
            </w:r>
            <w:proofErr w:type="gramStart"/>
            <w:r w:rsidRPr="00C4531E">
              <w:t>Р</w:t>
            </w:r>
            <w:proofErr w:type="gramEnd"/>
            <w:r w:rsidRPr="00C4531E">
              <w:t xml:space="preserve"> 52821-2007</w:t>
            </w:r>
          </w:p>
        </w:tc>
        <w:tc>
          <w:tcPr>
            <w:tcW w:w="709"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Шт.</w:t>
            </w:r>
          </w:p>
        </w:tc>
        <w:tc>
          <w:tcPr>
            <w:tcW w:w="992"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1000</w:t>
            </w:r>
          </w:p>
        </w:tc>
        <w:tc>
          <w:tcPr>
            <w:tcW w:w="965"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29,00</w:t>
            </w:r>
          </w:p>
        </w:tc>
        <w:tc>
          <w:tcPr>
            <w:tcW w:w="1460"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29 000,00</w:t>
            </w:r>
          </w:p>
        </w:tc>
      </w:tr>
      <w:tr w:rsidR="00F37221" w:rsidRPr="00C4531E" w:rsidTr="00961A13">
        <w:trPr>
          <w:trHeight w:val="984"/>
        </w:trPr>
        <w:tc>
          <w:tcPr>
            <w:tcW w:w="484"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t>14</w:t>
            </w:r>
          </w:p>
        </w:tc>
        <w:tc>
          <w:tcPr>
            <w:tcW w:w="5328"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 xml:space="preserve">Молочный шоколад </w:t>
            </w:r>
            <w:r w:rsidRPr="00C4531E">
              <w:rPr>
                <w:i/>
                <w:iCs/>
              </w:rPr>
              <w:t>«Кит Кат» производитель «</w:t>
            </w:r>
            <w:proofErr w:type="spellStart"/>
            <w:r w:rsidRPr="00C4531E">
              <w:rPr>
                <w:i/>
                <w:iCs/>
              </w:rPr>
              <w:t>Нестле</w:t>
            </w:r>
            <w:proofErr w:type="spellEnd"/>
            <w:r w:rsidRPr="00C4531E">
              <w:rPr>
                <w:i/>
                <w:iCs/>
              </w:rPr>
              <w:t>» г. Самара, Россия,</w:t>
            </w:r>
            <w:r w:rsidRPr="00C4531E">
              <w:t xml:space="preserve"> с хрустящей вафлей, вес 1/46.  Качественные характеристики в соответствии с ГОСТ  </w:t>
            </w:r>
            <w:proofErr w:type="gramStart"/>
            <w:r w:rsidRPr="00C4531E">
              <w:t>Р</w:t>
            </w:r>
            <w:proofErr w:type="gramEnd"/>
            <w:r w:rsidRPr="00C4531E">
              <w:t xml:space="preserve"> 52821-2007</w:t>
            </w:r>
          </w:p>
        </w:tc>
        <w:tc>
          <w:tcPr>
            <w:tcW w:w="709"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Шт.</w:t>
            </w:r>
          </w:p>
        </w:tc>
        <w:tc>
          <w:tcPr>
            <w:tcW w:w="992"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2000</w:t>
            </w:r>
          </w:p>
        </w:tc>
        <w:tc>
          <w:tcPr>
            <w:tcW w:w="965"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20,50</w:t>
            </w:r>
          </w:p>
        </w:tc>
        <w:tc>
          <w:tcPr>
            <w:tcW w:w="1460"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41 000,00</w:t>
            </w:r>
          </w:p>
        </w:tc>
      </w:tr>
      <w:tr w:rsidR="00F37221" w:rsidRPr="00C4531E" w:rsidTr="00961A13">
        <w:trPr>
          <w:trHeight w:val="843"/>
        </w:trPr>
        <w:tc>
          <w:tcPr>
            <w:tcW w:w="484"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t>15</w:t>
            </w:r>
          </w:p>
        </w:tc>
        <w:tc>
          <w:tcPr>
            <w:tcW w:w="5328"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 xml:space="preserve">Молочный шоколад </w:t>
            </w:r>
            <w:r w:rsidRPr="00C4531E">
              <w:rPr>
                <w:i/>
                <w:iCs/>
              </w:rPr>
              <w:t>«Пикник» производитель «</w:t>
            </w:r>
            <w:proofErr w:type="spellStart"/>
            <w:r w:rsidRPr="00C4531E">
              <w:rPr>
                <w:i/>
                <w:iCs/>
              </w:rPr>
              <w:t>Кэдбери</w:t>
            </w:r>
            <w:proofErr w:type="spellEnd"/>
            <w:r w:rsidRPr="00C4531E">
              <w:rPr>
                <w:i/>
                <w:iCs/>
              </w:rPr>
              <w:t>», Россия,</w:t>
            </w:r>
            <w:r w:rsidRPr="00C4531E">
              <w:t xml:space="preserve"> с хрустящей вафлей, воздушным рисом, карамелью, изюмом, вес 1/52гр.  Качественные характеристики в соответствии с ГОСТ  </w:t>
            </w:r>
            <w:proofErr w:type="gramStart"/>
            <w:r w:rsidRPr="00C4531E">
              <w:t>Р</w:t>
            </w:r>
            <w:proofErr w:type="gramEnd"/>
            <w:r w:rsidRPr="00C4531E">
              <w:t xml:space="preserve"> 52821-2007</w:t>
            </w:r>
          </w:p>
        </w:tc>
        <w:tc>
          <w:tcPr>
            <w:tcW w:w="709"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Шт.</w:t>
            </w:r>
          </w:p>
        </w:tc>
        <w:tc>
          <w:tcPr>
            <w:tcW w:w="992"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1500</w:t>
            </w:r>
          </w:p>
        </w:tc>
        <w:tc>
          <w:tcPr>
            <w:tcW w:w="965"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24,00</w:t>
            </w:r>
          </w:p>
        </w:tc>
        <w:tc>
          <w:tcPr>
            <w:tcW w:w="1460"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36 000,00</w:t>
            </w:r>
          </w:p>
        </w:tc>
      </w:tr>
      <w:tr w:rsidR="00F37221" w:rsidRPr="00C4531E" w:rsidTr="00961A13">
        <w:trPr>
          <w:trHeight w:val="2258"/>
        </w:trPr>
        <w:tc>
          <w:tcPr>
            <w:tcW w:w="484"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t>16</w:t>
            </w:r>
          </w:p>
        </w:tc>
        <w:tc>
          <w:tcPr>
            <w:tcW w:w="5328"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 xml:space="preserve">набор шоколадных конфет </w:t>
            </w:r>
            <w:r w:rsidRPr="00C4531E">
              <w:rPr>
                <w:i/>
                <w:iCs/>
              </w:rPr>
              <w:t>«</w:t>
            </w:r>
            <w:proofErr w:type="spellStart"/>
            <w:r w:rsidRPr="00C4531E">
              <w:rPr>
                <w:i/>
                <w:iCs/>
              </w:rPr>
              <w:t>Любава</w:t>
            </w:r>
            <w:proofErr w:type="spellEnd"/>
            <w:r w:rsidRPr="00C4531E">
              <w:rPr>
                <w:i/>
                <w:iCs/>
              </w:rPr>
              <w:t>» производитель ООО «</w:t>
            </w:r>
            <w:proofErr w:type="spellStart"/>
            <w:r w:rsidRPr="00C4531E">
              <w:rPr>
                <w:i/>
                <w:iCs/>
              </w:rPr>
              <w:t>Любава</w:t>
            </w:r>
            <w:proofErr w:type="spellEnd"/>
            <w:r w:rsidRPr="00C4531E">
              <w:rPr>
                <w:i/>
                <w:iCs/>
              </w:rPr>
              <w:t>» г. Новосибирск, Россия,</w:t>
            </w:r>
            <w:r w:rsidRPr="00C4531E">
              <w:t xml:space="preserve"> с начинкой и </w:t>
            </w:r>
            <w:proofErr w:type="gramStart"/>
            <w:r w:rsidRPr="00C4531E">
              <w:t>без</w:t>
            </w:r>
            <w:proofErr w:type="gramEnd"/>
            <w:r w:rsidRPr="00C4531E">
              <w:t xml:space="preserve"> в коробках. Состав: шоколад (сахар, цельное сухое молоко, какао-масло, какао тертое). </w:t>
            </w:r>
            <w:proofErr w:type="gramStart"/>
            <w:r w:rsidRPr="00C4531E">
              <w:t>Содержание какао-продуктов в шоколаде 31%. Начинка: ореховая, сливочная, с дробленым орехом, с целым орехом, карамель, воздушный рис, крем, чернослив, вишня.</w:t>
            </w:r>
            <w:proofErr w:type="gramEnd"/>
            <w:r w:rsidRPr="00C4531E">
              <w:t xml:space="preserve"> </w:t>
            </w:r>
            <w:r w:rsidRPr="00C4531E">
              <w:rPr>
                <w:b/>
                <w:bCs/>
              </w:rPr>
              <w:t>Без начинки "помадка".</w:t>
            </w:r>
            <w:r w:rsidRPr="00C4531E">
              <w:t xml:space="preserve"> Фасовка: 200гр, характеристики в соответствии с ГОСТ  </w:t>
            </w:r>
            <w:proofErr w:type="gramStart"/>
            <w:r w:rsidRPr="00C4531E">
              <w:t>Р</w:t>
            </w:r>
            <w:proofErr w:type="gramEnd"/>
            <w:r w:rsidRPr="00C4531E">
              <w:t xml:space="preserve"> 52821-</w:t>
            </w:r>
            <w:r w:rsidRPr="00C4531E">
              <w:lastRenderedPageBreak/>
              <w:t xml:space="preserve">2007 </w:t>
            </w:r>
          </w:p>
        </w:tc>
        <w:tc>
          <w:tcPr>
            <w:tcW w:w="709" w:type="dxa"/>
            <w:tcBorders>
              <w:top w:val="nil"/>
              <w:left w:val="nil"/>
              <w:bottom w:val="single" w:sz="4" w:space="0" w:color="auto"/>
              <w:right w:val="single" w:sz="4" w:space="0" w:color="auto"/>
            </w:tcBorders>
          </w:tcPr>
          <w:p w:rsidR="00F37221" w:rsidRPr="00C4531E" w:rsidRDefault="00F37221" w:rsidP="00961A13">
            <w:pPr>
              <w:spacing w:line="360" w:lineRule="auto"/>
              <w:ind w:right="-1"/>
            </w:pPr>
            <w:proofErr w:type="spellStart"/>
            <w:proofErr w:type="gramStart"/>
            <w:r w:rsidRPr="00C4531E">
              <w:lastRenderedPageBreak/>
              <w:t>шт</w:t>
            </w:r>
            <w:proofErr w:type="spellEnd"/>
            <w:proofErr w:type="gramEnd"/>
          </w:p>
        </w:tc>
        <w:tc>
          <w:tcPr>
            <w:tcW w:w="992"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100</w:t>
            </w:r>
          </w:p>
        </w:tc>
        <w:tc>
          <w:tcPr>
            <w:tcW w:w="965"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75,00</w:t>
            </w:r>
          </w:p>
        </w:tc>
        <w:tc>
          <w:tcPr>
            <w:tcW w:w="1460" w:type="dxa"/>
            <w:tcBorders>
              <w:top w:val="nil"/>
              <w:left w:val="nil"/>
              <w:bottom w:val="single" w:sz="4" w:space="0" w:color="auto"/>
              <w:right w:val="single" w:sz="4" w:space="0" w:color="auto"/>
            </w:tcBorders>
            <w:vAlign w:val="bottom"/>
          </w:tcPr>
          <w:p w:rsidR="00F37221" w:rsidRPr="00C4531E" w:rsidRDefault="00F37221" w:rsidP="00961A13">
            <w:pPr>
              <w:spacing w:line="360" w:lineRule="auto"/>
              <w:ind w:right="-1"/>
            </w:pPr>
            <w:r w:rsidRPr="00C4531E">
              <w:t>7 500,00</w:t>
            </w:r>
          </w:p>
        </w:tc>
      </w:tr>
      <w:tr w:rsidR="00F37221" w:rsidRPr="00C4531E" w:rsidTr="00961A13">
        <w:trPr>
          <w:trHeight w:val="1690"/>
        </w:trPr>
        <w:tc>
          <w:tcPr>
            <w:tcW w:w="484"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lastRenderedPageBreak/>
              <w:t>17</w:t>
            </w:r>
          </w:p>
        </w:tc>
        <w:tc>
          <w:tcPr>
            <w:tcW w:w="5328" w:type="dxa"/>
            <w:tcBorders>
              <w:top w:val="nil"/>
              <w:left w:val="nil"/>
              <w:bottom w:val="single" w:sz="4" w:space="0" w:color="auto"/>
              <w:right w:val="nil"/>
            </w:tcBorders>
          </w:tcPr>
          <w:p w:rsidR="00F37221" w:rsidRPr="00C4531E" w:rsidRDefault="00F37221" w:rsidP="00961A13">
            <w:pPr>
              <w:spacing w:line="360" w:lineRule="auto"/>
              <w:ind w:right="-1"/>
            </w:pPr>
            <w:r w:rsidRPr="00C4531E">
              <w:t xml:space="preserve">Пастила отливная (зефир) </w:t>
            </w:r>
            <w:r w:rsidRPr="00C4531E">
              <w:rPr>
                <w:i/>
                <w:iCs/>
              </w:rPr>
              <w:t>производитель «Королевская Династия», Россия,</w:t>
            </w:r>
            <w:r w:rsidRPr="00C4531E">
              <w:t xml:space="preserve"> - форма шарообразная, состоящей из двух половинок, поверхность с тонкокристаллической корочкой, равномерно обсыпанной сахарной пудрой. Вкус ванильный, без постороннего привкуса. Цвет всей массы однородный. Консистенция мягкая, мелкопористая, слегка </w:t>
            </w:r>
            <w:proofErr w:type="spellStart"/>
            <w:r w:rsidRPr="00C4531E">
              <w:t>затяжистая</w:t>
            </w:r>
            <w:proofErr w:type="spellEnd"/>
            <w:r w:rsidRPr="00C4531E">
              <w:t xml:space="preserve">. Фасовка: 3кг. </w:t>
            </w:r>
          </w:p>
        </w:tc>
        <w:tc>
          <w:tcPr>
            <w:tcW w:w="709" w:type="dxa"/>
            <w:tcBorders>
              <w:top w:val="nil"/>
              <w:left w:val="single" w:sz="4" w:space="0" w:color="auto"/>
              <w:bottom w:val="single" w:sz="4" w:space="0" w:color="auto"/>
              <w:right w:val="nil"/>
            </w:tcBorders>
          </w:tcPr>
          <w:p w:rsidR="00F37221" w:rsidRPr="00C4531E" w:rsidRDefault="00F37221" w:rsidP="00961A13">
            <w:pPr>
              <w:spacing w:line="360" w:lineRule="auto"/>
              <w:ind w:right="-1"/>
            </w:pPr>
            <w:r w:rsidRPr="00C4531E">
              <w:t>кг</w:t>
            </w:r>
          </w:p>
        </w:tc>
        <w:tc>
          <w:tcPr>
            <w:tcW w:w="992"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t>100</w:t>
            </w:r>
          </w:p>
        </w:tc>
        <w:tc>
          <w:tcPr>
            <w:tcW w:w="965" w:type="dxa"/>
            <w:tcBorders>
              <w:top w:val="nil"/>
              <w:left w:val="single" w:sz="4" w:space="0" w:color="auto"/>
              <w:bottom w:val="single" w:sz="4" w:space="0" w:color="auto"/>
              <w:right w:val="single" w:sz="4" w:space="0" w:color="auto"/>
            </w:tcBorders>
            <w:vAlign w:val="bottom"/>
          </w:tcPr>
          <w:p w:rsidR="00F37221" w:rsidRPr="00C4531E" w:rsidRDefault="00F37221" w:rsidP="00961A13">
            <w:pPr>
              <w:spacing w:line="360" w:lineRule="auto"/>
              <w:ind w:right="-1"/>
            </w:pPr>
            <w:r w:rsidRPr="00C4531E">
              <w:t>120,00</w:t>
            </w:r>
          </w:p>
        </w:tc>
        <w:tc>
          <w:tcPr>
            <w:tcW w:w="1460" w:type="dxa"/>
            <w:tcBorders>
              <w:top w:val="nil"/>
              <w:left w:val="single" w:sz="4" w:space="0" w:color="auto"/>
              <w:bottom w:val="single" w:sz="4" w:space="0" w:color="auto"/>
              <w:right w:val="single" w:sz="4" w:space="0" w:color="auto"/>
            </w:tcBorders>
            <w:vAlign w:val="bottom"/>
          </w:tcPr>
          <w:p w:rsidR="00F37221" w:rsidRPr="00C4531E" w:rsidRDefault="00F37221" w:rsidP="00961A13">
            <w:pPr>
              <w:spacing w:line="360" w:lineRule="auto"/>
              <w:ind w:right="-1"/>
            </w:pPr>
            <w:r w:rsidRPr="00C4531E">
              <w:t>12 000,00</w:t>
            </w:r>
          </w:p>
        </w:tc>
      </w:tr>
      <w:tr w:rsidR="00F37221" w:rsidRPr="00C4531E" w:rsidTr="00961A13">
        <w:trPr>
          <w:trHeight w:val="1122"/>
        </w:trPr>
        <w:tc>
          <w:tcPr>
            <w:tcW w:w="484"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t>18</w:t>
            </w:r>
          </w:p>
        </w:tc>
        <w:tc>
          <w:tcPr>
            <w:tcW w:w="5328"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батончик «</w:t>
            </w:r>
            <w:proofErr w:type="spellStart"/>
            <w:r w:rsidRPr="00C4531E">
              <w:rPr>
                <w:i/>
                <w:iCs/>
              </w:rPr>
              <w:t>Чоко</w:t>
            </w:r>
            <w:proofErr w:type="spellEnd"/>
            <w:r w:rsidRPr="00C4531E">
              <w:rPr>
                <w:i/>
                <w:iCs/>
              </w:rPr>
              <w:t xml:space="preserve"> Пай» производитель «</w:t>
            </w:r>
            <w:proofErr w:type="spellStart"/>
            <w:r w:rsidRPr="00C4531E">
              <w:rPr>
                <w:i/>
                <w:iCs/>
              </w:rPr>
              <w:t>Чоко</w:t>
            </w:r>
            <w:proofErr w:type="spellEnd"/>
            <w:r w:rsidRPr="00C4531E">
              <w:rPr>
                <w:i/>
                <w:iCs/>
              </w:rPr>
              <w:t xml:space="preserve"> Пай Орион», Россия, </w:t>
            </w:r>
            <w:r w:rsidRPr="00C4531E">
              <w:t xml:space="preserve">с сахарным печеньем  с прослойкой в ассортименте.  Вес одной упаковки 0,336 </w:t>
            </w:r>
            <w:proofErr w:type="spellStart"/>
            <w:r w:rsidRPr="00C4531E">
              <w:t>гр</w:t>
            </w:r>
            <w:proofErr w:type="spellEnd"/>
            <w:r w:rsidRPr="00C4531E">
              <w:t xml:space="preserve">, в упаковке 12шт. Качественные характеристики в соответствии с ГОСТ   </w:t>
            </w:r>
            <w:proofErr w:type="gramStart"/>
            <w:r w:rsidRPr="00C4531E">
              <w:t>Р</w:t>
            </w:r>
            <w:proofErr w:type="gramEnd"/>
            <w:r w:rsidRPr="00C4531E">
              <w:t xml:space="preserve"> 52821-2007   </w:t>
            </w:r>
          </w:p>
        </w:tc>
        <w:tc>
          <w:tcPr>
            <w:tcW w:w="709" w:type="dxa"/>
            <w:tcBorders>
              <w:top w:val="nil"/>
              <w:left w:val="nil"/>
              <w:bottom w:val="single" w:sz="4" w:space="0" w:color="auto"/>
              <w:right w:val="nil"/>
            </w:tcBorders>
          </w:tcPr>
          <w:p w:rsidR="00F37221" w:rsidRPr="00C4531E" w:rsidRDefault="00F37221" w:rsidP="00961A13">
            <w:pPr>
              <w:spacing w:line="360" w:lineRule="auto"/>
              <w:ind w:right="-1"/>
            </w:pPr>
            <w:proofErr w:type="spellStart"/>
            <w:r w:rsidRPr="00C4531E">
              <w:t>Уп</w:t>
            </w:r>
            <w:proofErr w:type="spellEnd"/>
            <w:r w:rsidRPr="00C4531E">
              <w:t>.</w:t>
            </w:r>
          </w:p>
        </w:tc>
        <w:tc>
          <w:tcPr>
            <w:tcW w:w="992"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t>3000</w:t>
            </w:r>
          </w:p>
        </w:tc>
        <w:tc>
          <w:tcPr>
            <w:tcW w:w="965" w:type="dxa"/>
            <w:tcBorders>
              <w:top w:val="nil"/>
              <w:left w:val="single" w:sz="4" w:space="0" w:color="auto"/>
              <w:bottom w:val="single" w:sz="4" w:space="0" w:color="auto"/>
              <w:right w:val="single" w:sz="4" w:space="0" w:color="auto"/>
            </w:tcBorders>
            <w:vAlign w:val="bottom"/>
          </w:tcPr>
          <w:p w:rsidR="00F37221" w:rsidRPr="00C4531E" w:rsidRDefault="00F37221" w:rsidP="00961A13">
            <w:pPr>
              <w:spacing w:line="360" w:lineRule="auto"/>
              <w:ind w:right="-1"/>
            </w:pPr>
            <w:r w:rsidRPr="00C4531E">
              <w:t>68,00</w:t>
            </w:r>
          </w:p>
        </w:tc>
        <w:tc>
          <w:tcPr>
            <w:tcW w:w="1460" w:type="dxa"/>
            <w:tcBorders>
              <w:top w:val="nil"/>
              <w:left w:val="single" w:sz="4" w:space="0" w:color="auto"/>
              <w:bottom w:val="single" w:sz="4" w:space="0" w:color="auto"/>
              <w:right w:val="single" w:sz="4" w:space="0" w:color="auto"/>
            </w:tcBorders>
            <w:vAlign w:val="bottom"/>
          </w:tcPr>
          <w:p w:rsidR="00F37221" w:rsidRPr="00C4531E" w:rsidRDefault="00F37221" w:rsidP="00961A13">
            <w:pPr>
              <w:spacing w:line="360" w:lineRule="auto"/>
              <w:ind w:right="-1"/>
            </w:pPr>
            <w:r w:rsidRPr="00C4531E">
              <w:t>204 000,00</w:t>
            </w:r>
          </w:p>
        </w:tc>
      </w:tr>
      <w:tr w:rsidR="00F37221" w:rsidRPr="00C4531E" w:rsidTr="00961A13">
        <w:trPr>
          <w:trHeight w:val="855"/>
        </w:trPr>
        <w:tc>
          <w:tcPr>
            <w:tcW w:w="484"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t>19</w:t>
            </w:r>
          </w:p>
        </w:tc>
        <w:tc>
          <w:tcPr>
            <w:tcW w:w="5328"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 xml:space="preserve">батончик   </w:t>
            </w:r>
            <w:r w:rsidRPr="00C4531E">
              <w:rPr>
                <w:i/>
                <w:iCs/>
              </w:rPr>
              <w:t>«</w:t>
            </w:r>
            <w:proofErr w:type="spellStart"/>
            <w:r w:rsidRPr="00C4531E">
              <w:rPr>
                <w:i/>
                <w:iCs/>
              </w:rPr>
              <w:t>Твикс</w:t>
            </w:r>
            <w:proofErr w:type="spellEnd"/>
            <w:r w:rsidRPr="00C4531E">
              <w:rPr>
                <w:i/>
                <w:iCs/>
              </w:rPr>
              <w:t xml:space="preserve">» производитель ООО «Марс», </w:t>
            </w:r>
            <w:proofErr w:type="spellStart"/>
            <w:r w:rsidRPr="00C4531E">
              <w:rPr>
                <w:i/>
                <w:iCs/>
              </w:rPr>
              <w:t>Россия</w:t>
            </w:r>
            <w:proofErr w:type="gramStart"/>
            <w:r w:rsidRPr="00C4531E">
              <w:rPr>
                <w:i/>
                <w:iCs/>
              </w:rPr>
              <w:t>,</w:t>
            </w:r>
            <w:r w:rsidRPr="00C4531E">
              <w:t>с</w:t>
            </w:r>
            <w:proofErr w:type="spellEnd"/>
            <w:proofErr w:type="gramEnd"/>
            <w:r w:rsidRPr="00C4531E">
              <w:t xml:space="preserve"> печеньем, нугой и карамелью, покрытый молочным шоколадом,  вес 1/55гр. качественные характеристики в соответствии с ГОСТ  Р 52821-2007</w:t>
            </w:r>
          </w:p>
        </w:tc>
        <w:tc>
          <w:tcPr>
            <w:tcW w:w="709" w:type="dxa"/>
            <w:tcBorders>
              <w:top w:val="nil"/>
              <w:left w:val="nil"/>
              <w:bottom w:val="single" w:sz="4" w:space="0" w:color="auto"/>
              <w:right w:val="nil"/>
            </w:tcBorders>
          </w:tcPr>
          <w:p w:rsidR="00F37221" w:rsidRPr="00C4531E" w:rsidRDefault="00F37221" w:rsidP="00961A13">
            <w:pPr>
              <w:spacing w:line="360" w:lineRule="auto"/>
              <w:ind w:right="-1"/>
            </w:pPr>
            <w:r w:rsidRPr="00C4531E">
              <w:t>Шт.</w:t>
            </w:r>
          </w:p>
        </w:tc>
        <w:tc>
          <w:tcPr>
            <w:tcW w:w="992"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t>1800</w:t>
            </w:r>
          </w:p>
        </w:tc>
        <w:tc>
          <w:tcPr>
            <w:tcW w:w="965" w:type="dxa"/>
            <w:tcBorders>
              <w:top w:val="nil"/>
              <w:left w:val="single" w:sz="4" w:space="0" w:color="auto"/>
              <w:bottom w:val="single" w:sz="4" w:space="0" w:color="auto"/>
              <w:right w:val="single" w:sz="4" w:space="0" w:color="auto"/>
            </w:tcBorders>
            <w:vAlign w:val="bottom"/>
          </w:tcPr>
          <w:p w:rsidR="00F37221" w:rsidRPr="00C4531E" w:rsidRDefault="00F37221" w:rsidP="00961A13">
            <w:pPr>
              <w:spacing w:line="360" w:lineRule="auto"/>
              <w:ind w:right="-1"/>
            </w:pPr>
            <w:r w:rsidRPr="00C4531E">
              <w:t>19,80</w:t>
            </w:r>
          </w:p>
        </w:tc>
        <w:tc>
          <w:tcPr>
            <w:tcW w:w="1460" w:type="dxa"/>
            <w:tcBorders>
              <w:top w:val="nil"/>
              <w:left w:val="single" w:sz="4" w:space="0" w:color="auto"/>
              <w:bottom w:val="single" w:sz="4" w:space="0" w:color="auto"/>
              <w:right w:val="single" w:sz="4" w:space="0" w:color="auto"/>
            </w:tcBorders>
            <w:vAlign w:val="bottom"/>
          </w:tcPr>
          <w:p w:rsidR="00F37221" w:rsidRPr="00C4531E" w:rsidRDefault="00F37221" w:rsidP="00961A13">
            <w:pPr>
              <w:spacing w:line="360" w:lineRule="auto"/>
              <w:ind w:right="-1"/>
            </w:pPr>
            <w:r w:rsidRPr="00C4531E">
              <w:t>35 640,00</w:t>
            </w:r>
          </w:p>
        </w:tc>
      </w:tr>
      <w:tr w:rsidR="00F37221" w:rsidRPr="00C4531E" w:rsidTr="00961A13">
        <w:trPr>
          <w:trHeight w:val="1103"/>
        </w:trPr>
        <w:tc>
          <w:tcPr>
            <w:tcW w:w="484"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t>20</w:t>
            </w:r>
          </w:p>
        </w:tc>
        <w:tc>
          <w:tcPr>
            <w:tcW w:w="5328" w:type="dxa"/>
            <w:tcBorders>
              <w:top w:val="nil"/>
              <w:left w:val="nil"/>
              <w:bottom w:val="single" w:sz="4" w:space="0" w:color="auto"/>
              <w:right w:val="single" w:sz="4" w:space="0" w:color="auto"/>
            </w:tcBorders>
          </w:tcPr>
          <w:p w:rsidR="00F37221" w:rsidRPr="00C4531E" w:rsidRDefault="00F37221" w:rsidP="00961A13">
            <w:pPr>
              <w:spacing w:line="360" w:lineRule="auto"/>
              <w:ind w:right="-1"/>
            </w:pPr>
            <w:r w:rsidRPr="00C4531E">
              <w:t xml:space="preserve">батончик   </w:t>
            </w:r>
            <w:r w:rsidRPr="00C4531E">
              <w:rPr>
                <w:i/>
                <w:iCs/>
              </w:rPr>
              <w:t>«</w:t>
            </w:r>
            <w:proofErr w:type="spellStart"/>
            <w:r w:rsidRPr="00C4531E">
              <w:rPr>
                <w:i/>
                <w:iCs/>
              </w:rPr>
              <w:t>Твикс</w:t>
            </w:r>
            <w:proofErr w:type="spellEnd"/>
            <w:r w:rsidRPr="00C4531E">
              <w:rPr>
                <w:i/>
                <w:iCs/>
              </w:rPr>
              <w:t xml:space="preserve"> экстра» производитель ООО «Марс», Россия,  с</w:t>
            </w:r>
            <w:r w:rsidRPr="00C4531E">
              <w:t xml:space="preserve"> печеньем, нугой и карамелью, покрытый молочным шоколадом,  вес 1/82гр. качественные характеристики в соответствии с ГОСТ  </w:t>
            </w:r>
            <w:proofErr w:type="gramStart"/>
            <w:r w:rsidRPr="00C4531E">
              <w:t>Р</w:t>
            </w:r>
            <w:proofErr w:type="gramEnd"/>
            <w:r w:rsidRPr="00C4531E">
              <w:t xml:space="preserve"> 52821-2007</w:t>
            </w:r>
          </w:p>
        </w:tc>
        <w:tc>
          <w:tcPr>
            <w:tcW w:w="709" w:type="dxa"/>
            <w:tcBorders>
              <w:top w:val="nil"/>
              <w:left w:val="nil"/>
              <w:bottom w:val="single" w:sz="4" w:space="0" w:color="auto"/>
              <w:right w:val="nil"/>
            </w:tcBorders>
          </w:tcPr>
          <w:p w:rsidR="00F37221" w:rsidRPr="00C4531E" w:rsidRDefault="00F37221" w:rsidP="00961A13">
            <w:pPr>
              <w:spacing w:line="360" w:lineRule="auto"/>
              <w:ind w:right="-1"/>
            </w:pPr>
            <w:r w:rsidRPr="00C4531E">
              <w:t>Шт.</w:t>
            </w:r>
          </w:p>
        </w:tc>
        <w:tc>
          <w:tcPr>
            <w:tcW w:w="992" w:type="dxa"/>
            <w:tcBorders>
              <w:top w:val="nil"/>
              <w:left w:val="single" w:sz="4" w:space="0" w:color="auto"/>
              <w:bottom w:val="single" w:sz="4" w:space="0" w:color="auto"/>
              <w:right w:val="single" w:sz="4" w:space="0" w:color="auto"/>
            </w:tcBorders>
          </w:tcPr>
          <w:p w:rsidR="00F37221" w:rsidRPr="00C4531E" w:rsidRDefault="00F37221" w:rsidP="00961A13">
            <w:pPr>
              <w:spacing w:line="360" w:lineRule="auto"/>
              <w:ind w:right="-1"/>
            </w:pPr>
            <w:r w:rsidRPr="00C4531E">
              <w:t>2300</w:t>
            </w:r>
          </w:p>
        </w:tc>
        <w:tc>
          <w:tcPr>
            <w:tcW w:w="965" w:type="dxa"/>
            <w:tcBorders>
              <w:top w:val="nil"/>
              <w:left w:val="single" w:sz="4" w:space="0" w:color="auto"/>
              <w:bottom w:val="single" w:sz="4" w:space="0" w:color="auto"/>
              <w:right w:val="single" w:sz="4" w:space="0" w:color="auto"/>
            </w:tcBorders>
            <w:vAlign w:val="bottom"/>
          </w:tcPr>
          <w:p w:rsidR="00F37221" w:rsidRPr="00C4531E" w:rsidRDefault="00F37221" w:rsidP="00961A13">
            <w:pPr>
              <w:spacing w:line="360" w:lineRule="auto"/>
              <w:ind w:right="-1"/>
            </w:pPr>
            <w:r w:rsidRPr="00C4531E">
              <w:t>30,60</w:t>
            </w:r>
          </w:p>
        </w:tc>
        <w:tc>
          <w:tcPr>
            <w:tcW w:w="1460" w:type="dxa"/>
            <w:tcBorders>
              <w:top w:val="nil"/>
              <w:left w:val="single" w:sz="4" w:space="0" w:color="auto"/>
              <w:bottom w:val="single" w:sz="4" w:space="0" w:color="auto"/>
              <w:right w:val="single" w:sz="4" w:space="0" w:color="auto"/>
            </w:tcBorders>
            <w:vAlign w:val="bottom"/>
          </w:tcPr>
          <w:p w:rsidR="00F37221" w:rsidRPr="00C4531E" w:rsidRDefault="00F37221" w:rsidP="00961A13">
            <w:pPr>
              <w:spacing w:line="360" w:lineRule="auto"/>
              <w:ind w:right="-1"/>
            </w:pPr>
            <w:r w:rsidRPr="00C4531E">
              <w:t>70 380,00</w:t>
            </w:r>
          </w:p>
        </w:tc>
      </w:tr>
      <w:tr w:rsidR="00F37221" w:rsidRPr="00C4531E" w:rsidTr="00961A13">
        <w:trPr>
          <w:trHeight w:val="264"/>
        </w:trPr>
        <w:tc>
          <w:tcPr>
            <w:tcW w:w="484" w:type="dxa"/>
            <w:tcBorders>
              <w:top w:val="single" w:sz="4" w:space="0" w:color="auto"/>
              <w:left w:val="single" w:sz="4" w:space="0" w:color="auto"/>
              <w:bottom w:val="single" w:sz="4" w:space="0" w:color="auto"/>
              <w:right w:val="single" w:sz="4" w:space="0" w:color="auto"/>
            </w:tcBorders>
          </w:tcPr>
          <w:p w:rsidR="00F37221" w:rsidRPr="00C4531E" w:rsidRDefault="00F37221" w:rsidP="00961A13">
            <w:pPr>
              <w:spacing w:line="360" w:lineRule="auto"/>
              <w:ind w:right="-1"/>
              <w:rPr>
                <w:b/>
                <w:bCs/>
              </w:rPr>
            </w:pPr>
          </w:p>
        </w:tc>
        <w:tc>
          <w:tcPr>
            <w:tcW w:w="7994" w:type="dxa"/>
            <w:gridSpan w:val="4"/>
            <w:tcBorders>
              <w:top w:val="single" w:sz="4" w:space="0" w:color="auto"/>
              <w:left w:val="nil"/>
              <w:bottom w:val="single" w:sz="4" w:space="0" w:color="auto"/>
              <w:right w:val="single" w:sz="4" w:space="0" w:color="auto"/>
            </w:tcBorders>
          </w:tcPr>
          <w:p w:rsidR="00F37221" w:rsidRPr="00C4531E" w:rsidRDefault="00F37221" w:rsidP="00961A13">
            <w:pPr>
              <w:spacing w:line="360" w:lineRule="auto"/>
              <w:ind w:right="-1"/>
              <w:rPr>
                <w:b/>
                <w:bCs/>
              </w:rPr>
            </w:pPr>
            <w:r w:rsidRPr="00C4531E">
              <w:rPr>
                <w:b/>
                <w:bCs/>
              </w:rPr>
              <w:t>ИТОГО</w:t>
            </w:r>
          </w:p>
        </w:tc>
        <w:tc>
          <w:tcPr>
            <w:tcW w:w="1460" w:type="dxa"/>
            <w:tcBorders>
              <w:top w:val="single" w:sz="4" w:space="0" w:color="auto"/>
              <w:left w:val="single" w:sz="4" w:space="0" w:color="auto"/>
              <w:bottom w:val="single" w:sz="4" w:space="0" w:color="auto"/>
              <w:right w:val="single" w:sz="4" w:space="0" w:color="auto"/>
            </w:tcBorders>
          </w:tcPr>
          <w:p w:rsidR="00F37221" w:rsidRPr="00C4531E" w:rsidRDefault="00F37221" w:rsidP="00961A13">
            <w:pPr>
              <w:spacing w:line="360" w:lineRule="auto"/>
              <w:ind w:right="-1"/>
              <w:rPr>
                <w:b/>
                <w:bCs/>
              </w:rPr>
            </w:pPr>
            <w:r w:rsidRPr="00C4531E">
              <w:rPr>
                <w:b/>
                <w:bCs/>
              </w:rPr>
              <w:t>818 880,00</w:t>
            </w:r>
          </w:p>
        </w:tc>
      </w:tr>
    </w:tbl>
    <w:p w:rsidR="00F37221" w:rsidRPr="00C4531E" w:rsidRDefault="00F37221" w:rsidP="00F37221">
      <w:pPr>
        <w:spacing w:line="360" w:lineRule="auto"/>
        <w:ind w:right="-1"/>
        <w:rPr>
          <w:b/>
          <w:bCs/>
        </w:rPr>
      </w:pPr>
      <w:r>
        <w:rPr>
          <w:b/>
          <w:bCs/>
        </w:rPr>
        <w:t>Итого: восемьсот восемнадцать тысяч восемьсот восемьдесят рублей, в том числе НДС</w:t>
      </w:r>
    </w:p>
    <w:p w:rsidR="00F37221" w:rsidRDefault="00F37221" w:rsidP="00F37221">
      <w:pPr>
        <w:spacing w:line="360" w:lineRule="auto"/>
        <w:ind w:right="-1"/>
      </w:pPr>
      <w:r w:rsidRPr="00C4531E">
        <w:t xml:space="preserve"> </w:t>
      </w:r>
      <w:r>
        <w:t xml:space="preserve">                 Заказчик                                                                               Поставщик</w:t>
      </w:r>
    </w:p>
    <w:p w:rsidR="00E1038A" w:rsidRDefault="00F37221" w:rsidP="00F37221">
      <w:pPr>
        <w:suppressAutoHyphens/>
        <w:spacing w:after="0" w:line="240" w:lineRule="auto"/>
        <w:rPr>
          <w:rFonts w:ascii="Times New Roman" w:eastAsia="Times New Roman" w:hAnsi="Times New Roman" w:cs="Times New Roman"/>
          <w:kern w:val="2"/>
          <w:sz w:val="20"/>
          <w:szCs w:val="20"/>
          <w:lang w:eastAsia="ar-SA"/>
        </w:rPr>
      </w:pPr>
      <w:r>
        <w:t>Ректор __________________ А.Л.Манаков                                ИП ________________ Н</w:t>
      </w: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составил </w:t>
      </w:r>
      <w:proofErr w:type="spellStart"/>
      <w:r>
        <w:rPr>
          <w:rFonts w:ascii="Times New Roman" w:eastAsia="Times New Roman" w:hAnsi="Times New Roman" w:cs="Times New Roman"/>
          <w:kern w:val="2"/>
          <w:sz w:val="20"/>
          <w:szCs w:val="20"/>
          <w:lang w:eastAsia="ar-SA"/>
        </w:rPr>
        <w:t>_________________Е.И.Печко</w:t>
      </w:r>
      <w:proofErr w:type="spellEnd"/>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w:t>
      </w:r>
      <w:proofErr w:type="spellStart"/>
      <w:r>
        <w:rPr>
          <w:rFonts w:ascii="Times New Roman" w:eastAsia="Times New Roman" w:hAnsi="Times New Roman" w:cs="Times New Roman"/>
          <w:kern w:val="2"/>
          <w:sz w:val="20"/>
          <w:szCs w:val="20"/>
          <w:lang w:eastAsia="ar-SA"/>
        </w:rPr>
        <w:t>проверил__________________С.А.Хомяк</w:t>
      </w:r>
      <w:proofErr w:type="spellEnd"/>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eastAsia="ar-SA"/>
        </w:rPr>
        <w:t>___________________И.Г.Шабурова</w:t>
      </w:r>
      <w:proofErr w:type="spellEnd"/>
    </w:p>
    <w:p w:rsidR="00E1038A" w:rsidRDefault="00E1038A" w:rsidP="00E1038A">
      <w:pPr>
        <w:suppressAutoHyphens/>
        <w:spacing w:after="0" w:line="240" w:lineRule="auto"/>
        <w:rPr>
          <w:rFonts w:ascii="Times New Roman" w:eastAsia="Times New Roman" w:hAnsi="Times New Roman" w:cs="Times New Roman"/>
          <w:kern w:val="2"/>
          <w:sz w:val="20"/>
          <w:szCs w:val="20"/>
          <w:lang w:eastAsia="ar-SA"/>
        </w:rPr>
      </w:pPr>
    </w:p>
    <w:p w:rsidR="003F0188" w:rsidRPr="003F0188" w:rsidRDefault="003F0188" w:rsidP="003F0188">
      <w:pPr>
        <w:spacing w:after="0" w:line="240" w:lineRule="auto"/>
        <w:rPr>
          <w:rFonts w:ascii="Times New Roman" w:eastAsia="Times New Roman" w:hAnsi="Times New Roman" w:cs="Times New Roman"/>
          <w:sz w:val="24"/>
          <w:szCs w:val="24"/>
          <w:lang w:eastAsia="ru-RU"/>
        </w:rPr>
      </w:pPr>
    </w:p>
    <w:p w:rsidR="0050777B" w:rsidRDefault="0050777B" w:rsidP="0032694D">
      <w:pPr>
        <w:jc w:val="both"/>
      </w:pPr>
    </w:p>
    <w:p w:rsidR="0050777B" w:rsidRDefault="0050777B" w:rsidP="0032694D">
      <w:pPr>
        <w:jc w:val="both"/>
      </w:pPr>
    </w:p>
    <w:p w:rsidR="0050777B" w:rsidRDefault="0050777B" w:rsidP="0032694D">
      <w:pPr>
        <w:jc w:val="both"/>
      </w:pPr>
    </w:p>
    <w:p w:rsidR="0050777B" w:rsidRDefault="0050777B" w:rsidP="0032694D">
      <w:pPr>
        <w:jc w:val="both"/>
      </w:pPr>
    </w:p>
    <w:p w:rsidR="0050777B" w:rsidRDefault="0050777B" w:rsidP="0032694D">
      <w:pPr>
        <w:jc w:val="both"/>
      </w:pPr>
    </w:p>
    <w:p w:rsidR="0050777B" w:rsidRDefault="0050777B" w:rsidP="0032694D">
      <w:pPr>
        <w:jc w:val="both"/>
      </w:pPr>
    </w:p>
    <w:p w:rsidR="00143F07" w:rsidRPr="00D0020F" w:rsidRDefault="00143F07" w:rsidP="00143F07">
      <w:pPr>
        <w:spacing w:after="0" w:line="240" w:lineRule="auto"/>
        <w:jc w:val="both"/>
        <w:rPr>
          <w:rFonts w:ascii="Times New Roman" w:hAnsi="Times New Roman" w:cs="Times New Roman"/>
        </w:rPr>
      </w:pPr>
    </w:p>
    <w:sectPr w:rsidR="00143F07" w:rsidRPr="00D0020F"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C4744"/>
    <w:rsid w:val="00000ED7"/>
    <w:rsid w:val="00004E32"/>
    <w:rsid w:val="000339A8"/>
    <w:rsid w:val="00070189"/>
    <w:rsid w:val="00091179"/>
    <w:rsid w:val="000A22AB"/>
    <w:rsid w:val="000E177A"/>
    <w:rsid w:val="000E7C54"/>
    <w:rsid w:val="00103D55"/>
    <w:rsid w:val="00105D38"/>
    <w:rsid w:val="00107405"/>
    <w:rsid w:val="001104B8"/>
    <w:rsid w:val="00112FE1"/>
    <w:rsid w:val="00125025"/>
    <w:rsid w:val="001430C0"/>
    <w:rsid w:val="00143F07"/>
    <w:rsid w:val="001456F4"/>
    <w:rsid w:val="00160360"/>
    <w:rsid w:val="001B21B1"/>
    <w:rsid w:val="001B4694"/>
    <w:rsid w:val="001C56D2"/>
    <w:rsid w:val="001D3BEE"/>
    <w:rsid w:val="001E64D3"/>
    <w:rsid w:val="002006A5"/>
    <w:rsid w:val="00201A8D"/>
    <w:rsid w:val="002240A5"/>
    <w:rsid w:val="00232C06"/>
    <w:rsid w:val="00251D8A"/>
    <w:rsid w:val="002948F1"/>
    <w:rsid w:val="002A3779"/>
    <w:rsid w:val="002D55FF"/>
    <w:rsid w:val="00304ACF"/>
    <w:rsid w:val="0032694D"/>
    <w:rsid w:val="003405BB"/>
    <w:rsid w:val="00346867"/>
    <w:rsid w:val="0037446C"/>
    <w:rsid w:val="00395824"/>
    <w:rsid w:val="003E6B58"/>
    <w:rsid w:val="003F0188"/>
    <w:rsid w:val="004050CD"/>
    <w:rsid w:val="00416A43"/>
    <w:rsid w:val="0043238B"/>
    <w:rsid w:val="00441238"/>
    <w:rsid w:val="004672FB"/>
    <w:rsid w:val="004734CF"/>
    <w:rsid w:val="00493498"/>
    <w:rsid w:val="00494B68"/>
    <w:rsid w:val="004A12E0"/>
    <w:rsid w:val="004B0C68"/>
    <w:rsid w:val="004C003B"/>
    <w:rsid w:val="004D54E2"/>
    <w:rsid w:val="0050777B"/>
    <w:rsid w:val="00521396"/>
    <w:rsid w:val="00533D5F"/>
    <w:rsid w:val="00543DB7"/>
    <w:rsid w:val="005454D0"/>
    <w:rsid w:val="00547611"/>
    <w:rsid w:val="00550CFA"/>
    <w:rsid w:val="00551C3F"/>
    <w:rsid w:val="005606C2"/>
    <w:rsid w:val="0056455F"/>
    <w:rsid w:val="00572412"/>
    <w:rsid w:val="005A2A95"/>
    <w:rsid w:val="005A48F9"/>
    <w:rsid w:val="005C0AB3"/>
    <w:rsid w:val="005C1084"/>
    <w:rsid w:val="005D2C08"/>
    <w:rsid w:val="005F2516"/>
    <w:rsid w:val="005F2D99"/>
    <w:rsid w:val="00623802"/>
    <w:rsid w:val="00636F15"/>
    <w:rsid w:val="00651E34"/>
    <w:rsid w:val="00672B79"/>
    <w:rsid w:val="006776BE"/>
    <w:rsid w:val="00697FE1"/>
    <w:rsid w:val="006A2E69"/>
    <w:rsid w:val="006E5AB2"/>
    <w:rsid w:val="007012BC"/>
    <w:rsid w:val="00711A9E"/>
    <w:rsid w:val="00713D80"/>
    <w:rsid w:val="00737996"/>
    <w:rsid w:val="00744260"/>
    <w:rsid w:val="007C4744"/>
    <w:rsid w:val="007F3B6A"/>
    <w:rsid w:val="007F4CE5"/>
    <w:rsid w:val="00836FDD"/>
    <w:rsid w:val="00870BA8"/>
    <w:rsid w:val="008F405E"/>
    <w:rsid w:val="00910F15"/>
    <w:rsid w:val="00937E56"/>
    <w:rsid w:val="0098368F"/>
    <w:rsid w:val="00987F9A"/>
    <w:rsid w:val="009A77FA"/>
    <w:rsid w:val="009F7EF9"/>
    <w:rsid w:val="00A1518B"/>
    <w:rsid w:val="00A541F9"/>
    <w:rsid w:val="00A55255"/>
    <w:rsid w:val="00AB7187"/>
    <w:rsid w:val="00AB7D6E"/>
    <w:rsid w:val="00AD70C8"/>
    <w:rsid w:val="00B01CAF"/>
    <w:rsid w:val="00B02F5A"/>
    <w:rsid w:val="00B057D4"/>
    <w:rsid w:val="00B432FA"/>
    <w:rsid w:val="00B56967"/>
    <w:rsid w:val="00B57220"/>
    <w:rsid w:val="00B74798"/>
    <w:rsid w:val="00B83854"/>
    <w:rsid w:val="00B87064"/>
    <w:rsid w:val="00BA2BEB"/>
    <w:rsid w:val="00BC5489"/>
    <w:rsid w:val="00BC57E4"/>
    <w:rsid w:val="00BE405E"/>
    <w:rsid w:val="00BE787F"/>
    <w:rsid w:val="00C05EA0"/>
    <w:rsid w:val="00C549CA"/>
    <w:rsid w:val="00C605EA"/>
    <w:rsid w:val="00C8438D"/>
    <w:rsid w:val="00C9147B"/>
    <w:rsid w:val="00C9435E"/>
    <w:rsid w:val="00CB4B9D"/>
    <w:rsid w:val="00CD2B17"/>
    <w:rsid w:val="00CD3AF2"/>
    <w:rsid w:val="00CD639D"/>
    <w:rsid w:val="00CF398A"/>
    <w:rsid w:val="00D0020F"/>
    <w:rsid w:val="00D275E6"/>
    <w:rsid w:val="00D3674B"/>
    <w:rsid w:val="00D43085"/>
    <w:rsid w:val="00D542B9"/>
    <w:rsid w:val="00D649D3"/>
    <w:rsid w:val="00D711A8"/>
    <w:rsid w:val="00DB0401"/>
    <w:rsid w:val="00DC6B46"/>
    <w:rsid w:val="00DD312A"/>
    <w:rsid w:val="00DE209E"/>
    <w:rsid w:val="00DE2ECD"/>
    <w:rsid w:val="00DF0EDD"/>
    <w:rsid w:val="00E1038A"/>
    <w:rsid w:val="00E27F1E"/>
    <w:rsid w:val="00E51127"/>
    <w:rsid w:val="00E72779"/>
    <w:rsid w:val="00E8503B"/>
    <w:rsid w:val="00EA5F6E"/>
    <w:rsid w:val="00EC466A"/>
    <w:rsid w:val="00F04DF8"/>
    <w:rsid w:val="00F37221"/>
    <w:rsid w:val="00F5789F"/>
    <w:rsid w:val="00FA3FBD"/>
    <w:rsid w:val="00FA79C1"/>
    <w:rsid w:val="00FB06B5"/>
    <w:rsid w:val="00FB5CC4"/>
    <w:rsid w:val="00FC19EF"/>
    <w:rsid w:val="00FC3434"/>
    <w:rsid w:val="00FE64C0"/>
    <w:rsid w:val="00FF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F37221"/>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2">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af1">
    <w:name w:val="Знак Знак Знак Знак Знак Знак Знак Знак Знак Знак Знак Знак Знак Знак Знак Знак Знак Знак Знак"/>
    <w:basedOn w:val="a"/>
    <w:rsid w:val="00C9147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F37221"/>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paragraph" w:customStyle="1" w:styleId="af1">
    <w:name w:val="Знак Знак Знак Знак Знак Знак Знак Знак Знак Знак Знак Знак Знак Знак Знак Знак Знак Знак Знак"/>
    <w:basedOn w:val="a"/>
    <w:rsid w:val="00C9147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368795684">
      <w:bodyDiv w:val="1"/>
      <w:marLeft w:val="0"/>
      <w:marRight w:val="0"/>
      <w:marTop w:val="0"/>
      <w:marBottom w:val="0"/>
      <w:divBdr>
        <w:top w:val="none" w:sz="0" w:space="0" w:color="auto"/>
        <w:left w:val="none" w:sz="0" w:space="0" w:color="auto"/>
        <w:bottom w:val="none" w:sz="0" w:space="0" w:color="auto"/>
        <w:right w:val="none" w:sz="0" w:space="0" w:color="auto"/>
      </w:divBdr>
    </w:div>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809595872">
      <w:bodyDiv w:val="1"/>
      <w:marLeft w:val="0"/>
      <w:marRight w:val="0"/>
      <w:marTop w:val="0"/>
      <w:marBottom w:val="0"/>
      <w:divBdr>
        <w:top w:val="none" w:sz="0" w:space="0" w:color="auto"/>
        <w:left w:val="none" w:sz="0" w:space="0" w:color="auto"/>
        <w:bottom w:val="none" w:sz="0" w:space="0" w:color="auto"/>
        <w:right w:val="none" w:sz="0" w:space="0" w:color="auto"/>
      </w:divBdr>
    </w:div>
    <w:div w:id="1419248330">
      <w:bodyDiv w:val="1"/>
      <w:marLeft w:val="0"/>
      <w:marRight w:val="0"/>
      <w:marTop w:val="0"/>
      <w:marBottom w:val="0"/>
      <w:divBdr>
        <w:top w:val="none" w:sz="0" w:space="0" w:color="auto"/>
        <w:left w:val="none" w:sz="0" w:space="0" w:color="auto"/>
        <w:bottom w:val="none" w:sz="0" w:space="0" w:color="auto"/>
        <w:right w:val="none" w:sz="0" w:space="0" w:color="auto"/>
      </w:divBdr>
    </w:div>
    <w:div w:id="149633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hyperlink" Target="consultantplus://offline/ref=302F2A6120E1A53AA83C837576C7BFE162B86D1A3717000B17839780D3P7g2J" TargetMode="Externa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hyperlink" Target="mailto:xsa@stu.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5" Type="http://schemas.openxmlformats.org/officeDocument/2006/relationships/fontTable" Target="fontTable.xml"/><Relationship Id="rId10" Type="http://schemas.openxmlformats.org/officeDocument/2006/relationships/hyperlink" Target="consultantplus://offline/ref=302F2A6120E1A53AA83C837576C7BFE162B8631C3715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9873</Words>
  <Characters>56278</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5</cp:revision>
  <dcterms:created xsi:type="dcterms:W3CDTF">2014-08-05T07:06:00Z</dcterms:created>
  <dcterms:modified xsi:type="dcterms:W3CDTF">2014-08-06T00:47:00Z</dcterms:modified>
</cp:coreProperties>
</file>