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E24CCB">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Pr="00E24CCB" w:rsidRDefault="00E24CCB" w:rsidP="00E24CCB">
            <w:pPr>
              <w:jc w:val="both"/>
            </w:pPr>
            <w:r>
              <w:rPr>
                <w:rFonts w:ascii="Arial" w:hAnsi="Arial" w:cs="Arial"/>
                <w:sz w:val="18"/>
                <w:szCs w:val="18"/>
              </w:rPr>
              <w:t>Электронные компоненты - п</w:t>
            </w:r>
            <w:r w:rsidRPr="00697B41">
              <w:rPr>
                <w:rFonts w:ascii="Arial" w:hAnsi="Arial" w:cs="Arial"/>
                <w:sz w:val="18"/>
                <w:szCs w:val="18"/>
              </w:rPr>
              <w:t xml:space="preserve">леночная клавиатура </w:t>
            </w:r>
            <w:r w:rsidRPr="00697B41">
              <w:rPr>
                <w:rFonts w:ascii="Arial" w:hAnsi="Arial" w:cs="Arial"/>
                <w:sz w:val="18"/>
                <w:szCs w:val="18"/>
                <w:lang w:val="en-US"/>
              </w:rPr>
              <w:t>TRM</w:t>
            </w:r>
            <w:r w:rsidRPr="00E24CCB">
              <w:rPr>
                <w:rFonts w:ascii="Arial" w:hAnsi="Arial" w:cs="Arial"/>
                <w:sz w:val="18"/>
                <w:szCs w:val="18"/>
              </w:rPr>
              <w:t>-</w:t>
            </w:r>
            <w:r w:rsidRPr="00697B41">
              <w:rPr>
                <w:rFonts w:ascii="Arial" w:hAnsi="Arial" w:cs="Arial"/>
                <w:sz w:val="18"/>
                <w:szCs w:val="18"/>
                <w:lang w:val="en-US"/>
              </w:rPr>
              <w:t>L</w:t>
            </w:r>
            <w:r w:rsidRPr="00E24CCB">
              <w:rPr>
                <w:rFonts w:ascii="Arial" w:hAnsi="Arial" w:cs="Arial"/>
                <w:sz w:val="18"/>
                <w:szCs w:val="18"/>
              </w:rPr>
              <w:t>-2467</w:t>
            </w:r>
            <w:r>
              <w:rPr>
                <w:rFonts w:ascii="Arial" w:hAnsi="Arial" w:cs="Arial"/>
                <w:sz w:val="18"/>
                <w:szCs w:val="18"/>
              </w:rPr>
              <w:t xml:space="preserve"> – 20 шт.</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697B41">
            <w:pPr>
              <w:jc w:val="both"/>
            </w:pPr>
            <w:r>
              <w:t xml:space="preserve">в течение </w:t>
            </w:r>
            <w:r w:rsidR="00697B41">
              <w:t xml:space="preserve">60 </w:t>
            </w:r>
            <w:r w:rsidRPr="00942AC4">
              <w:t xml:space="preserve"> дней</w:t>
            </w:r>
            <w:r>
              <w:t xml:space="preserve"> с</w:t>
            </w:r>
            <w:r w:rsidR="00697B41">
              <w:t xml:space="preserve"> момента поступления аванса на расчетный счет Поставщика</w:t>
            </w:r>
            <w:r>
              <w:t xml:space="preserve"> по адресу - Г.Новосибирск, ул.Д.Ковальчук, 191-материальный склад заказчика</w:t>
            </w:r>
            <w:r w:rsidR="00697B41">
              <w:t>.</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697B41">
            <w:pPr>
              <w:jc w:val="both"/>
            </w:pPr>
            <w:r>
              <w:t>Цена</w:t>
            </w:r>
            <w:r w:rsidR="00942AC4">
              <w:t xml:space="preserve">: </w:t>
            </w:r>
            <w:r w:rsidR="00BB163F">
              <w:t xml:space="preserve">  </w:t>
            </w:r>
            <w:r w:rsidR="00697B41">
              <w:t>105 964,00</w:t>
            </w:r>
            <w:r w:rsidR="00BB163F">
              <w:t xml:space="preserve"> </w:t>
            </w:r>
            <w:r w:rsidR="00942AC4">
              <w:t xml:space="preserve"> рублей </w:t>
            </w:r>
            <w:r w:rsidR="00920D7C">
              <w:t>(</w:t>
            </w:r>
            <w:r w:rsidR="00697B41">
              <w:rPr>
                <w:rFonts w:ascii="Arial" w:hAnsi="Arial" w:cs="Arial"/>
                <w:sz w:val="18"/>
                <w:szCs w:val="18"/>
              </w:rPr>
              <w:t xml:space="preserve">Цена </w:t>
            </w:r>
            <w:r w:rsidR="00697B41" w:rsidRPr="00697B41">
              <w:rPr>
                <w:rFonts w:ascii="Arial" w:hAnsi="Arial" w:cs="Arial"/>
                <w:sz w:val="18"/>
                <w:szCs w:val="18"/>
              </w:rPr>
              <w:t>включает в себя стоимость поставляемого товара, стоимость упаковки, транспортные расходы, расходы на  доставку до склада заказчика, а также расходы по уплате всех необходимых налогов, сборов и пошлин</w:t>
            </w:r>
            <w:r w:rsidRPr="00B41B43">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942AC4" w:rsidP="00E24CCB">
            <w:pPr>
              <w:jc w:val="both"/>
            </w:pPr>
            <w:proofErr w:type="gramStart"/>
            <w:r>
              <w:t xml:space="preserve">Безналичный расчет, </w:t>
            </w:r>
            <w:r w:rsidR="00697B41">
              <w:t>аванс</w:t>
            </w:r>
            <w:r w:rsidR="00697B41" w:rsidRPr="00697B41">
              <w:rPr>
                <w:rFonts w:ascii="Arial" w:hAnsi="Arial" w:cs="Arial"/>
                <w:color w:val="000000"/>
                <w:sz w:val="18"/>
                <w:szCs w:val="18"/>
              </w:rPr>
              <w:t xml:space="preserve"> в размере 30 % от стоимости товара</w:t>
            </w:r>
            <w:r w:rsidR="00E24CCB">
              <w:rPr>
                <w:rFonts w:ascii="Arial" w:hAnsi="Arial" w:cs="Arial"/>
                <w:color w:val="000000"/>
                <w:sz w:val="18"/>
                <w:szCs w:val="18"/>
              </w:rPr>
              <w:t xml:space="preserve"> в течение 10 банковских дней со дня выставления счета на оплату;</w:t>
            </w:r>
            <w:r w:rsidR="00697B41" w:rsidRPr="00697B41">
              <w:rPr>
                <w:rFonts w:ascii="Arial" w:hAnsi="Arial" w:cs="Arial"/>
                <w:color w:val="000000"/>
                <w:sz w:val="18"/>
                <w:szCs w:val="18"/>
              </w:rPr>
              <w:t xml:space="preserve"> 70% от стоимости товара Заказчик производит не позднее 10 банковских дней </w:t>
            </w:r>
            <w:r w:rsidR="00697B41" w:rsidRPr="00697B41">
              <w:rPr>
                <w:rFonts w:ascii="Arial" w:hAnsi="Arial" w:cs="Arial"/>
                <w:sz w:val="18"/>
                <w:szCs w:val="18"/>
              </w:rPr>
              <w:t xml:space="preserve">со дня предоставления Поставщиком подписанных сторонами документов на оплату (счет, счет-фактура, товарная накладная) </w:t>
            </w:r>
            <w:r w:rsidR="00697B41" w:rsidRPr="00697B41">
              <w:rPr>
                <w:rFonts w:ascii="Arial" w:hAnsi="Arial" w:cs="Arial"/>
                <w:color w:val="000000"/>
                <w:sz w:val="18"/>
                <w:szCs w:val="18"/>
              </w:rPr>
              <w:t>и поступления товара на склад Заказчика</w:t>
            </w:r>
            <w:r w:rsidR="00E24CCB">
              <w:rPr>
                <w:rFonts w:ascii="Arial" w:hAnsi="Arial" w:cs="Arial"/>
                <w:color w:val="000000"/>
                <w:sz w:val="18"/>
                <w:szCs w:val="18"/>
              </w:rPr>
              <w:t>.</w:t>
            </w:r>
            <w:proofErr w:type="gramEnd"/>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09195A" w:rsidRDefault="0009195A" w:rsidP="00697B41">
      <w:pPr>
        <w:spacing w:after="0" w:line="240" w:lineRule="auto"/>
        <w:jc w:val="both"/>
        <w:rPr>
          <w:b/>
        </w:rPr>
      </w:pPr>
    </w:p>
    <w:p w:rsidR="00697B41" w:rsidRPr="00697B41" w:rsidRDefault="00697B41" w:rsidP="00697B41">
      <w:pPr>
        <w:pStyle w:val="1"/>
        <w:tabs>
          <w:tab w:val="num" w:pos="432"/>
        </w:tabs>
        <w:suppressAutoHyphens/>
        <w:ind w:hanging="432"/>
        <w:jc w:val="center"/>
        <w:rPr>
          <w:rFonts w:ascii="Arial" w:hAnsi="Arial" w:cs="Arial"/>
          <w:sz w:val="18"/>
          <w:szCs w:val="18"/>
        </w:rPr>
      </w:pPr>
      <w:r w:rsidRPr="00697B41">
        <w:rPr>
          <w:rFonts w:ascii="Arial" w:hAnsi="Arial" w:cs="Arial"/>
          <w:sz w:val="18"/>
          <w:szCs w:val="18"/>
        </w:rPr>
        <w:lastRenderedPageBreak/>
        <w:t>ДОГОВОР № _____</w:t>
      </w:r>
    </w:p>
    <w:p w:rsidR="00697B41" w:rsidRPr="00697B41" w:rsidRDefault="00697B41" w:rsidP="00697B41">
      <w:pPr>
        <w:spacing w:after="0" w:line="240" w:lineRule="auto"/>
        <w:jc w:val="center"/>
        <w:rPr>
          <w:rFonts w:ascii="Arial" w:hAnsi="Arial" w:cs="Arial"/>
          <w:sz w:val="18"/>
          <w:szCs w:val="18"/>
        </w:rPr>
      </w:pPr>
      <w:r w:rsidRPr="00697B41">
        <w:rPr>
          <w:rFonts w:ascii="Arial" w:hAnsi="Arial" w:cs="Arial"/>
          <w:sz w:val="18"/>
          <w:szCs w:val="18"/>
        </w:rPr>
        <w:t>на поставку товаров</w:t>
      </w:r>
    </w:p>
    <w:p w:rsidR="00697B41" w:rsidRPr="00697B41" w:rsidRDefault="00697B41" w:rsidP="00697B41">
      <w:pPr>
        <w:spacing w:after="0" w:line="240" w:lineRule="auto"/>
        <w:jc w:val="both"/>
        <w:rPr>
          <w:rFonts w:ascii="Arial" w:hAnsi="Arial" w:cs="Arial"/>
          <w:sz w:val="18"/>
          <w:szCs w:val="18"/>
        </w:rPr>
      </w:pPr>
      <w:r w:rsidRPr="00697B41">
        <w:rPr>
          <w:rFonts w:ascii="Arial" w:hAnsi="Arial" w:cs="Arial"/>
          <w:sz w:val="18"/>
          <w:szCs w:val="18"/>
        </w:rPr>
        <w:t xml:space="preserve">       г. Новосибирск                                                                                                         «___»    __________  2014г.</w:t>
      </w:r>
    </w:p>
    <w:p w:rsidR="00697B41" w:rsidRPr="00697B41" w:rsidRDefault="00697B41" w:rsidP="00697B41">
      <w:pPr>
        <w:spacing w:after="0" w:line="240" w:lineRule="auto"/>
        <w:jc w:val="both"/>
        <w:rPr>
          <w:rFonts w:ascii="Arial" w:hAnsi="Arial" w:cs="Arial"/>
          <w:b/>
          <w:sz w:val="18"/>
          <w:szCs w:val="18"/>
        </w:rPr>
      </w:pPr>
    </w:p>
    <w:p w:rsidR="00697B41" w:rsidRPr="00697B41" w:rsidRDefault="00697B41" w:rsidP="00697B41">
      <w:pPr>
        <w:pStyle w:val="21"/>
        <w:spacing w:after="0" w:line="240" w:lineRule="auto"/>
        <w:ind w:left="0" w:firstLine="284"/>
        <w:jc w:val="both"/>
        <w:rPr>
          <w:rFonts w:ascii="Arial" w:hAnsi="Arial" w:cs="Arial"/>
          <w:sz w:val="18"/>
          <w:szCs w:val="18"/>
        </w:rPr>
      </w:pPr>
      <w:proofErr w:type="gramStart"/>
      <w:r w:rsidRPr="00697B41">
        <w:rPr>
          <w:rFonts w:ascii="Arial" w:hAnsi="Arial" w:cs="Arial"/>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697B41">
        <w:rPr>
          <w:rFonts w:ascii="Arial" w:hAnsi="Arial" w:cs="Arial"/>
          <w:sz w:val="18"/>
          <w:szCs w:val="18"/>
        </w:rPr>
        <w:t xml:space="preserve">, именуемое в дальнейшем Заказчик, в лице проректора по научной работе </w:t>
      </w:r>
      <w:proofErr w:type="spellStart"/>
      <w:r w:rsidRPr="00697B41">
        <w:rPr>
          <w:rFonts w:ascii="Arial" w:hAnsi="Arial" w:cs="Arial"/>
          <w:sz w:val="18"/>
          <w:szCs w:val="18"/>
        </w:rPr>
        <w:t>Бокарева</w:t>
      </w:r>
      <w:proofErr w:type="spellEnd"/>
      <w:r w:rsidRPr="00697B41">
        <w:rPr>
          <w:rFonts w:ascii="Arial" w:hAnsi="Arial" w:cs="Arial"/>
          <w:sz w:val="18"/>
          <w:szCs w:val="18"/>
        </w:rPr>
        <w:t xml:space="preserve"> Сергея Александровича, действующего на основании доверенности № 2 от 03.03.2014г. с одной стороны и </w:t>
      </w:r>
      <w:r w:rsidRPr="00697B41">
        <w:rPr>
          <w:rFonts w:ascii="Arial" w:hAnsi="Arial" w:cs="Arial"/>
          <w:b/>
          <w:sz w:val="18"/>
          <w:szCs w:val="18"/>
        </w:rPr>
        <w:t>ООО «Специальное конструкторское бюро «</w:t>
      </w:r>
      <w:proofErr w:type="spellStart"/>
      <w:r w:rsidRPr="00697B41">
        <w:rPr>
          <w:rFonts w:ascii="Arial" w:hAnsi="Arial" w:cs="Arial"/>
          <w:b/>
          <w:sz w:val="18"/>
          <w:szCs w:val="18"/>
        </w:rPr>
        <w:t>Никколь</w:t>
      </w:r>
      <w:proofErr w:type="spellEnd"/>
      <w:r w:rsidRPr="00697B41">
        <w:rPr>
          <w:rFonts w:ascii="Arial" w:hAnsi="Arial" w:cs="Arial"/>
          <w:b/>
          <w:sz w:val="18"/>
          <w:szCs w:val="18"/>
        </w:rPr>
        <w:t>» (ООО СКБ «</w:t>
      </w:r>
      <w:proofErr w:type="spellStart"/>
      <w:r w:rsidRPr="00697B41">
        <w:rPr>
          <w:rFonts w:ascii="Arial" w:hAnsi="Arial" w:cs="Arial"/>
          <w:b/>
          <w:sz w:val="18"/>
          <w:szCs w:val="18"/>
        </w:rPr>
        <w:t>Никколь</w:t>
      </w:r>
      <w:proofErr w:type="spellEnd"/>
      <w:r w:rsidRPr="00697B41">
        <w:rPr>
          <w:rFonts w:ascii="Arial" w:hAnsi="Arial" w:cs="Arial"/>
          <w:b/>
          <w:sz w:val="18"/>
          <w:szCs w:val="18"/>
        </w:rPr>
        <w:t xml:space="preserve">»), </w:t>
      </w:r>
      <w:r w:rsidRPr="00697B41">
        <w:rPr>
          <w:rFonts w:ascii="Arial" w:hAnsi="Arial" w:cs="Arial"/>
          <w:sz w:val="18"/>
          <w:szCs w:val="18"/>
        </w:rPr>
        <w:t>именуемое в дальнейшем Поставщик, в лице директора Николаева Андрея Федоровича, действующего на основании</w:t>
      </w:r>
      <w:proofErr w:type="gramEnd"/>
      <w:r w:rsidRPr="00697B41">
        <w:rPr>
          <w:rFonts w:ascii="Arial" w:hAnsi="Arial" w:cs="Arial"/>
          <w:sz w:val="18"/>
          <w:szCs w:val="18"/>
        </w:rPr>
        <w:t xml:space="preserve"> Устава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697B41" w:rsidRPr="00697B41" w:rsidRDefault="00697B41" w:rsidP="00697B41">
      <w:pPr>
        <w:pStyle w:val="a5"/>
        <w:spacing w:after="0"/>
        <w:ind w:firstLine="360"/>
        <w:jc w:val="both"/>
        <w:rPr>
          <w:rFonts w:ascii="Arial" w:hAnsi="Arial" w:cs="Arial"/>
          <w:sz w:val="18"/>
          <w:szCs w:val="18"/>
        </w:rPr>
      </w:pPr>
    </w:p>
    <w:p w:rsidR="00697B41" w:rsidRPr="00697B41" w:rsidRDefault="00697B41" w:rsidP="00697B41">
      <w:pPr>
        <w:spacing w:after="0" w:line="240" w:lineRule="auto"/>
        <w:jc w:val="center"/>
        <w:rPr>
          <w:rFonts w:ascii="Arial" w:hAnsi="Arial" w:cs="Arial"/>
          <w:b/>
          <w:sz w:val="18"/>
          <w:szCs w:val="18"/>
        </w:rPr>
      </w:pPr>
      <w:r w:rsidRPr="00697B41">
        <w:rPr>
          <w:rFonts w:ascii="Arial" w:hAnsi="Arial" w:cs="Arial"/>
          <w:b/>
          <w:sz w:val="18"/>
          <w:szCs w:val="18"/>
        </w:rPr>
        <w:t>1.Предмет договора</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1.1. По настоящему договору Поставщик принимает на себя обязательства по поставке товара –</w:t>
      </w:r>
      <w:r>
        <w:rPr>
          <w:rFonts w:ascii="Arial" w:hAnsi="Arial" w:cs="Arial"/>
          <w:sz w:val="18"/>
          <w:szCs w:val="18"/>
        </w:rPr>
        <w:t xml:space="preserve"> </w:t>
      </w:r>
      <w:r w:rsidRPr="00697B41">
        <w:rPr>
          <w:rFonts w:ascii="Arial" w:hAnsi="Arial" w:cs="Arial"/>
          <w:sz w:val="18"/>
          <w:szCs w:val="18"/>
        </w:rPr>
        <w:t xml:space="preserve">электронных компонентов, а Заказчик обязуется принять товар и оплатить его стоимость. </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1.2. Полный перечень товара, его характеристики, количество, цена на единицу указаны в спецификации, являющейся приложением №1 к настоящему договору.</w:t>
      </w:r>
    </w:p>
    <w:p w:rsidR="00697B41" w:rsidRPr="00697B41" w:rsidRDefault="00697B41" w:rsidP="00697B41">
      <w:pPr>
        <w:spacing w:after="0" w:line="240" w:lineRule="auto"/>
        <w:jc w:val="both"/>
        <w:rPr>
          <w:rFonts w:ascii="Arial" w:hAnsi="Arial" w:cs="Arial"/>
          <w:sz w:val="18"/>
          <w:szCs w:val="18"/>
        </w:rPr>
      </w:pPr>
      <w:r w:rsidRPr="00697B41">
        <w:rPr>
          <w:rFonts w:ascii="Arial" w:hAnsi="Arial" w:cs="Arial"/>
          <w:sz w:val="18"/>
          <w:szCs w:val="18"/>
        </w:rPr>
        <w:tab/>
      </w:r>
    </w:p>
    <w:p w:rsidR="00697B41" w:rsidRPr="00697B41" w:rsidRDefault="00697B41" w:rsidP="00697B41">
      <w:pPr>
        <w:pStyle w:val="21"/>
        <w:spacing w:after="0" w:line="240" w:lineRule="auto"/>
        <w:ind w:left="0"/>
        <w:jc w:val="center"/>
        <w:rPr>
          <w:rFonts w:ascii="Arial" w:hAnsi="Arial" w:cs="Arial"/>
          <w:b/>
          <w:sz w:val="18"/>
          <w:szCs w:val="18"/>
        </w:rPr>
      </w:pPr>
      <w:r w:rsidRPr="00697B41">
        <w:rPr>
          <w:rFonts w:ascii="Arial" w:hAnsi="Arial" w:cs="Arial"/>
          <w:b/>
          <w:sz w:val="18"/>
          <w:szCs w:val="18"/>
        </w:rPr>
        <w:t>2.Цена  договора и порядок оплаты</w:t>
      </w:r>
    </w:p>
    <w:p w:rsidR="00697B41" w:rsidRPr="00697B41" w:rsidRDefault="00697B41" w:rsidP="00697B41">
      <w:pPr>
        <w:pStyle w:val="21"/>
        <w:spacing w:after="0" w:line="240" w:lineRule="auto"/>
        <w:ind w:left="0" w:firstLine="284"/>
        <w:jc w:val="both"/>
        <w:rPr>
          <w:rFonts w:ascii="Arial" w:hAnsi="Arial" w:cs="Arial"/>
          <w:sz w:val="18"/>
          <w:szCs w:val="18"/>
        </w:rPr>
      </w:pPr>
      <w:r w:rsidRPr="00697B41">
        <w:rPr>
          <w:rFonts w:ascii="Arial" w:hAnsi="Arial" w:cs="Arial"/>
          <w:sz w:val="18"/>
          <w:szCs w:val="18"/>
        </w:rPr>
        <w:t xml:space="preserve">2.1. Цена договора составляет </w:t>
      </w:r>
      <w:r w:rsidRPr="00697B41">
        <w:rPr>
          <w:rFonts w:ascii="Arial" w:hAnsi="Arial" w:cs="Arial"/>
          <w:b/>
          <w:sz w:val="18"/>
          <w:szCs w:val="18"/>
        </w:rPr>
        <w:t>105</w:t>
      </w:r>
      <w:r>
        <w:rPr>
          <w:rFonts w:ascii="Arial" w:hAnsi="Arial" w:cs="Arial"/>
          <w:b/>
          <w:sz w:val="18"/>
          <w:szCs w:val="18"/>
        </w:rPr>
        <w:t> </w:t>
      </w:r>
      <w:r w:rsidRPr="00697B41">
        <w:rPr>
          <w:rFonts w:ascii="Arial" w:hAnsi="Arial" w:cs="Arial"/>
          <w:b/>
          <w:sz w:val="18"/>
          <w:szCs w:val="18"/>
        </w:rPr>
        <w:t>964</w:t>
      </w:r>
      <w:r>
        <w:rPr>
          <w:rFonts w:ascii="Arial" w:hAnsi="Arial" w:cs="Arial"/>
          <w:b/>
          <w:sz w:val="18"/>
          <w:szCs w:val="18"/>
        </w:rPr>
        <w:t>,00</w:t>
      </w:r>
      <w:r w:rsidRPr="00697B41">
        <w:rPr>
          <w:rFonts w:ascii="Arial" w:hAnsi="Arial" w:cs="Arial"/>
          <w:b/>
          <w:spacing w:val="1"/>
          <w:sz w:val="18"/>
          <w:szCs w:val="18"/>
        </w:rPr>
        <w:t xml:space="preserve"> руб. </w:t>
      </w:r>
      <w:r w:rsidRPr="00697B41">
        <w:rPr>
          <w:rFonts w:ascii="Arial" w:hAnsi="Arial" w:cs="Arial"/>
          <w:spacing w:val="1"/>
          <w:sz w:val="18"/>
          <w:szCs w:val="18"/>
        </w:rPr>
        <w:t>(</w:t>
      </w:r>
      <w:r w:rsidRPr="00697B41">
        <w:rPr>
          <w:rFonts w:ascii="Arial" w:hAnsi="Arial" w:cs="Arial"/>
          <w:sz w:val="18"/>
          <w:szCs w:val="18"/>
        </w:rPr>
        <w:t xml:space="preserve">сто пять тысяч девятьсот шестьдесят четыре рубля) с учетом НДС. </w:t>
      </w:r>
    </w:p>
    <w:p w:rsidR="00697B41" w:rsidRPr="00697B41" w:rsidRDefault="00697B41" w:rsidP="00697B41">
      <w:pPr>
        <w:pStyle w:val="21"/>
        <w:spacing w:after="0" w:line="240" w:lineRule="auto"/>
        <w:ind w:left="0" w:firstLine="284"/>
        <w:jc w:val="both"/>
        <w:rPr>
          <w:rFonts w:ascii="Arial" w:hAnsi="Arial" w:cs="Arial"/>
          <w:sz w:val="18"/>
          <w:szCs w:val="18"/>
        </w:rPr>
      </w:pPr>
      <w:r w:rsidRPr="00697B41">
        <w:rPr>
          <w:rFonts w:ascii="Arial" w:hAnsi="Arial" w:cs="Arial"/>
          <w:sz w:val="18"/>
          <w:szCs w:val="18"/>
        </w:rPr>
        <w:t>2.2. Цена договора включает в себя стоимость поставляемого товара, стоимость упаковки, транспортные расходы, расходы на  доставку до склада заказчика, а также расходы по уплате всех необходимых налогов, сборов и пошлин.</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 xml:space="preserve">2.3. </w:t>
      </w:r>
      <w:r w:rsidRPr="00697B41">
        <w:rPr>
          <w:rFonts w:ascii="Arial" w:hAnsi="Arial" w:cs="Arial"/>
          <w:color w:val="000000"/>
          <w:sz w:val="18"/>
          <w:szCs w:val="18"/>
        </w:rPr>
        <w:t xml:space="preserve">Заказчик производит предварительную оплату в </w:t>
      </w:r>
      <w:proofErr w:type="gramStart"/>
      <w:r w:rsidRPr="00697B41">
        <w:rPr>
          <w:rFonts w:ascii="Arial" w:hAnsi="Arial" w:cs="Arial"/>
          <w:color w:val="000000"/>
          <w:sz w:val="18"/>
          <w:szCs w:val="18"/>
        </w:rPr>
        <w:t>размере</w:t>
      </w:r>
      <w:proofErr w:type="gramEnd"/>
      <w:r w:rsidRPr="00697B41">
        <w:rPr>
          <w:rFonts w:ascii="Arial" w:hAnsi="Arial" w:cs="Arial"/>
          <w:color w:val="000000"/>
          <w:sz w:val="18"/>
          <w:szCs w:val="18"/>
        </w:rPr>
        <w:t xml:space="preserve"> 30 % от стоимости товара, </w:t>
      </w:r>
      <w:r w:rsidR="00E24CCB">
        <w:rPr>
          <w:rFonts w:ascii="Arial" w:hAnsi="Arial" w:cs="Arial"/>
          <w:color w:val="000000"/>
          <w:sz w:val="18"/>
          <w:szCs w:val="18"/>
        </w:rPr>
        <w:t>в течение 10 банковских дней с момента выставления Поставщиком счета на оплату</w:t>
      </w:r>
      <w:r w:rsidRPr="00697B41">
        <w:rPr>
          <w:rFonts w:ascii="Arial" w:hAnsi="Arial" w:cs="Arial"/>
          <w:color w:val="000000"/>
          <w:sz w:val="18"/>
          <w:szCs w:val="18"/>
        </w:rPr>
        <w:t xml:space="preserve">. Оплату оставшихся 70% от стоимости товара Заказчик производит не позднее 10 банковских дней </w:t>
      </w:r>
      <w:r w:rsidRPr="00697B41">
        <w:rPr>
          <w:rFonts w:ascii="Arial" w:hAnsi="Arial" w:cs="Arial"/>
          <w:sz w:val="18"/>
          <w:szCs w:val="18"/>
        </w:rPr>
        <w:t xml:space="preserve">со дня предоставления Поставщиком подписанных сторонами документов на оплату (счет, счет-фактура, товарная накладная) </w:t>
      </w:r>
      <w:r w:rsidRPr="00697B41">
        <w:rPr>
          <w:rFonts w:ascii="Arial" w:hAnsi="Arial" w:cs="Arial"/>
          <w:color w:val="000000"/>
          <w:sz w:val="18"/>
          <w:szCs w:val="18"/>
        </w:rPr>
        <w:t>и поступления товара на склад Заказчика.</w:t>
      </w:r>
      <w:r w:rsidRPr="00697B41">
        <w:rPr>
          <w:rFonts w:ascii="Arial" w:hAnsi="Arial" w:cs="Arial"/>
          <w:sz w:val="18"/>
          <w:szCs w:val="18"/>
        </w:rPr>
        <w:t xml:space="preserve">      </w:t>
      </w:r>
    </w:p>
    <w:p w:rsidR="00697B41" w:rsidRPr="00697B41" w:rsidRDefault="00697B41" w:rsidP="00697B41">
      <w:pPr>
        <w:pStyle w:val="a7"/>
        <w:spacing w:after="0" w:line="240" w:lineRule="auto"/>
        <w:ind w:left="0" w:firstLine="284"/>
        <w:jc w:val="both"/>
        <w:rPr>
          <w:rFonts w:ascii="Arial" w:hAnsi="Arial" w:cs="Arial"/>
          <w:sz w:val="18"/>
          <w:szCs w:val="18"/>
        </w:rPr>
      </w:pPr>
      <w:r w:rsidRPr="00697B41">
        <w:rPr>
          <w:rFonts w:ascii="Arial" w:hAnsi="Arial" w:cs="Arial"/>
          <w:sz w:val="18"/>
          <w:szCs w:val="18"/>
        </w:rPr>
        <w:t xml:space="preserve">2.4. Сроки, необходимые для транспортной доставки продукции от склада Поставщика до склада </w:t>
      </w:r>
      <w:r w:rsidRPr="00697B41">
        <w:rPr>
          <w:rFonts w:ascii="Arial" w:hAnsi="Arial" w:cs="Arial"/>
          <w:color w:val="000000"/>
          <w:sz w:val="18"/>
          <w:szCs w:val="18"/>
        </w:rPr>
        <w:t xml:space="preserve">Заказчика </w:t>
      </w:r>
      <w:r w:rsidRPr="00697B41">
        <w:rPr>
          <w:rFonts w:ascii="Arial" w:hAnsi="Arial" w:cs="Arial"/>
          <w:sz w:val="18"/>
          <w:szCs w:val="18"/>
        </w:rPr>
        <w:t>исчисляются отдельно.</w:t>
      </w:r>
    </w:p>
    <w:p w:rsidR="00697B41" w:rsidRPr="00697B41" w:rsidRDefault="00697B41" w:rsidP="00697B41">
      <w:pPr>
        <w:pStyle w:val="21"/>
        <w:spacing w:after="0" w:line="240" w:lineRule="auto"/>
        <w:ind w:left="0" w:firstLine="284"/>
        <w:jc w:val="both"/>
        <w:rPr>
          <w:rFonts w:ascii="Arial" w:hAnsi="Arial" w:cs="Arial"/>
          <w:sz w:val="18"/>
          <w:szCs w:val="18"/>
        </w:rPr>
      </w:pPr>
      <w:r w:rsidRPr="00697B41">
        <w:rPr>
          <w:rFonts w:ascii="Arial" w:hAnsi="Arial" w:cs="Arial"/>
          <w:sz w:val="18"/>
          <w:szCs w:val="18"/>
        </w:rPr>
        <w:t xml:space="preserve">2.5. 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70% цены договора до момента устранения Поставщиком выявленных недостатков. </w:t>
      </w:r>
    </w:p>
    <w:p w:rsidR="00697B41" w:rsidRPr="00697B41" w:rsidRDefault="00697B41" w:rsidP="00697B41">
      <w:pPr>
        <w:pStyle w:val="21"/>
        <w:spacing w:after="0" w:line="240" w:lineRule="auto"/>
        <w:ind w:left="0" w:firstLine="284"/>
        <w:jc w:val="both"/>
        <w:rPr>
          <w:rFonts w:ascii="Arial" w:hAnsi="Arial" w:cs="Arial"/>
          <w:sz w:val="18"/>
          <w:szCs w:val="18"/>
        </w:rPr>
      </w:pPr>
      <w:r w:rsidRPr="00697B41">
        <w:rPr>
          <w:rFonts w:ascii="Arial" w:hAnsi="Arial" w:cs="Arial"/>
          <w:sz w:val="18"/>
          <w:szCs w:val="18"/>
        </w:rPr>
        <w:t xml:space="preserve">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оплаты в полном объеме и расторгнуть договор в одностороннем порядке. </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 xml:space="preserve">2.7. Заказчик производит оплату товара за счет средств, полученных из внебюджетных источников в безналичном </w:t>
      </w:r>
      <w:proofErr w:type="gramStart"/>
      <w:r w:rsidRPr="00697B41">
        <w:rPr>
          <w:rFonts w:ascii="Arial" w:hAnsi="Arial" w:cs="Arial"/>
          <w:sz w:val="18"/>
          <w:szCs w:val="18"/>
        </w:rPr>
        <w:t>порядке</w:t>
      </w:r>
      <w:proofErr w:type="gramEnd"/>
      <w:r w:rsidRPr="00697B41">
        <w:rPr>
          <w:rFonts w:ascii="Arial" w:hAnsi="Arial" w:cs="Arial"/>
          <w:sz w:val="18"/>
          <w:szCs w:val="18"/>
        </w:rPr>
        <w:t xml:space="preserve"> путем перечисления денежных средств на расчетный счет Поставщика. </w:t>
      </w:r>
    </w:p>
    <w:p w:rsidR="00697B41" w:rsidRPr="00697B41" w:rsidRDefault="00697B41" w:rsidP="00697B41">
      <w:pPr>
        <w:spacing w:after="0" w:line="240" w:lineRule="auto"/>
        <w:ind w:firstLine="284"/>
        <w:jc w:val="both"/>
        <w:rPr>
          <w:rFonts w:ascii="Arial" w:hAnsi="Arial" w:cs="Arial"/>
          <w:sz w:val="18"/>
          <w:szCs w:val="18"/>
        </w:rPr>
      </w:pPr>
    </w:p>
    <w:p w:rsidR="00697B41" w:rsidRPr="00697B41" w:rsidRDefault="00697B41" w:rsidP="00697B41">
      <w:pPr>
        <w:spacing w:after="0" w:line="240" w:lineRule="auto"/>
        <w:jc w:val="center"/>
        <w:rPr>
          <w:rFonts w:ascii="Arial" w:hAnsi="Arial" w:cs="Arial"/>
          <w:b/>
          <w:sz w:val="18"/>
          <w:szCs w:val="18"/>
        </w:rPr>
      </w:pPr>
      <w:r w:rsidRPr="00697B41">
        <w:rPr>
          <w:rFonts w:ascii="Arial" w:hAnsi="Arial" w:cs="Arial"/>
          <w:b/>
          <w:sz w:val="18"/>
          <w:szCs w:val="18"/>
        </w:rPr>
        <w:t>3. Условия  поставки и приемки товара</w:t>
      </w:r>
    </w:p>
    <w:p w:rsidR="00697B41" w:rsidRPr="00697B41" w:rsidRDefault="00697B41" w:rsidP="00697B41">
      <w:pPr>
        <w:pStyle w:val="a7"/>
        <w:spacing w:after="0" w:line="240" w:lineRule="auto"/>
        <w:ind w:left="0" w:firstLine="284"/>
        <w:jc w:val="both"/>
        <w:rPr>
          <w:rFonts w:ascii="Arial" w:hAnsi="Arial" w:cs="Arial"/>
          <w:sz w:val="18"/>
          <w:szCs w:val="18"/>
        </w:rPr>
      </w:pPr>
      <w:r w:rsidRPr="00697B41">
        <w:rPr>
          <w:rFonts w:ascii="Arial" w:hAnsi="Arial" w:cs="Arial"/>
          <w:sz w:val="18"/>
          <w:szCs w:val="18"/>
        </w:rPr>
        <w:t>3.1. Поставщик обязуется поставить товар на материальный склад Заказчика в течение 60 дней после поступления предоплаты на Расчетный счет Поставщика.</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3.2.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3.3.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3.4. В случае</w:t>
      </w:r>
      <w:proofErr w:type="gramStart"/>
      <w:r w:rsidRPr="00697B41">
        <w:rPr>
          <w:rFonts w:ascii="Arial" w:hAnsi="Arial" w:cs="Arial"/>
          <w:sz w:val="18"/>
          <w:szCs w:val="18"/>
        </w:rPr>
        <w:t>,</w:t>
      </w:r>
      <w:proofErr w:type="gramEnd"/>
      <w:r w:rsidRPr="00697B41">
        <w:rPr>
          <w:rFonts w:ascii="Arial" w:hAnsi="Arial" w:cs="Arial"/>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697B41">
        <w:rPr>
          <w:rFonts w:ascii="Arial" w:hAnsi="Arial" w:cs="Arial"/>
          <w:sz w:val="18"/>
          <w:szCs w:val="18"/>
        </w:rPr>
        <w:t>факсового</w:t>
      </w:r>
      <w:proofErr w:type="spellEnd"/>
      <w:r w:rsidRPr="00697B41">
        <w:rPr>
          <w:rFonts w:ascii="Arial" w:hAnsi="Arial" w:cs="Arial"/>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 xml:space="preserve"> В этом случае Поставщик обязан выполнить при получении указанного сообщения одно из следующих действий:</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3.5.Если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 xml:space="preserve">3.6. Акт, составленный Заказчиком совместно с Поставщиком или его представителем, а также в одностороннем </w:t>
      </w:r>
      <w:proofErr w:type="gramStart"/>
      <w:r w:rsidRPr="00697B41">
        <w:rPr>
          <w:rFonts w:ascii="Arial" w:hAnsi="Arial" w:cs="Arial"/>
          <w:sz w:val="18"/>
          <w:szCs w:val="18"/>
        </w:rPr>
        <w:t>порядке</w:t>
      </w:r>
      <w:proofErr w:type="gramEnd"/>
      <w:r w:rsidRPr="00697B41">
        <w:rPr>
          <w:rFonts w:ascii="Arial" w:hAnsi="Arial" w:cs="Arial"/>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3.7.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97B41" w:rsidRPr="00697B41" w:rsidRDefault="00697B41" w:rsidP="00697B41">
      <w:pPr>
        <w:pStyle w:val="a7"/>
        <w:spacing w:after="0" w:line="240" w:lineRule="auto"/>
        <w:ind w:left="0" w:firstLine="284"/>
        <w:jc w:val="both"/>
        <w:rPr>
          <w:rFonts w:ascii="Arial" w:hAnsi="Arial" w:cs="Arial"/>
          <w:sz w:val="18"/>
          <w:szCs w:val="18"/>
        </w:rPr>
      </w:pPr>
      <w:r w:rsidRPr="00697B41">
        <w:rPr>
          <w:rFonts w:ascii="Arial" w:hAnsi="Arial" w:cs="Arial"/>
          <w:sz w:val="18"/>
          <w:szCs w:val="18"/>
        </w:rPr>
        <w:lastRenderedPageBreak/>
        <w:t xml:space="preserve">3.8.В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 Претензии по качеству продукции принимаются Поставщиком только при возврате Заказчиком всех бракованных изделий представителю Поставщика, с приложением Акта входного </w:t>
      </w:r>
      <w:proofErr w:type="gramStart"/>
      <w:r w:rsidRPr="00697B41">
        <w:rPr>
          <w:rFonts w:ascii="Arial" w:hAnsi="Arial" w:cs="Arial"/>
          <w:sz w:val="18"/>
          <w:szCs w:val="18"/>
        </w:rPr>
        <w:t>контроля, за</w:t>
      </w:r>
      <w:proofErr w:type="gramEnd"/>
      <w:r w:rsidRPr="00697B41">
        <w:rPr>
          <w:rFonts w:ascii="Arial" w:hAnsi="Arial" w:cs="Arial"/>
          <w:sz w:val="18"/>
          <w:szCs w:val="18"/>
        </w:rPr>
        <w:t xml:space="preserve"> подписью руководителя либо должностного лица, ответственного за входной контроль качества продукции.</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3.9. Документом, подтверждающим факт передачи товара, служит товарная накладная, подписанная уполномоченным представителем Заказчика.</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3.10. Поставщик обязан предоставлять Заказчику вместе с товаром следующие документы:</w:t>
      </w:r>
    </w:p>
    <w:p w:rsidR="00697B41" w:rsidRPr="00697B41" w:rsidRDefault="00697B41" w:rsidP="00697B41">
      <w:pPr>
        <w:numPr>
          <w:ilvl w:val="0"/>
          <w:numId w:val="5"/>
        </w:numPr>
        <w:suppressAutoHyphens/>
        <w:spacing w:after="0" w:line="240" w:lineRule="auto"/>
        <w:ind w:left="0" w:firstLine="567"/>
        <w:jc w:val="both"/>
        <w:rPr>
          <w:rFonts w:ascii="Arial" w:hAnsi="Arial" w:cs="Arial"/>
          <w:sz w:val="18"/>
          <w:szCs w:val="18"/>
        </w:rPr>
      </w:pPr>
      <w:r w:rsidRPr="00697B41">
        <w:rPr>
          <w:rFonts w:ascii="Arial" w:hAnsi="Arial" w:cs="Arial"/>
          <w:sz w:val="18"/>
          <w:szCs w:val="18"/>
        </w:rPr>
        <w:t>товаросопроводительные документы (товарную накладную, счет-фактуру);</w:t>
      </w:r>
    </w:p>
    <w:p w:rsidR="00697B41" w:rsidRPr="00697B41" w:rsidRDefault="00697B41" w:rsidP="00697B41">
      <w:pPr>
        <w:numPr>
          <w:ilvl w:val="0"/>
          <w:numId w:val="5"/>
        </w:numPr>
        <w:suppressAutoHyphens/>
        <w:spacing w:after="0" w:line="240" w:lineRule="auto"/>
        <w:ind w:left="0" w:firstLine="567"/>
        <w:jc w:val="both"/>
        <w:rPr>
          <w:rFonts w:ascii="Arial" w:hAnsi="Arial" w:cs="Arial"/>
          <w:sz w:val="18"/>
          <w:szCs w:val="18"/>
        </w:rPr>
      </w:pPr>
      <w:r w:rsidRPr="00697B41">
        <w:rPr>
          <w:rFonts w:ascii="Arial" w:hAnsi="Arial" w:cs="Arial"/>
          <w:sz w:val="18"/>
          <w:szCs w:val="18"/>
        </w:rPr>
        <w:t>сертификаты соответствия,</w:t>
      </w:r>
    </w:p>
    <w:p w:rsidR="00697B41" w:rsidRPr="00697B41" w:rsidRDefault="00697B41" w:rsidP="00697B41">
      <w:pPr>
        <w:numPr>
          <w:ilvl w:val="0"/>
          <w:numId w:val="5"/>
        </w:numPr>
        <w:suppressAutoHyphens/>
        <w:spacing w:after="0" w:line="240" w:lineRule="auto"/>
        <w:ind w:left="0" w:firstLine="567"/>
        <w:jc w:val="both"/>
        <w:rPr>
          <w:rFonts w:ascii="Arial" w:hAnsi="Arial" w:cs="Arial"/>
          <w:sz w:val="18"/>
          <w:szCs w:val="18"/>
        </w:rPr>
      </w:pPr>
      <w:r w:rsidRPr="00697B41">
        <w:rPr>
          <w:rFonts w:ascii="Arial" w:hAnsi="Arial" w:cs="Arial"/>
          <w:sz w:val="18"/>
          <w:szCs w:val="18"/>
        </w:rPr>
        <w:t xml:space="preserve">другие необходимые документы. </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3.11. Переход права собственности на поставляемый товар от Поставщика к Заказчику наступает с момента передачи его Заказчику.</w:t>
      </w:r>
    </w:p>
    <w:p w:rsidR="00697B41" w:rsidRPr="00697B41" w:rsidRDefault="00697B41" w:rsidP="00697B41">
      <w:pPr>
        <w:spacing w:after="0" w:line="240" w:lineRule="auto"/>
        <w:jc w:val="center"/>
        <w:rPr>
          <w:rFonts w:ascii="Arial" w:hAnsi="Arial" w:cs="Arial"/>
          <w:b/>
          <w:sz w:val="18"/>
          <w:szCs w:val="18"/>
        </w:rPr>
      </w:pPr>
      <w:r w:rsidRPr="00697B41">
        <w:rPr>
          <w:rFonts w:ascii="Arial" w:hAnsi="Arial" w:cs="Arial"/>
          <w:b/>
          <w:sz w:val="18"/>
          <w:szCs w:val="18"/>
        </w:rPr>
        <w:t>4. Гарантии качества товара</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 xml:space="preserve">4.1. Поставщик гарантирует, что поставленный по договору товар изготовлен в </w:t>
      </w:r>
      <w:proofErr w:type="gramStart"/>
      <w:r w:rsidRPr="00697B41">
        <w:rPr>
          <w:rFonts w:ascii="Arial" w:hAnsi="Arial" w:cs="Arial"/>
          <w:sz w:val="18"/>
          <w:szCs w:val="18"/>
        </w:rPr>
        <w:t>соответствии</w:t>
      </w:r>
      <w:proofErr w:type="gramEnd"/>
      <w:r w:rsidRPr="00697B41">
        <w:rPr>
          <w:rFonts w:ascii="Arial" w:hAnsi="Arial" w:cs="Arial"/>
          <w:sz w:val="18"/>
          <w:szCs w:val="18"/>
        </w:rPr>
        <w:t xml:space="preserve"> с действующими стандартами и нормами.</w:t>
      </w:r>
    </w:p>
    <w:p w:rsidR="00697B41" w:rsidRPr="00697B41" w:rsidRDefault="00697B41" w:rsidP="00697B41">
      <w:pPr>
        <w:spacing w:after="0" w:line="240" w:lineRule="auto"/>
        <w:jc w:val="both"/>
        <w:rPr>
          <w:rFonts w:ascii="Arial" w:hAnsi="Arial" w:cs="Arial"/>
          <w:sz w:val="18"/>
          <w:szCs w:val="18"/>
        </w:rPr>
      </w:pPr>
    </w:p>
    <w:p w:rsidR="00697B41" w:rsidRPr="00697B41" w:rsidRDefault="00697B41" w:rsidP="00697B41">
      <w:pPr>
        <w:pStyle w:val="21"/>
        <w:spacing w:after="0" w:line="240" w:lineRule="auto"/>
        <w:ind w:left="0"/>
        <w:jc w:val="center"/>
        <w:rPr>
          <w:rFonts w:ascii="Arial" w:hAnsi="Arial" w:cs="Arial"/>
          <w:b/>
          <w:sz w:val="18"/>
          <w:szCs w:val="18"/>
        </w:rPr>
      </w:pPr>
      <w:r w:rsidRPr="00697B41">
        <w:rPr>
          <w:rFonts w:ascii="Arial" w:hAnsi="Arial" w:cs="Arial"/>
          <w:b/>
          <w:sz w:val="18"/>
          <w:szCs w:val="18"/>
        </w:rPr>
        <w:t>5. Ответственность сторон</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 xml:space="preserve">5.2.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697B41">
        <w:rPr>
          <w:rFonts w:ascii="Arial" w:hAnsi="Arial" w:cs="Arial"/>
          <w:sz w:val="18"/>
          <w:szCs w:val="18"/>
        </w:rPr>
        <w:t>размере</w:t>
      </w:r>
      <w:proofErr w:type="gramEnd"/>
      <w:r w:rsidRPr="00697B41">
        <w:rPr>
          <w:rFonts w:ascii="Arial" w:hAnsi="Arial" w:cs="Arial"/>
          <w:sz w:val="18"/>
          <w:szCs w:val="18"/>
        </w:rPr>
        <w:t xml:space="preserve"> 0,1% от цены договора. Общая сумма пени не должна превышать 5% от цены договора.</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 xml:space="preserve">5.3. </w:t>
      </w:r>
      <w:proofErr w:type="gramStart"/>
      <w:r w:rsidRPr="00697B41">
        <w:rPr>
          <w:rFonts w:ascii="Arial" w:hAnsi="Arial" w:cs="Arial"/>
          <w:sz w:val="18"/>
          <w:szCs w:val="18"/>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 xml:space="preserve">5.4.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 xml:space="preserve">5.5. 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697B41">
        <w:rPr>
          <w:rFonts w:ascii="Arial" w:hAnsi="Arial" w:cs="Arial"/>
          <w:sz w:val="18"/>
          <w:szCs w:val="18"/>
        </w:rPr>
        <w:t>объеме</w:t>
      </w:r>
      <w:proofErr w:type="gramEnd"/>
      <w:r w:rsidRPr="00697B41">
        <w:rPr>
          <w:rFonts w:ascii="Arial" w:hAnsi="Arial" w:cs="Arial"/>
          <w:sz w:val="18"/>
          <w:szCs w:val="18"/>
        </w:rPr>
        <w:t>.</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 xml:space="preserve">5.6. В случае нарушения срока поставки товара на срок более чем 30 (тридцать) календарных дней, Заказчик вправе отказаться от приемки товара и потребовать возврата уплаченных </w:t>
      </w:r>
      <w:proofErr w:type="gramStart"/>
      <w:r w:rsidRPr="00697B41">
        <w:rPr>
          <w:rFonts w:ascii="Arial" w:hAnsi="Arial" w:cs="Arial"/>
          <w:sz w:val="18"/>
          <w:szCs w:val="18"/>
        </w:rPr>
        <w:t>за</w:t>
      </w:r>
      <w:proofErr w:type="gramEnd"/>
      <w:r w:rsidRPr="00697B41">
        <w:rPr>
          <w:rFonts w:ascii="Arial" w:hAnsi="Arial" w:cs="Arial"/>
          <w:sz w:val="18"/>
          <w:szCs w:val="18"/>
        </w:rPr>
        <w:t xml:space="preserve"> товара денежных средств.</w:t>
      </w:r>
    </w:p>
    <w:p w:rsidR="00697B41" w:rsidRPr="00697B41" w:rsidRDefault="00697B41" w:rsidP="00697B41">
      <w:pPr>
        <w:pStyle w:val="21"/>
        <w:spacing w:after="0" w:line="240" w:lineRule="auto"/>
        <w:ind w:left="0"/>
        <w:jc w:val="both"/>
        <w:rPr>
          <w:rFonts w:ascii="Arial" w:hAnsi="Arial" w:cs="Arial"/>
          <w:sz w:val="18"/>
          <w:szCs w:val="18"/>
        </w:rPr>
      </w:pPr>
    </w:p>
    <w:p w:rsidR="00697B41" w:rsidRPr="00697B41" w:rsidRDefault="00697B41" w:rsidP="00697B41">
      <w:pPr>
        <w:pStyle w:val="21"/>
        <w:spacing w:after="0" w:line="240" w:lineRule="auto"/>
        <w:ind w:left="0"/>
        <w:jc w:val="both"/>
        <w:rPr>
          <w:rFonts w:ascii="Arial" w:hAnsi="Arial" w:cs="Arial"/>
          <w:sz w:val="18"/>
          <w:szCs w:val="18"/>
        </w:rPr>
      </w:pPr>
    </w:p>
    <w:p w:rsidR="00697B41" w:rsidRPr="00697B41" w:rsidRDefault="00697B41" w:rsidP="00697B41">
      <w:pPr>
        <w:pStyle w:val="21"/>
        <w:spacing w:after="0" w:line="240" w:lineRule="auto"/>
        <w:ind w:left="0"/>
        <w:jc w:val="center"/>
        <w:rPr>
          <w:rFonts w:ascii="Arial" w:hAnsi="Arial" w:cs="Arial"/>
          <w:b/>
          <w:sz w:val="18"/>
          <w:szCs w:val="18"/>
        </w:rPr>
      </w:pPr>
      <w:r w:rsidRPr="00697B41">
        <w:rPr>
          <w:rFonts w:ascii="Arial" w:hAnsi="Arial" w:cs="Arial"/>
          <w:b/>
          <w:sz w:val="18"/>
          <w:szCs w:val="18"/>
        </w:rPr>
        <w:t>6. Обстоятельства непреодолимой силы</w:t>
      </w:r>
    </w:p>
    <w:p w:rsidR="00697B41" w:rsidRPr="00697B41" w:rsidRDefault="00697B41" w:rsidP="00697B41">
      <w:pPr>
        <w:pStyle w:val="a5"/>
        <w:spacing w:after="0"/>
        <w:ind w:firstLine="284"/>
        <w:jc w:val="both"/>
        <w:rPr>
          <w:rFonts w:ascii="Arial" w:hAnsi="Arial" w:cs="Arial"/>
          <w:sz w:val="18"/>
          <w:szCs w:val="18"/>
        </w:rPr>
      </w:pPr>
      <w:r w:rsidRPr="00697B41">
        <w:rPr>
          <w:rFonts w:ascii="Arial" w:hAnsi="Arial" w:cs="Arial"/>
          <w:sz w:val="18"/>
          <w:szCs w:val="18"/>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97B41" w:rsidRPr="00697B41" w:rsidRDefault="00697B41" w:rsidP="00697B41">
      <w:pPr>
        <w:pStyle w:val="21"/>
        <w:spacing w:after="0" w:line="240" w:lineRule="auto"/>
        <w:ind w:left="0"/>
        <w:jc w:val="both"/>
        <w:rPr>
          <w:rFonts w:ascii="Arial" w:hAnsi="Arial" w:cs="Arial"/>
          <w:b/>
          <w:sz w:val="18"/>
          <w:szCs w:val="18"/>
        </w:rPr>
      </w:pPr>
    </w:p>
    <w:p w:rsidR="00697B41" w:rsidRPr="00697B41" w:rsidRDefault="00697B41" w:rsidP="00697B41">
      <w:pPr>
        <w:pStyle w:val="21"/>
        <w:spacing w:after="0" w:line="240" w:lineRule="auto"/>
        <w:ind w:left="0"/>
        <w:jc w:val="center"/>
        <w:rPr>
          <w:rFonts w:ascii="Arial" w:hAnsi="Arial" w:cs="Arial"/>
          <w:b/>
          <w:sz w:val="18"/>
          <w:szCs w:val="18"/>
        </w:rPr>
      </w:pPr>
      <w:r w:rsidRPr="00697B41">
        <w:rPr>
          <w:rFonts w:ascii="Arial" w:hAnsi="Arial" w:cs="Arial"/>
          <w:b/>
          <w:sz w:val="18"/>
          <w:szCs w:val="18"/>
        </w:rPr>
        <w:t>7. Порядок разрешения споров</w:t>
      </w:r>
    </w:p>
    <w:p w:rsidR="00697B41" w:rsidRPr="00697B41" w:rsidRDefault="00697B41" w:rsidP="00697B41">
      <w:pPr>
        <w:pStyle w:val="21"/>
        <w:spacing w:after="0" w:line="240" w:lineRule="auto"/>
        <w:ind w:left="0" w:firstLine="284"/>
        <w:jc w:val="both"/>
        <w:rPr>
          <w:rFonts w:ascii="Arial" w:hAnsi="Arial" w:cs="Arial"/>
          <w:sz w:val="18"/>
          <w:szCs w:val="18"/>
        </w:rPr>
      </w:pPr>
      <w:r w:rsidRPr="00697B41">
        <w:rPr>
          <w:rFonts w:ascii="Arial" w:hAnsi="Arial" w:cs="Arial"/>
          <w:sz w:val="18"/>
          <w:szCs w:val="18"/>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97B41" w:rsidRPr="00697B41" w:rsidRDefault="00697B41" w:rsidP="00697B41">
      <w:pPr>
        <w:pStyle w:val="21"/>
        <w:spacing w:after="0" w:line="240" w:lineRule="auto"/>
        <w:ind w:left="0" w:firstLine="284"/>
        <w:jc w:val="both"/>
        <w:rPr>
          <w:rFonts w:ascii="Arial" w:hAnsi="Arial" w:cs="Arial"/>
          <w:sz w:val="18"/>
          <w:szCs w:val="18"/>
        </w:rPr>
      </w:pPr>
      <w:r w:rsidRPr="00697B41">
        <w:rPr>
          <w:rFonts w:ascii="Arial" w:hAnsi="Arial" w:cs="Arial"/>
          <w:sz w:val="18"/>
          <w:szCs w:val="18"/>
        </w:rPr>
        <w:t>7.2.  Любые споры, не урегулированные во внесудебном порядке, разрешаются арбитражным судом Новосибирской области.</w:t>
      </w:r>
    </w:p>
    <w:p w:rsidR="00697B41" w:rsidRPr="00697B41" w:rsidRDefault="00697B41" w:rsidP="00697B41">
      <w:pPr>
        <w:pStyle w:val="21"/>
        <w:spacing w:after="0" w:line="240" w:lineRule="auto"/>
        <w:ind w:left="0" w:firstLine="284"/>
        <w:jc w:val="both"/>
        <w:rPr>
          <w:rFonts w:ascii="Arial" w:hAnsi="Arial" w:cs="Arial"/>
          <w:sz w:val="18"/>
          <w:szCs w:val="18"/>
        </w:rPr>
      </w:pPr>
      <w:r w:rsidRPr="00697B41">
        <w:rPr>
          <w:rFonts w:ascii="Arial" w:hAnsi="Arial" w:cs="Arial"/>
          <w:sz w:val="18"/>
          <w:szCs w:val="18"/>
        </w:rPr>
        <w:t xml:space="preserve">7.3. До передачи спора на разрешение арбитражного суда стороны должны принять меры к его урегулированию в претензионном </w:t>
      </w:r>
      <w:proofErr w:type="gramStart"/>
      <w:r w:rsidRPr="00697B41">
        <w:rPr>
          <w:rFonts w:ascii="Arial" w:hAnsi="Arial" w:cs="Arial"/>
          <w:sz w:val="18"/>
          <w:szCs w:val="18"/>
        </w:rPr>
        <w:t>порядке</w:t>
      </w:r>
      <w:proofErr w:type="gramEnd"/>
      <w:r w:rsidRPr="00697B41">
        <w:rPr>
          <w:rFonts w:ascii="Arial" w:hAnsi="Arial" w:cs="Arial"/>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97B41" w:rsidRPr="00697B41" w:rsidRDefault="00697B41" w:rsidP="00697B41">
      <w:pPr>
        <w:pStyle w:val="21"/>
        <w:spacing w:after="0" w:line="240" w:lineRule="auto"/>
        <w:ind w:left="0"/>
        <w:jc w:val="both"/>
        <w:rPr>
          <w:rFonts w:ascii="Arial" w:hAnsi="Arial" w:cs="Arial"/>
          <w:sz w:val="18"/>
          <w:szCs w:val="18"/>
        </w:rPr>
      </w:pPr>
    </w:p>
    <w:p w:rsidR="00697B41" w:rsidRPr="00697B41" w:rsidRDefault="00697B41" w:rsidP="00697B41">
      <w:pPr>
        <w:spacing w:after="0" w:line="240" w:lineRule="auto"/>
        <w:jc w:val="center"/>
        <w:rPr>
          <w:rFonts w:ascii="Arial" w:hAnsi="Arial" w:cs="Arial"/>
          <w:b/>
          <w:sz w:val="18"/>
          <w:szCs w:val="18"/>
        </w:rPr>
      </w:pPr>
      <w:r w:rsidRPr="00697B41">
        <w:rPr>
          <w:rFonts w:ascii="Arial" w:hAnsi="Arial" w:cs="Arial"/>
          <w:b/>
          <w:sz w:val="18"/>
          <w:szCs w:val="18"/>
        </w:rPr>
        <w:t>8. Срок действия  договора и прочие условия.</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8.1. Договор вступает в силу после его подписания сторонами и действует до исполнения сторонами своих обязательств.</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97B41" w:rsidRPr="00697B41" w:rsidRDefault="00697B41" w:rsidP="00697B41">
      <w:pPr>
        <w:spacing w:after="0" w:line="240" w:lineRule="auto"/>
        <w:ind w:firstLine="284"/>
        <w:jc w:val="both"/>
        <w:rPr>
          <w:rFonts w:ascii="Arial" w:hAnsi="Arial" w:cs="Arial"/>
          <w:sz w:val="18"/>
          <w:szCs w:val="18"/>
        </w:rPr>
      </w:pPr>
      <w:r w:rsidRPr="00697B41">
        <w:rPr>
          <w:rFonts w:ascii="Arial" w:hAnsi="Arial" w:cs="Arial"/>
          <w:sz w:val="18"/>
          <w:szCs w:val="18"/>
        </w:rPr>
        <w:t xml:space="preserve">8.3.Настоящий </w:t>
      </w:r>
      <w:proofErr w:type="gramStart"/>
      <w:r w:rsidRPr="00697B41">
        <w:rPr>
          <w:rFonts w:ascii="Arial" w:hAnsi="Arial" w:cs="Arial"/>
          <w:sz w:val="18"/>
          <w:szCs w:val="18"/>
        </w:rPr>
        <w:t>договор</w:t>
      </w:r>
      <w:proofErr w:type="gramEnd"/>
      <w:r w:rsidRPr="00697B41">
        <w:rPr>
          <w:rFonts w:ascii="Arial"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97B41" w:rsidRPr="00697B41" w:rsidRDefault="00697B41" w:rsidP="00697B41">
      <w:pPr>
        <w:pStyle w:val="21"/>
        <w:spacing w:after="0" w:line="240" w:lineRule="auto"/>
        <w:ind w:left="0" w:firstLine="284"/>
        <w:jc w:val="both"/>
        <w:rPr>
          <w:rFonts w:ascii="Arial" w:hAnsi="Arial" w:cs="Arial"/>
          <w:sz w:val="18"/>
          <w:szCs w:val="18"/>
        </w:rPr>
      </w:pPr>
      <w:r w:rsidRPr="00697B41">
        <w:rPr>
          <w:rFonts w:ascii="Arial" w:hAnsi="Arial" w:cs="Arial"/>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697B41" w:rsidRPr="00697B41" w:rsidRDefault="00697B41" w:rsidP="00697B41">
      <w:pPr>
        <w:pStyle w:val="21"/>
        <w:spacing w:after="0" w:line="240" w:lineRule="auto"/>
        <w:ind w:left="0" w:firstLine="284"/>
        <w:jc w:val="both"/>
        <w:rPr>
          <w:rFonts w:ascii="Arial" w:hAnsi="Arial" w:cs="Arial"/>
          <w:sz w:val="18"/>
          <w:szCs w:val="18"/>
        </w:rPr>
      </w:pPr>
    </w:p>
    <w:p w:rsidR="00697B41" w:rsidRPr="00697B41" w:rsidRDefault="00697B41" w:rsidP="00697B41">
      <w:pPr>
        <w:pStyle w:val="21"/>
        <w:spacing w:after="0" w:line="240" w:lineRule="auto"/>
        <w:ind w:left="0"/>
        <w:jc w:val="center"/>
        <w:rPr>
          <w:rFonts w:ascii="Arial" w:hAnsi="Arial" w:cs="Arial"/>
          <w:b/>
          <w:sz w:val="18"/>
          <w:szCs w:val="18"/>
        </w:rPr>
      </w:pPr>
      <w:r w:rsidRPr="00697B41">
        <w:rPr>
          <w:rFonts w:ascii="Arial" w:hAnsi="Arial" w:cs="Arial"/>
          <w:b/>
          <w:sz w:val="18"/>
          <w:szCs w:val="18"/>
        </w:rPr>
        <w:lastRenderedPageBreak/>
        <w:t>9. Юридические адреса сторон</w:t>
      </w:r>
    </w:p>
    <w:p w:rsidR="00697B41" w:rsidRPr="00697B41" w:rsidRDefault="00697B41" w:rsidP="00697B41">
      <w:pPr>
        <w:pStyle w:val="21"/>
        <w:spacing w:after="0" w:line="240" w:lineRule="auto"/>
        <w:ind w:left="0"/>
        <w:jc w:val="center"/>
        <w:rPr>
          <w:rFonts w:ascii="Arial" w:hAnsi="Arial" w:cs="Arial"/>
          <w:b/>
          <w:sz w:val="18"/>
          <w:szCs w:val="18"/>
        </w:rPr>
      </w:pPr>
    </w:p>
    <w:tbl>
      <w:tblPr>
        <w:tblW w:w="0" w:type="auto"/>
        <w:tblInd w:w="225" w:type="dxa"/>
        <w:tblLayout w:type="fixed"/>
        <w:tblLook w:val="0000"/>
      </w:tblPr>
      <w:tblGrid>
        <w:gridCol w:w="5010"/>
        <w:gridCol w:w="4111"/>
      </w:tblGrid>
      <w:tr w:rsidR="00697B41" w:rsidRPr="00697B41" w:rsidTr="003B4FC9">
        <w:trPr>
          <w:trHeight w:val="626"/>
        </w:trPr>
        <w:tc>
          <w:tcPr>
            <w:tcW w:w="5010" w:type="dxa"/>
            <w:vMerge w:val="restart"/>
          </w:tcPr>
          <w:p w:rsidR="00697B41" w:rsidRPr="00697B41" w:rsidRDefault="00697B41" w:rsidP="00697B41">
            <w:pPr>
              <w:pStyle w:val="21"/>
              <w:spacing w:after="0" w:line="240" w:lineRule="auto"/>
              <w:ind w:left="0"/>
              <w:jc w:val="both"/>
              <w:rPr>
                <w:rFonts w:ascii="Arial" w:hAnsi="Arial" w:cs="Arial"/>
                <w:sz w:val="18"/>
                <w:szCs w:val="18"/>
              </w:rPr>
            </w:pPr>
            <w:r w:rsidRPr="00697B41">
              <w:rPr>
                <w:rFonts w:ascii="Arial" w:hAnsi="Arial" w:cs="Arial"/>
                <w:b/>
                <w:sz w:val="18"/>
                <w:szCs w:val="18"/>
              </w:rPr>
              <w:t>Заказчик</w:t>
            </w:r>
            <w:r w:rsidRPr="00697B41">
              <w:rPr>
                <w:rFonts w:ascii="Arial" w:hAnsi="Arial" w:cs="Arial"/>
                <w:sz w:val="18"/>
                <w:szCs w:val="18"/>
              </w:rPr>
              <w:t>:</w:t>
            </w:r>
          </w:p>
          <w:p w:rsidR="00697B41" w:rsidRPr="00697B41" w:rsidRDefault="00697B41" w:rsidP="00697B41">
            <w:pPr>
              <w:spacing w:after="0" w:line="240" w:lineRule="auto"/>
              <w:jc w:val="both"/>
              <w:rPr>
                <w:rFonts w:ascii="Arial" w:hAnsi="Arial" w:cs="Arial"/>
                <w:b/>
                <w:sz w:val="18"/>
                <w:szCs w:val="18"/>
              </w:rPr>
            </w:pPr>
            <w:r w:rsidRPr="00697B41">
              <w:rPr>
                <w:rFonts w:ascii="Arial" w:hAnsi="Arial" w:cs="Arial"/>
                <w:b/>
                <w:sz w:val="18"/>
                <w:szCs w:val="18"/>
              </w:rPr>
              <w:t>ФГБОУ ВПО «Сибирский государственный университет путей сообщения» (СГУПС)</w:t>
            </w:r>
          </w:p>
          <w:p w:rsidR="00697B41" w:rsidRPr="00697B41" w:rsidRDefault="00697B41" w:rsidP="00697B41">
            <w:pPr>
              <w:spacing w:after="0" w:line="240" w:lineRule="auto"/>
              <w:jc w:val="both"/>
              <w:rPr>
                <w:rFonts w:ascii="Arial" w:hAnsi="Arial" w:cs="Arial"/>
                <w:sz w:val="18"/>
                <w:szCs w:val="18"/>
              </w:rPr>
            </w:pPr>
            <w:smartTag w:uri="urn:schemas-microsoft-com:office:smarttags" w:element="metricconverter">
              <w:smartTagPr>
                <w:attr w:name="ProductID" w:val="630049 г"/>
              </w:smartTagPr>
              <w:r w:rsidRPr="00697B41">
                <w:rPr>
                  <w:rFonts w:ascii="Arial" w:hAnsi="Arial" w:cs="Arial"/>
                  <w:sz w:val="18"/>
                  <w:szCs w:val="18"/>
                </w:rPr>
                <w:t>630049 г</w:t>
              </w:r>
            </w:smartTag>
            <w:proofErr w:type="gramStart"/>
            <w:r w:rsidRPr="00697B41">
              <w:rPr>
                <w:rFonts w:ascii="Arial" w:hAnsi="Arial" w:cs="Arial"/>
                <w:sz w:val="18"/>
                <w:szCs w:val="18"/>
              </w:rPr>
              <w:t>.Н</w:t>
            </w:r>
            <w:proofErr w:type="gramEnd"/>
            <w:r w:rsidRPr="00697B41">
              <w:rPr>
                <w:rFonts w:ascii="Arial" w:hAnsi="Arial" w:cs="Arial"/>
                <w:sz w:val="18"/>
                <w:szCs w:val="18"/>
              </w:rPr>
              <w:t>овосибирск,49 ул.Д.Ковальчук д.191</w:t>
            </w:r>
          </w:p>
          <w:p w:rsidR="00697B41" w:rsidRPr="00697B41" w:rsidRDefault="00697B41" w:rsidP="00697B41">
            <w:pPr>
              <w:pStyle w:val="a7"/>
              <w:spacing w:after="0" w:line="240" w:lineRule="auto"/>
              <w:ind w:left="0"/>
              <w:jc w:val="both"/>
              <w:rPr>
                <w:rFonts w:ascii="Arial" w:hAnsi="Arial" w:cs="Arial"/>
                <w:sz w:val="18"/>
                <w:szCs w:val="18"/>
              </w:rPr>
            </w:pPr>
            <w:r w:rsidRPr="00697B41">
              <w:rPr>
                <w:rFonts w:ascii="Arial" w:hAnsi="Arial" w:cs="Arial"/>
                <w:sz w:val="18"/>
                <w:szCs w:val="18"/>
              </w:rPr>
              <w:t>Тел.: (383)  328-05-02</w:t>
            </w:r>
          </w:p>
          <w:p w:rsidR="00697B41" w:rsidRPr="00697B41" w:rsidRDefault="00697B41" w:rsidP="00697B41">
            <w:pPr>
              <w:spacing w:after="0" w:line="240" w:lineRule="auto"/>
              <w:jc w:val="both"/>
              <w:rPr>
                <w:rFonts w:ascii="Arial" w:hAnsi="Arial" w:cs="Arial"/>
                <w:sz w:val="18"/>
                <w:szCs w:val="18"/>
              </w:rPr>
            </w:pPr>
            <w:r w:rsidRPr="00697B41">
              <w:rPr>
                <w:rFonts w:ascii="Arial" w:hAnsi="Arial" w:cs="Arial"/>
                <w:sz w:val="18"/>
                <w:szCs w:val="18"/>
              </w:rPr>
              <w:t>ИНН: 5402113155   КПП 540201001</w:t>
            </w:r>
          </w:p>
          <w:p w:rsidR="00697B41" w:rsidRPr="00697B41" w:rsidRDefault="00697B41" w:rsidP="00697B41">
            <w:pPr>
              <w:spacing w:after="0" w:line="240" w:lineRule="auto"/>
              <w:jc w:val="both"/>
              <w:rPr>
                <w:rFonts w:ascii="Arial" w:hAnsi="Arial" w:cs="Arial"/>
                <w:sz w:val="18"/>
                <w:szCs w:val="18"/>
              </w:rPr>
            </w:pPr>
            <w:r w:rsidRPr="00697B41">
              <w:rPr>
                <w:rFonts w:ascii="Arial" w:hAnsi="Arial" w:cs="Arial"/>
                <w:sz w:val="18"/>
                <w:szCs w:val="18"/>
              </w:rPr>
              <w:t>ОКОНХ 92110     ОКПО 01115969</w:t>
            </w:r>
          </w:p>
          <w:p w:rsidR="00697B41" w:rsidRPr="00697B41" w:rsidRDefault="00697B41" w:rsidP="00697B41">
            <w:pPr>
              <w:spacing w:after="0" w:line="240" w:lineRule="auto"/>
              <w:jc w:val="both"/>
              <w:rPr>
                <w:rFonts w:ascii="Arial" w:hAnsi="Arial" w:cs="Arial"/>
                <w:sz w:val="18"/>
                <w:szCs w:val="18"/>
              </w:rPr>
            </w:pPr>
            <w:r w:rsidRPr="00697B41">
              <w:rPr>
                <w:rFonts w:ascii="Arial" w:hAnsi="Arial" w:cs="Arial"/>
                <w:sz w:val="18"/>
                <w:szCs w:val="18"/>
              </w:rPr>
              <w:t>Получатель: УФК по Новосибирской области (СГУПС л/с 20516Х38290)</w:t>
            </w:r>
          </w:p>
          <w:p w:rsidR="00697B41" w:rsidRPr="00697B41" w:rsidRDefault="00697B41" w:rsidP="00697B41">
            <w:pPr>
              <w:spacing w:after="0" w:line="240" w:lineRule="auto"/>
              <w:jc w:val="both"/>
              <w:rPr>
                <w:rFonts w:ascii="Arial" w:hAnsi="Arial" w:cs="Arial"/>
                <w:sz w:val="18"/>
                <w:szCs w:val="18"/>
              </w:rPr>
            </w:pPr>
            <w:r w:rsidRPr="00697B41">
              <w:rPr>
                <w:rFonts w:ascii="Arial" w:hAnsi="Arial" w:cs="Arial"/>
                <w:sz w:val="18"/>
                <w:szCs w:val="18"/>
              </w:rPr>
              <w:t>БИК 045004001</w:t>
            </w:r>
          </w:p>
          <w:p w:rsidR="00697B41" w:rsidRPr="00697B41" w:rsidRDefault="00697B41" w:rsidP="00697B41">
            <w:pPr>
              <w:spacing w:after="0" w:line="240" w:lineRule="auto"/>
              <w:jc w:val="both"/>
              <w:rPr>
                <w:rFonts w:ascii="Arial" w:hAnsi="Arial" w:cs="Arial"/>
                <w:sz w:val="18"/>
                <w:szCs w:val="18"/>
              </w:rPr>
            </w:pPr>
            <w:r w:rsidRPr="00697B41">
              <w:rPr>
                <w:rFonts w:ascii="Arial" w:hAnsi="Arial" w:cs="Arial"/>
                <w:sz w:val="18"/>
                <w:szCs w:val="18"/>
              </w:rPr>
              <w:t>Банк: ГРКЦ ГУ Банка России по Новосибирской обл. г</w:t>
            </w:r>
            <w:proofErr w:type="gramStart"/>
            <w:r w:rsidRPr="00697B41">
              <w:rPr>
                <w:rFonts w:ascii="Arial" w:hAnsi="Arial" w:cs="Arial"/>
                <w:sz w:val="18"/>
                <w:szCs w:val="18"/>
              </w:rPr>
              <w:t>.Н</w:t>
            </w:r>
            <w:proofErr w:type="gramEnd"/>
            <w:r w:rsidRPr="00697B41">
              <w:rPr>
                <w:rFonts w:ascii="Arial" w:hAnsi="Arial" w:cs="Arial"/>
                <w:sz w:val="18"/>
                <w:szCs w:val="18"/>
              </w:rPr>
              <w:t>овосибирск</w:t>
            </w:r>
          </w:p>
          <w:p w:rsidR="00697B41" w:rsidRPr="00697B41" w:rsidRDefault="00697B41" w:rsidP="00697B41">
            <w:pPr>
              <w:spacing w:after="0" w:line="240" w:lineRule="auto"/>
              <w:jc w:val="both"/>
              <w:rPr>
                <w:rFonts w:ascii="Arial" w:hAnsi="Arial" w:cs="Arial"/>
                <w:sz w:val="18"/>
                <w:szCs w:val="18"/>
              </w:rPr>
            </w:pPr>
            <w:r w:rsidRPr="00697B41">
              <w:rPr>
                <w:rFonts w:ascii="Arial" w:hAnsi="Arial" w:cs="Arial"/>
                <w:sz w:val="18"/>
                <w:szCs w:val="18"/>
              </w:rPr>
              <w:t>Расчетный счет  40501810700042000002</w:t>
            </w:r>
          </w:p>
          <w:p w:rsidR="00697B41" w:rsidRPr="00697B41" w:rsidRDefault="00697B41" w:rsidP="00697B41">
            <w:pPr>
              <w:spacing w:after="0" w:line="240" w:lineRule="auto"/>
              <w:jc w:val="both"/>
              <w:rPr>
                <w:rFonts w:ascii="Arial" w:hAnsi="Arial" w:cs="Arial"/>
                <w:sz w:val="18"/>
                <w:szCs w:val="18"/>
              </w:rPr>
            </w:pPr>
          </w:p>
          <w:p w:rsidR="00697B41" w:rsidRPr="00697B41" w:rsidRDefault="00697B41" w:rsidP="00697B41">
            <w:pPr>
              <w:spacing w:after="0" w:line="240" w:lineRule="auto"/>
              <w:jc w:val="both"/>
              <w:rPr>
                <w:rFonts w:ascii="Arial" w:hAnsi="Arial" w:cs="Arial"/>
                <w:sz w:val="18"/>
                <w:szCs w:val="18"/>
              </w:rPr>
            </w:pPr>
            <w:r w:rsidRPr="00697B41">
              <w:rPr>
                <w:rFonts w:ascii="Arial" w:hAnsi="Arial" w:cs="Arial"/>
                <w:sz w:val="18"/>
                <w:szCs w:val="18"/>
              </w:rPr>
              <w:t xml:space="preserve">Проректор СГУПС </w:t>
            </w:r>
          </w:p>
          <w:p w:rsidR="00697B41" w:rsidRPr="00697B41" w:rsidRDefault="00697B41" w:rsidP="00697B41">
            <w:pPr>
              <w:spacing w:after="0" w:line="240" w:lineRule="auto"/>
              <w:jc w:val="both"/>
              <w:rPr>
                <w:rFonts w:ascii="Arial" w:hAnsi="Arial" w:cs="Arial"/>
                <w:sz w:val="18"/>
                <w:szCs w:val="18"/>
              </w:rPr>
            </w:pPr>
            <w:r w:rsidRPr="00697B41">
              <w:rPr>
                <w:rFonts w:ascii="Arial" w:hAnsi="Arial" w:cs="Arial"/>
                <w:sz w:val="18"/>
                <w:szCs w:val="18"/>
              </w:rPr>
              <w:t>по научной работе</w:t>
            </w:r>
          </w:p>
          <w:p w:rsidR="00697B41" w:rsidRPr="00697B41" w:rsidRDefault="00697B41" w:rsidP="00697B41">
            <w:pPr>
              <w:spacing w:after="0" w:line="240" w:lineRule="auto"/>
              <w:jc w:val="both"/>
              <w:rPr>
                <w:rFonts w:ascii="Arial" w:hAnsi="Arial" w:cs="Arial"/>
                <w:sz w:val="18"/>
                <w:szCs w:val="18"/>
              </w:rPr>
            </w:pPr>
          </w:p>
          <w:p w:rsidR="00697B41" w:rsidRPr="00697B41" w:rsidRDefault="00697B41" w:rsidP="00697B41">
            <w:pPr>
              <w:spacing w:after="0" w:line="240" w:lineRule="auto"/>
              <w:jc w:val="both"/>
              <w:rPr>
                <w:rFonts w:ascii="Arial" w:hAnsi="Arial" w:cs="Arial"/>
                <w:sz w:val="18"/>
                <w:szCs w:val="18"/>
              </w:rPr>
            </w:pPr>
            <w:r w:rsidRPr="00697B41">
              <w:rPr>
                <w:rFonts w:ascii="Arial" w:hAnsi="Arial" w:cs="Arial"/>
                <w:sz w:val="18"/>
                <w:szCs w:val="18"/>
              </w:rPr>
              <w:t xml:space="preserve">________________     /С. А. </w:t>
            </w:r>
            <w:proofErr w:type="spellStart"/>
            <w:r w:rsidRPr="00697B41">
              <w:rPr>
                <w:rFonts w:ascii="Arial" w:hAnsi="Arial" w:cs="Arial"/>
                <w:sz w:val="18"/>
                <w:szCs w:val="18"/>
              </w:rPr>
              <w:t>Бокарев</w:t>
            </w:r>
            <w:proofErr w:type="spellEnd"/>
            <w:r w:rsidRPr="00697B41">
              <w:rPr>
                <w:rFonts w:ascii="Arial" w:hAnsi="Arial" w:cs="Arial"/>
                <w:sz w:val="18"/>
                <w:szCs w:val="18"/>
              </w:rPr>
              <w:t xml:space="preserve"> /</w:t>
            </w:r>
          </w:p>
          <w:p w:rsidR="00697B41" w:rsidRPr="00697B41" w:rsidRDefault="00697B41" w:rsidP="00697B41">
            <w:pPr>
              <w:spacing w:after="0" w:line="240" w:lineRule="auto"/>
              <w:jc w:val="both"/>
              <w:rPr>
                <w:rFonts w:ascii="Arial" w:hAnsi="Arial" w:cs="Arial"/>
                <w:bCs/>
                <w:sz w:val="18"/>
                <w:szCs w:val="18"/>
              </w:rPr>
            </w:pPr>
            <w:r w:rsidRPr="00697B41">
              <w:rPr>
                <w:rFonts w:ascii="Arial" w:hAnsi="Arial" w:cs="Arial"/>
                <w:bCs/>
                <w:sz w:val="18"/>
                <w:szCs w:val="18"/>
              </w:rPr>
              <w:t xml:space="preserve">            </w:t>
            </w:r>
          </w:p>
          <w:p w:rsidR="00697B41" w:rsidRPr="00697B41" w:rsidRDefault="00697B41" w:rsidP="00697B41">
            <w:pPr>
              <w:spacing w:after="0" w:line="240" w:lineRule="auto"/>
              <w:jc w:val="both"/>
              <w:rPr>
                <w:rFonts w:ascii="Arial" w:hAnsi="Arial" w:cs="Arial"/>
                <w:bCs/>
                <w:sz w:val="18"/>
                <w:szCs w:val="18"/>
              </w:rPr>
            </w:pPr>
            <w:r w:rsidRPr="00697B41">
              <w:rPr>
                <w:rFonts w:ascii="Arial" w:hAnsi="Arial" w:cs="Arial"/>
                <w:bCs/>
                <w:sz w:val="18"/>
                <w:szCs w:val="18"/>
              </w:rPr>
              <w:t xml:space="preserve">        М.П.</w:t>
            </w:r>
          </w:p>
          <w:p w:rsidR="00697B41" w:rsidRPr="00697B41" w:rsidRDefault="00697B41" w:rsidP="00697B41">
            <w:pPr>
              <w:pStyle w:val="21"/>
              <w:spacing w:after="0" w:line="240" w:lineRule="auto"/>
              <w:ind w:left="0"/>
              <w:jc w:val="both"/>
              <w:rPr>
                <w:rFonts w:ascii="Arial" w:hAnsi="Arial" w:cs="Arial"/>
                <w:sz w:val="18"/>
                <w:szCs w:val="18"/>
              </w:rPr>
            </w:pPr>
          </w:p>
        </w:tc>
        <w:tc>
          <w:tcPr>
            <w:tcW w:w="4111" w:type="dxa"/>
            <w:vMerge w:val="restart"/>
          </w:tcPr>
          <w:p w:rsidR="00697B41" w:rsidRPr="00697B41" w:rsidRDefault="00697B41" w:rsidP="00697B41">
            <w:pPr>
              <w:spacing w:after="0" w:line="240" w:lineRule="auto"/>
              <w:rPr>
                <w:rFonts w:ascii="Arial" w:hAnsi="Arial" w:cs="Arial"/>
                <w:b/>
                <w:sz w:val="18"/>
                <w:szCs w:val="18"/>
              </w:rPr>
            </w:pPr>
            <w:r w:rsidRPr="00697B41">
              <w:rPr>
                <w:rFonts w:ascii="Arial" w:hAnsi="Arial" w:cs="Arial"/>
                <w:b/>
                <w:sz w:val="18"/>
                <w:szCs w:val="18"/>
              </w:rPr>
              <w:t>Поставщик:</w:t>
            </w:r>
          </w:p>
          <w:p w:rsidR="00697B41" w:rsidRPr="00697B41" w:rsidRDefault="00697B41" w:rsidP="00697B41">
            <w:pPr>
              <w:tabs>
                <w:tab w:val="left" w:pos="1633"/>
              </w:tabs>
              <w:spacing w:after="0" w:line="240" w:lineRule="auto"/>
              <w:rPr>
                <w:rFonts w:ascii="Arial" w:hAnsi="Arial" w:cs="Arial"/>
                <w:b/>
                <w:sz w:val="18"/>
                <w:szCs w:val="18"/>
              </w:rPr>
            </w:pPr>
            <w:r w:rsidRPr="00697B41">
              <w:rPr>
                <w:rFonts w:ascii="Arial" w:hAnsi="Arial" w:cs="Arial"/>
                <w:b/>
                <w:sz w:val="18"/>
                <w:szCs w:val="18"/>
              </w:rPr>
              <w:t>ООО «Специальное конструкторское бюро «</w:t>
            </w:r>
            <w:proofErr w:type="spellStart"/>
            <w:r w:rsidRPr="00697B41">
              <w:rPr>
                <w:rFonts w:ascii="Arial" w:hAnsi="Arial" w:cs="Arial"/>
                <w:b/>
                <w:sz w:val="18"/>
                <w:szCs w:val="18"/>
              </w:rPr>
              <w:t>Никколь</w:t>
            </w:r>
            <w:proofErr w:type="spellEnd"/>
            <w:r w:rsidRPr="00697B41">
              <w:rPr>
                <w:rFonts w:ascii="Arial" w:hAnsi="Arial" w:cs="Arial"/>
                <w:b/>
                <w:sz w:val="18"/>
                <w:szCs w:val="18"/>
              </w:rPr>
              <w:t>»</w:t>
            </w:r>
          </w:p>
          <w:p w:rsidR="00697B41" w:rsidRPr="00697B41" w:rsidRDefault="00697B41" w:rsidP="00697B41">
            <w:pPr>
              <w:tabs>
                <w:tab w:val="left" w:pos="1633"/>
              </w:tabs>
              <w:spacing w:after="0" w:line="240" w:lineRule="auto"/>
              <w:rPr>
                <w:rFonts w:ascii="Arial" w:hAnsi="Arial" w:cs="Arial"/>
                <w:sz w:val="18"/>
                <w:szCs w:val="18"/>
              </w:rPr>
            </w:pPr>
            <w:r w:rsidRPr="00697B41">
              <w:rPr>
                <w:rFonts w:ascii="Arial" w:hAnsi="Arial" w:cs="Arial"/>
                <w:sz w:val="18"/>
                <w:szCs w:val="18"/>
              </w:rPr>
              <w:t xml:space="preserve">199178, Санкт-Петербург, 10-я </w:t>
            </w:r>
            <w:proofErr w:type="gramStart"/>
            <w:r w:rsidRPr="00697B41">
              <w:rPr>
                <w:rFonts w:ascii="Arial" w:hAnsi="Arial" w:cs="Arial"/>
                <w:sz w:val="18"/>
                <w:szCs w:val="18"/>
              </w:rPr>
              <w:t>линия В.</w:t>
            </w:r>
            <w:proofErr w:type="gramEnd"/>
            <w:r w:rsidRPr="00697B41">
              <w:rPr>
                <w:rFonts w:ascii="Arial" w:hAnsi="Arial" w:cs="Arial"/>
                <w:sz w:val="18"/>
                <w:szCs w:val="18"/>
              </w:rPr>
              <w:t xml:space="preserve">О., д.17, лит. </w:t>
            </w:r>
            <w:proofErr w:type="gramStart"/>
            <w:r w:rsidRPr="00697B41">
              <w:rPr>
                <w:rFonts w:ascii="Arial" w:hAnsi="Arial" w:cs="Arial"/>
                <w:sz w:val="18"/>
                <w:szCs w:val="18"/>
              </w:rPr>
              <w:t>Б</w:t>
            </w:r>
            <w:proofErr w:type="gramEnd"/>
            <w:r w:rsidRPr="00697B41">
              <w:rPr>
                <w:rFonts w:ascii="Arial" w:hAnsi="Arial" w:cs="Arial"/>
                <w:sz w:val="18"/>
                <w:szCs w:val="18"/>
              </w:rPr>
              <w:t xml:space="preserve">, </w:t>
            </w:r>
            <w:proofErr w:type="spellStart"/>
            <w:r w:rsidRPr="00697B41">
              <w:rPr>
                <w:rFonts w:ascii="Arial" w:hAnsi="Arial" w:cs="Arial"/>
                <w:sz w:val="18"/>
                <w:szCs w:val="18"/>
              </w:rPr>
              <w:t>пом</w:t>
            </w:r>
            <w:proofErr w:type="spellEnd"/>
            <w:r w:rsidRPr="00697B41">
              <w:rPr>
                <w:rFonts w:ascii="Arial" w:hAnsi="Arial" w:cs="Arial"/>
                <w:sz w:val="18"/>
                <w:szCs w:val="18"/>
              </w:rPr>
              <w:t>. 1 Н</w:t>
            </w:r>
          </w:p>
          <w:p w:rsidR="00697B41" w:rsidRPr="00697B41" w:rsidRDefault="00697B41" w:rsidP="00697B41">
            <w:pPr>
              <w:tabs>
                <w:tab w:val="left" w:pos="1633"/>
              </w:tabs>
              <w:spacing w:after="0" w:line="240" w:lineRule="auto"/>
              <w:rPr>
                <w:rFonts w:ascii="Arial" w:hAnsi="Arial" w:cs="Arial"/>
                <w:sz w:val="18"/>
                <w:szCs w:val="18"/>
              </w:rPr>
            </w:pPr>
            <w:r w:rsidRPr="00697B41">
              <w:rPr>
                <w:rFonts w:ascii="Arial" w:hAnsi="Arial" w:cs="Arial"/>
                <w:sz w:val="18"/>
                <w:szCs w:val="18"/>
              </w:rPr>
              <w:t xml:space="preserve">ИНН 7801091316 КПП 780101001  </w:t>
            </w:r>
          </w:p>
          <w:p w:rsidR="00697B41" w:rsidRPr="00697B41" w:rsidRDefault="00697B41" w:rsidP="00697B41">
            <w:pPr>
              <w:tabs>
                <w:tab w:val="left" w:pos="1633"/>
              </w:tabs>
              <w:spacing w:after="0" w:line="240" w:lineRule="auto"/>
              <w:rPr>
                <w:rFonts w:ascii="Arial" w:hAnsi="Arial" w:cs="Arial"/>
                <w:sz w:val="18"/>
                <w:szCs w:val="18"/>
              </w:rPr>
            </w:pPr>
            <w:r w:rsidRPr="00697B41">
              <w:rPr>
                <w:rFonts w:ascii="Arial" w:hAnsi="Arial" w:cs="Arial"/>
                <w:sz w:val="18"/>
                <w:szCs w:val="18"/>
              </w:rPr>
              <w:t>ОКПО 45579016</w:t>
            </w:r>
          </w:p>
          <w:p w:rsidR="00697B41" w:rsidRPr="00697B41" w:rsidRDefault="00697B41" w:rsidP="00697B41">
            <w:pPr>
              <w:tabs>
                <w:tab w:val="left" w:pos="1633"/>
              </w:tabs>
              <w:spacing w:after="0" w:line="240" w:lineRule="auto"/>
              <w:rPr>
                <w:rFonts w:ascii="Arial" w:hAnsi="Arial" w:cs="Arial"/>
                <w:sz w:val="18"/>
                <w:szCs w:val="18"/>
              </w:rPr>
            </w:pPr>
            <w:r w:rsidRPr="00697B41">
              <w:rPr>
                <w:rFonts w:ascii="Arial" w:hAnsi="Arial" w:cs="Arial"/>
                <w:sz w:val="18"/>
                <w:szCs w:val="18"/>
              </w:rPr>
              <w:t>ОКТМО 40307000</w:t>
            </w:r>
          </w:p>
          <w:p w:rsidR="00697B41" w:rsidRPr="00697B41" w:rsidRDefault="00697B41" w:rsidP="00697B41">
            <w:pPr>
              <w:tabs>
                <w:tab w:val="left" w:pos="1633"/>
              </w:tabs>
              <w:spacing w:after="0" w:line="240" w:lineRule="auto"/>
              <w:rPr>
                <w:rFonts w:ascii="Arial" w:hAnsi="Arial" w:cs="Arial"/>
                <w:sz w:val="18"/>
                <w:szCs w:val="18"/>
              </w:rPr>
            </w:pPr>
            <w:r w:rsidRPr="00697B41">
              <w:rPr>
                <w:rFonts w:ascii="Arial" w:hAnsi="Arial" w:cs="Arial"/>
                <w:sz w:val="18"/>
                <w:szCs w:val="18"/>
              </w:rPr>
              <w:t>БИК 044030869</w:t>
            </w:r>
          </w:p>
          <w:p w:rsidR="00697B41" w:rsidRPr="00697B41" w:rsidRDefault="00697B41" w:rsidP="00697B41">
            <w:pPr>
              <w:tabs>
                <w:tab w:val="left" w:pos="1633"/>
              </w:tabs>
              <w:spacing w:after="0" w:line="240" w:lineRule="auto"/>
              <w:rPr>
                <w:rFonts w:ascii="Arial" w:hAnsi="Arial" w:cs="Arial"/>
                <w:sz w:val="18"/>
                <w:szCs w:val="18"/>
              </w:rPr>
            </w:pPr>
            <w:proofErr w:type="gramStart"/>
            <w:r w:rsidRPr="00697B41">
              <w:rPr>
                <w:rFonts w:ascii="Arial" w:hAnsi="Arial" w:cs="Arial"/>
                <w:sz w:val="18"/>
                <w:szCs w:val="18"/>
              </w:rPr>
              <w:t>Р</w:t>
            </w:r>
            <w:proofErr w:type="gramEnd"/>
            <w:r w:rsidRPr="00697B41">
              <w:rPr>
                <w:rFonts w:ascii="Arial" w:hAnsi="Arial" w:cs="Arial"/>
                <w:sz w:val="18"/>
                <w:szCs w:val="18"/>
              </w:rPr>
              <w:t xml:space="preserve">/с 40702810800000000843 </w:t>
            </w:r>
          </w:p>
          <w:p w:rsidR="00697B41" w:rsidRPr="00697B41" w:rsidRDefault="00697B41" w:rsidP="00697B41">
            <w:pPr>
              <w:tabs>
                <w:tab w:val="left" w:pos="1633"/>
              </w:tabs>
              <w:spacing w:after="0" w:line="240" w:lineRule="auto"/>
              <w:rPr>
                <w:rFonts w:ascii="Arial" w:hAnsi="Arial" w:cs="Arial"/>
                <w:sz w:val="18"/>
                <w:szCs w:val="18"/>
              </w:rPr>
            </w:pPr>
            <w:r w:rsidRPr="00697B41">
              <w:rPr>
                <w:rFonts w:ascii="Arial" w:hAnsi="Arial" w:cs="Arial"/>
                <w:sz w:val="18"/>
                <w:szCs w:val="18"/>
              </w:rPr>
              <w:t>в ЗАО КАБ «ВИКИНГ» С-Петербург</w:t>
            </w:r>
          </w:p>
          <w:p w:rsidR="00697B41" w:rsidRPr="00697B41" w:rsidRDefault="00697B41" w:rsidP="00697B41">
            <w:pPr>
              <w:tabs>
                <w:tab w:val="left" w:pos="1633"/>
              </w:tabs>
              <w:spacing w:after="0" w:line="240" w:lineRule="auto"/>
              <w:rPr>
                <w:rFonts w:ascii="Arial" w:hAnsi="Arial" w:cs="Arial"/>
                <w:sz w:val="18"/>
                <w:szCs w:val="18"/>
              </w:rPr>
            </w:pPr>
            <w:r w:rsidRPr="00697B41">
              <w:rPr>
                <w:rFonts w:ascii="Arial" w:hAnsi="Arial" w:cs="Arial"/>
                <w:sz w:val="18"/>
                <w:szCs w:val="18"/>
              </w:rPr>
              <w:t>К/с 30101810200000000869</w:t>
            </w:r>
          </w:p>
          <w:p w:rsidR="00697B41" w:rsidRPr="00697B41" w:rsidRDefault="00697B41" w:rsidP="00697B41">
            <w:pPr>
              <w:tabs>
                <w:tab w:val="left" w:pos="1633"/>
              </w:tabs>
              <w:spacing w:after="0" w:line="240" w:lineRule="auto"/>
              <w:rPr>
                <w:rFonts w:ascii="Arial" w:hAnsi="Arial" w:cs="Arial"/>
                <w:sz w:val="18"/>
                <w:szCs w:val="18"/>
              </w:rPr>
            </w:pPr>
            <w:r w:rsidRPr="00697B41">
              <w:rPr>
                <w:rFonts w:ascii="Arial" w:hAnsi="Arial" w:cs="Arial"/>
                <w:sz w:val="18"/>
                <w:szCs w:val="18"/>
              </w:rPr>
              <w:t>Т/</w:t>
            </w:r>
            <w:proofErr w:type="spellStart"/>
            <w:r w:rsidRPr="00697B41">
              <w:rPr>
                <w:rFonts w:ascii="Arial" w:hAnsi="Arial" w:cs="Arial"/>
                <w:sz w:val="18"/>
                <w:szCs w:val="18"/>
              </w:rPr>
              <w:t>ф</w:t>
            </w:r>
            <w:proofErr w:type="spellEnd"/>
            <w:r w:rsidRPr="00697B41">
              <w:rPr>
                <w:rFonts w:ascii="Arial" w:hAnsi="Arial" w:cs="Arial"/>
                <w:sz w:val="18"/>
                <w:szCs w:val="18"/>
              </w:rPr>
              <w:t xml:space="preserve"> (812) 412-79-51, 412-79-32</w:t>
            </w:r>
          </w:p>
          <w:p w:rsidR="00697B41" w:rsidRPr="00697B41" w:rsidRDefault="00697B41" w:rsidP="00697B41">
            <w:pPr>
              <w:tabs>
                <w:tab w:val="left" w:pos="1633"/>
              </w:tabs>
              <w:spacing w:after="0" w:line="240" w:lineRule="auto"/>
              <w:rPr>
                <w:rFonts w:ascii="Arial" w:hAnsi="Arial" w:cs="Arial"/>
                <w:sz w:val="18"/>
                <w:szCs w:val="18"/>
              </w:rPr>
            </w:pPr>
          </w:p>
          <w:p w:rsidR="00697B41" w:rsidRPr="00697B41" w:rsidRDefault="00697B41" w:rsidP="00697B41">
            <w:pPr>
              <w:tabs>
                <w:tab w:val="left" w:pos="1633"/>
              </w:tabs>
              <w:spacing w:after="0" w:line="240" w:lineRule="auto"/>
              <w:rPr>
                <w:rFonts w:ascii="Arial" w:hAnsi="Arial" w:cs="Arial"/>
                <w:sz w:val="18"/>
                <w:szCs w:val="18"/>
              </w:rPr>
            </w:pPr>
            <w:r w:rsidRPr="00697B41">
              <w:rPr>
                <w:rFonts w:ascii="Arial" w:hAnsi="Arial" w:cs="Arial"/>
                <w:sz w:val="18"/>
                <w:szCs w:val="18"/>
              </w:rPr>
              <w:t>Директор</w:t>
            </w:r>
          </w:p>
          <w:p w:rsidR="00697B41" w:rsidRPr="00697B41" w:rsidRDefault="00697B41" w:rsidP="00697B41">
            <w:pPr>
              <w:tabs>
                <w:tab w:val="left" w:pos="1633"/>
              </w:tabs>
              <w:spacing w:after="0" w:line="240" w:lineRule="auto"/>
              <w:rPr>
                <w:rFonts w:ascii="Arial" w:hAnsi="Arial" w:cs="Arial"/>
                <w:sz w:val="18"/>
                <w:szCs w:val="18"/>
              </w:rPr>
            </w:pPr>
          </w:p>
          <w:p w:rsidR="00697B41" w:rsidRPr="00697B41" w:rsidRDefault="00697B41" w:rsidP="00697B41">
            <w:pPr>
              <w:tabs>
                <w:tab w:val="left" w:pos="1633"/>
              </w:tabs>
              <w:spacing w:after="0" w:line="240" w:lineRule="auto"/>
              <w:rPr>
                <w:rFonts w:ascii="Arial" w:hAnsi="Arial" w:cs="Arial"/>
                <w:sz w:val="18"/>
                <w:szCs w:val="18"/>
              </w:rPr>
            </w:pPr>
          </w:p>
          <w:p w:rsidR="00697B41" w:rsidRPr="00697B41" w:rsidRDefault="00697B41" w:rsidP="00697B41">
            <w:pPr>
              <w:spacing w:after="0" w:line="240" w:lineRule="auto"/>
              <w:rPr>
                <w:rFonts w:ascii="Arial" w:hAnsi="Arial" w:cs="Arial"/>
                <w:sz w:val="18"/>
                <w:szCs w:val="18"/>
              </w:rPr>
            </w:pPr>
            <w:r w:rsidRPr="00697B41">
              <w:rPr>
                <w:rFonts w:ascii="Arial" w:hAnsi="Arial" w:cs="Arial"/>
                <w:sz w:val="18"/>
                <w:szCs w:val="18"/>
              </w:rPr>
              <w:t>_________________  /Николаев А.Ф./</w:t>
            </w:r>
          </w:p>
          <w:p w:rsidR="00697B41" w:rsidRPr="00697B41" w:rsidRDefault="00697B41" w:rsidP="00697B41">
            <w:pPr>
              <w:spacing w:after="0" w:line="240" w:lineRule="auto"/>
              <w:rPr>
                <w:rFonts w:ascii="Arial" w:hAnsi="Arial" w:cs="Arial"/>
                <w:sz w:val="18"/>
                <w:szCs w:val="18"/>
              </w:rPr>
            </w:pPr>
          </w:p>
          <w:p w:rsidR="00697B41" w:rsidRPr="00697B41" w:rsidRDefault="00697B41" w:rsidP="00697B41">
            <w:pPr>
              <w:spacing w:after="0" w:line="240" w:lineRule="auto"/>
              <w:rPr>
                <w:rFonts w:ascii="Arial" w:hAnsi="Arial" w:cs="Arial"/>
                <w:sz w:val="18"/>
                <w:szCs w:val="18"/>
              </w:rPr>
            </w:pPr>
            <w:r w:rsidRPr="00697B41">
              <w:rPr>
                <w:rFonts w:ascii="Arial" w:hAnsi="Arial" w:cs="Arial"/>
                <w:sz w:val="18"/>
                <w:szCs w:val="18"/>
              </w:rPr>
              <w:t xml:space="preserve">    М.П.</w:t>
            </w:r>
          </w:p>
        </w:tc>
      </w:tr>
    </w:tbl>
    <w:p w:rsidR="00697B41" w:rsidRDefault="00697B41" w:rsidP="00697B41">
      <w:pPr>
        <w:spacing w:after="0" w:line="240" w:lineRule="auto"/>
        <w:jc w:val="both"/>
        <w:rPr>
          <w:rFonts w:ascii="Arial" w:hAnsi="Arial" w:cs="Arial"/>
          <w:b/>
          <w:sz w:val="18"/>
          <w:szCs w:val="18"/>
        </w:rPr>
      </w:pPr>
    </w:p>
    <w:p w:rsidR="00E24CCB" w:rsidRDefault="00E24CCB" w:rsidP="00697B41">
      <w:pPr>
        <w:spacing w:after="0" w:line="240" w:lineRule="auto"/>
        <w:jc w:val="both"/>
        <w:rPr>
          <w:rFonts w:ascii="Arial" w:hAnsi="Arial" w:cs="Arial"/>
          <w:b/>
          <w:sz w:val="18"/>
          <w:szCs w:val="18"/>
        </w:rPr>
      </w:pPr>
    </w:p>
    <w:p w:rsidR="00E24CCB" w:rsidRDefault="00E24CCB" w:rsidP="00697B41">
      <w:pPr>
        <w:spacing w:after="0" w:line="240" w:lineRule="auto"/>
        <w:jc w:val="both"/>
        <w:rPr>
          <w:rFonts w:ascii="Arial" w:hAnsi="Arial" w:cs="Arial"/>
          <w:b/>
          <w:sz w:val="18"/>
          <w:szCs w:val="18"/>
        </w:rPr>
      </w:pPr>
    </w:p>
    <w:p w:rsidR="00E24CCB" w:rsidRDefault="00E24CCB" w:rsidP="00697B41">
      <w:pPr>
        <w:spacing w:after="0" w:line="240" w:lineRule="auto"/>
        <w:jc w:val="both"/>
        <w:rPr>
          <w:rFonts w:ascii="Arial" w:hAnsi="Arial" w:cs="Arial"/>
          <w:b/>
          <w:sz w:val="18"/>
          <w:szCs w:val="18"/>
        </w:rPr>
      </w:pPr>
    </w:p>
    <w:p w:rsidR="00E24CCB" w:rsidRDefault="00E24CCB" w:rsidP="00697B41">
      <w:pPr>
        <w:spacing w:after="0" w:line="240" w:lineRule="auto"/>
        <w:jc w:val="both"/>
        <w:rPr>
          <w:rFonts w:ascii="Arial" w:hAnsi="Arial" w:cs="Arial"/>
          <w:b/>
          <w:sz w:val="18"/>
          <w:szCs w:val="18"/>
        </w:rPr>
      </w:pPr>
    </w:p>
    <w:p w:rsidR="00E24CCB" w:rsidRDefault="00E24CCB" w:rsidP="00697B41">
      <w:pPr>
        <w:spacing w:after="0" w:line="240" w:lineRule="auto"/>
        <w:jc w:val="both"/>
        <w:rPr>
          <w:rFonts w:ascii="Arial" w:hAnsi="Arial" w:cs="Arial"/>
          <w:b/>
          <w:sz w:val="18"/>
          <w:szCs w:val="18"/>
        </w:rPr>
      </w:pPr>
    </w:p>
    <w:p w:rsidR="00E24CCB" w:rsidRDefault="00E24CCB" w:rsidP="00697B41">
      <w:pPr>
        <w:spacing w:after="0" w:line="240" w:lineRule="auto"/>
        <w:jc w:val="both"/>
        <w:rPr>
          <w:rFonts w:ascii="Arial" w:hAnsi="Arial" w:cs="Arial"/>
          <w:b/>
          <w:sz w:val="18"/>
          <w:szCs w:val="18"/>
        </w:rPr>
      </w:pPr>
    </w:p>
    <w:p w:rsidR="00E24CCB" w:rsidRDefault="00E24CCB" w:rsidP="00697B41">
      <w:pPr>
        <w:spacing w:after="0" w:line="240" w:lineRule="auto"/>
        <w:jc w:val="both"/>
        <w:rPr>
          <w:rFonts w:ascii="Arial" w:hAnsi="Arial" w:cs="Arial"/>
          <w:b/>
          <w:sz w:val="18"/>
          <w:szCs w:val="18"/>
        </w:rPr>
      </w:pPr>
    </w:p>
    <w:p w:rsidR="00E24CCB" w:rsidRDefault="00E24CCB" w:rsidP="00697B41">
      <w:pPr>
        <w:spacing w:after="0" w:line="240" w:lineRule="auto"/>
        <w:jc w:val="both"/>
        <w:rPr>
          <w:rFonts w:ascii="Arial" w:hAnsi="Arial" w:cs="Arial"/>
          <w:b/>
          <w:sz w:val="18"/>
          <w:szCs w:val="18"/>
        </w:rPr>
      </w:pPr>
    </w:p>
    <w:p w:rsidR="00E24CCB" w:rsidRPr="00697B41" w:rsidRDefault="00E24CCB" w:rsidP="00697B41">
      <w:pPr>
        <w:spacing w:after="0" w:line="240" w:lineRule="auto"/>
        <w:jc w:val="both"/>
        <w:rPr>
          <w:rFonts w:ascii="Arial" w:hAnsi="Arial" w:cs="Arial"/>
          <w:b/>
          <w:sz w:val="18"/>
          <w:szCs w:val="18"/>
        </w:rPr>
      </w:pPr>
    </w:p>
    <w:p w:rsidR="00697B41" w:rsidRPr="00697B41" w:rsidRDefault="00697B41" w:rsidP="00697B41">
      <w:pPr>
        <w:spacing w:after="0" w:line="240" w:lineRule="auto"/>
        <w:rPr>
          <w:rFonts w:ascii="Arial" w:hAnsi="Arial" w:cs="Arial"/>
          <w:b/>
          <w:sz w:val="18"/>
          <w:szCs w:val="18"/>
        </w:rPr>
      </w:pPr>
    </w:p>
    <w:p w:rsidR="00697B41" w:rsidRPr="00697B41" w:rsidRDefault="00697B41" w:rsidP="00697B41">
      <w:pPr>
        <w:spacing w:after="0" w:line="240" w:lineRule="auto"/>
        <w:rPr>
          <w:rFonts w:ascii="Arial" w:hAnsi="Arial" w:cs="Arial"/>
          <w:b/>
          <w:sz w:val="18"/>
          <w:szCs w:val="18"/>
        </w:rPr>
      </w:pPr>
    </w:p>
    <w:p w:rsidR="00697B41" w:rsidRPr="00697B41" w:rsidRDefault="00697B41" w:rsidP="00697B41">
      <w:pPr>
        <w:spacing w:after="0" w:line="240" w:lineRule="auto"/>
        <w:rPr>
          <w:rFonts w:ascii="Arial" w:hAnsi="Arial" w:cs="Arial"/>
          <w:b/>
          <w:sz w:val="18"/>
          <w:szCs w:val="18"/>
        </w:rPr>
      </w:pPr>
    </w:p>
    <w:p w:rsidR="00697B41" w:rsidRPr="00697B41" w:rsidRDefault="00697B41" w:rsidP="00697B41">
      <w:pPr>
        <w:spacing w:after="0" w:line="240" w:lineRule="auto"/>
        <w:jc w:val="right"/>
        <w:rPr>
          <w:rFonts w:ascii="Arial" w:hAnsi="Arial" w:cs="Arial"/>
          <w:b/>
          <w:sz w:val="18"/>
          <w:szCs w:val="18"/>
        </w:rPr>
      </w:pPr>
      <w:r w:rsidRPr="00697B41">
        <w:rPr>
          <w:rFonts w:ascii="Arial" w:hAnsi="Arial" w:cs="Arial"/>
          <w:b/>
          <w:sz w:val="18"/>
          <w:szCs w:val="18"/>
        </w:rPr>
        <w:t>Приложение №1</w:t>
      </w:r>
    </w:p>
    <w:p w:rsidR="00697B41" w:rsidRPr="00697B41" w:rsidRDefault="00697B41" w:rsidP="00697B41">
      <w:pPr>
        <w:spacing w:after="0" w:line="240" w:lineRule="auto"/>
        <w:jc w:val="right"/>
        <w:rPr>
          <w:rFonts w:ascii="Arial" w:hAnsi="Arial" w:cs="Arial"/>
          <w:b/>
          <w:sz w:val="18"/>
          <w:szCs w:val="18"/>
        </w:rPr>
      </w:pPr>
      <w:r w:rsidRPr="00697B41">
        <w:rPr>
          <w:rFonts w:ascii="Arial" w:hAnsi="Arial" w:cs="Arial"/>
          <w:b/>
          <w:sz w:val="18"/>
          <w:szCs w:val="18"/>
        </w:rPr>
        <w:t>к договору №________  от  «       »  _______   2014 года</w:t>
      </w:r>
    </w:p>
    <w:p w:rsidR="00697B41" w:rsidRPr="00697B41" w:rsidRDefault="00697B41" w:rsidP="00697B41">
      <w:pPr>
        <w:spacing w:after="0" w:line="240" w:lineRule="auto"/>
        <w:jc w:val="both"/>
        <w:rPr>
          <w:rFonts w:ascii="Arial" w:hAnsi="Arial" w:cs="Arial"/>
          <w:b/>
          <w:sz w:val="18"/>
          <w:szCs w:val="18"/>
        </w:rPr>
      </w:pPr>
    </w:p>
    <w:p w:rsidR="00697B41" w:rsidRPr="00697B41" w:rsidRDefault="00697B41" w:rsidP="00697B41">
      <w:pPr>
        <w:spacing w:after="0" w:line="240" w:lineRule="auto"/>
        <w:jc w:val="center"/>
        <w:rPr>
          <w:rFonts w:ascii="Arial" w:hAnsi="Arial" w:cs="Arial"/>
          <w:b/>
          <w:sz w:val="18"/>
          <w:szCs w:val="18"/>
        </w:rPr>
      </w:pPr>
      <w:r w:rsidRPr="00697B41">
        <w:rPr>
          <w:rFonts w:ascii="Arial" w:hAnsi="Arial" w:cs="Arial"/>
          <w:b/>
          <w:sz w:val="18"/>
          <w:szCs w:val="18"/>
        </w:rPr>
        <w:t>Спецификация на продукцию, подлежащую поставке</w:t>
      </w:r>
    </w:p>
    <w:p w:rsidR="00697B41" w:rsidRPr="00697B41" w:rsidRDefault="00697B41" w:rsidP="00697B41">
      <w:pPr>
        <w:spacing w:after="0" w:line="240" w:lineRule="auto"/>
        <w:jc w:val="both"/>
        <w:rPr>
          <w:rFonts w:ascii="Arial" w:hAnsi="Arial" w:cs="Arial"/>
          <w:b/>
          <w:sz w:val="18"/>
          <w:szCs w:val="18"/>
        </w:rPr>
      </w:pPr>
    </w:p>
    <w:tbl>
      <w:tblPr>
        <w:tblW w:w="0" w:type="auto"/>
        <w:tblInd w:w="109" w:type="dxa"/>
        <w:tblLayout w:type="fixed"/>
        <w:tblLook w:val="0000"/>
      </w:tblPr>
      <w:tblGrid>
        <w:gridCol w:w="708"/>
        <w:gridCol w:w="4677"/>
        <w:gridCol w:w="709"/>
        <w:gridCol w:w="709"/>
        <w:gridCol w:w="1133"/>
        <w:gridCol w:w="1843"/>
      </w:tblGrid>
      <w:tr w:rsidR="00697B41" w:rsidRPr="00697B41" w:rsidTr="003B4FC9">
        <w:trPr>
          <w:trHeight w:val="624"/>
        </w:trPr>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697B41" w:rsidRPr="00697B41" w:rsidRDefault="00697B41" w:rsidP="00697B41">
            <w:pPr>
              <w:spacing w:after="0" w:line="240" w:lineRule="auto"/>
              <w:jc w:val="center"/>
              <w:rPr>
                <w:rFonts w:ascii="Arial" w:hAnsi="Arial" w:cs="Arial"/>
                <w:sz w:val="18"/>
                <w:szCs w:val="18"/>
              </w:rPr>
            </w:pPr>
            <w:r w:rsidRPr="00697B41">
              <w:rPr>
                <w:rFonts w:ascii="Arial" w:hAnsi="Arial" w:cs="Arial"/>
                <w:sz w:val="18"/>
                <w:szCs w:val="18"/>
              </w:rPr>
              <w:t>№</w:t>
            </w:r>
          </w:p>
        </w:tc>
        <w:tc>
          <w:tcPr>
            <w:tcW w:w="4677" w:type="dxa"/>
            <w:vMerge w:val="restart"/>
            <w:tcBorders>
              <w:top w:val="single" w:sz="4" w:space="0" w:color="000000"/>
              <w:left w:val="single" w:sz="1" w:space="0" w:color="000000"/>
              <w:bottom w:val="single" w:sz="4" w:space="0" w:color="000000"/>
              <w:right w:val="single" w:sz="4" w:space="0" w:color="000000"/>
            </w:tcBorders>
            <w:vAlign w:val="center"/>
          </w:tcPr>
          <w:p w:rsidR="00697B41" w:rsidRPr="00697B41" w:rsidRDefault="00697B41" w:rsidP="00697B41">
            <w:pPr>
              <w:spacing w:after="0" w:line="240" w:lineRule="auto"/>
              <w:jc w:val="center"/>
              <w:rPr>
                <w:rFonts w:ascii="Arial" w:hAnsi="Arial" w:cs="Arial"/>
                <w:sz w:val="18"/>
                <w:szCs w:val="18"/>
              </w:rPr>
            </w:pPr>
            <w:r w:rsidRPr="00697B41">
              <w:rPr>
                <w:rFonts w:ascii="Arial" w:hAnsi="Arial" w:cs="Arial"/>
                <w:sz w:val="18"/>
                <w:szCs w:val="18"/>
              </w:rPr>
              <w:t>Наименование товара</w:t>
            </w:r>
          </w:p>
        </w:tc>
        <w:tc>
          <w:tcPr>
            <w:tcW w:w="709" w:type="dxa"/>
            <w:vMerge w:val="restart"/>
            <w:tcBorders>
              <w:top w:val="single" w:sz="4" w:space="0" w:color="000000"/>
              <w:left w:val="single" w:sz="1" w:space="0" w:color="000000"/>
              <w:bottom w:val="single" w:sz="4" w:space="0" w:color="000000"/>
              <w:right w:val="single" w:sz="4" w:space="0" w:color="000000"/>
            </w:tcBorders>
            <w:vAlign w:val="center"/>
          </w:tcPr>
          <w:p w:rsidR="00697B41" w:rsidRPr="00697B41" w:rsidRDefault="00697B41" w:rsidP="00697B41">
            <w:pPr>
              <w:spacing w:after="0" w:line="240" w:lineRule="auto"/>
              <w:jc w:val="center"/>
              <w:rPr>
                <w:rFonts w:ascii="Arial" w:hAnsi="Arial" w:cs="Arial"/>
                <w:sz w:val="18"/>
                <w:szCs w:val="18"/>
              </w:rPr>
            </w:pPr>
            <w:r w:rsidRPr="00697B41">
              <w:rPr>
                <w:rFonts w:ascii="Arial" w:hAnsi="Arial" w:cs="Arial"/>
                <w:sz w:val="18"/>
                <w:szCs w:val="18"/>
              </w:rPr>
              <w:t xml:space="preserve">Ед. </w:t>
            </w:r>
            <w:proofErr w:type="spellStart"/>
            <w:r w:rsidRPr="00697B41">
              <w:rPr>
                <w:rFonts w:ascii="Arial" w:hAnsi="Arial" w:cs="Arial"/>
                <w:sz w:val="18"/>
                <w:szCs w:val="18"/>
              </w:rPr>
              <w:t>изм</w:t>
            </w:r>
            <w:proofErr w:type="spellEnd"/>
          </w:p>
        </w:tc>
        <w:tc>
          <w:tcPr>
            <w:tcW w:w="709" w:type="dxa"/>
            <w:vMerge w:val="restart"/>
            <w:tcBorders>
              <w:top w:val="single" w:sz="4" w:space="0" w:color="000000"/>
              <w:left w:val="single" w:sz="1" w:space="0" w:color="000000"/>
              <w:bottom w:val="single" w:sz="4" w:space="0" w:color="000000"/>
              <w:right w:val="single" w:sz="4" w:space="0" w:color="000000"/>
            </w:tcBorders>
            <w:vAlign w:val="center"/>
          </w:tcPr>
          <w:p w:rsidR="00697B41" w:rsidRPr="00697B41" w:rsidRDefault="00697B41" w:rsidP="00697B41">
            <w:pPr>
              <w:spacing w:after="0" w:line="240" w:lineRule="auto"/>
              <w:jc w:val="center"/>
              <w:rPr>
                <w:rFonts w:ascii="Arial" w:hAnsi="Arial" w:cs="Arial"/>
                <w:sz w:val="18"/>
                <w:szCs w:val="18"/>
              </w:rPr>
            </w:pPr>
            <w:r w:rsidRPr="00697B41">
              <w:rPr>
                <w:rFonts w:ascii="Arial" w:hAnsi="Arial" w:cs="Arial"/>
                <w:sz w:val="18"/>
                <w:szCs w:val="18"/>
              </w:rPr>
              <w:t>Кол-во</w:t>
            </w:r>
          </w:p>
        </w:tc>
        <w:tc>
          <w:tcPr>
            <w:tcW w:w="1133" w:type="dxa"/>
            <w:vMerge w:val="restart"/>
            <w:tcBorders>
              <w:top w:val="single" w:sz="4" w:space="0" w:color="000000"/>
              <w:left w:val="single" w:sz="1" w:space="0" w:color="000000"/>
              <w:bottom w:val="single" w:sz="4" w:space="0" w:color="000000"/>
              <w:right w:val="single" w:sz="4" w:space="0" w:color="000000"/>
            </w:tcBorders>
            <w:vAlign w:val="center"/>
          </w:tcPr>
          <w:p w:rsidR="00697B41" w:rsidRPr="00697B41" w:rsidRDefault="00697B41" w:rsidP="00697B41">
            <w:pPr>
              <w:spacing w:after="0" w:line="240" w:lineRule="auto"/>
              <w:jc w:val="center"/>
              <w:rPr>
                <w:rFonts w:ascii="Arial" w:hAnsi="Arial" w:cs="Arial"/>
                <w:sz w:val="18"/>
                <w:szCs w:val="18"/>
              </w:rPr>
            </w:pPr>
            <w:r w:rsidRPr="00697B41">
              <w:rPr>
                <w:rFonts w:ascii="Arial" w:hAnsi="Arial" w:cs="Arial"/>
                <w:sz w:val="18"/>
                <w:szCs w:val="18"/>
              </w:rPr>
              <w:t xml:space="preserve">Цена за единицу </w:t>
            </w:r>
            <w:proofErr w:type="spellStart"/>
            <w:r w:rsidRPr="00697B41">
              <w:rPr>
                <w:rFonts w:ascii="Arial" w:hAnsi="Arial" w:cs="Arial"/>
                <w:sz w:val="18"/>
                <w:szCs w:val="18"/>
              </w:rPr>
              <w:t>c</w:t>
            </w:r>
            <w:proofErr w:type="spellEnd"/>
            <w:r w:rsidRPr="00697B41">
              <w:rPr>
                <w:rFonts w:ascii="Arial" w:hAnsi="Arial" w:cs="Arial"/>
                <w:sz w:val="18"/>
                <w:szCs w:val="18"/>
              </w:rPr>
              <w:t xml:space="preserve"> НДС</w:t>
            </w:r>
          </w:p>
        </w:tc>
        <w:tc>
          <w:tcPr>
            <w:tcW w:w="1843" w:type="dxa"/>
            <w:vMerge w:val="restart"/>
            <w:tcBorders>
              <w:top w:val="single" w:sz="4" w:space="0" w:color="000000"/>
              <w:left w:val="single" w:sz="1" w:space="0" w:color="000000"/>
              <w:bottom w:val="single" w:sz="4" w:space="0" w:color="000000"/>
              <w:right w:val="single" w:sz="4" w:space="0" w:color="000000"/>
            </w:tcBorders>
            <w:vAlign w:val="center"/>
          </w:tcPr>
          <w:p w:rsidR="00697B41" w:rsidRPr="00697B41" w:rsidRDefault="00697B41" w:rsidP="00697B41">
            <w:pPr>
              <w:spacing w:after="0" w:line="240" w:lineRule="auto"/>
              <w:jc w:val="center"/>
              <w:rPr>
                <w:rFonts w:ascii="Arial" w:hAnsi="Arial" w:cs="Arial"/>
                <w:sz w:val="18"/>
                <w:szCs w:val="18"/>
              </w:rPr>
            </w:pPr>
            <w:r w:rsidRPr="00697B41">
              <w:rPr>
                <w:rFonts w:ascii="Arial" w:hAnsi="Arial" w:cs="Arial"/>
                <w:sz w:val="18"/>
                <w:szCs w:val="18"/>
              </w:rPr>
              <w:t>Сумма с НДС (рублей)</w:t>
            </w:r>
          </w:p>
        </w:tc>
      </w:tr>
      <w:tr w:rsidR="00697B41" w:rsidRPr="00697B41" w:rsidTr="003B4FC9">
        <w:trPr>
          <w:trHeight w:val="491"/>
        </w:trPr>
        <w:tc>
          <w:tcPr>
            <w:tcW w:w="708" w:type="dxa"/>
            <w:vMerge w:val="restart"/>
            <w:tcBorders>
              <w:top w:val="single" w:sz="1" w:space="0" w:color="000000"/>
              <w:left w:val="single" w:sz="4" w:space="0" w:color="000000"/>
              <w:bottom w:val="single" w:sz="4" w:space="0" w:color="000000"/>
              <w:right w:val="single" w:sz="4" w:space="0" w:color="000000"/>
            </w:tcBorders>
            <w:vAlign w:val="bottom"/>
          </w:tcPr>
          <w:p w:rsidR="00697B41" w:rsidRPr="00697B41" w:rsidRDefault="00697B41" w:rsidP="00697B41">
            <w:pPr>
              <w:spacing w:after="0" w:line="240" w:lineRule="auto"/>
              <w:jc w:val="center"/>
              <w:rPr>
                <w:rFonts w:ascii="Arial" w:hAnsi="Arial" w:cs="Arial"/>
                <w:sz w:val="18"/>
                <w:szCs w:val="18"/>
              </w:rPr>
            </w:pPr>
            <w:r w:rsidRPr="00697B41">
              <w:rPr>
                <w:rFonts w:ascii="Arial" w:hAnsi="Arial" w:cs="Arial"/>
                <w:sz w:val="18"/>
                <w:szCs w:val="18"/>
              </w:rPr>
              <w:t>1</w:t>
            </w:r>
          </w:p>
        </w:tc>
        <w:tc>
          <w:tcPr>
            <w:tcW w:w="4677" w:type="dxa"/>
            <w:vMerge w:val="restart"/>
            <w:tcBorders>
              <w:top w:val="single" w:sz="1" w:space="0" w:color="000000"/>
              <w:left w:val="single" w:sz="1" w:space="0" w:color="000000"/>
              <w:bottom w:val="single" w:sz="4" w:space="0" w:color="000000"/>
              <w:right w:val="single" w:sz="4" w:space="0" w:color="000000"/>
            </w:tcBorders>
            <w:vAlign w:val="bottom"/>
          </w:tcPr>
          <w:p w:rsidR="00697B41" w:rsidRPr="00697B41" w:rsidRDefault="00697B41" w:rsidP="00697B41">
            <w:pPr>
              <w:spacing w:after="0" w:line="240" w:lineRule="auto"/>
              <w:rPr>
                <w:rFonts w:ascii="Arial" w:hAnsi="Arial" w:cs="Arial"/>
                <w:sz w:val="18"/>
                <w:szCs w:val="18"/>
                <w:lang w:val="en-US"/>
              </w:rPr>
            </w:pPr>
            <w:r w:rsidRPr="00697B41">
              <w:rPr>
                <w:rFonts w:ascii="Arial" w:hAnsi="Arial" w:cs="Arial"/>
                <w:sz w:val="18"/>
                <w:szCs w:val="18"/>
              </w:rPr>
              <w:t xml:space="preserve">Пленочная клавиатура </w:t>
            </w:r>
            <w:r w:rsidRPr="00697B41">
              <w:rPr>
                <w:rFonts w:ascii="Arial" w:hAnsi="Arial" w:cs="Arial"/>
                <w:sz w:val="18"/>
                <w:szCs w:val="18"/>
                <w:lang w:val="en-US"/>
              </w:rPr>
              <w:t>TRM-L-2467</w:t>
            </w:r>
          </w:p>
        </w:tc>
        <w:tc>
          <w:tcPr>
            <w:tcW w:w="709" w:type="dxa"/>
            <w:vMerge w:val="restart"/>
            <w:tcBorders>
              <w:top w:val="single" w:sz="1" w:space="0" w:color="000000"/>
              <w:left w:val="single" w:sz="1" w:space="0" w:color="000000"/>
              <w:bottom w:val="single" w:sz="4" w:space="0" w:color="000000"/>
              <w:right w:val="single" w:sz="4" w:space="0" w:color="000000"/>
            </w:tcBorders>
            <w:vAlign w:val="bottom"/>
          </w:tcPr>
          <w:p w:rsidR="00697B41" w:rsidRPr="00697B41" w:rsidRDefault="00697B41" w:rsidP="00697B41">
            <w:pPr>
              <w:spacing w:after="0" w:line="240" w:lineRule="auto"/>
              <w:jc w:val="center"/>
              <w:rPr>
                <w:rFonts w:ascii="Arial" w:hAnsi="Arial" w:cs="Arial"/>
                <w:sz w:val="18"/>
                <w:szCs w:val="18"/>
              </w:rPr>
            </w:pPr>
            <w:r w:rsidRPr="00697B41">
              <w:rPr>
                <w:rFonts w:ascii="Arial" w:hAnsi="Arial" w:cs="Arial"/>
                <w:sz w:val="18"/>
                <w:szCs w:val="18"/>
              </w:rPr>
              <w:t>шт.</w:t>
            </w:r>
          </w:p>
        </w:tc>
        <w:tc>
          <w:tcPr>
            <w:tcW w:w="709" w:type="dxa"/>
            <w:vMerge w:val="restart"/>
            <w:tcBorders>
              <w:top w:val="single" w:sz="1" w:space="0" w:color="000000"/>
              <w:left w:val="single" w:sz="1" w:space="0" w:color="000000"/>
              <w:bottom w:val="single" w:sz="4" w:space="0" w:color="000000"/>
              <w:right w:val="single" w:sz="4" w:space="0" w:color="000000"/>
            </w:tcBorders>
            <w:vAlign w:val="bottom"/>
          </w:tcPr>
          <w:p w:rsidR="00697B41" w:rsidRPr="00697B41" w:rsidRDefault="00697B41" w:rsidP="00697B41">
            <w:pPr>
              <w:spacing w:after="0" w:line="240" w:lineRule="auto"/>
              <w:jc w:val="center"/>
              <w:rPr>
                <w:rFonts w:ascii="Arial" w:hAnsi="Arial" w:cs="Arial"/>
                <w:sz w:val="18"/>
                <w:szCs w:val="18"/>
              </w:rPr>
            </w:pPr>
            <w:r w:rsidRPr="00697B41">
              <w:rPr>
                <w:rFonts w:ascii="Arial" w:hAnsi="Arial" w:cs="Arial"/>
                <w:sz w:val="18"/>
                <w:szCs w:val="18"/>
              </w:rPr>
              <w:t>20</w:t>
            </w:r>
          </w:p>
        </w:tc>
        <w:tc>
          <w:tcPr>
            <w:tcW w:w="1133" w:type="dxa"/>
            <w:vMerge w:val="restart"/>
            <w:tcBorders>
              <w:top w:val="single" w:sz="1" w:space="0" w:color="000000"/>
              <w:left w:val="single" w:sz="1" w:space="0" w:color="000000"/>
              <w:bottom w:val="single" w:sz="4" w:space="0" w:color="000000"/>
              <w:right w:val="single" w:sz="4" w:space="0" w:color="000000"/>
            </w:tcBorders>
            <w:vAlign w:val="bottom"/>
          </w:tcPr>
          <w:p w:rsidR="00697B41" w:rsidRPr="00697B41" w:rsidRDefault="00697B41" w:rsidP="00697B41">
            <w:pPr>
              <w:spacing w:after="0" w:line="240" w:lineRule="auto"/>
              <w:jc w:val="center"/>
              <w:rPr>
                <w:rFonts w:ascii="Arial" w:hAnsi="Arial" w:cs="Arial"/>
                <w:sz w:val="18"/>
                <w:szCs w:val="18"/>
                <w:lang w:val="en-US"/>
              </w:rPr>
            </w:pPr>
            <w:r w:rsidRPr="00697B41">
              <w:rPr>
                <w:rFonts w:ascii="Arial" w:hAnsi="Arial" w:cs="Arial"/>
                <w:sz w:val="18"/>
                <w:szCs w:val="18"/>
                <w:lang w:val="en-US"/>
              </w:rPr>
              <w:t>5298.2</w:t>
            </w:r>
          </w:p>
        </w:tc>
        <w:tc>
          <w:tcPr>
            <w:tcW w:w="1843" w:type="dxa"/>
            <w:vMerge w:val="restart"/>
            <w:tcBorders>
              <w:top w:val="single" w:sz="1" w:space="0" w:color="000000"/>
              <w:left w:val="single" w:sz="1" w:space="0" w:color="000000"/>
              <w:bottom w:val="single" w:sz="4" w:space="0" w:color="000000"/>
              <w:right w:val="single" w:sz="4" w:space="0" w:color="000000"/>
            </w:tcBorders>
            <w:vAlign w:val="bottom"/>
          </w:tcPr>
          <w:p w:rsidR="00697B41" w:rsidRPr="00697B41" w:rsidRDefault="00697B41" w:rsidP="00697B41">
            <w:pPr>
              <w:spacing w:after="0" w:line="240" w:lineRule="auto"/>
              <w:jc w:val="center"/>
              <w:rPr>
                <w:rFonts w:ascii="Arial" w:hAnsi="Arial" w:cs="Arial"/>
                <w:sz w:val="18"/>
                <w:szCs w:val="18"/>
              </w:rPr>
            </w:pPr>
            <w:r w:rsidRPr="00697B41">
              <w:rPr>
                <w:rFonts w:ascii="Arial" w:hAnsi="Arial" w:cs="Arial"/>
                <w:sz w:val="18"/>
                <w:szCs w:val="18"/>
                <w:lang w:val="en-US"/>
              </w:rPr>
              <w:t>105964</w:t>
            </w:r>
            <w:r w:rsidRPr="00697B41">
              <w:rPr>
                <w:rFonts w:ascii="Arial" w:hAnsi="Arial" w:cs="Arial"/>
                <w:sz w:val="18"/>
                <w:szCs w:val="18"/>
              </w:rPr>
              <w:t>,00</w:t>
            </w:r>
          </w:p>
        </w:tc>
      </w:tr>
      <w:tr w:rsidR="00697B41" w:rsidRPr="00697B41" w:rsidTr="003B4FC9">
        <w:trPr>
          <w:trHeight w:val="491"/>
        </w:trPr>
        <w:tc>
          <w:tcPr>
            <w:tcW w:w="708" w:type="dxa"/>
            <w:vMerge w:val="restart"/>
            <w:tcBorders>
              <w:top w:val="single" w:sz="4" w:space="0" w:color="000000"/>
              <w:left w:val="single" w:sz="4" w:space="0" w:color="000000"/>
              <w:bottom w:val="single" w:sz="4" w:space="0" w:color="000000"/>
              <w:right w:val="single" w:sz="4" w:space="0" w:color="000000"/>
            </w:tcBorders>
            <w:vAlign w:val="bottom"/>
          </w:tcPr>
          <w:p w:rsidR="00697B41" w:rsidRPr="00697B41" w:rsidRDefault="00697B41" w:rsidP="00697B41">
            <w:pPr>
              <w:spacing w:after="0" w:line="240" w:lineRule="auto"/>
              <w:jc w:val="center"/>
              <w:rPr>
                <w:rFonts w:ascii="Arial" w:hAnsi="Arial" w:cs="Arial"/>
                <w:sz w:val="18"/>
                <w:szCs w:val="18"/>
              </w:rPr>
            </w:pPr>
          </w:p>
        </w:tc>
        <w:tc>
          <w:tcPr>
            <w:tcW w:w="4677" w:type="dxa"/>
            <w:vMerge w:val="restart"/>
            <w:tcBorders>
              <w:top w:val="single" w:sz="4" w:space="0" w:color="000000"/>
              <w:left w:val="single" w:sz="1" w:space="0" w:color="000000"/>
              <w:bottom w:val="single" w:sz="4" w:space="0" w:color="000000"/>
              <w:right w:val="single" w:sz="4" w:space="0" w:color="000000"/>
            </w:tcBorders>
            <w:vAlign w:val="bottom"/>
          </w:tcPr>
          <w:p w:rsidR="00697B41" w:rsidRPr="00697B41" w:rsidRDefault="00697B41" w:rsidP="00697B41">
            <w:pPr>
              <w:spacing w:after="0" w:line="240" w:lineRule="auto"/>
              <w:rPr>
                <w:rFonts w:ascii="Arial" w:hAnsi="Arial" w:cs="Arial"/>
                <w:sz w:val="18"/>
                <w:szCs w:val="18"/>
              </w:rPr>
            </w:pPr>
          </w:p>
        </w:tc>
        <w:tc>
          <w:tcPr>
            <w:tcW w:w="709" w:type="dxa"/>
            <w:vMerge w:val="restart"/>
            <w:tcBorders>
              <w:top w:val="single" w:sz="4" w:space="0" w:color="000000"/>
              <w:left w:val="single" w:sz="1" w:space="0" w:color="000000"/>
              <w:bottom w:val="single" w:sz="4" w:space="0" w:color="000000"/>
              <w:right w:val="single" w:sz="4" w:space="0" w:color="000000"/>
            </w:tcBorders>
            <w:vAlign w:val="bottom"/>
          </w:tcPr>
          <w:p w:rsidR="00697B41" w:rsidRPr="00697B41" w:rsidRDefault="00697B41" w:rsidP="00697B41">
            <w:pPr>
              <w:spacing w:after="0" w:line="240" w:lineRule="auto"/>
              <w:jc w:val="center"/>
              <w:rPr>
                <w:rFonts w:ascii="Arial" w:hAnsi="Arial" w:cs="Arial"/>
                <w:sz w:val="18"/>
                <w:szCs w:val="18"/>
              </w:rPr>
            </w:pPr>
          </w:p>
        </w:tc>
        <w:tc>
          <w:tcPr>
            <w:tcW w:w="709" w:type="dxa"/>
            <w:vMerge w:val="restart"/>
            <w:tcBorders>
              <w:top w:val="single" w:sz="4" w:space="0" w:color="000000"/>
              <w:left w:val="single" w:sz="1" w:space="0" w:color="000000"/>
              <w:bottom w:val="single" w:sz="4" w:space="0" w:color="000000"/>
              <w:right w:val="single" w:sz="4" w:space="0" w:color="000000"/>
            </w:tcBorders>
            <w:vAlign w:val="bottom"/>
          </w:tcPr>
          <w:p w:rsidR="00697B41" w:rsidRPr="00697B41" w:rsidRDefault="00697B41" w:rsidP="00697B41">
            <w:pPr>
              <w:spacing w:after="0" w:line="240" w:lineRule="auto"/>
              <w:jc w:val="center"/>
              <w:rPr>
                <w:rFonts w:ascii="Arial" w:hAnsi="Arial" w:cs="Arial"/>
                <w:sz w:val="18"/>
                <w:szCs w:val="18"/>
              </w:rPr>
            </w:pPr>
          </w:p>
        </w:tc>
        <w:tc>
          <w:tcPr>
            <w:tcW w:w="1133" w:type="dxa"/>
            <w:vMerge w:val="restart"/>
            <w:tcBorders>
              <w:top w:val="single" w:sz="4" w:space="0" w:color="000000"/>
              <w:left w:val="single" w:sz="1" w:space="0" w:color="000000"/>
              <w:bottom w:val="single" w:sz="4" w:space="0" w:color="000000"/>
              <w:right w:val="single" w:sz="4" w:space="0" w:color="000000"/>
            </w:tcBorders>
            <w:vAlign w:val="bottom"/>
          </w:tcPr>
          <w:p w:rsidR="00697B41" w:rsidRPr="00697B41" w:rsidRDefault="00697B41" w:rsidP="00697B41">
            <w:pPr>
              <w:spacing w:after="0" w:line="240" w:lineRule="auto"/>
              <w:jc w:val="center"/>
              <w:rPr>
                <w:rFonts w:ascii="Arial" w:hAnsi="Arial" w:cs="Arial"/>
                <w:sz w:val="18"/>
                <w:szCs w:val="18"/>
              </w:rPr>
            </w:pPr>
          </w:p>
        </w:tc>
        <w:tc>
          <w:tcPr>
            <w:tcW w:w="1843" w:type="dxa"/>
            <w:vMerge w:val="restart"/>
            <w:tcBorders>
              <w:top w:val="single" w:sz="4" w:space="0" w:color="000000"/>
              <w:left w:val="single" w:sz="1" w:space="0" w:color="000000"/>
              <w:bottom w:val="single" w:sz="4" w:space="0" w:color="000000"/>
              <w:right w:val="single" w:sz="4" w:space="0" w:color="000000"/>
            </w:tcBorders>
            <w:vAlign w:val="bottom"/>
          </w:tcPr>
          <w:p w:rsidR="00697B41" w:rsidRPr="00697B41" w:rsidRDefault="00697B41" w:rsidP="00697B41">
            <w:pPr>
              <w:spacing w:after="0" w:line="240" w:lineRule="auto"/>
              <w:jc w:val="center"/>
              <w:rPr>
                <w:rFonts w:ascii="Arial" w:hAnsi="Arial" w:cs="Arial"/>
                <w:sz w:val="18"/>
                <w:szCs w:val="18"/>
              </w:rPr>
            </w:pPr>
          </w:p>
        </w:tc>
      </w:tr>
      <w:tr w:rsidR="00697B41" w:rsidRPr="00697B41" w:rsidTr="003B4FC9">
        <w:trPr>
          <w:trHeight w:val="491"/>
        </w:trPr>
        <w:tc>
          <w:tcPr>
            <w:tcW w:w="708" w:type="dxa"/>
            <w:vMerge w:val="restart"/>
            <w:tcBorders>
              <w:top w:val="single" w:sz="4" w:space="0" w:color="000000"/>
              <w:left w:val="single" w:sz="4" w:space="0" w:color="000000"/>
              <w:bottom w:val="single" w:sz="4" w:space="0" w:color="000000"/>
              <w:right w:val="single" w:sz="4" w:space="0" w:color="000000"/>
            </w:tcBorders>
            <w:vAlign w:val="bottom"/>
          </w:tcPr>
          <w:p w:rsidR="00697B41" w:rsidRPr="00697B41" w:rsidRDefault="00697B41" w:rsidP="00697B41">
            <w:pPr>
              <w:spacing w:after="0" w:line="240" w:lineRule="auto"/>
              <w:jc w:val="center"/>
              <w:rPr>
                <w:rFonts w:ascii="Arial" w:hAnsi="Arial" w:cs="Arial"/>
                <w:sz w:val="18"/>
                <w:szCs w:val="18"/>
              </w:rPr>
            </w:pPr>
          </w:p>
        </w:tc>
        <w:tc>
          <w:tcPr>
            <w:tcW w:w="4677" w:type="dxa"/>
            <w:vMerge w:val="restart"/>
            <w:tcBorders>
              <w:top w:val="single" w:sz="4" w:space="0" w:color="000000"/>
              <w:left w:val="single" w:sz="1" w:space="0" w:color="000000"/>
              <w:bottom w:val="single" w:sz="4" w:space="0" w:color="000000"/>
              <w:right w:val="single" w:sz="4" w:space="0" w:color="000000"/>
            </w:tcBorders>
            <w:vAlign w:val="bottom"/>
          </w:tcPr>
          <w:p w:rsidR="00697B41" w:rsidRPr="00697B41" w:rsidRDefault="00697B41" w:rsidP="00697B41">
            <w:pPr>
              <w:spacing w:after="0" w:line="240" w:lineRule="auto"/>
              <w:rPr>
                <w:rFonts w:ascii="Arial" w:hAnsi="Arial" w:cs="Arial"/>
                <w:b/>
                <w:color w:val="000000"/>
                <w:sz w:val="18"/>
                <w:szCs w:val="18"/>
              </w:rPr>
            </w:pPr>
            <w:r w:rsidRPr="00697B41">
              <w:rPr>
                <w:rFonts w:ascii="Arial" w:hAnsi="Arial" w:cs="Arial"/>
                <w:b/>
                <w:color w:val="000000"/>
                <w:sz w:val="18"/>
                <w:szCs w:val="18"/>
              </w:rPr>
              <w:t>ИТОГО:</w:t>
            </w:r>
          </w:p>
        </w:tc>
        <w:tc>
          <w:tcPr>
            <w:tcW w:w="709" w:type="dxa"/>
            <w:vMerge w:val="restart"/>
            <w:tcBorders>
              <w:top w:val="single" w:sz="4" w:space="0" w:color="000000"/>
              <w:left w:val="single" w:sz="1" w:space="0" w:color="000000"/>
              <w:bottom w:val="single" w:sz="4" w:space="0" w:color="000000"/>
              <w:right w:val="single" w:sz="4" w:space="0" w:color="000000"/>
            </w:tcBorders>
            <w:vAlign w:val="bottom"/>
          </w:tcPr>
          <w:p w:rsidR="00697B41" w:rsidRPr="00697B41" w:rsidRDefault="00697B41" w:rsidP="00697B41">
            <w:pPr>
              <w:spacing w:after="0" w:line="240" w:lineRule="auto"/>
              <w:jc w:val="center"/>
              <w:rPr>
                <w:rFonts w:ascii="Arial" w:hAnsi="Arial" w:cs="Arial"/>
                <w:sz w:val="18"/>
                <w:szCs w:val="18"/>
              </w:rPr>
            </w:pPr>
          </w:p>
        </w:tc>
        <w:tc>
          <w:tcPr>
            <w:tcW w:w="709" w:type="dxa"/>
            <w:vMerge w:val="restart"/>
            <w:tcBorders>
              <w:top w:val="single" w:sz="4" w:space="0" w:color="000000"/>
              <w:left w:val="single" w:sz="1" w:space="0" w:color="000000"/>
              <w:bottom w:val="single" w:sz="4" w:space="0" w:color="000000"/>
              <w:right w:val="single" w:sz="4" w:space="0" w:color="000000"/>
            </w:tcBorders>
            <w:vAlign w:val="bottom"/>
          </w:tcPr>
          <w:p w:rsidR="00697B41" w:rsidRPr="00697B41" w:rsidRDefault="00697B41" w:rsidP="00697B41">
            <w:pPr>
              <w:spacing w:after="0" w:line="240" w:lineRule="auto"/>
              <w:jc w:val="center"/>
              <w:rPr>
                <w:rFonts w:ascii="Arial" w:hAnsi="Arial" w:cs="Arial"/>
                <w:sz w:val="18"/>
                <w:szCs w:val="18"/>
                <w:lang w:val="en-US"/>
              </w:rPr>
            </w:pPr>
          </w:p>
        </w:tc>
        <w:tc>
          <w:tcPr>
            <w:tcW w:w="1133" w:type="dxa"/>
            <w:vMerge w:val="restart"/>
            <w:tcBorders>
              <w:top w:val="single" w:sz="4" w:space="0" w:color="000000"/>
              <w:left w:val="single" w:sz="1" w:space="0" w:color="000000"/>
              <w:bottom w:val="single" w:sz="4" w:space="0" w:color="000000"/>
              <w:right w:val="single" w:sz="4" w:space="0" w:color="000000"/>
            </w:tcBorders>
            <w:vAlign w:val="bottom"/>
          </w:tcPr>
          <w:p w:rsidR="00697B41" w:rsidRPr="00697B41" w:rsidRDefault="00697B41" w:rsidP="00697B41">
            <w:pPr>
              <w:spacing w:after="0" w:line="240" w:lineRule="auto"/>
              <w:jc w:val="center"/>
              <w:rPr>
                <w:rFonts w:ascii="Arial" w:hAnsi="Arial" w:cs="Arial"/>
                <w:sz w:val="18"/>
                <w:szCs w:val="18"/>
              </w:rPr>
            </w:pPr>
          </w:p>
        </w:tc>
        <w:tc>
          <w:tcPr>
            <w:tcW w:w="1843" w:type="dxa"/>
            <w:vMerge w:val="restart"/>
            <w:tcBorders>
              <w:top w:val="single" w:sz="4" w:space="0" w:color="000000"/>
              <w:left w:val="single" w:sz="1" w:space="0" w:color="000000"/>
              <w:bottom w:val="single" w:sz="4" w:space="0" w:color="000000"/>
              <w:right w:val="single" w:sz="4" w:space="0" w:color="000000"/>
            </w:tcBorders>
            <w:vAlign w:val="bottom"/>
          </w:tcPr>
          <w:p w:rsidR="00697B41" w:rsidRPr="00697B41" w:rsidRDefault="00697B41" w:rsidP="00697B41">
            <w:pPr>
              <w:spacing w:after="0" w:line="240" w:lineRule="auto"/>
              <w:jc w:val="center"/>
              <w:rPr>
                <w:rFonts w:ascii="Arial" w:hAnsi="Arial" w:cs="Arial"/>
                <w:sz w:val="18"/>
                <w:szCs w:val="18"/>
              </w:rPr>
            </w:pPr>
            <w:r w:rsidRPr="00697B41">
              <w:rPr>
                <w:rFonts w:ascii="Arial" w:hAnsi="Arial" w:cs="Arial"/>
                <w:sz w:val="18"/>
                <w:szCs w:val="18"/>
                <w:lang w:val="en-US"/>
              </w:rPr>
              <w:t>105964</w:t>
            </w:r>
            <w:r w:rsidRPr="00697B41">
              <w:rPr>
                <w:rFonts w:ascii="Arial" w:hAnsi="Arial" w:cs="Arial"/>
                <w:sz w:val="18"/>
                <w:szCs w:val="18"/>
              </w:rPr>
              <w:t>,00</w:t>
            </w:r>
          </w:p>
        </w:tc>
      </w:tr>
    </w:tbl>
    <w:p w:rsidR="00697B41" w:rsidRPr="00697B41" w:rsidRDefault="00697B41" w:rsidP="00697B41">
      <w:pPr>
        <w:spacing w:after="0" w:line="240" w:lineRule="auto"/>
        <w:jc w:val="both"/>
        <w:rPr>
          <w:rFonts w:ascii="Arial" w:hAnsi="Arial" w:cs="Arial"/>
          <w:b/>
          <w:sz w:val="18"/>
          <w:szCs w:val="18"/>
        </w:rPr>
      </w:pPr>
    </w:p>
    <w:p w:rsidR="00697B41" w:rsidRPr="00697B41" w:rsidRDefault="00697B41" w:rsidP="00697B41">
      <w:pPr>
        <w:spacing w:after="0" w:line="240" w:lineRule="auto"/>
        <w:jc w:val="both"/>
        <w:rPr>
          <w:rFonts w:ascii="Arial" w:hAnsi="Arial" w:cs="Arial"/>
          <w:b/>
          <w:sz w:val="18"/>
          <w:szCs w:val="18"/>
        </w:rPr>
      </w:pPr>
    </w:p>
    <w:p w:rsidR="00697B41" w:rsidRPr="00697B41" w:rsidRDefault="00697B41" w:rsidP="00697B41">
      <w:pPr>
        <w:spacing w:after="0" w:line="240" w:lineRule="auto"/>
        <w:rPr>
          <w:rFonts w:ascii="Arial" w:hAnsi="Arial" w:cs="Arial"/>
          <w:spacing w:val="1"/>
          <w:sz w:val="18"/>
          <w:szCs w:val="18"/>
        </w:rPr>
      </w:pPr>
      <w:r w:rsidRPr="00697B41">
        <w:rPr>
          <w:rFonts w:ascii="Arial" w:hAnsi="Arial" w:cs="Arial"/>
          <w:b/>
          <w:sz w:val="18"/>
          <w:szCs w:val="18"/>
        </w:rPr>
        <w:t xml:space="preserve"> </w:t>
      </w:r>
      <w:r w:rsidRPr="00697B41">
        <w:rPr>
          <w:rFonts w:ascii="Arial" w:hAnsi="Arial" w:cs="Arial"/>
          <w:spacing w:val="1"/>
          <w:sz w:val="18"/>
          <w:szCs w:val="18"/>
        </w:rPr>
        <w:t xml:space="preserve">Всего наименований 1  на  сумму </w:t>
      </w:r>
      <w:r w:rsidRPr="00697B41">
        <w:rPr>
          <w:rFonts w:ascii="Arial" w:hAnsi="Arial" w:cs="Arial"/>
          <w:sz w:val="18"/>
          <w:szCs w:val="18"/>
        </w:rPr>
        <w:t>сто пять тысяч девятьсот шестьдесят четыре рубля 00 копеек</w:t>
      </w:r>
      <w:r w:rsidRPr="00697B41">
        <w:rPr>
          <w:rFonts w:ascii="Arial" w:hAnsi="Arial" w:cs="Arial"/>
          <w:spacing w:val="1"/>
          <w:sz w:val="18"/>
          <w:szCs w:val="18"/>
        </w:rPr>
        <w:t>.</w:t>
      </w:r>
    </w:p>
    <w:p w:rsidR="00697B41" w:rsidRPr="00697B41" w:rsidRDefault="00697B41" w:rsidP="00697B41">
      <w:pPr>
        <w:spacing w:after="0" w:line="240" w:lineRule="auto"/>
        <w:rPr>
          <w:rFonts w:ascii="Arial" w:hAnsi="Arial" w:cs="Arial"/>
          <w:spacing w:val="1"/>
          <w:sz w:val="18"/>
          <w:szCs w:val="18"/>
        </w:rPr>
      </w:pPr>
    </w:p>
    <w:p w:rsidR="00697B41" w:rsidRPr="00697B41" w:rsidRDefault="00697B41" w:rsidP="00697B41">
      <w:pPr>
        <w:spacing w:after="0" w:line="240" w:lineRule="auto"/>
        <w:jc w:val="both"/>
        <w:rPr>
          <w:rFonts w:ascii="Arial" w:hAnsi="Arial" w:cs="Arial"/>
          <w:b/>
          <w:sz w:val="18"/>
          <w:szCs w:val="18"/>
        </w:rPr>
      </w:pPr>
    </w:p>
    <w:tbl>
      <w:tblPr>
        <w:tblW w:w="0" w:type="auto"/>
        <w:tblInd w:w="225" w:type="dxa"/>
        <w:tblLayout w:type="fixed"/>
        <w:tblLook w:val="0000"/>
      </w:tblPr>
      <w:tblGrid>
        <w:gridCol w:w="4805"/>
        <w:gridCol w:w="5040"/>
      </w:tblGrid>
      <w:tr w:rsidR="00697B41" w:rsidRPr="00697B41" w:rsidTr="003B4FC9">
        <w:trPr>
          <w:trHeight w:val="626"/>
        </w:trPr>
        <w:tc>
          <w:tcPr>
            <w:tcW w:w="4805" w:type="dxa"/>
            <w:vMerge w:val="restart"/>
          </w:tcPr>
          <w:p w:rsidR="00697B41" w:rsidRPr="00697B41" w:rsidRDefault="00697B41" w:rsidP="00697B41">
            <w:pPr>
              <w:spacing w:after="0" w:line="240" w:lineRule="auto"/>
              <w:rPr>
                <w:rFonts w:ascii="Arial" w:hAnsi="Arial" w:cs="Arial"/>
                <w:sz w:val="18"/>
                <w:szCs w:val="18"/>
              </w:rPr>
            </w:pPr>
          </w:p>
          <w:p w:rsidR="00697B41" w:rsidRPr="00697B41" w:rsidRDefault="00697B41" w:rsidP="00697B41">
            <w:pPr>
              <w:spacing w:after="0" w:line="240" w:lineRule="auto"/>
              <w:rPr>
                <w:rFonts w:ascii="Arial" w:hAnsi="Arial" w:cs="Arial"/>
                <w:sz w:val="18"/>
                <w:szCs w:val="18"/>
              </w:rPr>
            </w:pPr>
            <w:r w:rsidRPr="00697B41">
              <w:rPr>
                <w:rFonts w:ascii="Arial" w:hAnsi="Arial" w:cs="Arial"/>
                <w:sz w:val="18"/>
                <w:szCs w:val="18"/>
              </w:rPr>
              <w:t>Проректор</w:t>
            </w:r>
            <w:r w:rsidRPr="00697B41">
              <w:rPr>
                <w:rFonts w:ascii="Arial" w:hAnsi="Arial" w:cs="Arial"/>
                <w:spacing w:val="1"/>
                <w:sz w:val="18"/>
                <w:szCs w:val="18"/>
              </w:rPr>
              <w:t xml:space="preserve"> </w:t>
            </w:r>
            <w:r w:rsidRPr="00697B41">
              <w:rPr>
                <w:rFonts w:ascii="Arial" w:hAnsi="Arial" w:cs="Arial"/>
                <w:sz w:val="18"/>
                <w:szCs w:val="18"/>
              </w:rPr>
              <w:t>СГУПС по научной работе</w:t>
            </w:r>
          </w:p>
          <w:p w:rsidR="00697B41" w:rsidRPr="00697B41" w:rsidRDefault="00697B41" w:rsidP="00697B41">
            <w:pPr>
              <w:spacing w:after="0" w:line="240" w:lineRule="auto"/>
              <w:rPr>
                <w:rFonts w:ascii="Arial" w:hAnsi="Arial" w:cs="Arial"/>
                <w:sz w:val="18"/>
                <w:szCs w:val="18"/>
              </w:rPr>
            </w:pPr>
          </w:p>
          <w:p w:rsidR="00697B41" w:rsidRPr="00697B41" w:rsidRDefault="00697B41" w:rsidP="00697B41">
            <w:pPr>
              <w:spacing w:after="0" w:line="240" w:lineRule="auto"/>
              <w:rPr>
                <w:rFonts w:ascii="Arial" w:hAnsi="Arial" w:cs="Arial"/>
                <w:sz w:val="18"/>
                <w:szCs w:val="18"/>
              </w:rPr>
            </w:pPr>
          </w:p>
          <w:p w:rsidR="00697B41" w:rsidRPr="00697B41" w:rsidRDefault="00697B41" w:rsidP="00697B41">
            <w:pPr>
              <w:spacing w:after="0" w:line="240" w:lineRule="auto"/>
              <w:rPr>
                <w:rFonts w:ascii="Arial" w:hAnsi="Arial" w:cs="Arial"/>
                <w:spacing w:val="1"/>
                <w:sz w:val="18"/>
                <w:szCs w:val="18"/>
              </w:rPr>
            </w:pPr>
            <w:r w:rsidRPr="00697B41">
              <w:rPr>
                <w:rFonts w:ascii="Arial" w:hAnsi="Arial" w:cs="Arial"/>
                <w:sz w:val="18"/>
                <w:szCs w:val="18"/>
              </w:rPr>
              <w:t xml:space="preserve">________________  </w:t>
            </w:r>
            <w:r w:rsidRPr="00697B41">
              <w:rPr>
                <w:rFonts w:ascii="Arial" w:hAnsi="Arial" w:cs="Arial"/>
                <w:spacing w:val="1"/>
                <w:sz w:val="18"/>
                <w:szCs w:val="18"/>
              </w:rPr>
              <w:t xml:space="preserve">С. А. </w:t>
            </w:r>
            <w:proofErr w:type="spellStart"/>
            <w:r w:rsidRPr="00697B41">
              <w:rPr>
                <w:rFonts w:ascii="Arial" w:hAnsi="Arial" w:cs="Arial"/>
                <w:spacing w:val="1"/>
                <w:sz w:val="18"/>
                <w:szCs w:val="18"/>
              </w:rPr>
              <w:t>Бокарев</w:t>
            </w:r>
            <w:proofErr w:type="spellEnd"/>
            <w:r w:rsidRPr="00697B41">
              <w:rPr>
                <w:rFonts w:ascii="Arial" w:hAnsi="Arial" w:cs="Arial"/>
                <w:spacing w:val="1"/>
                <w:sz w:val="18"/>
                <w:szCs w:val="18"/>
              </w:rPr>
              <w:t xml:space="preserve">                                                    </w:t>
            </w:r>
          </w:p>
          <w:p w:rsidR="00697B41" w:rsidRPr="00697B41" w:rsidRDefault="00697B41" w:rsidP="00697B41">
            <w:pPr>
              <w:pStyle w:val="21"/>
              <w:spacing w:after="0" w:line="240" w:lineRule="auto"/>
              <w:ind w:left="0"/>
              <w:rPr>
                <w:rFonts w:ascii="Arial" w:hAnsi="Arial" w:cs="Arial"/>
                <w:sz w:val="18"/>
                <w:szCs w:val="18"/>
              </w:rPr>
            </w:pPr>
          </w:p>
        </w:tc>
        <w:tc>
          <w:tcPr>
            <w:tcW w:w="5040" w:type="dxa"/>
            <w:vMerge w:val="restart"/>
          </w:tcPr>
          <w:p w:rsidR="00697B41" w:rsidRPr="00697B41" w:rsidRDefault="00697B41" w:rsidP="00697B41">
            <w:pPr>
              <w:spacing w:after="0" w:line="240" w:lineRule="auto"/>
              <w:jc w:val="both"/>
              <w:rPr>
                <w:rFonts w:ascii="Arial" w:hAnsi="Arial" w:cs="Arial"/>
                <w:sz w:val="18"/>
                <w:szCs w:val="18"/>
              </w:rPr>
            </w:pPr>
          </w:p>
          <w:p w:rsidR="00697B41" w:rsidRPr="00697B41" w:rsidRDefault="00697B41" w:rsidP="00697B41">
            <w:pPr>
              <w:spacing w:after="0" w:line="240" w:lineRule="auto"/>
              <w:ind w:firstLine="708"/>
              <w:jc w:val="both"/>
              <w:rPr>
                <w:rFonts w:ascii="Arial" w:hAnsi="Arial" w:cs="Arial"/>
                <w:sz w:val="18"/>
                <w:szCs w:val="18"/>
              </w:rPr>
            </w:pPr>
            <w:r w:rsidRPr="00697B41">
              <w:rPr>
                <w:rFonts w:ascii="Arial" w:hAnsi="Arial" w:cs="Arial"/>
                <w:sz w:val="18"/>
                <w:szCs w:val="18"/>
              </w:rPr>
              <w:t>Директор</w:t>
            </w:r>
          </w:p>
          <w:p w:rsidR="00697B41" w:rsidRPr="00697B41" w:rsidRDefault="00697B41" w:rsidP="00697B41">
            <w:pPr>
              <w:spacing w:after="0" w:line="240" w:lineRule="auto"/>
              <w:ind w:firstLine="708"/>
              <w:jc w:val="both"/>
              <w:rPr>
                <w:rFonts w:ascii="Arial" w:hAnsi="Arial" w:cs="Arial"/>
                <w:sz w:val="18"/>
                <w:szCs w:val="18"/>
              </w:rPr>
            </w:pPr>
            <w:r w:rsidRPr="00697B41">
              <w:rPr>
                <w:rFonts w:ascii="Arial" w:hAnsi="Arial" w:cs="Arial"/>
                <w:spacing w:val="1"/>
                <w:sz w:val="18"/>
                <w:szCs w:val="18"/>
              </w:rPr>
              <w:t>ООО «</w:t>
            </w:r>
            <w:r w:rsidRPr="00697B41">
              <w:rPr>
                <w:rFonts w:ascii="Arial" w:hAnsi="Arial" w:cs="Arial"/>
                <w:sz w:val="18"/>
                <w:szCs w:val="18"/>
              </w:rPr>
              <w:t>СКБ «</w:t>
            </w:r>
            <w:proofErr w:type="spellStart"/>
            <w:r w:rsidRPr="00697B41">
              <w:rPr>
                <w:rFonts w:ascii="Arial" w:hAnsi="Arial" w:cs="Arial"/>
                <w:sz w:val="18"/>
                <w:szCs w:val="18"/>
              </w:rPr>
              <w:t>Никколь</w:t>
            </w:r>
            <w:proofErr w:type="spellEnd"/>
            <w:r w:rsidRPr="00697B41">
              <w:rPr>
                <w:rFonts w:ascii="Arial" w:hAnsi="Arial" w:cs="Arial"/>
                <w:sz w:val="18"/>
                <w:szCs w:val="18"/>
              </w:rPr>
              <w:t>»</w:t>
            </w:r>
          </w:p>
          <w:p w:rsidR="00697B41" w:rsidRPr="00697B41" w:rsidRDefault="00697B41" w:rsidP="00697B41">
            <w:pPr>
              <w:spacing w:after="0" w:line="240" w:lineRule="auto"/>
              <w:ind w:firstLine="708"/>
              <w:jc w:val="both"/>
              <w:rPr>
                <w:rFonts w:ascii="Arial" w:hAnsi="Arial" w:cs="Arial"/>
                <w:sz w:val="18"/>
                <w:szCs w:val="18"/>
              </w:rPr>
            </w:pPr>
          </w:p>
          <w:p w:rsidR="00697B41" w:rsidRPr="00697B41" w:rsidRDefault="00697B41" w:rsidP="00697B41">
            <w:pPr>
              <w:spacing w:after="0" w:line="240" w:lineRule="auto"/>
              <w:ind w:firstLine="708"/>
              <w:jc w:val="both"/>
              <w:rPr>
                <w:rFonts w:ascii="Arial" w:hAnsi="Arial" w:cs="Arial"/>
                <w:sz w:val="18"/>
                <w:szCs w:val="18"/>
              </w:rPr>
            </w:pPr>
            <w:r w:rsidRPr="00697B41">
              <w:rPr>
                <w:rFonts w:ascii="Arial" w:hAnsi="Arial" w:cs="Arial"/>
                <w:sz w:val="18"/>
                <w:szCs w:val="18"/>
              </w:rPr>
              <w:t>_____________________ А.Ф. Николаев</w:t>
            </w:r>
          </w:p>
        </w:tc>
      </w:tr>
    </w:tbl>
    <w:p w:rsidR="00697B41" w:rsidRPr="00697B41" w:rsidRDefault="00697B41" w:rsidP="00697B41">
      <w:pPr>
        <w:spacing w:after="0" w:line="240" w:lineRule="auto"/>
        <w:jc w:val="both"/>
        <w:rPr>
          <w:rFonts w:ascii="Arial" w:hAnsi="Arial" w:cs="Arial"/>
          <w:sz w:val="18"/>
          <w:szCs w:val="18"/>
        </w:rPr>
      </w:pPr>
    </w:p>
    <w:p w:rsidR="00697B41" w:rsidRPr="00697B41" w:rsidRDefault="00697B41" w:rsidP="00697B41">
      <w:pPr>
        <w:spacing w:after="0" w:line="240" w:lineRule="auto"/>
        <w:jc w:val="both"/>
        <w:rPr>
          <w:rFonts w:ascii="Arial" w:hAnsi="Arial" w:cs="Arial"/>
          <w:sz w:val="18"/>
          <w:szCs w:val="18"/>
        </w:rPr>
      </w:pPr>
      <w:bookmarkStart w:id="0" w:name="_GoBack"/>
      <w:bookmarkEnd w:id="0"/>
    </w:p>
    <w:p w:rsidR="00697B41" w:rsidRPr="00697B41" w:rsidRDefault="00697B41" w:rsidP="00697B41">
      <w:pPr>
        <w:spacing w:after="0" w:line="240" w:lineRule="auto"/>
        <w:rPr>
          <w:rFonts w:ascii="Arial" w:hAnsi="Arial" w:cs="Arial"/>
          <w:sz w:val="18"/>
          <w:szCs w:val="18"/>
        </w:rPr>
      </w:pPr>
    </w:p>
    <w:p w:rsidR="00697B41" w:rsidRPr="00697B41" w:rsidRDefault="00697B41" w:rsidP="0009195A">
      <w:pPr>
        <w:spacing w:after="0" w:line="240" w:lineRule="auto"/>
        <w:jc w:val="both"/>
        <w:rPr>
          <w:rFonts w:ascii="Arial" w:hAnsi="Arial" w:cs="Arial"/>
          <w:b/>
          <w:sz w:val="18"/>
          <w:szCs w:val="18"/>
        </w:rPr>
      </w:pPr>
    </w:p>
    <w:sectPr w:rsidR="00697B41" w:rsidRPr="00697B41"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4163C"/>
    <w:rsid w:val="0009195A"/>
    <w:rsid w:val="000B422F"/>
    <w:rsid w:val="00266899"/>
    <w:rsid w:val="003F57D2"/>
    <w:rsid w:val="00421D71"/>
    <w:rsid w:val="00442D2B"/>
    <w:rsid w:val="00697B41"/>
    <w:rsid w:val="006A3888"/>
    <w:rsid w:val="006C5FAF"/>
    <w:rsid w:val="006D74DF"/>
    <w:rsid w:val="00737639"/>
    <w:rsid w:val="007D493C"/>
    <w:rsid w:val="00844C7D"/>
    <w:rsid w:val="008D7C29"/>
    <w:rsid w:val="00920D7C"/>
    <w:rsid w:val="00942AC4"/>
    <w:rsid w:val="00971851"/>
    <w:rsid w:val="009A2E3A"/>
    <w:rsid w:val="009C72C2"/>
    <w:rsid w:val="00A60B29"/>
    <w:rsid w:val="00AF7EFF"/>
    <w:rsid w:val="00B41B43"/>
    <w:rsid w:val="00B859B7"/>
    <w:rsid w:val="00BB163F"/>
    <w:rsid w:val="00C846E9"/>
    <w:rsid w:val="00D044DC"/>
    <w:rsid w:val="00D7168B"/>
    <w:rsid w:val="00E24CCB"/>
    <w:rsid w:val="00E750DF"/>
    <w:rsid w:val="00EA4DEF"/>
    <w:rsid w:val="00EA72B8"/>
    <w:rsid w:val="00F15757"/>
    <w:rsid w:val="00F368D0"/>
    <w:rsid w:val="00FC2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Balloon Text"/>
    <w:basedOn w:val="a"/>
    <w:link w:val="aa"/>
    <w:uiPriority w:val="99"/>
    <w:semiHidden/>
    <w:unhideWhenUsed/>
    <w:rsid w:val="00E24C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4C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2320</Words>
  <Characters>13228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3</cp:revision>
  <cp:lastPrinted>2014-06-03T06:44:00Z</cp:lastPrinted>
  <dcterms:created xsi:type="dcterms:W3CDTF">2014-06-03T06:33:00Z</dcterms:created>
  <dcterms:modified xsi:type="dcterms:W3CDTF">2014-06-03T08:33:00Z</dcterms:modified>
</cp:coreProperties>
</file>