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EC0852">
        <w:rPr>
          <w:sz w:val="22"/>
          <w:szCs w:val="22"/>
        </w:rPr>
        <w:t xml:space="preserve"> </w:t>
      </w:r>
      <w:r w:rsidR="00823D07">
        <w:rPr>
          <w:b/>
          <w:sz w:val="22"/>
          <w:szCs w:val="22"/>
        </w:rPr>
        <w:t xml:space="preserve"> </w:t>
      </w:r>
      <w:r w:rsidR="005B104D">
        <w:rPr>
          <w:b/>
          <w:sz w:val="22"/>
          <w:szCs w:val="22"/>
        </w:rPr>
        <w:t>Общество с ограниченной ответственностью «</w:t>
      </w:r>
      <w:proofErr w:type="spellStart"/>
      <w:r w:rsidR="005B104D">
        <w:rPr>
          <w:b/>
          <w:sz w:val="22"/>
          <w:szCs w:val="22"/>
        </w:rPr>
        <w:t>Спайдер</w:t>
      </w:r>
      <w:proofErr w:type="spellEnd"/>
      <w:r w:rsidR="005B104D">
        <w:rPr>
          <w:b/>
          <w:sz w:val="22"/>
          <w:szCs w:val="22"/>
        </w:rPr>
        <w:t>»</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5B104D">
        <w:rPr>
          <w:sz w:val="22"/>
          <w:szCs w:val="22"/>
        </w:rPr>
        <w:t xml:space="preserve">  генерального директора Потапова Сергея Николаевича</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0115EE">
        <w:rPr>
          <w:sz w:val="22"/>
          <w:szCs w:val="22"/>
        </w:rPr>
        <w:t xml:space="preserve">основании </w:t>
      </w:r>
      <w:r w:rsidR="005B104D">
        <w:rPr>
          <w:sz w:val="22"/>
          <w:szCs w:val="22"/>
        </w:rPr>
        <w:t xml:space="preserve">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w:t>
      </w:r>
      <w:proofErr w:type="gramEnd"/>
      <w:r w:rsidR="00570BF0" w:rsidRPr="00570BF0">
        <w:rPr>
          <w:sz w:val="22"/>
          <w:szCs w:val="22"/>
        </w:rPr>
        <w:t xml:space="preserve"> </w:t>
      </w:r>
      <w:proofErr w:type="gramStart"/>
      <w:r w:rsidR="00570BF0" w:rsidRPr="00570BF0">
        <w:rPr>
          <w:sz w:val="22"/>
          <w:szCs w:val="22"/>
        </w:rPr>
        <w:t>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5B104D">
        <w:rPr>
          <w:sz w:val="22"/>
          <w:szCs w:val="22"/>
        </w:rPr>
        <w:t>31401408219 /ЭА-6/223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5B104D">
        <w:rPr>
          <w:sz w:val="22"/>
          <w:szCs w:val="22"/>
        </w:rPr>
        <w:softHyphen/>
        <w:t xml:space="preserve"> от 03.09.2014г.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3C6E44">
        <w:rPr>
          <w:sz w:val="22"/>
          <w:szCs w:val="22"/>
        </w:rPr>
        <w:t>колбасных изделий</w:t>
      </w:r>
      <w:r w:rsidRPr="00EF4978">
        <w:rPr>
          <w:sz w:val="22"/>
          <w:szCs w:val="22"/>
        </w:rPr>
        <w:t>, а Заказчик обязуется принять товар и оплатить его стоимость.</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 xml:space="preserve">для комбината питания Заказчика </w:t>
      </w:r>
      <w:r w:rsidR="00F94D06">
        <w:rPr>
          <w:sz w:val="22"/>
          <w:szCs w:val="22"/>
        </w:rPr>
        <w:t xml:space="preserve"> следующие</w:t>
      </w:r>
      <w:r w:rsidR="00F94D06" w:rsidRPr="00F94D06">
        <w:rPr>
          <w:sz w:val="22"/>
          <w:szCs w:val="22"/>
        </w:rPr>
        <w:t xml:space="preserve"> колбасных изделий: говядина копчено-вареная в вакуумной упаковке высшего сорта, колбаса вареная высшего сорта, колбаса варено-копченая высшего сорта, колбаса полу</w:t>
      </w:r>
      <w:r w:rsidR="00F94D06">
        <w:rPr>
          <w:sz w:val="22"/>
          <w:szCs w:val="22"/>
        </w:rPr>
        <w:t xml:space="preserve"> </w:t>
      </w:r>
      <w:r w:rsidR="00F94D06" w:rsidRPr="00F94D06">
        <w:rPr>
          <w:sz w:val="22"/>
          <w:szCs w:val="22"/>
        </w:rPr>
        <w:t xml:space="preserve">копченая высшего сорта, сардельки высшего сорта в натуральной оболочке, сосиски первого  сорта, колбаса </w:t>
      </w:r>
      <w:proofErr w:type="spellStart"/>
      <w:r w:rsidR="00F94D06" w:rsidRPr="00F94D06">
        <w:rPr>
          <w:sz w:val="22"/>
          <w:szCs w:val="22"/>
        </w:rPr>
        <w:t>ветчинно</w:t>
      </w:r>
      <w:proofErr w:type="spellEnd"/>
      <w:r w:rsidR="00F94D06" w:rsidRPr="00F94D06">
        <w:rPr>
          <w:sz w:val="22"/>
          <w:szCs w:val="22"/>
        </w:rPr>
        <w:t xml:space="preserve"> - рубленая высшего сорта</w:t>
      </w:r>
      <w:proofErr w:type="gramStart"/>
      <w:r w:rsidR="00F94D06" w:rsidRPr="00F94D06">
        <w:rPr>
          <w:sz w:val="22"/>
          <w:szCs w:val="22"/>
        </w:rPr>
        <w:t xml:space="preserve"> ,</w:t>
      </w:r>
      <w:proofErr w:type="gramEnd"/>
      <w:r w:rsidR="00F94D06" w:rsidRPr="00F94D06">
        <w:rPr>
          <w:sz w:val="22"/>
          <w:szCs w:val="22"/>
        </w:rPr>
        <w:t xml:space="preserve"> карбонат свиной высшего сорта в натуральной оболочке, грудинка варено-копченая высшего сорта, орех мясной высшего сорта в вакуумной </w:t>
      </w:r>
      <w:proofErr w:type="gramStart"/>
      <w:r w:rsidR="00F94D06" w:rsidRPr="00F94D06">
        <w:rPr>
          <w:sz w:val="22"/>
          <w:szCs w:val="22"/>
        </w:rPr>
        <w:t>упаковке, ребра свиные копченые высшего</w:t>
      </w:r>
      <w:r w:rsidR="00F94D06">
        <w:rPr>
          <w:sz w:val="22"/>
          <w:szCs w:val="22"/>
        </w:rPr>
        <w:t xml:space="preserve"> - </w:t>
      </w:r>
      <w:r w:rsidR="003C6941">
        <w:rPr>
          <w:sz w:val="22"/>
          <w:szCs w:val="22"/>
        </w:rPr>
        <w:t xml:space="preserve"> наименование,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спецификацией, которая является приложением №1 к</w:t>
      </w:r>
      <w:r w:rsidR="001F5837">
        <w:rPr>
          <w:sz w:val="22"/>
          <w:szCs w:val="22"/>
        </w:rPr>
        <w:t xml:space="preserve"> договору</w:t>
      </w:r>
      <w:r w:rsidRPr="00EF4978">
        <w:rPr>
          <w:sz w:val="22"/>
          <w:szCs w:val="22"/>
        </w:rPr>
        <w:t>.</w:t>
      </w:r>
      <w:proofErr w:type="gramEnd"/>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F94D06">
        <w:rPr>
          <w:sz w:val="22"/>
          <w:szCs w:val="22"/>
        </w:rPr>
        <w:t>колбасных изделий</w:t>
      </w:r>
      <w:r w:rsidR="00223DAB">
        <w:rPr>
          <w:sz w:val="22"/>
          <w:szCs w:val="22"/>
        </w:rPr>
        <w:t xml:space="preserve"> </w:t>
      </w:r>
      <w:r w:rsidR="003C6941">
        <w:rPr>
          <w:sz w:val="22"/>
          <w:szCs w:val="22"/>
        </w:rPr>
        <w:t xml:space="preserve">(далее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5B104D">
        <w:rPr>
          <w:rFonts w:ascii="Times New Roman" w:eastAsia="Calibri" w:hAnsi="Times New Roman"/>
          <w:sz w:val="22"/>
          <w:szCs w:val="22"/>
          <w:lang w:eastAsia="en-US"/>
        </w:rPr>
        <w:t>ору, и  составляет 471 948,88</w:t>
      </w:r>
      <w:r w:rsidRPr="00EF4978">
        <w:rPr>
          <w:rFonts w:ascii="Times New Roman" w:eastAsia="Calibri" w:hAnsi="Times New Roman"/>
          <w:sz w:val="22"/>
          <w:szCs w:val="22"/>
          <w:lang w:eastAsia="en-US"/>
        </w:rPr>
        <w:t xml:space="preserve"> рублей</w:t>
      </w:r>
      <w:r w:rsidR="005B104D">
        <w:rPr>
          <w:rFonts w:ascii="Times New Roman" w:eastAsia="Calibri" w:hAnsi="Times New Roman"/>
          <w:sz w:val="22"/>
          <w:szCs w:val="22"/>
          <w:lang w:eastAsia="en-US"/>
        </w:rPr>
        <w:t xml:space="preserve"> (четыреста семьдесят одна тысяча девятьсот сорок восемь руб. 88 коп.)</w:t>
      </w:r>
      <w:r w:rsidRPr="00EF4978">
        <w:rPr>
          <w:rFonts w:ascii="Times New Roman" w:eastAsia="Calibri" w:hAnsi="Times New Roman"/>
          <w:sz w:val="22"/>
          <w:szCs w:val="22"/>
          <w:lang w:eastAsia="en-US"/>
        </w:rPr>
        <w:t xml:space="preserve">, </w:t>
      </w:r>
      <w:r w:rsidR="00B53725">
        <w:rPr>
          <w:rFonts w:ascii="Times New Roman" w:eastAsia="Calibri" w:hAnsi="Times New Roman"/>
          <w:sz w:val="22"/>
          <w:szCs w:val="22"/>
          <w:lang w:eastAsia="en-US"/>
        </w:rPr>
        <w:t>с учетом</w:t>
      </w:r>
      <w:r w:rsidR="00AD5994">
        <w:rPr>
          <w:rFonts w:ascii="Times New Roman" w:eastAsia="Calibri" w:hAnsi="Times New Roman"/>
          <w:sz w:val="22"/>
          <w:szCs w:val="22"/>
          <w:lang w:eastAsia="en-US"/>
        </w:rPr>
        <w:t xml:space="preserve">  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lastRenderedPageBreak/>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F94D06">
        <w:rPr>
          <w:rFonts w:ascii="Times New Roman" w:hAnsi="Times New Roman"/>
          <w:kern w:val="1"/>
          <w:sz w:val="22"/>
          <w:szCs w:val="22"/>
        </w:rPr>
        <w:t>Поставщиком  путем его</w:t>
      </w:r>
      <w:r w:rsidR="00EF4978" w:rsidRPr="00EF4978">
        <w:rPr>
          <w:rFonts w:ascii="Times New Roman" w:hAnsi="Times New Roman"/>
          <w:kern w:val="1"/>
          <w:sz w:val="22"/>
          <w:szCs w:val="22"/>
        </w:rPr>
        <w:t xml:space="preserve">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lastRenderedPageBreak/>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D967A4" w:rsidRDefault="00D967A4"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223DAB" w:rsidRDefault="00A76D44" w:rsidP="00B36574">
      <w:pPr>
        <w:autoSpaceDE w:val="0"/>
        <w:autoSpaceDN w:val="0"/>
        <w:adjustRightInd w:val="0"/>
        <w:jc w:val="both"/>
        <w:rPr>
          <w:sz w:val="22"/>
          <w:szCs w:val="22"/>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 xml:space="preserve">. </w:t>
      </w:r>
      <w:r w:rsidR="00223DAB">
        <w:rPr>
          <w:sz w:val="22"/>
          <w:szCs w:val="22"/>
        </w:rPr>
        <w:t>Товар, поставляемый Поставщиком по настоящему договору в каждой заказан</w:t>
      </w:r>
      <w:r w:rsidR="00F94D06">
        <w:rPr>
          <w:sz w:val="22"/>
          <w:szCs w:val="22"/>
        </w:rPr>
        <w:t>ной и поставленной партии,</w:t>
      </w:r>
      <w:r w:rsidR="00223DAB" w:rsidRPr="00B36574">
        <w:rPr>
          <w:sz w:val="22"/>
          <w:szCs w:val="22"/>
        </w:rPr>
        <w:t xml:space="preserve"> </w:t>
      </w:r>
      <w:r w:rsidR="00223DAB">
        <w:rPr>
          <w:sz w:val="22"/>
          <w:szCs w:val="22"/>
        </w:rPr>
        <w:t xml:space="preserve">должен соответствовать следующим требованиям: </w:t>
      </w:r>
    </w:p>
    <w:p w:rsidR="00F94D06" w:rsidRPr="00F94D06" w:rsidRDefault="00223DAB" w:rsidP="00F94D06">
      <w:pPr>
        <w:jc w:val="both"/>
        <w:rPr>
          <w:sz w:val="22"/>
          <w:szCs w:val="22"/>
        </w:rPr>
      </w:pPr>
      <w:r>
        <w:rPr>
          <w:sz w:val="22"/>
          <w:szCs w:val="22"/>
        </w:rPr>
        <w:t xml:space="preserve">   </w:t>
      </w:r>
      <w:r w:rsidR="00F94D06" w:rsidRPr="00F94D06">
        <w:rPr>
          <w:sz w:val="22"/>
          <w:szCs w:val="22"/>
        </w:rPr>
        <w:t>- дата выработки поставляемых: грудинки варено-копченой, колбасы ветчинно-рубленой, карбоната свиного, ореха мясного, ребер свиных - не должна превышать трех дней  на день поставки;</w:t>
      </w:r>
    </w:p>
    <w:p w:rsidR="00F94D06" w:rsidRPr="00F94D06" w:rsidRDefault="00F94D06" w:rsidP="00F94D06">
      <w:pPr>
        <w:autoSpaceDE w:val="0"/>
        <w:autoSpaceDN w:val="0"/>
        <w:adjustRightInd w:val="0"/>
        <w:jc w:val="both"/>
        <w:rPr>
          <w:sz w:val="22"/>
          <w:szCs w:val="22"/>
        </w:rPr>
      </w:pPr>
      <w:r w:rsidRPr="00F94D06">
        <w:rPr>
          <w:sz w:val="22"/>
          <w:szCs w:val="22"/>
        </w:rPr>
        <w:t>-  дата выработки остальных поставляемых колбасных изделий  не должна превышать двух дней на день поставки.</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C752EE">
        <w:rPr>
          <w:sz w:val="22"/>
          <w:szCs w:val="22"/>
        </w:rPr>
        <w:lastRenderedPageBreak/>
        <w:t>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223DAB">
        <w:rPr>
          <w:sz w:val="22"/>
          <w:szCs w:val="22"/>
        </w:rPr>
        <w:t>31 марта</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5B104D" w:rsidRDefault="005B104D" w:rsidP="005B104D">
            <w:pPr>
              <w:pStyle w:val="20"/>
              <w:spacing w:after="0" w:line="240" w:lineRule="auto"/>
              <w:ind w:left="664" w:right="-234"/>
              <w:rPr>
                <w:sz w:val="22"/>
                <w:szCs w:val="22"/>
              </w:rPr>
            </w:pPr>
            <w:r>
              <w:rPr>
                <w:sz w:val="22"/>
                <w:szCs w:val="22"/>
              </w:rPr>
              <w:t>Общество с ограниченной ответственностью «</w:t>
            </w:r>
            <w:proofErr w:type="spellStart"/>
            <w:r>
              <w:rPr>
                <w:sz w:val="22"/>
                <w:szCs w:val="22"/>
              </w:rPr>
              <w:t>Спайдер</w:t>
            </w:r>
            <w:proofErr w:type="spellEnd"/>
            <w:r>
              <w:rPr>
                <w:sz w:val="22"/>
                <w:szCs w:val="22"/>
              </w:rPr>
              <w:t>»</w:t>
            </w:r>
          </w:p>
          <w:p w:rsidR="005B104D" w:rsidRDefault="005B104D" w:rsidP="005B104D">
            <w:pPr>
              <w:pStyle w:val="20"/>
              <w:spacing w:after="0" w:line="240" w:lineRule="auto"/>
              <w:ind w:left="664" w:right="-234"/>
              <w:rPr>
                <w:sz w:val="22"/>
                <w:szCs w:val="22"/>
              </w:rPr>
            </w:pPr>
            <w:r>
              <w:rPr>
                <w:sz w:val="22"/>
                <w:szCs w:val="22"/>
              </w:rPr>
              <w:t xml:space="preserve">630056 г. Новосибирск ул. </w:t>
            </w:r>
            <w:proofErr w:type="gramStart"/>
            <w:r>
              <w:rPr>
                <w:sz w:val="22"/>
                <w:szCs w:val="22"/>
              </w:rPr>
              <w:t>Софийская</w:t>
            </w:r>
            <w:proofErr w:type="gramEnd"/>
            <w:r>
              <w:rPr>
                <w:sz w:val="22"/>
                <w:szCs w:val="22"/>
              </w:rPr>
              <w:t xml:space="preserve"> 14,</w:t>
            </w:r>
          </w:p>
          <w:p w:rsidR="005B104D" w:rsidRDefault="005B104D" w:rsidP="005B104D">
            <w:pPr>
              <w:pStyle w:val="20"/>
              <w:spacing w:after="0" w:line="240" w:lineRule="auto"/>
              <w:ind w:left="664" w:right="-234"/>
              <w:rPr>
                <w:sz w:val="22"/>
                <w:szCs w:val="22"/>
              </w:rPr>
            </w:pPr>
            <w:r>
              <w:rPr>
                <w:sz w:val="22"/>
                <w:szCs w:val="22"/>
              </w:rPr>
              <w:t>Тел 8 (383) 306-54-42</w:t>
            </w:r>
          </w:p>
          <w:p w:rsidR="005B104D" w:rsidRDefault="005B104D" w:rsidP="005B104D">
            <w:pPr>
              <w:pStyle w:val="20"/>
              <w:spacing w:after="0" w:line="240" w:lineRule="auto"/>
              <w:ind w:left="664" w:right="-234"/>
              <w:rPr>
                <w:sz w:val="22"/>
                <w:szCs w:val="22"/>
              </w:rPr>
            </w:pPr>
            <w:r>
              <w:rPr>
                <w:sz w:val="22"/>
                <w:szCs w:val="22"/>
              </w:rPr>
              <w:t>ИНН: 5408298135 КПП: 540801001</w:t>
            </w:r>
          </w:p>
          <w:p w:rsidR="005B104D" w:rsidRDefault="005B104D" w:rsidP="005B104D">
            <w:pPr>
              <w:pStyle w:val="20"/>
              <w:spacing w:after="0" w:line="240" w:lineRule="auto"/>
              <w:ind w:left="664" w:right="-234"/>
              <w:rPr>
                <w:sz w:val="22"/>
                <w:szCs w:val="22"/>
              </w:rPr>
            </w:pPr>
            <w:r>
              <w:rPr>
                <w:sz w:val="22"/>
                <w:szCs w:val="22"/>
              </w:rPr>
              <w:t>ОГРН 1125476177606</w:t>
            </w:r>
          </w:p>
          <w:p w:rsidR="005B104D" w:rsidRDefault="005B104D" w:rsidP="005B104D">
            <w:pPr>
              <w:pStyle w:val="20"/>
              <w:spacing w:after="0" w:line="240" w:lineRule="auto"/>
              <w:ind w:left="664" w:right="-234"/>
              <w:rPr>
                <w:sz w:val="22"/>
                <w:szCs w:val="22"/>
              </w:rPr>
            </w:pPr>
            <w:r>
              <w:rPr>
                <w:sz w:val="22"/>
                <w:szCs w:val="22"/>
              </w:rPr>
              <w:t>БИК 045004762</w:t>
            </w:r>
          </w:p>
          <w:p w:rsidR="005B104D" w:rsidRDefault="005B104D" w:rsidP="005B104D">
            <w:pPr>
              <w:pStyle w:val="20"/>
              <w:spacing w:after="0" w:line="240" w:lineRule="auto"/>
              <w:ind w:left="664" w:right="-234"/>
              <w:rPr>
                <w:sz w:val="22"/>
                <w:szCs w:val="22"/>
              </w:rPr>
            </w:pPr>
            <w:proofErr w:type="gramStart"/>
            <w:r>
              <w:rPr>
                <w:sz w:val="22"/>
                <w:szCs w:val="22"/>
              </w:rPr>
              <w:t>р</w:t>
            </w:r>
            <w:proofErr w:type="gramEnd"/>
            <w:r>
              <w:rPr>
                <w:sz w:val="22"/>
                <w:szCs w:val="22"/>
              </w:rPr>
              <w:t>/счет 40702810200430010629</w:t>
            </w:r>
          </w:p>
          <w:p w:rsidR="005B104D" w:rsidRDefault="005B104D" w:rsidP="005B104D">
            <w:pPr>
              <w:pStyle w:val="20"/>
              <w:spacing w:after="0" w:line="240" w:lineRule="auto"/>
              <w:ind w:left="664" w:right="-234"/>
              <w:rPr>
                <w:sz w:val="22"/>
                <w:szCs w:val="22"/>
              </w:rPr>
            </w:pPr>
            <w:proofErr w:type="gramStart"/>
            <w:r>
              <w:rPr>
                <w:sz w:val="22"/>
                <w:szCs w:val="22"/>
              </w:rPr>
              <w:t>к</w:t>
            </w:r>
            <w:proofErr w:type="gramEnd"/>
            <w:r>
              <w:rPr>
                <w:sz w:val="22"/>
                <w:szCs w:val="22"/>
              </w:rPr>
              <w:t>/счет 30101810900000000762</w:t>
            </w:r>
          </w:p>
          <w:p w:rsidR="005B104D" w:rsidRDefault="005B104D" w:rsidP="005B104D">
            <w:pPr>
              <w:pStyle w:val="20"/>
              <w:spacing w:after="0" w:line="240" w:lineRule="auto"/>
              <w:ind w:left="664" w:right="-234"/>
              <w:rPr>
                <w:sz w:val="22"/>
                <w:szCs w:val="22"/>
              </w:rPr>
            </w:pPr>
            <w:r>
              <w:rPr>
                <w:sz w:val="22"/>
                <w:szCs w:val="22"/>
              </w:rPr>
              <w:t>Новосибирский филиал ОАЛ «Банк Москвы»</w:t>
            </w:r>
          </w:p>
          <w:p w:rsidR="005B104D" w:rsidRDefault="005B104D" w:rsidP="005B104D">
            <w:pPr>
              <w:pStyle w:val="20"/>
              <w:spacing w:after="0" w:line="240" w:lineRule="auto"/>
              <w:ind w:left="664" w:right="-234"/>
              <w:rPr>
                <w:sz w:val="22"/>
                <w:szCs w:val="22"/>
              </w:rPr>
            </w:pPr>
            <w:r>
              <w:rPr>
                <w:sz w:val="22"/>
                <w:szCs w:val="22"/>
              </w:rPr>
              <w:t xml:space="preserve"> г. Новосибирск</w:t>
            </w:r>
          </w:p>
          <w:p w:rsidR="005B104D" w:rsidRDefault="005B104D" w:rsidP="005B104D">
            <w:pPr>
              <w:pStyle w:val="20"/>
              <w:spacing w:after="0" w:line="240" w:lineRule="auto"/>
              <w:ind w:left="664" w:right="-234"/>
              <w:rPr>
                <w:sz w:val="22"/>
                <w:szCs w:val="22"/>
              </w:rPr>
            </w:pPr>
          </w:p>
          <w:p w:rsidR="005B104D" w:rsidRDefault="005B104D" w:rsidP="005B104D">
            <w:pPr>
              <w:pStyle w:val="20"/>
              <w:spacing w:after="0" w:line="240" w:lineRule="auto"/>
              <w:ind w:left="664" w:right="-234"/>
              <w:rPr>
                <w:sz w:val="22"/>
                <w:szCs w:val="22"/>
              </w:rPr>
            </w:pPr>
            <w:r>
              <w:rPr>
                <w:sz w:val="22"/>
                <w:szCs w:val="22"/>
              </w:rPr>
              <w:t>Генеральный директор</w:t>
            </w:r>
          </w:p>
          <w:p w:rsidR="005B104D" w:rsidRDefault="005B104D" w:rsidP="005B104D">
            <w:pPr>
              <w:pStyle w:val="20"/>
              <w:spacing w:after="0" w:line="240" w:lineRule="auto"/>
              <w:ind w:left="664" w:right="-234"/>
              <w:rPr>
                <w:sz w:val="22"/>
                <w:szCs w:val="22"/>
              </w:rPr>
            </w:pPr>
          </w:p>
          <w:p w:rsidR="005B104D" w:rsidRDefault="005B104D" w:rsidP="005B104D">
            <w:pPr>
              <w:pStyle w:val="20"/>
              <w:spacing w:after="0" w:line="240" w:lineRule="auto"/>
              <w:ind w:left="664" w:right="-234"/>
              <w:rPr>
                <w:sz w:val="22"/>
                <w:szCs w:val="22"/>
              </w:rPr>
            </w:pPr>
          </w:p>
          <w:p w:rsidR="00B53725" w:rsidRDefault="005B104D" w:rsidP="005B104D">
            <w:pPr>
              <w:pStyle w:val="20"/>
              <w:spacing w:after="0" w:line="240" w:lineRule="auto"/>
              <w:ind w:left="664" w:right="-234"/>
              <w:rPr>
                <w:sz w:val="22"/>
                <w:szCs w:val="22"/>
              </w:rPr>
            </w:pPr>
            <w:proofErr w:type="spellStart"/>
            <w:r>
              <w:rPr>
                <w:sz w:val="22"/>
                <w:szCs w:val="22"/>
              </w:rPr>
              <w:t>___________________С.Н.Потапов</w:t>
            </w:r>
            <w:proofErr w:type="spellEnd"/>
          </w:p>
          <w:p w:rsidR="00B53725" w:rsidRDefault="00B53725" w:rsidP="00595B44">
            <w:pPr>
              <w:pStyle w:val="20"/>
              <w:spacing w:after="0" w:line="240" w:lineRule="auto"/>
              <w:ind w:left="664" w:right="-234"/>
              <w:rPr>
                <w:sz w:val="22"/>
                <w:szCs w:val="22"/>
              </w:rPr>
            </w:pPr>
          </w:p>
          <w:p w:rsidR="00B53725" w:rsidRPr="0004030B" w:rsidRDefault="00B53725" w:rsidP="00595B44">
            <w:pPr>
              <w:pStyle w:val="20"/>
              <w:spacing w:after="0" w:line="240" w:lineRule="auto"/>
              <w:ind w:left="664" w:right="-234"/>
              <w:rPr>
                <w:sz w:val="22"/>
                <w:szCs w:val="22"/>
              </w:rPr>
            </w:pPr>
          </w:p>
        </w:tc>
      </w:tr>
    </w:tbl>
    <w:p w:rsidR="00C4531E" w:rsidRDefault="00C4531E" w:rsidP="00917A98">
      <w:pPr>
        <w:spacing w:line="360" w:lineRule="auto"/>
        <w:ind w:right="-1"/>
      </w:pPr>
    </w:p>
    <w:p w:rsidR="00C4531E" w:rsidRDefault="00C4531E" w:rsidP="00917A98">
      <w:pPr>
        <w:spacing w:line="360" w:lineRule="auto"/>
        <w:ind w:right="-1"/>
        <w:rPr>
          <w:sz w:val="22"/>
          <w:szCs w:val="22"/>
        </w:rPr>
      </w:pPr>
      <w:r w:rsidRPr="00C4531E">
        <w:rPr>
          <w:sz w:val="22"/>
          <w:szCs w:val="22"/>
        </w:rPr>
        <w:t>Приложение № 1 к договору</w:t>
      </w:r>
    </w:p>
    <w:p w:rsidR="00577D7B" w:rsidRPr="00577D7B" w:rsidRDefault="00577D7B" w:rsidP="00577D7B">
      <w:pPr>
        <w:shd w:val="clear" w:color="auto" w:fill="FFFFFF"/>
        <w:tabs>
          <w:tab w:val="left" w:pos="676"/>
          <w:tab w:val="left" w:pos="735"/>
          <w:tab w:val="left" w:pos="1440"/>
        </w:tabs>
        <w:suppressAutoHyphens/>
        <w:spacing w:before="245"/>
        <w:jc w:val="center"/>
        <w:rPr>
          <w:rFonts w:ascii="Times New Roman" w:hAnsi="Times New Roman"/>
          <w:sz w:val="22"/>
          <w:szCs w:val="22"/>
        </w:rPr>
      </w:pPr>
      <w:r w:rsidRPr="00577D7B">
        <w:rPr>
          <w:rFonts w:ascii="Times New Roman" w:hAnsi="Times New Roman"/>
          <w:spacing w:val="-5"/>
          <w:sz w:val="22"/>
          <w:szCs w:val="22"/>
        </w:rPr>
        <w:t>Спецификация</w:t>
      </w:r>
    </w:p>
    <w:p w:rsidR="00577D7B" w:rsidRDefault="00577D7B" w:rsidP="00577D7B">
      <w:pPr>
        <w:jc w:val="center"/>
        <w:rPr>
          <w:rFonts w:ascii="Times New Roman" w:hAnsi="Times New Roman"/>
          <w:b/>
        </w:rPr>
      </w:pPr>
    </w:p>
    <w:tbl>
      <w:tblPr>
        <w:tblW w:w="10981" w:type="dxa"/>
        <w:tblInd w:w="93" w:type="dxa"/>
        <w:tblLook w:val="04A0"/>
      </w:tblPr>
      <w:tblGrid>
        <w:gridCol w:w="645"/>
        <w:gridCol w:w="6415"/>
        <w:gridCol w:w="815"/>
        <w:gridCol w:w="815"/>
        <w:gridCol w:w="1052"/>
        <w:gridCol w:w="1239"/>
      </w:tblGrid>
      <w:tr w:rsidR="00577D7B" w:rsidRPr="00B858F8" w:rsidTr="0078480A">
        <w:trPr>
          <w:trHeight w:val="47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w:t>
            </w:r>
          </w:p>
        </w:tc>
        <w:tc>
          <w:tcPr>
            <w:tcW w:w="6415" w:type="dxa"/>
            <w:tcBorders>
              <w:top w:val="single" w:sz="4" w:space="0" w:color="auto"/>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Наименование</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 xml:space="preserve">Ед. </w:t>
            </w:r>
            <w:proofErr w:type="spellStart"/>
            <w:r w:rsidRPr="00B858F8">
              <w:rPr>
                <w:rFonts w:ascii="Times New Roman" w:hAnsi="Times New Roman"/>
                <w:b/>
                <w:bCs/>
                <w:color w:val="000000"/>
              </w:rPr>
              <w:t>изм</w:t>
            </w:r>
            <w:proofErr w:type="spellEnd"/>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Кол-во</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Цена за  ед. в руб.</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b/>
                <w:bCs/>
                <w:color w:val="000000"/>
              </w:rPr>
            </w:pPr>
            <w:r w:rsidRPr="00B858F8">
              <w:rPr>
                <w:rFonts w:ascii="Times New Roman" w:hAnsi="Times New Roman"/>
                <w:b/>
                <w:bCs/>
                <w:color w:val="000000"/>
              </w:rPr>
              <w:t>Сумма в руб.</w:t>
            </w:r>
          </w:p>
        </w:tc>
      </w:tr>
      <w:tr w:rsidR="00577D7B" w:rsidRPr="00B858F8" w:rsidTr="0078480A">
        <w:trPr>
          <w:trHeight w:val="532"/>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Говядина  «Европейская» копчено-вареная в вакуумной упаковке. Высший сорт. Дата выработки один день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365,40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14 616,00</w:t>
            </w:r>
          </w:p>
        </w:tc>
      </w:tr>
      <w:tr w:rsidR="00577D7B" w:rsidRPr="00B858F8" w:rsidTr="0078480A">
        <w:trPr>
          <w:trHeight w:val="133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Колбаса вареная «Посадская»</w:t>
            </w:r>
            <w:proofErr w:type="gramStart"/>
            <w:r w:rsidRPr="00B858F8">
              <w:rPr>
                <w:rFonts w:ascii="Times New Roman" w:hAnsi="Times New Roman"/>
                <w:color w:val="000000"/>
              </w:rPr>
              <w:t xml:space="preserve"> ,</w:t>
            </w:r>
            <w:proofErr w:type="gramEnd"/>
            <w:r w:rsidRPr="00B858F8">
              <w:rPr>
                <w:rFonts w:ascii="Times New Roman" w:hAnsi="Times New Roman"/>
                <w:color w:val="000000"/>
              </w:rPr>
              <w:t xml:space="preserve"> высший сорт с содержанием: говядины высшего сорта  25%, полужирной свинины  70%. Вкус колбасы приятный, консистенция нежная, однородная, цвет бледно-розовый. Батоны  прямые, без трещин.   Вес одного батона 1,3  кг. ГОСТ </w:t>
            </w:r>
            <w:proofErr w:type="gramStart"/>
            <w:r w:rsidRPr="00B858F8">
              <w:rPr>
                <w:rFonts w:ascii="Times New Roman" w:hAnsi="Times New Roman"/>
                <w:color w:val="000000"/>
              </w:rPr>
              <w:t>Р</w:t>
            </w:r>
            <w:proofErr w:type="gramEnd"/>
            <w:r w:rsidRPr="00B858F8">
              <w:rPr>
                <w:rFonts w:ascii="Times New Roman" w:hAnsi="Times New Roman"/>
                <w:color w:val="000000"/>
              </w:rPr>
              <w:t xml:space="preserve"> 52196-2011 Дата выработки н два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400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136,40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54 560,00</w:t>
            </w:r>
          </w:p>
        </w:tc>
      </w:tr>
      <w:tr w:rsidR="00577D7B" w:rsidRPr="00B858F8" w:rsidTr="0078480A">
        <w:trPr>
          <w:trHeight w:val="79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3</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Колбаса «Славянская»  полу копчёная, высший сорт. Состав: говядина 1-го сорта 20%, свинина полужирная  30%  и свиной грудинки  50%. ГОСТ 16351-86  Дата выработки  два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700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193,00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135 100,00</w:t>
            </w:r>
          </w:p>
        </w:tc>
      </w:tr>
      <w:tr w:rsidR="00577D7B" w:rsidRPr="00B858F8" w:rsidTr="0078480A">
        <w:trPr>
          <w:trHeight w:val="79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 xml:space="preserve">Сардельки высшего сорта в натуральной оболочке (черева).  Вес одной сардельки 110гр. Без содержания сои. ГОСТ </w:t>
            </w:r>
            <w:proofErr w:type="gramStart"/>
            <w:r w:rsidRPr="00B858F8">
              <w:rPr>
                <w:rFonts w:ascii="Times New Roman" w:hAnsi="Times New Roman"/>
                <w:color w:val="000000"/>
              </w:rPr>
              <w:t>Р</w:t>
            </w:r>
            <w:proofErr w:type="gramEnd"/>
            <w:r w:rsidRPr="00B858F8">
              <w:rPr>
                <w:rFonts w:ascii="Times New Roman" w:hAnsi="Times New Roman"/>
                <w:color w:val="000000"/>
              </w:rPr>
              <w:t xml:space="preserve"> 52196-2011  Дата выработки два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200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11,50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2 300,00</w:t>
            </w:r>
          </w:p>
        </w:tc>
      </w:tr>
      <w:tr w:rsidR="00577D7B" w:rsidRPr="00B858F8" w:rsidTr="0078480A">
        <w:trPr>
          <w:trHeight w:val="1064"/>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5</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proofErr w:type="gramStart"/>
            <w:r w:rsidRPr="00B858F8">
              <w:rPr>
                <w:rFonts w:ascii="Times New Roman" w:hAnsi="Times New Roman"/>
                <w:color w:val="000000"/>
              </w:rPr>
              <w:t>Сосиски «Русские» .1  сорт, состав: говядина 1-го сорта, свинина,  молоко, яйцо, соль, пряности.</w:t>
            </w:r>
            <w:proofErr w:type="gramEnd"/>
            <w:r w:rsidRPr="00B858F8">
              <w:rPr>
                <w:rFonts w:ascii="Times New Roman" w:hAnsi="Times New Roman"/>
                <w:color w:val="000000"/>
              </w:rPr>
              <w:t xml:space="preserve"> С нежной консистенцией, хорошим вкусом Упаковка – полиамид. Вес одной сосиски 45гр. Длина одной сосиски  8 см. Дата выработки два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1300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174,80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227 240,00</w:t>
            </w:r>
          </w:p>
        </w:tc>
      </w:tr>
      <w:tr w:rsidR="00577D7B" w:rsidRPr="00B858F8" w:rsidTr="0078480A">
        <w:trPr>
          <w:trHeight w:val="79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lastRenderedPageBreak/>
              <w:t>6</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 xml:space="preserve">Колбаса « Ветчина Балтийская» </w:t>
            </w:r>
            <w:proofErr w:type="spellStart"/>
            <w:r w:rsidRPr="00B858F8">
              <w:rPr>
                <w:rFonts w:ascii="Times New Roman" w:hAnsi="Times New Roman"/>
                <w:color w:val="000000"/>
              </w:rPr>
              <w:t>ветчинно</w:t>
            </w:r>
            <w:proofErr w:type="spellEnd"/>
            <w:r w:rsidRPr="00B858F8">
              <w:rPr>
                <w:rFonts w:ascii="Times New Roman" w:hAnsi="Times New Roman"/>
                <w:color w:val="000000"/>
              </w:rPr>
              <w:t xml:space="preserve"> - рубленая высший сорт. Вкус ветчинный, цвет розово-красный. ГОСТ </w:t>
            </w:r>
            <w:proofErr w:type="gramStart"/>
            <w:r w:rsidRPr="00B858F8">
              <w:rPr>
                <w:rFonts w:ascii="Times New Roman" w:hAnsi="Times New Roman"/>
                <w:color w:val="000000"/>
              </w:rPr>
              <w:t>Р</w:t>
            </w:r>
            <w:proofErr w:type="gramEnd"/>
            <w:r w:rsidRPr="00B858F8">
              <w:rPr>
                <w:rFonts w:ascii="Times New Roman" w:hAnsi="Times New Roman"/>
                <w:color w:val="000000"/>
              </w:rPr>
              <w:t xml:space="preserve"> 52196-2011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100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257,57</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25 757,00</w:t>
            </w:r>
          </w:p>
        </w:tc>
      </w:tr>
      <w:tr w:rsidR="00577D7B" w:rsidRPr="00B858F8" w:rsidTr="0078480A">
        <w:trPr>
          <w:trHeight w:val="79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7</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Грудинка «Закусочная»  варено - копченная высший сорт. На разрезе  видно чередующиеся прослойки мышечной ткани. Толщина тонкой части  3 см, шпика  2,5 см. без костей.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63,00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630,00</w:t>
            </w:r>
          </w:p>
        </w:tc>
      </w:tr>
      <w:tr w:rsidR="00577D7B" w:rsidRPr="00B858F8" w:rsidTr="0078480A">
        <w:trPr>
          <w:trHeight w:val="1064"/>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8</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Колбаса «Сервелат Венский»  варено-копченая, высший сорт. Состав: говядина высшего сорта  25% , свинина нежирная  25% и жирная  50%,  мускатный орех и перец. Фарш розовый, с мраморностью. Без добавления сои. Вес одного батона 0,6  кг. ГОСТ 16290-86 Дата выработки  два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20</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220,00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4 400,00</w:t>
            </w:r>
          </w:p>
        </w:tc>
      </w:tr>
      <w:tr w:rsidR="00577D7B" w:rsidRPr="00B858F8" w:rsidTr="0078480A">
        <w:trPr>
          <w:trHeight w:val="532"/>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9</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Карбонат свиной в натуральной оболочке, высший сорт. Вес одного окорока 0,7кг.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15</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383,00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5 745,00</w:t>
            </w:r>
          </w:p>
        </w:tc>
      </w:tr>
      <w:tr w:rsidR="00577D7B" w:rsidRPr="00B858F8" w:rsidTr="0078480A">
        <w:trPr>
          <w:trHeight w:val="798"/>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10</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 xml:space="preserve">Ребра свиные, копченые </w:t>
            </w:r>
            <w:proofErr w:type="gramStart"/>
            <w:r w:rsidRPr="00B858F8">
              <w:rPr>
                <w:rFonts w:ascii="Times New Roman" w:hAnsi="Times New Roman"/>
                <w:color w:val="000000"/>
              </w:rPr>
              <w:t>мало жирные</w:t>
            </w:r>
            <w:proofErr w:type="gramEnd"/>
            <w:r w:rsidRPr="00B858F8">
              <w:rPr>
                <w:rFonts w:ascii="Times New Roman" w:hAnsi="Times New Roman"/>
                <w:color w:val="000000"/>
              </w:rPr>
              <w:t>, высший сорт.  60% от общего веса   мясо. Цвет и запах присущий копченостям.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25</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40,00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1 000,00</w:t>
            </w:r>
          </w:p>
        </w:tc>
      </w:tr>
      <w:tr w:rsidR="00577D7B" w:rsidRPr="00B858F8" w:rsidTr="0078480A">
        <w:trPr>
          <w:trHeight w:val="532"/>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11</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Орех мясной в вакуумной упаковке. Высший сорт.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39</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15,00</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585,00</w:t>
            </w:r>
          </w:p>
        </w:tc>
      </w:tr>
      <w:tr w:rsidR="00577D7B" w:rsidRPr="00B858F8" w:rsidTr="0078480A">
        <w:trPr>
          <w:trHeight w:val="313"/>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12</w:t>
            </w:r>
          </w:p>
        </w:tc>
        <w:tc>
          <w:tcPr>
            <w:tcW w:w="64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Орех мясной в вакуумной упаковке. Высший сорт.  Дата выработки  три дня на момент поставки. ЗАО «СПК»  Россия</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кг</w:t>
            </w:r>
          </w:p>
        </w:tc>
        <w:tc>
          <w:tcPr>
            <w:tcW w:w="815" w:type="dxa"/>
            <w:tcBorders>
              <w:top w:val="nil"/>
              <w:left w:val="nil"/>
              <w:bottom w:val="single" w:sz="4" w:space="0" w:color="auto"/>
              <w:right w:val="single" w:sz="4" w:space="0" w:color="auto"/>
            </w:tcBorders>
            <w:shd w:val="clear" w:color="auto" w:fill="auto"/>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w:t>
            </w: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15,88</w:t>
            </w: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15,88</w:t>
            </w:r>
          </w:p>
        </w:tc>
      </w:tr>
      <w:tr w:rsidR="00577D7B" w:rsidRPr="00B858F8" w:rsidTr="0078480A">
        <w:trPr>
          <w:trHeight w:val="313"/>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p>
        </w:tc>
        <w:tc>
          <w:tcPr>
            <w:tcW w:w="6415"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p>
        </w:tc>
        <w:tc>
          <w:tcPr>
            <w:tcW w:w="815"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p>
        </w:tc>
        <w:tc>
          <w:tcPr>
            <w:tcW w:w="815"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p>
        </w:tc>
        <w:tc>
          <w:tcPr>
            <w:tcW w:w="1052"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p>
        </w:tc>
        <w:tc>
          <w:tcPr>
            <w:tcW w:w="1239" w:type="dxa"/>
            <w:tcBorders>
              <w:top w:val="nil"/>
              <w:left w:val="nil"/>
              <w:bottom w:val="single" w:sz="4" w:space="0" w:color="auto"/>
              <w:right w:val="single" w:sz="4" w:space="0" w:color="auto"/>
            </w:tcBorders>
            <w:shd w:val="clear" w:color="auto" w:fill="auto"/>
            <w:noWrap/>
            <w:vAlign w:val="center"/>
            <w:hideMark/>
          </w:tcPr>
          <w:p w:rsidR="00577D7B" w:rsidRPr="00B858F8" w:rsidRDefault="00577D7B" w:rsidP="0078480A">
            <w:pPr>
              <w:jc w:val="center"/>
              <w:rPr>
                <w:rFonts w:ascii="Times New Roman" w:hAnsi="Times New Roman"/>
                <w:color w:val="000000"/>
              </w:rPr>
            </w:pPr>
            <w:r w:rsidRPr="00B858F8">
              <w:rPr>
                <w:rFonts w:ascii="Times New Roman" w:hAnsi="Times New Roman"/>
                <w:color w:val="000000"/>
              </w:rPr>
              <w:t>471 948,88</w:t>
            </w:r>
          </w:p>
        </w:tc>
      </w:tr>
    </w:tbl>
    <w:p w:rsidR="00577D7B" w:rsidRDefault="00577D7B" w:rsidP="00577D7B">
      <w:pPr>
        <w:jc w:val="center"/>
        <w:rPr>
          <w:rFonts w:ascii="Times New Roman" w:hAnsi="Times New Roman"/>
          <w:b/>
        </w:rPr>
      </w:pPr>
    </w:p>
    <w:p w:rsidR="00577D7B" w:rsidRDefault="00577D7B" w:rsidP="00577D7B">
      <w:pPr>
        <w:jc w:val="center"/>
        <w:rPr>
          <w:rFonts w:ascii="Times New Roman" w:hAnsi="Times New Roman"/>
          <w:b/>
        </w:rPr>
      </w:pPr>
    </w:p>
    <w:p w:rsidR="00577D7B" w:rsidRDefault="00577D7B" w:rsidP="00577D7B">
      <w:pPr>
        <w:rPr>
          <w:rFonts w:ascii="Times New Roman" w:hAnsi="Times New Roman"/>
          <w:b/>
        </w:rPr>
      </w:pPr>
    </w:p>
    <w:p w:rsidR="00577D7B" w:rsidRDefault="00577D7B" w:rsidP="00577D7B">
      <w:pPr>
        <w:widowControl w:val="0"/>
        <w:autoSpaceDE w:val="0"/>
        <w:autoSpaceDN w:val="0"/>
        <w:adjustRightInd w:val="0"/>
        <w:rPr>
          <w:rFonts w:ascii="Times New Roman" w:eastAsia="Calibri" w:hAnsi="Times New Roman"/>
        </w:rPr>
      </w:pPr>
      <w:r>
        <w:rPr>
          <w:rFonts w:ascii="Times New Roman" w:eastAsia="Calibri" w:hAnsi="Times New Roman"/>
        </w:rPr>
        <w:t xml:space="preserve">Итого: 471 948,88 </w:t>
      </w:r>
      <w:proofErr w:type="gramStart"/>
      <w:r>
        <w:rPr>
          <w:rFonts w:ascii="Times New Roman" w:eastAsia="Calibri" w:hAnsi="Times New Roman"/>
        </w:rPr>
        <w:t xml:space="preserve">( </w:t>
      </w:r>
      <w:proofErr w:type="gramEnd"/>
      <w:r>
        <w:rPr>
          <w:rFonts w:ascii="Times New Roman" w:eastAsia="Calibri" w:hAnsi="Times New Roman"/>
        </w:rPr>
        <w:t>четыреста семьдесят одна тысяча девятьсот сорок восемь рублей 88 копеек ) в том числе НДС.</w:t>
      </w:r>
    </w:p>
    <w:p w:rsidR="00577D7B" w:rsidRPr="00E87412" w:rsidRDefault="00577D7B" w:rsidP="00577D7B">
      <w:pPr>
        <w:widowControl w:val="0"/>
        <w:autoSpaceDE w:val="0"/>
        <w:autoSpaceDN w:val="0"/>
        <w:adjustRightInd w:val="0"/>
        <w:rPr>
          <w:rFonts w:ascii="Times New Roman" w:eastAsia="Calibri" w:hAnsi="Times New Roman"/>
        </w:rPr>
      </w:pPr>
    </w:p>
    <w:p w:rsidR="00577D7B" w:rsidRPr="00E87412" w:rsidRDefault="00577D7B" w:rsidP="00577D7B">
      <w:pPr>
        <w:widowControl w:val="0"/>
        <w:autoSpaceDE w:val="0"/>
        <w:autoSpaceDN w:val="0"/>
        <w:adjustRightInd w:val="0"/>
        <w:rPr>
          <w:rFonts w:ascii="Times New Roman" w:hAnsi="Times New Roman"/>
        </w:rPr>
      </w:pPr>
    </w:p>
    <w:p w:rsidR="00577D7B" w:rsidRDefault="00577D7B" w:rsidP="00577D7B">
      <w:pPr>
        <w:rPr>
          <w:rFonts w:ascii="Times New Roman" w:hAnsi="Times New Roman"/>
        </w:rPr>
      </w:pPr>
      <w:r w:rsidRPr="0018064E">
        <w:rPr>
          <w:rFonts w:ascii="Times New Roman" w:hAnsi="Times New Roman"/>
        </w:rPr>
        <w:t xml:space="preserve">      </w:t>
      </w:r>
    </w:p>
    <w:p w:rsidR="00577D7B" w:rsidRPr="00E87412" w:rsidRDefault="00577D7B" w:rsidP="00577D7B">
      <w:pPr>
        <w:widowControl w:val="0"/>
        <w:autoSpaceDE w:val="0"/>
        <w:autoSpaceDN w:val="0"/>
        <w:adjustRightInd w:val="0"/>
        <w:rPr>
          <w:rFonts w:ascii="Times New Roman" w:hAnsi="Times New Roman"/>
        </w:rPr>
      </w:pPr>
      <w:r w:rsidRPr="00E87412">
        <w:rPr>
          <w:rFonts w:ascii="Times New Roman" w:hAnsi="Times New Roman"/>
        </w:rPr>
        <w:t xml:space="preserve">     </w:t>
      </w:r>
    </w:p>
    <w:p w:rsidR="00577D7B" w:rsidRDefault="00577D7B" w:rsidP="00577D7B">
      <w:pPr>
        <w:suppressAutoHyphens/>
        <w:rPr>
          <w:rFonts w:ascii="Times New Roman" w:hAnsi="Times New Roman"/>
          <w:kern w:val="2"/>
          <w:sz w:val="22"/>
          <w:szCs w:val="22"/>
          <w:lang w:eastAsia="ar-SA"/>
        </w:rPr>
      </w:pPr>
      <w:r w:rsidRPr="00577D7B">
        <w:rPr>
          <w:rFonts w:ascii="Times New Roman" w:hAnsi="Times New Roman"/>
          <w:kern w:val="2"/>
          <w:sz w:val="22"/>
          <w:szCs w:val="22"/>
          <w:lang w:eastAsia="ar-SA"/>
        </w:rPr>
        <w:t xml:space="preserve">Ректор </w:t>
      </w:r>
      <w:r>
        <w:rPr>
          <w:rFonts w:ascii="Times New Roman" w:hAnsi="Times New Roman"/>
          <w:kern w:val="2"/>
          <w:sz w:val="22"/>
          <w:szCs w:val="22"/>
          <w:lang w:eastAsia="ar-SA"/>
        </w:rPr>
        <w:t xml:space="preserve">                                                                                                            Генеральный директор</w:t>
      </w:r>
    </w:p>
    <w:p w:rsidR="00577D7B" w:rsidRDefault="00577D7B" w:rsidP="00577D7B">
      <w:pPr>
        <w:suppressAutoHyphens/>
        <w:rPr>
          <w:rFonts w:ascii="Times New Roman" w:hAnsi="Times New Roman"/>
          <w:kern w:val="2"/>
          <w:sz w:val="22"/>
          <w:szCs w:val="22"/>
          <w:lang w:eastAsia="ar-SA"/>
        </w:rPr>
      </w:pPr>
    </w:p>
    <w:p w:rsidR="00577D7B" w:rsidRDefault="00577D7B" w:rsidP="00577D7B">
      <w:pPr>
        <w:suppressAutoHyphens/>
        <w:rPr>
          <w:rFonts w:ascii="Times New Roman" w:hAnsi="Times New Roman"/>
          <w:kern w:val="2"/>
          <w:sz w:val="22"/>
          <w:szCs w:val="22"/>
          <w:lang w:eastAsia="ar-SA"/>
        </w:rPr>
      </w:pPr>
    </w:p>
    <w:p w:rsidR="00577D7B" w:rsidRPr="00577D7B" w:rsidRDefault="00577D7B" w:rsidP="00577D7B">
      <w:pPr>
        <w:suppressAutoHyphens/>
        <w:rPr>
          <w:rFonts w:ascii="Times New Roman" w:hAnsi="Times New Roman"/>
          <w:kern w:val="2"/>
          <w:sz w:val="22"/>
          <w:szCs w:val="22"/>
          <w:lang w:eastAsia="ar-SA"/>
        </w:rPr>
      </w:pPr>
      <w:proofErr w:type="spellStart"/>
      <w:r>
        <w:rPr>
          <w:rFonts w:ascii="Times New Roman" w:hAnsi="Times New Roman"/>
          <w:kern w:val="2"/>
          <w:sz w:val="22"/>
          <w:szCs w:val="22"/>
          <w:lang w:eastAsia="ar-SA"/>
        </w:rPr>
        <w:t>__________________А.Л.Манаков</w:t>
      </w:r>
      <w:proofErr w:type="spellEnd"/>
      <w:r>
        <w:rPr>
          <w:rFonts w:ascii="Times New Roman" w:hAnsi="Times New Roman"/>
          <w:kern w:val="2"/>
          <w:sz w:val="22"/>
          <w:szCs w:val="22"/>
          <w:lang w:eastAsia="ar-SA"/>
        </w:rPr>
        <w:t xml:space="preserve">                                                                </w:t>
      </w:r>
      <w:proofErr w:type="spellStart"/>
      <w:r>
        <w:rPr>
          <w:rFonts w:ascii="Times New Roman" w:hAnsi="Times New Roman"/>
          <w:kern w:val="2"/>
          <w:sz w:val="22"/>
          <w:szCs w:val="22"/>
          <w:lang w:eastAsia="ar-SA"/>
        </w:rPr>
        <w:t>________________С.Н.Потапов</w:t>
      </w:r>
      <w:bookmarkStart w:id="0" w:name="_GoBack"/>
      <w:bookmarkEnd w:id="0"/>
      <w:proofErr w:type="spellEnd"/>
    </w:p>
    <w:p w:rsidR="00577D7B" w:rsidRPr="00577D7B" w:rsidRDefault="00577D7B" w:rsidP="00917A98">
      <w:pPr>
        <w:spacing w:line="360" w:lineRule="auto"/>
        <w:ind w:right="-1"/>
        <w:rPr>
          <w:sz w:val="22"/>
          <w:szCs w:val="22"/>
        </w:rPr>
      </w:pPr>
    </w:p>
    <w:sectPr w:rsidR="00577D7B" w:rsidRPr="00577D7B"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83E4A"/>
    <w:rsid w:val="000953EF"/>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25BE9"/>
    <w:rsid w:val="002336C1"/>
    <w:rsid w:val="00254372"/>
    <w:rsid w:val="002767C0"/>
    <w:rsid w:val="00280F59"/>
    <w:rsid w:val="002840C1"/>
    <w:rsid w:val="002975E1"/>
    <w:rsid w:val="002C12A0"/>
    <w:rsid w:val="002D0F50"/>
    <w:rsid w:val="002D6628"/>
    <w:rsid w:val="002E15D5"/>
    <w:rsid w:val="002F6AC4"/>
    <w:rsid w:val="00321851"/>
    <w:rsid w:val="00337B73"/>
    <w:rsid w:val="003A1F4D"/>
    <w:rsid w:val="003B1189"/>
    <w:rsid w:val="003C6941"/>
    <w:rsid w:val="003C6E44"/>
    <w:rsid w:val="003D0231"/>
    <w:rsid w:val="003D5035"/>
    <w:rsid w:val="003E2140"/>
    <w:rsid w:val="003E25DF"/>
    <w:rsid w:val="003F5779"/>
    <w:rsid w:val="003F65C4"/>
    <w:rsid w:val="00410AA8"/>
    <w:rsid w:val="0041331D"/>
    <w:rsid w:val="00422D51"/>
    <w:rsid w:val="00425F0D"/>
    <w:rsid w:val="00426E20"/>
    <w:rsid w:val="0048778F"/>
    <w:rsid w:val="00490161"/>
    <w:rsid w:val="004A04FB"/>
    <w:rsid w:val="004B0B98"/>
    <w:rsid w:val="004B2D21"/>
    <w:rsid w:val="004B3AC0"/>
    <w:rsid w:val="004C694E"/>
    <w:rsid w:val="004D146D"/>
    <w:rsid w:val="004F5A0C"/>
    <w:rsid w:val="00507BE7"/>
    <w:rsid w:val="00521CA0"/>
    <w:rsid w:val="00530965"/>
    <w:rsid w:val="00550B1B"/>
    <w:rsid w:val="00555C01"/>
    <w:rsid w:val="00570BF0"/>
    <w:rsid w:val="00577D7B"/>
    <w:rsid w:val="00580CAE"/>
    <w:rsid w:val="00581A1A"/>
    <w:rsid w:val="00594FFC"/>
    <w:rsid w:val="00595B44"/>
    <w:rsid w:val="005969D8"/>
    <w:rsid w:val="005A21E0"/>
    <w:rsid w:val="005B104D"/>
    <w:rsid w:val="005C49CA"/>
    <w:rsid w:val="005C7158"/>
    <w:rsid w:val="005C7BD9"/>
    <w:rsid w:val="005D23FF"/>
    <w:rsid w:val="005E4EAC"/>
    <w:rsid w:val="005E6F51"/>
    <w:rsid w:val="005E7C8B"/>
    <w:rsid w:val="005F1A8F"/>
    <w:rsid w:val="005F42AA"/>
    <w:rsid w:val="005F5A91"/>
    <w:rsid w:val="0062178E"/>
    <w:rsid w:val="006526AA"/>
    <w:rsid w:val="0068616A"/>
    <w:rsid w:val="0069102F"/>
    <w:rsid w:val="006975D9"/>
    <w:rsid w:val="006D2101"/>
    <w:rsid w:val="006D4930"/>
    <w:rsid w:val="006D5318"/>
    <w:rsid w:val="006E24E4"/>
    <w:rsid w:val="0070280B"/>
    <w:rsid w:val="0071556C"/>
    <w:rsid w:val="00723142"/>
    <w:rsid w:val="00746CE4"/>
    <w:rsid w:val="007627F7"/>
    <w:rsid w:val="007661A0"/>
    <w:rsid w:val="00776DF2"/>
    <w:rsid w:val="00780E3E"/>
    <w:rsid w:val="007838CA"/>
    <w:rsid w:val="007874C5"/>
    <w:rsid w:val="007A6ADB"/>
    <w:rsid w:val="007C11E7"/>
    <w:rsid w:val="007D2745"/>
    <w:rsid w:val="007D6C12"/>
    <w:rsid w:val="007E0CC6"/>
    <w:rsid w:val="007E5483"/>
    <w:rsid w:val="00801696"/>
    <w:rsid w:val="008036F0"/>
    <w:rsid w:val="00822E26"/>
    <w:rsid w:val="00823D07"/>
    <w:rsid w:val="00837179"/>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85882"/>
    <w:rsid w:val="00993F03"/>
    <w:rsid w:val="009978B4"/>
    <w:rsid w:val="009B426A"/>
    <w:rsid w:val="009B79CC"/>
    <w:rsid w:val="009C141E"/>
    <w:rsid w:val="009C392B"/>
    <w:rsid w:val="009D55E9"/>
    <w:rsid w:val="009E7B49"/>
    <w:rsid w:val="00A10D26"/>
    <w:rsid w:val="00A16B7B"/>
    <w:rsid w:val="00A3056B"/>
    <w:rsid w:val="00A32A39"/>
    <w:rsid w:val="00A33D8F"/>
    <w:rsid w:val="00A404EE"/>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D61D9"/>
    <w:rsid w:val="00CF7B73"/>
    <w:rsid w:val="00D02810"/>
    <w:rsid w:val="00D052FF"/>
    <w:rsid w:val="00D06BA0"/>
    <w:rsid w:val="00D07221"/>
    <w:rsid w:val="00D332D4"/>
    <w:rsid w:val="00D34C1F"/>
    <w:rsid w:val="00D3745D"/>
    <w:rsid w:val="00D40142"/>
    <w:rsid w:val="00D540FF"/>
    <w:rsid w:val="00D74EC5"/>
    <w:rsid w:val="00D7609E"/>
    <w:rsid w:val="00D967A4"/>
    <w:rsid w:val="00DB0BB6"/>
    <w:rsid w:val="00DB31EA"/>
    <w:rsid w:val="00DC49C1"/>
    <w:rsid w:val="00DC6C20"/>
    <w:rsid w:val="00DE6781"/>
    <w:rsid w:val="00DF08B6"/>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61901"/>
    <w:rsid w:val="00F621E0"/>
    <w:rsid w:val="00F67E3B"/>
    <w:rsid w:val="00F7542A"/>
    <w:rsid w:val="00F80813"/>
    <w:rsid w:val="00F84850"/>
    <w:rsid w:val="00F85CF2"/>
    <w:rsid w:val="00F91296"/>
    <w:rsid w:val="00F91EF7"/>
    <w:rsid w:val="00F93FC8"/>
    <w:rsid w:val="00F94D06"/>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2014-09-08T09:18:00Z</dcterms:created>
  <dcterms:modified xsi:type="dcterms:W3CDTF">2014-09-08T09:18:00Z</dcterms:modified>
</cp:coreProperties>
</file>