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73" w:rsidRDefault="00337B73" w:rsidP="00D02810">
      <w:pPr>
        <w:pStyle w:val="1"/>
        <w:jc w:val="center"/>
      </w:pPr>
    </w:p>
    <w:p w:rsidR="00D02810" w:rsidRDefault="00E35B01" w:rsidP="00D02810">
      <w:pPr>
        <w:pStyle w:val="1"/>
        <w:jc w:val="center"/>
      </w:pPr>
      <w:r>
        <w:t>ДОГОВОР</w:t>
      </w:r>
      <w:r w:rsidR="00D02810" w:rsidRPr="00C752EE">
        <w:t xml:space="preserve"> № _____</w:t>
      </w:r>
    </w:p>
    <w:p w:rsidR="00425F0D" w:rsidRPr="00425F0D" w:rsidRDefault="00425F0D" w:rsidP="00425F0D">
      <w:pPr>
        <w:rPr>
          <w:sz w:val="22"/>
          <w:szCs w:val="22"/>
        </w:rPr>
      </w:pPr>
      <w:r>
        <w:t xml:space="preserve">                                                                            </w:t>
      </w:r>
      <w:r w:rsidRPr="00425F0D">
        <w:rPr>
          <w:sz w:val="22"/>
          <w:szCs w:val="22"/>
        </w:rPr>
        <w:t>на поставку товаров</w:t>
      </w:r>
    </w:p>
    <w:p w:rsidR="00D02810" w:rsidRPr="00425F0D" w:rsidRDefault="00D02810" w:rsidP="00D02810">
      <w:pPr>
        <w:jc w:val="center"/>
        <w:rPr>
          <w:sz w:val="22"/>
          <w:szCs w:val="22"/>
        </w:rPr>
      </w:pPr>
    </w:p>
    <w:p w:rsidR="00D02810" w:rsidRPr="00C752EE" w:rsidRDefault="00D02810" w:rsidP="00D02810">
      <w:pPr>
        <w:jc w:val="center"/>
        <w:rPr>
          <w:sz w:val="22"/>
          <w:szCs w:val="22"/>
        </w:rPr>
      </w:pPr>
      <w:r w:rsidRPr="00C752EE">
        <w:rPr>
          <w:sz w:val="22"/>
          <w:szCs w:val="22"/>
        </w:rPr>
        <w:t xml:space="preserve">       г. Новосибирск                                   </w:t>
      </w:r>
      <w:r w:rsidR="00027BDE">
        <w:rPr>
          <w:sz w:val="22"/>
          <w:szCs w:val="22"/>
        </w:rPr>
        <w:t xml:space="preserve">                                            </w:t>
      </w:r>
      <w:r w:rsidRPr="00C752EE">
        <w:rPr>
          <w:sz w:val="22"/>
          <w:szCs w:val="22"/>
        </w:rPr>
        <w:t xml:space="preserve">                  </w:t>
      </w:r>
      <w:r w:rsidR="00E35B01">
        <w:rPr>
          <w:sz w:val="22"/>
          <w:szCs w:val="22"/>
        </w:rPr>
        <w:t xml:space="preserve">        «___»  ________</w:t>
      </w:r>
      <w:r w:rsidR="00F7542A">
        <w:rPr>
          <w:sz w:val="22"/>
          <w:szCs w:val="22"/>
        </w:rPr>
        <w:t>__ 2014</w:t>
      </w:r>
      <w:r w:rsidRPr="00C752EE">
        <w:rPr>
          <w:sz w:val="22"/>
          <w:szCs w:val="22"/>
        </w:rPr>
        <w:t>г.</w:t>
      </w:r>
    </w:p>
    <w:p w:rsidR="00D02810" w:rsidRPr="00CB2146" w:rsidRDefault="00D02810" w:rsidP="00D02810">
      <w:pPr>
        <w:jc w:val="both"/>
        <w:rPr>
          <w:b/>
          <w:sz w:val="22"/>
          <w:szCs w:val="22"/>
        </w:rPr>
      </w:pPr>
    </w:p>
    <w:p w:rsidR="00EA48D1" w:rsidRPr="00C752EE" w:rsidRDefault="00D02810" w:rsidP="00E351ED">
      <w:pPr>
        <w:pStyle w:val="20"/>
        <w:autoSpaceDE w:val="0"/>
        <w:autoSpaceDN w:val="0"/>
        <w:adjustRightInd w:val="0"/>
        <w:spacing w:after="0" w:line="240" w:lineRule="auto"/>
        <w:ind w:left="-360"/>
        <w:jc w:val="both"/>
        <w:rPr>
          <w:sz w:val="22"/>
          <w:szCs w:val="22"/>
        </w:rPr>
      </w:pPr>
      <w:r w:rsidRPr="00CB2146">
        <w:rPr>
          <w:b/>
          <w:sz w:val="22"/>
          <w:szCs w:val="22"/>
        </w:rPr>
        <w:t xml:space="preserve">   </w:t>
      </w:r>
      <w:r w:rsidR="00EF01A7">
        <w:rPr>
          <w:b/>
          <w:sz w:val="22"/>
          <w:szCs w:val="22"/>
        </w:rPr>
        <w:t xml:space="preserve">        </w:t>
      </w:r>
      <w:proofErr w:type="gramStart"/>
      <w:r w:rsidR="00E351ED">
        <w:rPr>
          <w:b/>
          <w:sz w:val="22"/>
          <w:szCs w:val="22"/>
        </w:rPr>
        <w:t>Федеральное г</w:t>
      </w:r>
      <w:r w:rsidR="00EA48D1" w:rsidRPr="00CB2146">
        <w:rPr>
          <w:b/>
          <w:sz w:val="22"/>
          <w:szCs w:val="22"/>
        </w:rPr>
        <w:t xml:space="preserve">осударственное </w:t>
      </w:r>
      <w:r w:rsidR="00E351ED">
        <w:rPr>
          <w:b/>
          <w:sz w:val="22"/>
          <w:szCs w:val="22"/>
        </w:rPr>
        <w:t xml:space="preserve">бюджетное </w:t>
      </w:r>
      <w:r w:rsidR="00EA48D1" w:rsidRPr="00CB2146">
        <w:rPr>
          <w:b/>
          <w:sz w:val="22"/>
          <w:szCs w:val="22"/>
        </w:rPr>
        <w:t>образовательное учреждение высшего профессионального образования «Сибирский государственный университет путей сообщения»</w:t>
      </w:r>
      <w:r w:rsidR="00EA48D1">
        <w:rPr>
          <w:b/>
          <w:sz w:val="22"/>
          <w:szCs w:val="22"/>
        </w:rPr>
        <w:t xml:space="preserve"> (СГУПС)</w:t>
      </w:r>
      <w:r w:rsidR="00EA48D1" w:rsidRPr="00C752EE">
        <w:rPr>
          <w:sz w:val="22"/>
          <w:szCs w:val="22"/>
        </w:rPr>
        <w:t>, именуемое в дал</w:t>
      </w:r>
      <w:r w:rsidR="00FC3888">
        <w:rPr>
          <w:sz w:val="22"/>
          <w:szCs w:val="22"/>
        </w:rPr>
        <w:t xml:space="preserve">ьнейшем Заказчик, в лице </w:t>
      </w:r>
      <w:r w:rsidR="00C4531E">
        <w:rPr>
          <w:sz w:val="22"/>
          <w:szCs w:val="22"/>
        </w:rPr>
        <w:t>ректора Манакова Алексея Леонидовича</w:t>
      </w:r>
      <w:r w:rsidR="00EA48D1" w:rsidRPr="00C752EE">
        <w:rPr>
          <w:sz w:val="22"/>
          <w:szCs w:val="22"/>
        </w:rPr>
        <w:t xml:space="preserve">, </w:t>
      </w:r>
      <w:r w:rsidR="00EA48D1">
        <w:rPr>
          <w:sz w:val="22"/>
          <w:szCs w:val="22"/>
        </w:rPr>
        <w:t xml:space="preserve">действующего на основании </w:t>
      </w:r>
      <w:r w:rsidR="00C4531E">
        <w:rPr>
          <w:sz w:val="22"/>
          <w:szCs w:val="22"/>
        </w:rPr>
        <w:t xml:space="preserve"> Устава</w:t>
      </w:r>
      <w:r w:rsidR="00EA48D1" w:rsidRPr="00C752EE">
        <w:rPr>
          <w:sz w:val="22"/>
          <w:szCs w:val="22"/>
        </w:rPr>
        <w:t>, с одной стороны, и</w:t>
      </w:r>
      <w:r w:rsidR="00EC0852">
        <w:rPr>
          <w:sz w:val="22"/>
          <w:szCs w:val="22"/>
        </w:rPr>
        <w:t xml:space="preserve"> </w:t>
      </w:r>
      <w:r w:rsidR="00823D07">
        <w:rPr>
          <w:b/>
          <w:sz w:val="22"/>
          <w:szCs w:val="22"/>
        </w:rPr>
        <w:t xml:space="preserve"> </w:t>
      </w:r>
      <w:r w:rsidR="009A6076">
        <w:rPr>
          <w:b/>
          <w:sz w:val="22"/>
          <w:szCs w:val="22"/>
        </w:rPr>
        <w:t>Общество с ограниченной ответственностью «Сибдорпроект»</w:t>
      </w:r>
      <w:r w:rsidR="00B05042">
        <w:rPr>
          <w:b/>
          <w:sz w:val="22"/>
          <w:szCs w:val="22"/>
        </w:rPr>
        <w:t xml:space="preserve">, </w:t>
      </w:r>
      <w:r w:rsidR="00EA48D1" w:rsidRPr="00C752EE">
        <w:rPr>
          <w:sz w:val="22"/>
          <w:szCs w:val="22"/>
        </w:rPr>
        <w:t>именуемое в дальнейшем Поставщик, в л</w:t>
      </w:r>
      <w:r w:rsidR="00EA48D1">
        <w:rPr>
          <w:sz w:val="22"/>
          <w:szCs w:val="22"/>
        </w:rPr>
        <w:t>ице</w:t>
      </w:r>
      <w:r w:rsidR="009A6076">
        <w:rPr>
          <w:sz w:val="22"/>
          <w:szCs w:val="22"/>
        </w:rPr>
        <w:t xml:space="preserve">  директора Щербакова Ивана Владимировича</w:t>
      </w:r>
      <w:r w:rsidR="00EF4978">
        <w:rPr>
          <w:sz w:val="22"/>
          <w:szCs w:val="22"/>
        </w:rPr>
        <w:t>,</w:t>
      </w:r>
      <w:r w:rsidR="00EA48D1" w:rsidRPr="00C752EE">
        <w:rPr>
          <w:sz w:val="22"/>
          <w:szCs w:val="22"/>
        </w:rPr>
        <w:t xml:space="preserve"> действующе</w:t>
      </w:r>
      <w:r w:rsidR="009A6076">
        <w:rPr>
          <w:sz w:val="22"/>
          <w:szCs w:val="22"/>
        </w:rPr>
        <w:t>го</w:t>
      </w:r>
      <w:r w:rsidR="00EA48D1">
        <w:rPr>
          <w:sz w:val="22"/>
          <w:szCs w:val="22"/>
        </w:rPr>
        <w:t xml:space="preserve">  на </w:t>
      </w:r>
      <w:r w:rsidR="000115EE">
        <w:rPr>
          <w:sz w:val="22"/>
          <w:szCs w:val="22"/>
        </w:rPr>
        <w:t xml:space="preserve">основании </w:t>
      </w:r>
      <w:r w:rsidR="009A6076">
        <w:rPr>
          <w:sz w:val="22"/>
          <w:szCs w:val="22"/>
        </w:rPr>
        <w:t xml:space="preserve"> Устава</w:t>
      </w:r>
      <w:r w:rsidR="00EA48D1" w:rsidRPr="00C752EE">
        <w:rPr>
          <w:sz w:val="22"/>
          <w:szCs w:val="22"/>
        </w:rPr>
        <w:t>,</w:t>
      </w:r>
      <w:r w:rsidR="00EA48D1">
        <w:rPr>
          <w:sz w:val="22"/>
          <w:szCs w:val="22"/>
        </w:rPr>
        <w:t xml:space="preserve"> с другой стороны, </w:t>
      </w:r>
      <w:r w:rsidR="00570BF0" w:rsidRPr="00570BF0">
        <w:rPr>
          <w:sz w:val="22"/>
          <w:szCs w:val="22"/>
        </w:rPr>
        <w:t>в результате осуществления закупки в соответствии</w:t>
      </w:r>
      <w:proofErr w:type="gramEnd"/>
      <w:r w:rsidR="00570BF0" w:rsidRPr="00570BF0">
        <w:rPr>
          <w:sz w:val="22"/>
          <w:szCs w:val="22"/>
        </w:rPr>
        <w:t xml:space="preserve"> с Федеральным законом от 18.07.2011г. №223-ФЗ и Положения о закупке заказчика путем проведения эле</w:t>
      </w:r>
      <w:r w:rsidR="004B2D21">
        <w:rPr>
          <w:sz w:val="22"/>
          <w:szCs w:val="22"/>
        </w:rPr>
        <w:t>ктронного аукциона  №</w:t>
      </w:r>
      <w:r w:rsidR="009A6076">
        <w:rPr>
          <w:sz w:val="22"/>
          <w:szCs w:val="22"/>
        </w:rPr>
        <w:t xml:space="preserve"> ЭА</w:t>
      </w:r>
      <w:r w:rsidR="004E43A4">
        <w:rPr>
          <w:sz w:val="22"/>
          <w:szCs w:val="22"/>
        </w:rPr>
        <w:t>-</w:t>
      </w:r>
      <w:r w:rsidR="009A6076">
        <w:rPr>
          <w:sz w:val="22"/>
          <w:szCs w:val="22"/>
        </w:rPr>
        <w:t>10 / 31</w:t>
      </w:r>
      <w:r w:rsidR="004E43A4">
        <w:rPr>
          <w:sz w:val="22"/>
          <w:szCs w:val="22"/>
        </w:rPr>
        <w:t>401598422</w:t>
      </w:r>
      <w:r w:rsidR="00570BF0" w:rsidRPr="00570BF0">
        <w:rPr>
          <w:sz w:val="22"/>
          <w:szCs w:val="22"/>
        </w:rPr>
        <w:t xml:space="preserve">, на основании протокола </w:t>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4E43A4">
        <w:rPr>
          <w:sz w:val="22"/>
          <w:szCs w:val="22"/>
        </w:rPr>
        <w:softHyphen/>
        <w:t xml:space="preserve"> от 07.11.2014г.</w:t>
      </w:r>
      <w:r w:rsidR="00570BF0" w:rsidRPr="00570BF0">
        <w:rPr>
          <w:sz w:val="22"/>
          <w:szCs w:val="22"/>
        </w:rPr>
        <w:t xml:space="preserve">, заключили  настоящий договор на поставку товаров (далее – договор) о </w:t>
      </w:r>
      <w:r w:rsidR="00570BF0">
        <w:rPr>
          <w:sz w:val="22"/>
          <w:szCs w:val="22"/>
        </w:rPr>
        <w:t>нижеследующем:</w:t>
      </w:r>
    </w:p>
    <w:p w:rsidR="00EA48D1" w:rsidRPr="00C752EE" w:rsidRDefault="00EA48D1" w:rsidP="00EA48D1">
      <w:pPr>
        <w:pStyle w:val="a6"/>
        <w:spacing w:after="0"/>
        <w:ind w:firstLine="360"/>
        <w:rPr>
          <w:sz w:val="22"/>
          <w:szCs w:val="22"/>
        </w:rPr>
      </w:pPr>
    </w:p>
    <w:p w:rsidR="00EA48D1" w:rsidRPr="00C752EE" w:rsidRDefault="00EA48D1" w:rsidP="00EA48D1">
      <w:pPr>
        <w:ind w:left="-360"/>
        <w:jc w:val="center"/>
        <w:rPr>
          <w:b/>
          <w:sz w:val="22"/>
          <w:szCs w:val="22"/>
        </w:rPr>
      </w:pPr>
      <w:r w:rsidRPr="009C0334">
        <w:rPr>
          <w:b/>
          <w:sz w:val="22"/>
          <w:szCs w:val="22"/>
        </w:rPr>
        <w:t>1</w:t>
      </w:r>
      <w:r>
        <w:rPr>
          <w:b/>
          <w:sz w:val="22"/>
          <w:szCs w:val="22"/>
        </w:rPr>
        <w:t>.</w:t>
      </w:r>
      <w:r w:rsidR="00E35B01">
        <w:rPr>
          <w:b/>
          <w:sz w:val="22"/>
          <w:szCs w:val="22"/>
        </w:rPr>
        <w:t>Предмет договора</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1.1. По настоящему договору Поставщик принимает на себя обязательства по поставке  товара – </w:t>
      </w:r>
      <w:r w:rsidR="00431FDB">
        <w:rPr>
          <w:sz w:val="22"/>
          <w:szCs w:val="22"/>
        </w:rPr>
        <w:t>оборудования</w:t>
      </w:r>
      <w:r w:rsidRPr="00EF4978">
        <w:rPr>
          <w:sz w:val="22"/>
          <w:szCs w:val="22"/>
        </w:rPr>
        <w:t>, а Заказчик обязуется принять товар и оплатить его стоимость.</w:t>
      </w:r>
    </w:p>
    <w:p w:rsidR="00431FDB"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1.2. </w:t>
      </w:r>
      <w:r w:rsidR="001628C0" w:rsidRPr="001628C0">
        <w:rPr>
          <w:sz w:val="22"/>
          <w:szCs w:val="22"/>
        </w:rPr>
        <w:t xml:space="preserve">Поставщик поставляет </w:t>
      </w:r>
      <w:r w:rsidR="00780E3E">
        <w:rPr>
          <w:sz w:val="22"/>
          <w:szCs w:val="22"/>
        </w:rPr>
        <w:t>для</w:t>
      </w:r>
      <w:r w:rsidR="00431FDB">
        <w:rPr>
          <w:sz w:val="22"/>
          <w:szCs w:val="22"/>
        </w:rPr>
        <w:t xml:space="preserve"> монтажа системы автоматизированного управления для комплексного обеспечения ремонта (модернизации) железнодорожного пути специализированное оборудование, состоящее из четырех блоков:</w:t>
      </w:r>
    </w:p>
    <w:p w:rsidR="00431FDB" w:rsidRDefault="00431FDB" w:rsidP="00431FDB">
      <w:pPr>
        <w:tabs>
          <w:tab w:val="num" w:pos="795"/>
        </w:tabs>
        <w:jc w:val="both"/>
        <w:rPr>
          <w:rFonts w:ascii="Times New Roman" w:hAnsi="Times New Roman"/>
          <w:b/>
          <w:bCs/>
          <w:sz w:val="22"/>
          <w:szCs w:val="22"/>
        </w:rPr>
      </w:pPr>
      <w:r>
        <w:rPr>
          <w:rFonts w:ascii="Times New Roman" w:hAnsi="Times New Roman"/>
          <w:sz w:val="22"/>
          <w:szCs w:val="22"/>
        </w:rPr>
        <w:t xml:space="preserve">    -</w:t>
      </w:r>
      <w:r w:rsidRPr="00431FDB">
        <w:rPr>
          <w:rFonts w:ascii="Times New Roman" w:hAnsi="Times New Roman"/>
          <w:sz w:val="22"/>
          <w:szCs w:val="22"/>
        </w:rPr>
        <w:t xml:space="preserve"> </w:t>
      </w:r>
      <w:r w:rsidRPr="00431FDB">
        <w:rPr>
          <w:rFonts w:ascii="Times New Roman" w:hAnsi="Times New Roman"/>
          <w:b/>
          <w:bCs/>
          <w:sz w:val="22"/>
          <w:szCs w:val="22"/>
        </w:rPr>
        <w:t>АПК "Профиль" – 1 шт., САУ ЭЛБ - 2шт., САУ ВПО – 1 шт., САУ Доумат – 1 шт.</w:t>
      </w:r>
    </w:p>
    <w:p w:rsidR="00EF4978" w:rsidRPr="00EF4978" w:rsidRDefault="00431FDB" w:rsidP="00431FDB">
      <w:pPr>
        <w:tabs>
          <w:tab w:val="num" w:pos="795"/>
        </w:tabs>
        <w:jc w:val="both"/>
        <w:rPr>
          <w:sz w:val="22"/>
          <w:szCs w:val="22"/>
        </w:rPr>
      </w:pPr>
      <w:r w:rsidRPr="00431FDB">
        <w:rPr>
          <w:rFonts w:ascii="Times New Roman" w:hAnsi="Times New Roman"/>
          <w:bCs/>
          <w:sz w:val="22"/>
          <w:szCs w:val="22"/>
        </w:rPr>
        <w:t xml:space="preserve">  </w:t>
      </w:r>
      <w:r>
        <w:rPr>
          <w:rFonts w:ascii="Times New Roman" w:hAnsi="Times New Roman"/>
          <w:bCs/>
          <w:sz w:val="22"/>
          <w:szCs w:val="22"/>
        </w:rPr>
        <w:t xml:space="preserve"> </w:t>
      </w:r>
      <w:r w:rsidRPr="00431FDB">
        <w:rPr>
          <w:rFonts w:ascii="Times New Roman" w:hAnsi="Times New Roman"/>
          <w:bCs/>
          <w:sz w:val="22"/>
          <w:szCs w:val="22"/>
        </w:rPr>
        <w:t xml:space="preserve">  1.3.</w:t>
      </w:r>
      <w:r>
        <w:rPr>
          <w:rFonts w:ascii="Times New Roman" w:hAnsi="Times New Roman"/>
          <w:bCs/>
          <w:sz w:val="22"/>
          <w:szCs w:val="22"/>
        </w:rPr>
        <w:t>Х</w:t>
      </w:r>
      <w:r w:rsidR="003C6941">
        <w:rPr>
          <w:sz w:val="22"/>
          <w:szCs w:val="22"/>
        </w:rPr>
        <w:t>арактеристики</w:t>
      </w:r>
      <w:r w:rsidR="001628C0" w:rsidRPr="001628C0">
        <w:rPr>
          <w:sz w:val="22"/>
          <w:szCs w:val="22"/>
        </w:rPr>
        <w:t>,</w:t>
      </w:r>
      <w:r>
        <w:rPr>
          <w:sz w:val="22"/>
          <w:szCs w:val="22"/>
        </w:rPr>
        <w:t xml:space="preserve"> комплектация</w:t>
      </w:r>
      <w:r w:rsidR="00525655">
        <w:rPr>
          <w:sz w:val="22"/>
          <w:szCs w:val="22"/>
        </w:rPr>
        <w:t>,</w:t>
      </w:r>
      <w:r w:rsidR="001628C0" w:rsidRPr="001628C0">
        <w:rPr>
          <w:sz w:val="22"/>
          <w:szCs w:val="22"/>
        </w:rPr>
        <w:t xml:space="preserve"> количество и цена  </w:t>
      </w:r>
      <w:r>
        <w:rPr>
          <w:sz w:val="22"/>
          <w:szCs w:val="22"/>
        </w:rPr>
        <w:t>поставляемого оборудования (далее по тексту – товар) указаны в спецификации</w:t>
      </w:r>
      <w:r w:rsidR="001628C0" w:rsidRPr="001628C0">
        <w:rPr>
          <w:sz w:val="22"/>
          <w:szCs w:val="22"/>
        </w:rPr>
        <w:t>, которая является приложением №1 к</w:t>
      </w:r>
      <w:r w:rsidR="001F5837">
        <w:rPr>
          <w:sz w:val="22"/>
          <w:szCs w:val="22"/>
        </w:rPr>
        <w:t xml:space="preserve"> договору</w:t>
      </w:r>
      <w:r w:rsidR="00EF4978" w:rsidRPr="00EF4978">
        <w:rPr>
          <w:sz w:val="22"/>
          <w:szCs w:val="22"/>
        </w:rPr>
        <w:t>.</w:t>
      </w:r>
    </w:p>
    <w:p w:rsidR="002746D3" w:rsidRDefault="002746D3" w:rsidP="00EF4978">
      <w:pPr>
        <w:autoSpaceDE w:val="0"/>
        <w:autoSpaceDN w:val="0"/>
        <w:adjustRightInd w:val="0"/>
        <w:jc w:val="both"/>
        <w:rPr>
          <w:rFonts w:ascii="Times New Roman" w:hAnsi="Times New Roman"/>
          <w:sz w:val="22"/>
          <w:szCs w:val="22"/>
        </w:rPr>
      </w:pPr>
      <w:r>
        <w:rPr>
          <w:sz w:val="22"/>
          <w:szCs w:val="22"/>
        </w:rPr>
        <w:t xml:space="preserve">    </w:t>
      </w:r>
      <w:r w:rsidR="00EF4978" w:rsidRPr="00EF4978">
        <w:rPr>
          <w:sz w:val="22"/>
          <w:szCs w:val="22"/>
        </w:rPr>
        <w:t>1.</w:t>
      </w:r>
      <w:r>
        <w:rPr>
          <w:sz w:val="22"/>
          <w:szCs w:val="22"/>
        </w:rPr>
        <w:t>4</w:t>
      </w:r>
      <w:r w:rsidRPr="002746D3">
        <w:rPr>
          <w:rFonts w:ascii="Times New Roman" w:hAnsi="Times New Roman"/>
        </w:rPr>
        <w:t xml:space="preserve"> </w:t>
      </w:r>
      <w:r w:rsidRPr="006F36ED">
        <w:rPr>
          <w:rFonts w:ascii="Times New Roman" w:hAnsi="Times New Roman"/>
        </w:rPr>
        <w:t xml:space="preserve">. </w:t>
      </w:r>
      <w:r w:rsidRPr="002746D3">
        <w:rPr>
          <w:rFonts w:ascii="Times New Roman" w:hAnsi="Times New Roman"/>
          <w:sz w:val="22"/>
          <w:szCs w:val="22"/>
        </w:rPr>
        <w:t>Поставляемое оборудование должно быть новым, не ремонтированным, не восстановленным.</w:t>
      </w:r>
    </w:p>
    <w:p w:rsidR="00EF4978" w:rsidRPr="00EF4978" w:rsidRDefault="002746D3" w:rsidP="00EF4978">
      <w:pPr>
        <w:autoSpaceDE w:val="0"/>
        <w:autoSpaceDN w:val="0"/>
        <w:adjustRightInd w:val="0"/>
        <w:jc w:val="both"/>
        <w:rPr>
          <w:sz w:val="22"/>
          <w:szCs w:val="22"/>
        </w:rPr>
      </w:pPr>
      <w:r>
        <w:rPr>
          <w:rFonts w:ascii="Times New Roman" w:hAnsi="Times New Roman"/>
          <w:sz w:val="22"/>
          <w:szCs w:val="22"/>
        </w:rPr>
        <w:t xml:space="preserve">    1.5.</w:t>
      </w:r>
      <w:r w:rsidR="00EF4978" w:rsidRPr="00EF4978">
        <w:rPr>
          <w:sz w:val="22"/>
          <w:szCs w:val="22"/>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w:t>
      </w:r>
      <w:r w:rsidR="00A32A39">
        <w:rPr>
          <w:sz w:val="22"/>
          <w:szCs w:val="22"/>
        </w:rPr>
        <w:t xml:space="preserve">и </w:t>
      </w:r>
      <w:r w:rsidR="00EF4978" w:rsidRPr="00EF4978">
        <w:rPr>
          <w:sz w:val="22"/>
          <w:szCs w:val="22"/>
        </w:rPr>
        <w:t xml:space="preserve"> характеристиками, указанными в договоре. </w:t>
      </w:r>
    </w:p>
    <w:p w:rsidR="00EA48D1" w:rsidRPr="00C752EE" w:rsidRDefault="00EA48D1" w:rsidP="00EA48D1">
      <w:pPr>
        <w:autoSpaceDE w:val="0"/>
        <w:autoSpaceDN w:val="0"/>
        <w:adjustRightInd w:val="0"/>
        <w:jc w:val="both"/>
        <w:rPr>
          <w:sz w:val="22"/>
          <w:szCs w:val="22"/>
        </w:rPr>
      </w:pPr>
      <w:r w:rsidRPr="00C752EE">
        <w:rPr>
          <w:sz w:val="22"/>
          <w:szCs w:val="22"/>
        </w:rPr>
        <w:tab/>
      </w:r>
    </w:p>
    <w:p w:rsidR="00EA48D1" w:rsidRPr="00C752EE" w:rsidRDefault="00EA48D1" w:rsidP="00EA48D1">
      <w:pPr>
        <w:pStyle w:val="20"/>
        <w:autoSpaceDE w:val="0"/>
        <w:autoSpaceDN w:val="0"/>
        <w:adjustRightInd w:val="0"/>
        <w:spacing w:after="0" w:line="240" w:lineRule="auto"/>
        <w:ind w:left="-360"/>
        <w:jc w:val="center"/>
        <w:rPr>
          <w:b/>
          <w:sz w:val="22"/>
          <w:szCs w:val="22"/>
        </w:rPr>
      </w:pPr>
      <w:r>
        <w:rPr>
          <w:b/>
          <w:sz w:val="22"/>
          <w:szCs w:val="22"/>
        </w:rPr>
        <w:t>2.</w:t>
      </w:r>
      <w:r w:rsidR="00EC1031">
        <w:rPr>
          <w:b/>
          <w:sz w:val="22"/>
          <w:szCs w:val="22"/>
        </w:rPr>
        <w:t>Цена  договора</w:t>
      </w:r>
      <w:r w:rsidRPr="00C752EE">
        <w:rPr>
          <w:b/>
          <w:sz w:val="22"/>
          <w:szCs w:val="22"/>
        </w:rPr>
        <w:t xml:space="preserve"> и порядок оплаты</w:t>
      </w:r>
    </w:p>
    <w:p w:rsidR="00EF4978" w:rsidRPr="00EF4978" w:rsidRDefault="00EF4978" w:rsidP="00EF4978">
      <w:pPr>
        <w:widowControl w:val="0"/>
        <w:autoSpaceDE w:val="0"/>
        <w:autoSpaceDN w:val="0"/>
        <w:adjustRightInd w:val="0"/>
        <w:jc w:val="both"/>
        <w:rPr>
          <w:rFonts w:ascii="Times New Roman" w:eastAsia="Calibri" w:hAnsi="Times New Roman"/>
          <w:sz w:val="22"/>
          <w:szCs w:val="22"/>
          <w:lang w:eastAsia="en-US"/>
        </w:rPr>
      </w:pPr>
      <w:r w:rsidRPr="00EF4978">
        <w:rPr>
          <w:rFonts w:ascii="Times New Roman" w:eastAsia="Calibri" w:hAnsi="Times New Roman"/>
          <w:sz w:val="22"/>
          <w:szCs w:val="22"/>
          <w:lang w:eastAsia="en-US"/>
        </w:rPr>
        <w:t xml:space="preserve">      2.1. Цена договора определяется общей стоимостью товара, поставляемого по догов</w:t>
      </w:r>
      <w:r w:rsidR="004E43A4">
        <w:rPr>
          <w:rFonts w:ascii="Times New Roman" w:eastAsia="Calibri" w:hAnsi="Times New Roman"/>
          <w:sz w:val="22"/>
          <w:szCs w:val="22"/>
          <w:lang w:eastAsia="en-US"/>
        </w:rPr>
        <w:t>ору, и  составляет 11 682 000</w:t>
      </w:r>
      <w:r w:rsidRPr="00EF4978">
        <w:rPr>
          <w:rFonts w:ascii="Times New Roman" w:eastAsia="Calibri" w:hAnsi="Times New Roman"/>
          <w:sz w:val="22"/>
          <w:szCs w:val="22"/>
          <w:lang w:eastAsia="en-US"/>
        </w:rPr>
        <w:t xml:space="preserve"> рублей</w:t>
      </w:r>
      <w:r w:rsidR="004E43A4">
        <w:rPr>
          <w:rFonts w:ascii="Times New Roman" w:eastAsia="Calibri" w:hAnsi="Times New Roman"/>
          <w:sz w:val="22"/>
          <w:szCs w:val="22"/>
          <w:lang w:eastAsia="en-US"/>
        </w:rPr>
        <w:t xml:space="preserve"> (одиннадцать миллионов шестьсот восемьдесят две тысячи рублей)</w:t>
      </w:r>
      <w:r w:rsidRPr="00EF4978">
        <w:rPr>
          <w:rFonts w:ascii="Times New Roman" w:eastAsia="Calibri" w:hAnsi="Times New Roman"/>
          <w:sz w:val="22"/>
          <w:szCs w:val="22"/>
          <w:lang w:eastAsia="en-US"/>
        </w:rPr>
        <w:t xml:space="preserve">, </w:t>
      </w:r>
      <w:r w:rsidR="00B53725">
        <w:rPr>
          <w:rFonts w:ascii="Times New Roman" w:eastAsia="Calibri" w:hAnsi="Times New Roman"/>
          <w:sz w:val="22"/>
          <w:szCs w:val="22"/>
          <w:lang w:eastAsia="en-US"/>
        </w:rPr>
        <w:t>с учетом</w:t>
      </w:r>
      <w:r w:rsidR="003C6941">
        <w:rPr>
          <w:rFonts w:ascii="Times New Roman" w:eastAsia="Calibri" w:hAnsi="Times New Roman"/>
          <w:sz w:val="22"/>
          <w:szCs w:val="22"/>
          <w:lang w:eastAsia="en-US"/>
        </w:rPr>
        <w:t xml:space="preserve"> или без учета</w:t>
      </w:r>
      <w:r w:rsidR="00AD5994">
        <w:rPr>
          <w:rFonts w:ascii="Times New Roman" w:eastAsia="Calibri" w:hAnsi="Times New Roman"/>
          <w:sz w:val="22"/>
          <w:szCs w:val="22"/>
          <w:lang w:eastAsia="en-US"/>
        </w:rPr>
        <w:t xml:space="preserve">  НДС</w:t>
      </w:r>
      <w:r w:rsidRPr="00EF4978">
        <w:rPr>
          <w:rFonts w:ascii="Times New Roman" w:eastAsia="Calibri" w:hAnsi="Times New Roman"/>
          <w:sz w:val="22"/>
          <w:szCs w:val="22"/>
          <w:lang w:eastAsia="en-US"/>
        </w:rPr>
        <w:t>.</w:t>
      </w:r>
    </w:p>
    <w:p w:rsidR="00EF4978" w:rsidRPr="00EF4978" w:rsidRDefault="005F5A91" w:rsidP="00EF4978">
      <w:pPr>
        <w:widowControl w:val="0"/>
        <w:autoSpaceDE w:val="0"/>
        <w:autoSpaceDN w:val="0"/>
        <w:adjustRightInd w:val="0"/>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EF4978" w:rsidRPr="00EF4978">
        <w:rPr>
          <w:rFonts w:ascii="Times New Roman" w:eastAsia="Calibri" w:hAnsi="Times New Roman"/>
          <w:sz w:val="22"/>
          <w:szCs w:val="22"/>
          <w:lang w:eastAsia="en-US"/>
        </w:rPr>
        <w:t xml:space="preserve"> 2.2. Заказчик производит оплату стоимости товара, поставляемого в рамках действия настоящего договора, после </w:t>
      </w:r>
      <w:r w:rsidR="002746D3">
        <w:rPr>
          <w:rFonts w:ascii="Times New Roman" w:eastAsia="Calibri" w:hAnsi="Times New Roman"/>
          <w:sz w:val="22"/>
          <w:szCs w:val="22"/>
          <w:lang w:eastAsia="en-US"/>
        </w:rPr>
        <w:t xml:space="preserve">его </w:t>
      </w:r>
      <w:r w:rsidR="00EF4978" w:rsidRPr="00EF4978">
        <w:rPr>
          <w:rFonts w:ascii="Times New Roman" w:eastAsia="Calibri" w:hAnsi="Times New Roman"/>
          <w:sz w:val="22"/>
          <w:szCs w:val="22"/>
          <w:lang w:eastAsia="en-US"/>
        </w:rPr>
        <w:t>пос</w:t>
      </w:r>
      <w:r w:rsidR="002746D3">
        <w:rPr>
          <w:rFonts w:ascii="Times New Roman" w:eastAsia="Calibri" w:hAnsi="Times New Roman"/>
          <w:sz w:val="22"/>
          <w:szCs w:val="22"/>
          <w:lang w:eastAsia="en-US"/>
        </w:rPr>
        <w:t>тавки и принятия  Заказчиком</w:t>
      </w:r>
      <w:r w:rsidR="00EF4978" w:rsidRPr="00EF4978">
        <w:rPr>
          <w:rFonts w:ascii="Times New Roman" w:eastAsia="Calibri" w:hAnsi="Times New Roman"/>
          <w:sz w:val="22"/>
          <w:szCs w:val="22"/>
          <w:lang w:eastAsia="en-US"/>
        </w:rPr>
        <w:t xml:space="preserve">   в течение 10-ти банковских дней со дня предоставления Поставщиком документов на оплату (счет, счет-фактура, товарная накладная). </w:t>
      </w:r>
    </w:p>
    <w:p w:rsidR="00EF4978" w:rsidRPr="00EF4978" w:rsidRDefault="00EF4978" w:rsidP="00EF4978">
      <w:pPr>
        <w:widowControl w:val="0"/>
        <w:autoSpaceDE w:val="0"/>
        <w:autoSpaceDN w:val="0"/>
        <w:adjustRightInd w:val="0"/>
        <w:jc w:val="both"/>
        <w:rPr>
          <w:rFonts w:ascii="Times New Roman" w:eastAsia="Calibri" w:hAnsi="Times New Roman"/>
          <w:sz w:val="22"/>
          <w:szCs w:val="22"/>
          <w:lang w:eastAsia="en-US"/>
        </w:rPr>
      </w:pPr>
      <w:r w:rsidRPr="00EF4978">
        <w:rPr>
          <w:rFonts w:ascii="Times New Roman" w:eastAsia="Calibri" w:hAnsi="Times New Roman"/>
          <w:sz w:val="22"/>
          <w:szCs w:val="22"/>
          <w:lang w:eastAsia="en-US"/>
        </w:rPr>
        <w:t xml:space="preserve"> </w:t>
      </w:r>
      <w:r>
        <w:rPr>
          <w:rFonts w:ascii="Times New Roman" w:eastAsia="Calibri" w:hAnsi="Times New Roman"/>
          <w:sz w:val="22"/>
          <w:szCs w:val="22"/>
          <w:lang w:eastAsia="en-US"/>
        </w:rPr>
        <w:t xml:space="preserve"> </w:t>
      </w:r>
      <w:r w:rsidR="00525655">
        <w:rPr>
          <w:rFonts w:ascii="Times New Roman" w:eastAsia="Calibri" w:hAnsi="Times New Roman"/>
          <w:sz w:val="22"/>
          <w:szCs w:val="22"/>
          <w:lang w:eastAsia="en-US"/>
        </w:rPr>
        <w:t xml:space="preserve"> </w:t>
      </w:r>
      <w:r w:rsidR="005F5A91">
        <w:rPr>
          <w:rFonts w:ascii="Times New Roman" w:eastAsia="Calibri" w:hAnsi="Times New Roman"/>
          <w:sz w:val="22"/>
          <w:szCs w:val="22"/>
          <w:lang w:eastAsia="en-US"/>
        </w:rPr>
        <w:t xml:space="preserve">   </w:t>
      </w:r>
      <w:r w:rsidRPr="00EF4978">
        <w:rPr>
          <w:rFonts w:ascii="Times New Roman" w:eastAsia="Calibri" w:hAnsi="Times New Roman"/>
          <w:sz w:val="22"/>
          <w:szCs w:val="22"/>
          <w:lang w:eastAsia="en-US"/>
        </w:rPr>
        <w:t>2.3. Стоимость поставляемого товара включает в себя:  стоимость  упаковки, транспортные расходы, погрузо-разгрузочные работы с дост</w:t>
      </w:r>
      <w:r w:rsidR="002746D3">
        <w:rPr>
          <w:rFonts w:ascii="Times New Roman" w:eastAsia="Calibri" w:hAnsi="Times New Roman"/>
          <w:sz w:val="22"/>
          <w:szCs w:val="22"/>
          <w:lang w:eastAsia="en-US"/>
        </w:rPr>
        <w:t xml:space="preserve">авкой на склад </w:t>
      </w:r>
      <w:r w:rsidRPr="00EF4978">
        <w:rPr>
          <w:rFonts w:ascii="Times New Roman" w:eastAsia="Calibri" w:hAnsi="Times New Roman"/>
          <w:sz w:val="22"/>
          <w:szCs w:val="22"/>
          <w:lang w:eastAsia="en-US"/>
        </w:rPr>
        <w:t xml:space="preserve"> Заказчика, расходы по уплате всех необходимых налогов, сборов, пошлин.</w:t>
      </w:r>
    </w:p>
    <w:p w:rsidR="00D967A4" w:rsidRPr="00D967A4" w:rsidRDefault="005F5A91" w:rsidP="002D0F50">
      <w:pPr>
        <w:widowControl w:val="0"/>
        <w:autoSpaceDE w:val="0"/>
        <w:autoSpaceDN w:val="0"/>
        <w:adjustRightInd w:val="0"/>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2D0F50">
        <w:rPr>
          <w:rFonts w:ascii="Times New Roman" w:eastAsia="Calibri" w:hAnsi="Times New Roman"/>
          <w:sz w:val="22"/>
          <w:szCs w:val="22"/>
          <w:lang w:eastAsia="en-US"/>
        </w:rPr>
        <w:t xml:space="preserve"> </w:t>
      </w:r>
      <w:r w:rsidR="00D967A4">
        <w:rPr>
          <w:rFonts w:ascii="Times New Roman" w:eastAsia="Calibri" w:hAnsi="Times New Roman"/>
          <w:sz w:val="22"/>
          <w:szCs w:val="22"/>
          <w:lang w:eastAsia="en-US"/>
        </w:rPr>
        <w:t>2.4.</w:t>
      </w:r>
      <w:r w:rsidR="00D967A4" w:rsidRPr="00D967A4">
        <w:rPr>
          <w:rFonts w:ascii="Times New Roman" w:eastAsia="Calibri" w:hAnsi="Times New Roman"/>
          <w:sz w:val="22"/>
          <w:szCs w:val="22"/>
          <w:lang w:eastAsia="en-US"/>
        </w:rPr>
        <w:t>Цена договора является твердой и может изменяться только в следующих случаях:</w:t>
      </w:r>
    </w:p>
    <w:p w:rsidR="00D967A4" w:rsidRPr="00D967A4" w:rsidRDefault="00D967A4" w:rsidP="00D967A4">
      <w:pPr>
        <w:widowControl w:val="0"/>
        <w:autoSpaceDE w:val="0"/>
        <w:autoSpaceDN w:val="0"/>
        <w:adjustRightInd w:val="0"/>
        <w:ind w:firstLine="540"/>
        <w:jc w:val="both"/>
        <w:rPr>
          <w:rFonts w:ascii="Times New Roman" w:eastAsia="Calibri" w:hAnsi="Times New Roman"/>
          <w:sz w:val="22"/>
          <w:szCs w:val="22"/>
          <w:lang w:eastAsia="en-US"/>
        </w:rPr>
      </w:pPr>
      <w:r w:rsidRPr="00D967A4">
        <w:rPr>
          <w:rFonts w:ascii="Times New Roman" w:eastAsia="Calibri" w:hAnsi="Times New Roman"/>
          <w:sz w:val="22"/>
          <w:szCs w:val="22"/>
          <w:lang w:eastAsia="en-US"/>
        </w:rPr>
        <w:t>1) если цена снижается по соглашению сторон без изменения</w:t>
      </w:r>
      <w:r w:rsidR="00AD5994">
        <w:rPr>
          <w:rFonts w:ascii="Times New Roman" w:eastAsia="Calibri" w:hAnsi="Times New Roman"/>
          <w:sz w:val="22"/>
          <w:szCs w:val="22"/>
          <w:lang w:eastAsia="en-US"/>
        </w:rPr>
        <w:t>,</w:t>
      </w:r>
      <w:r w:rsidRPr="00D967A4">
        <w:rPr>
          <w:rFonts w:ascii="Times New Roman" w:eastAsia="Calibri" w:hAnsi="Times New Roman"/>
          <w:sz w:val="22"/>
          <w:szCs w:val="22"/>
          <w:lang w:eastAsia="en-US"/>
        </w:rPr>
        <w:t xml:space="preserve"> предусмотренного договором</w:t>
      </w:r>
      <w:r w:rsidR="00AD5994">
        <w:rPr>
          <w:rFonts w:ascii="Times New Roman" w:eastAsia="Calibri" w:hAnsi="Times New Roman"/>
          <w:sz w:val="22"/>
          <w:szCs w:val="22"/>
          <w:lang w:eastAsia="en-US"/>
        </w:rPr>
        <w:t>,</w:t>
      </w:r>
      <w:r w:rsidRPr="00D967A4">
        <w:rPr>
          <w:rFonts w:ascii="Times New Roman" w:eastAsia="Calibri" w:hAnsi="Times New Roman"/>
          <w:sz w:val="22"/>
          <w:szCs w:val="22"/>
          <w:lang w:eastAsia="en-US"/>
        </w:rPr>
        <w:t xml:space="preserve"> количест</w:t>
      </w:r>
      <w:r>
        <w:rPr>
          <w:rFonts w:ascii="Times New Roman" w:eastAsia="Calibri" w:hAnsi="Times New Roman"/>
          <w:sz w:val="22"/>
          <w:szCs w:val="22"/>
          <w:lang w:eastAsia="en-US"/>
        </w:rPr>
        <w:t xml:space="preserve">ва товаров </w:t>
      </w:r>
      <w:r w:rsidRPr="00D967A4">
        <w:rPr>
          <w:rFonts w:ascii="Times New Roman" w:eastAsia="Calibri" w:hAnsi="Times New Roman"/>
          <w:sz w:val="22"/>
          <w:szCs w:val="22"/>
          <w:lang w:eastAsia="en-US"/>
        </w:rPr>
        <w:t>и иных условий исполнения договора;</w:t>
      </w:r>
    </w:p>
    <w:p w:rsidR="00D967A4" w:rsidRPr="002D0F50" w:rsidRDefault="00D967A4" w:rsidP="002D0F50">
      <w:pPr>
        <w:widowControl w:val="0"/>
        <w:autoSpaceDE w:val="0"/>
        <w:autoSpaceDN w:val="0"/>
        <w:adjustRightInd w:val="0"/>
        <w:ind w:firstLine="540"/>
        <w:jc w:val="both"/>
        <w:rPr>
          <w:rFonts w:ascii="Times New Roman" w:eastAsia="Calibri" w:hAnsi="Times New Roman"/>
          <w:sz w:val="22"/>
          <w:szCs w:val="22"/>
          <w:lang w:eastAsia="en-US"/>
        </w:rPr>
      </w:pPr>
      <w:r w:rsidRPr="00D967A4">
        <w:rPr>
          <w:rFonts w:ascii="Times New Roman" w:eastAsia="Calibri" w:hAnsi="Times New Roman"/>
          <w:sz w:val="22"/>
          <w:szCs w:val="22"/>
          <w:lang w:eastAsia="en-US"/>
        </w:rPr>
        <w:t>2) если  в ходе исполнения договора по соглашению сторон изменился не более чем на 30% предусмотренный догово</w:t>
      </w:r>
      <w:r w:rsidR="002D0F50">
        <w:rPr>
          <w:rFonts w:ascii="Times New Roman" w:eastAsia="Calibri" w:hAnsi="Times New Roman"/>
          <w:sz w:val="22"/>
          <w:szCs w:val="22"/>
          <w:lang w:eastAsia="en-US"/>
        </w:rPr>
        <w:t>ром объем товаров</w:t>
      </w:r>
      <w:r w:rsidRPr="00D967A4">
        <w:rPr>
          <w:rFonts w:ascii="Times New Roman" w:eastAsia="Calibri" w:hAnsi="Times New Roman"/>
          <w:sz w:val="22"/>
          <w:szCs w:val="22"/>
          <w:lang w:eastAsia="en-US"/>
        </w:rPr>
        <w:t>.</w:t>
      </w:r>
    </w:p>
    <w:p w:rsidR="00426E20" w:rsidRDefault="005F5A91" w:rsidP="00EA48D1">
      <w:pPr>
        <w:pStyle w:val="20"/>
        <w:spacing w:after="0" w:line="240" w:lineRule="auto"/>
        <w:ind w:left="0"/>
        <w:jc w:val="both"/>
        <w:rPr>
          <w:sz w:val="22"/>
          <w:szCs w:val="22"/>
        </w:rPr>
      </w:pPr>
      <w:r>
        <w:rPr>
          <w:sz w:val="22"/>
          <w:szCs w:val="22"/>
        </w:rPr>
        <w:t xml:space="preserve">     </w:t>
      </w:r>
      <w:r w:rsidR="00117814">
        <w:rPr>
          <w:sz w:val="22"/>
          <w:szCs w:val="22"/>
        </w:rPr>
        <w:t xml:space="preserve"> </w:t>
      </w:r>
      <w:r w:rsidR="002D0F50">
        <w:rPr>
          <w:sz w:val="22"/>
          <w:szCs w:val="22"/>
        </w:rPr>
        <w:t>2.5</w:t>
      </w:r>
      <w:r w:rsidR="00117814">
        <w:rPr>
          <w:sz w:val="22"/>
          <w:szCs w:val="22"/>
        </w:rPr>
        <w:t>.В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r w:rsidR="00426E20">
        <w:rPr>
          <w:sz w:val="22"/>
          <w:szCs w:val="22"/>
        </w:rPr>
        <w:t xml:space="preserve">. </w:t>
      </w:r>
    </w:p>
    <w:p w:rsidR="00EA48D1" w:rsidRPr="00C752EE" w:rsidRDefault="00426E20" w:rsidP="00EA48D1">
      <w:pPr>
        <w:pStyle w:val="20"/>
        <w:spacing w:after="0" w:line="240" w:lineRule="auto"/>
        <w:ind w:left="0"/>
        <w:jc w:val="both"/>
        <w:rPr>
          <w:sz w:val="22"/>
          <w:szCs w:val="22"/>
        </w:rPr>
      </w:pPr>
      <w:r>
        <w:rPr>
          <w:sz w:val="22"/>
          <w:szCs w:val="22"/>
        </w:rPr>
        <w:t xml:space="preserve">  </w:t>
      </w:r>
      <w:r w:rsidR="00525655">
        <w:rPr>
          <w:sz w:val="22"/>
          <w:szCs w:val="22"/>
        </w:rPr>
        <w:t xml:space="preserve"> </w:t>
      </w:r>
      <w:r>
        <w:rPr>
          <w:sz w:val="22"/>
          <w:szCs w:val="22"/>
        </w:rPr>
        <w:t xml:space="preserve">   </w:t>
      </w:r>
      <w:r w:rsidR="002D0F50">
        <w:rPr>
          <w:sz w:val="22"/>
          <w:szCs w:val="22"/>
        </w:rPr>
        <w:t>2.6</w:t>
      </w:r>
      <w:r>
        <w:rPr>
          <w:sz w:val="22"/>
          <w:szCs w:val="22"/>
        </w:rPr>
        <w:t>.При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r w:rsidR="00EA48D1" w:rsidRPr="00C752EE">
        <w:rPr>
          <w:sz w:val="22"/>
          <w:szCs w:val="22"/>
        </w:rPr>
        <w:t xml:space="preserve"> </w:t>
      </w:r>
    </w:p>
    <w:p w:rsidR="00EA48D1" w:rsidRPr="00C752EE" w:rsidRDefault="00525655" w:rsidP="0004030B">
      <w:pPr>
        <w:autoSpaceDE w:val="0"/>
        <w:autoSpaceDN w:val="0"/>
        <w:adjustRightInd w:val="0"/>
        <w:ind w:firstLine="225"/>
        <w:jc w:val="both"/>
        <w:rPr>
          <w:sz w:val="22"/>
          <w:szCs w:val="22"/>
        </w:rPr>
      </w:pPr>
      <w:r>
        <w:rPr>
          <w:sz w:val="22"/>
          <w:szCs w:val="22"/>
        </w:rPr>
        <w:t xml:space="preserve"> </w:t>
      </w:r>
      <w:r w:rsidR="00C147E8">
        <w:rPr>
          <w:sz w:val="22"/>
          <w:szCs w:val="22"/>
        </w:rPr>
        <w:t xml:space="preserve"> </w:t>
      </w:r>
      <w:r w:rsidR="002D0F50">
        <w:rPr>
          <w:sz w:val="22"/>
          <w:szCs w:val="22"/>
        </w:rPr>
        <w:t>2.7</w:t>
      </w:r>
      <w:r w:rsidR="00EA48D1" w:rsidRPr="00C752EE">
        <w:rPr>
          <w:sz w:val="22"/>
          <w:szCs w:val="22"/>
        </w:rPr>
        <w:t>. Заказчик производит оплату товара за счет</w:t>
      </w:r>
      <w:r w:rsidR="0085059F">
        <w:rPr>
          <w:sz w:val="22"/>
          <w:szCs w:val="22"/>
        </w:rPr>
        <w:t xml:space="preserve"> средств, полученных из</w:t>
      </w:r>
      <w:r w:rsidR="00EA48D1" w:rsidRPr="00C752EE">
        <w:rPr>
          <w:sz w:val="22"/>
          <w:szCs w:val="22"/>
        </w:rPr>
        <w:t xml:space="preserve"> </w:t>
      </w:r>
      <w:r w:rsidR="0085059F">
        <w:rPr>
          <w:sz w:val="22"/>
          <w:szCs w:val="22"/>
        </w:rPr>
        <w:t>внебюджетных источников</w:t>
      </w:r>
      <w:r w:rsidR="00EA48D1">
        <w:rPr>
          <w:sz w:val="22"/>
          <w:szCs w:val="22"/>
        </w:rPr>
        <w:t xml:space="preserve"> в безналичном порядке</w:t>
      </w:r>
      <w:r w:rsidR="00EA48D1" w:rsidRPr="00C752EE">
        <w:rPr>
          <w:sz w:val="22"/>
          <w:szCs w:val="22"/>
        </w:rPr>
        <w:t xml:space="preserve"> путем перечисления денежных средств на расчетный счет Поставщика. </w:t>
      </w:r>
    </w:p>
    <w:p w:rsidR="00EA48D1" w:rsidRPr="00C752EE" w:rsidRDefault="00EA48D1" w:rsidP="00EA48D1">
      <w:pPr>
        <w:autoSpaceDE w:val="0"/>
        <w:autoSpaceDN w:val="0"/>
        <w:adjustRightInd w:val="0"/>
        <w:jc w:val="center"/>
        <w:rPr>
          <w:sz w:val="22"/>
          <w:szCs w:val="22"/>
        </w:rPr>
      </w:pPr>
    </w:p>
    <w:p w:rsidR="00EA48D1" w:rsidRPr="00C752EE" w:rsidRDefault="005E7C8B" w:rsidP="00EA48D1">
      <w:pPr>
        <w:autoSpaceDE w:val="0"/>
        <w:autoSpaceDN w:val="0"/>
        <w:adjustRightInd w:val="0"/>
        <w:jc w:val="center"/>
        <w:rPr>
          <w:b/>
          <w:sz w:val="22"/>
          <w:szCs w:val="22"/>
        </w:rPr>
      </w:pPr>
      <w:r>
        <w:rPr>
          <w:b/>
          <w:sz w:val="22"/>
          <w:szCs w:val="22"/>
        </w:rPr>
        <w:t>3</w:t>
      </w:r>
      <w:r w:rsidR="00EA48D1" w:rsidRPr="00C752EE">
        <w:rPr>
          <w:b/>
          <w:sz w:val="22"/>
          <w:szCs w:val="22"/>
        </w:rPr>
        <w:t>. Усл</w:t>
      </w:r>
      <w:r w:rsidR="00A76D44">
        <w:rPr>
          <w:b/>
          <w:sz w:val="22"/>
          <w:szCs w:val="22"/>
        </w:rPr>
        <w:t>овия  поставки и приемки товара</w:t>
      </w:r>
    </w:p>
    <w:p w:rsidR="00EF4978" w:rsidRPr="00EF4978" w:rsidRDefault="00EA48D1" w:rsidP="00EF4978">
      <w:pPr>
        <w:autoSpaceDE w:val="0"/>
        <w:autoSpaceDN w:val="0"/>
        <w:adjustRightInd w:val="0"/>
        <w:ind w:firstLine="225"/>
        <w:jc w:val="both"/>
        <w:rPr>
          <w:rFonts w:ascii="Times New Roman" w:hAnsi="Times New Roman"/>
          <w:kern w:val="1"/>
          <w:sz w:val="22"/>
          <w:szCs w:val="22"/>
          <w:lang w:eastAsia="ar-SA"/>
        </w:rPr>
      </w:pPr>
      <w:r w:rsidRPr="00C752EE">
        <w:rPr>
          <w:sz w:val="22"/>
          <w:szCs w:val="22"/>
        </w:rPr>
        <w:t xml:space="preserve">  </w:t>
      </w:r>
      <w:r w:rsidR="00C44918">
        <w:rPr>
          <w:rFonts w:ascii="Times New Roman" w:hAnsi="Times New Roman"/>
          <w:kern w:val="1"/>
          <w:sz w:val="22"/>
          <w:szCs w:val="22"/>
          <w:lang w:eastAsia="ar-SA"/>
        </w:rPr>
        <w:t>3.1</w:t>
      </w:r>
      <w:r w:rsidR="00EF4978" w:rsidRPr="00EF4978">
        <w:rPr>
          <w:rFonts w:ascii="Times New Roman" w:hAnsi="Times New Roman"/>
          <w:kern w:val="1"/>
          <w:sz w:val="22"/>
          <w:szCs w:val="22"/>
          <w:lang w:eastAsia="ar-SA"/>
        </w:rPr>
        <w:t xml:space="preserve">. Поставка товара осуществляется </w:t>
      </w:r>
      <w:r w:rsidR="00F94D06">
        <w:rPr>
          <w:rFonts w:ascii="Times New Roman" w:hAnsi="Times New Roman"/>
          <w:kern w:val="1"/>
          <w:sz w:val="22"/>
          <w:szCs w:val="22"/>
        </w:rPr>
        <w:t>Поставщиком  путем его</w:t>
      </w:r>
      <w:r w:rsidR="00EF4978" w:rsidRPr="00EF4978">
        <w:rPr>
          <w:rFonts w:ascii="Times New Roman" w:hAnsi="Times New Roman"/>
          <w:kern w:val="1"/>
          <w:sz w:val="22"/>
          <w:szCs w:val="22"/>
        </w:rPr>
        <w:t xml:space="preserve"> доставки, разгрузки и переда</w:t>
      </w:r>
      <w:r w:rsidR="00525655">
        <w:rPr>
          <w:rFonts w:ascii="Times New Roman" w:hAnsi="Times New Roman"/>
          <w:kern w:val="1"/>
          <w:sz w:val="22"/>
          <w:szCs w:val="22"/>
        </w:rPr>
        <w:t xml:space="preserve">чи на склад  </w:t>
      </w:r>
      <w:r w:rsidR="00EF4978" w:rsidRPr="00EF4978">
        <w:rPr>
          <w:rFonts w:ascii="Times New Roman" w:hAnsi="Times New Roman"/>
          <w:kern w:val="1"/>
          <w:sz w:val="22"/>
          <w:szCs w:val="22"/>
        </w:rPr>
        <w:t>Заказчика</w:t>
      </w:r>
      <w:r w:rsidR="00525655">
        <w:rPr>
          <w:rFonts w:ascii="Times New Roman" w:hAnsi="Times New Roman"/>
          <w:kern w:val="1"/>
          <w:sz w:val="22"/>
          <w:szCs w:val="22"/>
        </w:rPr>
        <w:t xml:space="preserve"> по месту его нахождения.</w:t>
      </w:r>
      <w:r w:rsidR="00EF4978" w:rsidRPr="00EF4978">
        <w:rPr>
          <w:rFonts w:ascii="Times New Roman" w:hAnsi="Times New Roman"/>
          <w:kern w:val="1"/>
          <w:sz w:val="22"/>
          <w:szCs w:val="22"/>
        </w:rPr>
        <w:t xml:space="preserve"> </w:t>
      </w:r>
    </w:p>
    <w:p w:rsidR="00EF4978" w:rsidRDefault="00525655" w:rsidP="00EF4978">
      <w:pPr>
        <w:suppressAutoHyphens/>
        <w:autoSpaceDE w:val="0"/>
        <w:autoSpaceDN w:val="0"/>
        <w:adjustRightInd w:val="0"/>
        <w:jc w:val="both"/>
        <w:rPr>
          <w:rFonts w:ascii="Times New Roman" w:hAnsi="Times New Roman"/>
          <w:kern w:val="1"/>
          <w:sz w:val="22"/>
          <w:szCs w:val="22"/>
          <w:lang w:eastAsia="ar-SA"/>
        </w:rPr>
      </w:pPr>
      <w:r>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3.2</w:t>
      </w:r>
      <w:r w:rsidR="00EF4978" w:rsidRPr="00EF4978">
        <w:rPr>
          <w:rFonts w:ascii="Times New Roman" w:hAnsi="Times New Roman"/>
          <w:kern w:val="1"/>
          <w:sz w:val="22"/>
          <w:szCs w:val="22"/>
          <w:lang w:eastAsia="ar-SA"/>
        </w:rPr>
        <w:t>. Поставщик производит поставку товара</w:t>
      </w:r>
      <w:r w:rsidR="00EF4978" w:rsidRPr="00EF4978">
        <w:rPr>
          <w:rFonts w:ascii="Times New Roman" w:hAnsi="Times New Roman"/>
          <w:kern w:val="1"/>
          <w:sz w:val="22"/>
          <w:szCs w:val="22"/>
        </w:rPr>
        <w:t xml:space="preserve"> </w:t>
      </w:r>
      <w:r w:rsidR="00EF4978" w:rsidRPr="00EF4978">
        <w:rPr>
          <w:rFonts w:ascii="Times New Roman" w:hAnsi="Times New Roman"/>
          <w:kern w:val="1"/>
          <w:sz w:val="22"/>
          <w:szCs w:val="22"/>
          <w:lang w:eastAsia="ar-SA"/>
        </w:rPr>
        <w:t xml:space="preserve">в течение </w:t>
      </w:r>
      <w:r>
        <w:rPr>
          <w:rFonts w:ascii="Times New Roman" w:hAnsi="Times New Roman"/>
          <w:kern w:val="1"/>
          <w:sz w:val="22"/>
          <w:szCs w:val="22"/>
          <w:lang w:eastAsia="ar-SA"/>
        </w:rPr>
        <w:t>20 дней со дня заключения договора.</w:t>
      </w:r>
    </w:p>
    <w:p w:rsidR="00EF4978" w:rsidRPr="00EF4978" w:rsidRDefault="00525655" w:rsidP="00525655">
      <w:pPr>
        <w:suppressAutoHyphens/>
        <w:autoSpaceDE w:val="0"/>
        <w:autoSpaceDN w:val="0"/>
        <w:adjustRightInd w:val="0"/>
        <w:jc w:val="both"/>
        <w:rPr>
          <w:rFonts w:ascii="Times New Roman" w:hAnsi="Times New Roman"/>
          <w:kern w:val="1"/>
          <w:sz w:val="22"/>
          <w:szCs w:val="22"/>
          <w:lang w:eastAsia="ar-SA"/>
        </w:rPr>
      </w:pPr>
      <w:r>
        <w:rPr>
          <w:rFonts w:ascii="Times New Roman" w:hAnsi="Times New Roman"/>
          <w:kern w:val="1"/>
          <w:sz w:val="22"/>
          <w:szCs w:val="22"/>
          <w:lang w:eastAsia="ar-SA"/>
        </w:rPr>
        <w:t xml:space="preserve">      3.3.</w:t>
      </w:r>
      <w:r w:rsidR="00EF4978" w:rsidRPr="00EF4978">
        <w:rPr>
          <w:rFonts w:ascii="Times New Roman" w:hAnsi="Times New Roman"/>
          <w:sz w:val="22"/>
          <w:szCs w:val="22"/>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Pr>
          <w:rFonts w:ascii="Times New Roman" w:hAnsi="Times New Roman"/>
          <w:sz w:val="22"/>
          <w:szCs w:val="22"/>
        </w:rPr>
        <w:t xml:space="preserve">факсом или </w:t>
      </w:r>
      <w:r w:rsidR="00EF4978" w:rsidRPr="00EF4978">
        <w:rPr>
          <w:rFonts w:ascii="Times New Roman" w:hAnsi="Times New Roman"/>
          <w:sz w:val="22"/>
          <w:szCs w:val="22"/>
        </w:rPr>
        <w:t xml:space="preserve">телефонограммой, </w:t>
      </w:r>
      <w:r w:rsidR="00EF4978" w:rsidRPr="00EF4978">
        <w:rPr>
          <w:rFonts w:ascii="Times New Roman" w:hAnsi="Times New Roman"/>
          <w:sz w:val="22"/>
          <w:szCs w:val="22"/>
        </w:rPr>
        <w:lastRenderedPageBreak/>
        <w:t>направле</w:t>
      </w:r>
      <w:r>
        <w:rPr>
          <w:rFonts w:ascii="Times New Roman" w:hAnsi="Times New Roman"/>
          <w:sz w:val="22"/>
          <w:szCs w:val="22"/>
        </w:rPr>
        <w:t xml:space="preserve">нных работнику </w:t>
      </w:r>
      <w:r w:rsidR="00EF4978" w:rsidRPr="00EF4978">
        <w:rPr>
          <w:rFonts w:ascii="Times New Roman" w:hAnsi="Times New Roman"/>
          <w:sz w:val="22"/>
          <w:szCs w:val="22"/>
        </w:rPr>
        <w:t xml:space="preserve"> Заказчика –</w:t>
      </w:r>
      <w:r>
        <w:rPr>
          <w:rFonts w:ascii="Times New Roman" w:hAnsi="Times New Roman"/>
          <w:sz w:val="22"/>
          <w:szCs w:val="22"/>
        </w:rPr>
        <w:t xml:space="preserve"> ведущему экономисту НИЛ «ДДОиЗП» Небользиной Елене Васильевне</w:t>
      </w:r>
      <w:r w:rsidR="00EF4978" w:rsidRPr="00EF4978">
        <w:rPr>
          <w:rFonts w:ascii="Times New Roman" w:hAnsi="Times New Roman"/>
          <w:sz w:val="22"/>
          <w:szCs w:val="22"/>
        </w:rPr>
        <w:t xml:space="preserve"> тел.</w:t>
      </w:r>
      <w:r>
        <w:rPr>
          <w:rFonts w:ascii="Times New Roman" w:hAnsi="Times New Roman"/>
          <w:sz w:val="22"/>
          <w:szCs w:val="22"/>
        </w:rPr>
        <w:t>/факс</w:t>
      </w:r>
      <w:r w:rsidR="00EF4978" w:rsidRPr="00EF4978">
        <w:rPr>
          <w:rFonts w:ascii="Times New Roman" w:hAnsi="Times New Roman"/>
          <w:sz w:val="22"/>
          <w:szCs w:val="22"/>
        </w:rPr>
        <w:t>226-93-81</w:t>
      </w:r>
      <w:r w:rsidR="00EF4978" w:rsidRPr="00EF4978">
        <w:rPr>
          <w:rFonts w:ascii="Times New Roman" w:hAnsi="Times New Roman"/>
          <w:kern w:val="1"/>
          <w:sz w:val="22"/>
          <w:szCs w:val="22"/>
          <w:lang w:eastAsia="ar-SA"/>
        </w:rPr>
        <w:t>.</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25655">
        <w:rPr>
          <w:rFonts w:ascii="Times New Roman" w:hAnsi="Times New Roman"/>
          <w:kern w:val="1"/>
          <w:sz w:val="22"/>
          <w:szCs w:val="22"/>
          <w:lang w:eastAsia="ar-SA"/>
        </w:rPr>
        <w:t>3.4</w:t>
      </w:r>
      <w:r w:rsidRPr="00EF4978">
        <w:rPr>
          <w:rFonts w:ascii="Times New Roman" w:hAnsi="Times New Roman"/>
          <w:kern w:val="1"/>
          <w:sz w:val="22"/>
          <w:szCs w:val="22"/>
          <w:lang w:eastAsia="ar-SA"/>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69282B">
        <w:rPr>
          <w:rFonts w:ascii="Times New Roman" w:hAnsi="Times New Roman"/>
          <w:kern w:val="1"/>
          <w:sz w:val="22"/>
          <w:szCs w:val="22"/>
          <w:lang w:eastAsia="ar-SA"/>
        </w:rPr>
        <w:t>3.5</w:t>
      </w:r>
      <w:r w:rsidRPr="00EF4978">
        <w:rPr>
          <w:rFonts w:ascii="Times New Roman" w:hAnsi="Times New Roman"/>
          <w:kern w:val="1"/>
          <w:sz w:val="22"/>
          <w:szCs w:val="22"/>
          <w:lang w:eastAsia="ar-SA"/>
        </w:rPr>
        <w:t>.  Маркировка товара должна содержать: наименование товара, наименование фирмы-изготовителя, юридический адрес</w:t>
      </w:r>
      <w:r w:rsidR="0069282B">
        <w:rPr>
          <w:rFonts w:ascii="Times New Roman" w:hAnsi="Times New Roman"/>
          <w:kern w:val="1"/>
          <w:sz w:val="22"/>
          <w:szCs w:val="22"/>
          <w:lang w:eastAsia="ar-SA"/>
        </w:rPr>
        <w:t xml:space="preserve"> изготовителя, дату выпуска</w:t>
      </w:r>
      <w:r w:rsidRPr="00EF4978">
        <w:rPr>
          <w:rFonts w:ascii="Times New Roman" w:hAnsi="Times New Roman"/>
          <w:kern w:val="1"/>
          <w:sz w:val="22"/>
          <w:szCs w:val="22"/>
          <w:lang w:eastAsia="ar-SA"/>
        </w:rPr>
        <w:t xml:space="preserve">. Маркировка упаковки должна строго соответствовать маркировке товара. </w:t>
      </w:r>
    </w:p>
    <w:p w:rsidR="005E7C8B" w:rsidRPr="00C752EE" w:rsidRDefault="005E7C8B" w:rsidP="00EA48D1">
      <w:pPr>
        <w:pStyle w:val="a6"/>
        <w:autoSpaceDE w:val="0"/>
        <w:autoSpaceDN w:val="0"/>
        <w:adjustRightInd w:val="0"/>
        <w:spacing w:after="0"/>
        <w:jc w:val="both"/>
        <w:rPr>
          <w:sz w:val="22"/>
          <w:szCs w:val="22"/>
        </w:rPr>
      </w:pPr>
      <w:r>
        <w:rPr>
          <w:sz w:val="22"/>
          <w:szCs w:val="22"/>
        </w:rPr>
        <w:t xml:space="preserve">   </w:t>
      </w:r>
      <w:r w:rsidR="002D0F50">
        <w:rPr>
          <w:sz w:val="22"/>
          <w:szCs w:val="22"/>
        </w:rPr>
        <w:t xml:space="preserve"> </w:t>
      </w:r>
      <w:r>
        <w:rPr>
          <w:sz w:val="22"/>
          <w:szCs w:val="22"/>
        </w:rPr>
        <w:t xml:space="preserve">   </w:t>
      </w:r>
      <w:r w:rsidR="0069282B">
        <w:rPr>
          <w:sz w:val="22"/>
          <w:szCs w:val="22"/>
        </w:rPr>
        <w:t>3.6</w:t>
      </w:r>
      <w:r>
        <w:rPr>
          <w:sz w:val="22"/>
          <w:szCs w:val="22"/>
        </w:rPr>
        <w:t>.</w:t>
      </w:r>
      <w:r w:rsidRPr="005E7C8B">
        <w:rPr>
          <w:sz w:val="22"/>
          <w:szCs w:val="22"/>
        </w:rPr>
        <w:t xml:space="preserve"> </w:t>
      </w:r>
      <w:r w:rsidRPr="00C752EE">
        <w:rPr>
          <w:sz w:val="22"/>
          <w:szCs w:val="22"/>
        </w:rPr>
        <w:t>Поставщик обязан передать товар Заказчику в соответствии с условиями н</w:t>
      </w:r>
      <w:r>
        <w:rPr>
          <w:sz w:val="22"/>
          <w:szCs w:val="22"/>
        </w:rPr>
        <w:t>астоящего договора</w:t>
      </w:r>
      <w:r w:rsidRPr="00C752EE">
        <w:rPr>
          <w:sz w:val="22"/>
          <w:szCs w:val="22"/>
        </w:rPr>
        <w:t>, предоставить сертификаты</w:t>
      </w:r>
      <w:r>
        <w:rPr>
          <w:sz w:val="22"/>
          <w:szCs w:val="22"/>
        </w:rPr>
        <w:t xml:space="preserve"> или декларации</w:t>
      </w:r>
      <w:r w:rsidRPr="00C752EE">
        <w:rPr>
          <w:sz w:val="22"/>
          <w:szCs w:val="22"/>
        </w:rPr>
        <w:t xml:space="preserve">,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A48D1" w:rsidRPr="00C752EE" w:rsidRDefault="00EA48D1" w:rsidP="00EA48D1">
      <w:pPr>
        <w:autoSpaceDE w:val="0"/>
        <w:autoSpaceDN w:val="0"/>
        <w:adjustRightInd w:val="0"/>
        <w:jc w:val="both"/>
        <w:rPr>
          <w:sz w:val="22"/>
          <w:szCs w:val="22"/>
        </w:rPr>
      </w:pPr>
      <w:r w:rsidRPr="00C752EE">
        <w:rPr>
          <w:sz w:val="22"/>
          <w:szCs w:val="22"/>
        </w:rPr>
        <w:t xml:space="preserve">     </w:t>
      </w:r>
      <w:r w:rsidR="002D0F50">
        <w:rPr>
          <w:sz w:val="22"/>
          <w:szCs w:val="22"/>
        </w:rPr>
        <w:t xml:space="preserve"> </w:t>
      </w:r>
      <w:r w:rsidRPr="00C752EE">
        <w:rPr>
          <w:sz w:val="22"/>
          <w:szCs w:val="22"/>
        </w:rPr>
        <w:t xml:space="preserve"> </w:t>
      </w:r>
      <w:r w:rsidR="0069282B">
        <w:rPr>
          <w:sz w:val="22"/>
          <w:szCs w:val="22"/>
        </w:rPr>
        <w:t>3.7</w:t>
      </w:r>
      <w:r w:rsidR="005E7C8B">
        <w:rPr>
          <w:sz w:val="22"/>
          <w:szCs w:val="22"/>
        </w:rPr>
        <w:t>.</w:t>
      </w:r>
      <w:r w:rsidRPr="00C752EE">
        <w:rPr>
          <w:sz w:val="22"/>
          <w:szCs w:val="22"/>
        </w:rPr>
        <w:t xml:space="preserve"> При о</w:t>
      </w:r>
      <w:r>
        <w:rPr>
          <w:sz w:val="22"/>
          <w:szCs w:val="22"/>
        </w:rPr>
        <w:t>бнаружении несоответствия товара</w:t>
      </w:r>
      <w:r w:rsidR="00EC1031">
        <w:rPr>
          <w:sz w:val="22"/>
          <w:szCs w:val="22"/>
        </w:rPr>
        <w:t xml:space="preserve"> условиям настоящего договора</w:t>
      </w:r>
      <w:r w:rsidRPr="00C752EE">
        <w:rPr>
          <w:sz w:val="22"/>
          <w:szCs w:val="22"/>
        </w:rPr>
        <w:t xml:space="preserve"> по количеству, комплектности и номенклатуре в</w:t>
      </w:r>
      <w:r>
        <w:rPr>
          <w:sz w:val="22"/>
          <w:szCs w:val="22"/>
        </w:rPr>
        <w:t xml:space="preserve"> момент его</w:t>
      </w:r>
      <w:r w:rsidRPr="00C752EE">
        <w:rPr>
          <w:sz w:val="22"/>
          <w:szCs w:val="22"/>
        </w:rPr>
        <w:t xml:space="preserve"> передачи</w:t>
      </w:r>
      <w:r w:rsidR="0091532B">
        <w:rPr>
          <w:sz w:val="22"/>
          <w:szCs w:val="22"/>
        </w:rPr>
        <w:t xml:space="preserve"> (если установление таких данных возможно при передаче товара)</w:t>
      </w:r>
      <w:r w:rsidRPr="00C752EE">
        <w:rPr>
          <w:sz w:val="22"/>
          <w:szCs w:val="22"/>
        </w:rPr>
        <w:t>,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1532B" w:rsidRDefault="00890036" w:rsidP="00EA48D1">
      <w:pPr>
        <w:autoSpaceDE w:val="0"/>
        <w:autoSpaceDN w:val="0"/>
        <w:adjustRightInd w:val="0"/>
        <w:jc w:val="both"/>
        <w:rPr>
          <w:sz w:val="22"/>
          <w:szCs w:val="22"/>
        </w:rPr>
      </w:pPr>
      <w:r>
        <w:rPr>
          <w:sz w:val="22"/>
          <w:szCs w:val="22"/>
        </w:rPr>
        <w:t xml:space="preserve">      </w:t>
      </w:r>
      <w:r w:rsidR="0091532B">
        <w:rPr>
          <w:sz w:val="22"/>
          <w:szCs w:val="22"/>
        </w:rPr>
        <w:t xml:space="preserve"> </w:t>
      </w:r>
      <w:r w:rsidR="0069282B">
        <w:rPr>
          <w:sz w:val="22"/>
          <w:szCs w:val="22"/>
        </w:rPr>
        <w:t>3.8</w:t>
      </w:r>
      <w:r w:rsidR="00EA48D1" w:rsidRPr="00C752EE">
        <w:rPr>
          <w:sz w:val="22"/>
          <w:szCs w:val="22"/>
        </w:rPr>
        <w:t xml:space="preserve">. </w:t>
      </w:r>
      <w:r w:rsidR="00EA48D1">
        <w:rPr>
          <w:sz w:val="22"/>
          <w:szCs w:val="22"/>
        </w:rPr>
        <w:t>Приемка товара</w:t>
      </w:r>
      <w:r w:rsidR="0091532B">
        <w:rPr>
          <w:sz w:val="22"/>
          <w:szCs w:val="22"/>
        </w:rPr>
        <w:t xml:space="preserve"> по  количеству и качеству </w:t>
      </w:r>
      <w:r w:rsidR="00EA48D1" w:rsidRPr="00C752EE">
        <w:rPr>
          <w:sz w:val="22"/>
          <w:szCs w:val="22"/>
        </w:rPr>
        <w:t>осуществляется Заказчиком в течение 3 (трех) рабочих дн</w:t>
      </w:r>
      <w:r w:rsidR="00EA48D1">
        <w:rPr>
          <w:sz w:val="22"/>
          <w:szCs w:val="22"/>
        </w:rPr>
        <w:t>ей</w:t>
      </w:r>
      <w:r w:rsidR="0091532B">
        <w:rPr>
          <w:sz w:val="22"/>
          <w:szCs w:val="22"/>
        </w:rPr>
        <w:t xml:space="preserve"> со дня передачи Поставщиком упакованного товара Заказчику</w:t>
      </w:r>
      <w:r w:rsidR="00EA48D1">
        <w:rPr>
          <w:sz w:val="22"/>
          <w:szCs w:val="22"/>
        </w:rPr>
        <w:t xml:space="preserve">. </w:t>
      </w:r>
      <w:r w:rsidR="0091532B">
        <w:rPr>
          <w:sz w:val="22"/>
          <w:szCs w:val="22"/>
        </w:rPr>
        <w:t>Приемка товара по количеству и качеству производится на складе Заказчика или по месту доставки товара, указанному в договоре.</w:t>
      </w:r>
    </w:p>
    <w:p w:rsidR="002D6628" w:rsidRDefault="0091532B" w:rsidP="00EA48D1">
      <w:pPr>
        <w:autoSpaceDE w:val="0"/>
        <w:autoSpaceDN w:val="0"/>
        <w:adjustRightInd w:val="0"/>
        <w:jc w:val="both"/>
        <w:rPr>
          <w:sz w:val="22"/>
          <w:szCs w:val="22"/>
        </w:rPr>
      </w:pPr>
      <w:r>
        <w:rPr>
          <w:sz w:val="22"/>
          <w:szCs w:val="22"/>
        </w:rPr>
        <w:t xml:space="preserve">       </w:t>
      </w:r>
      <w:proofErr w:type="gramStart"/>
      <w:r w:rsidR="0069282B">
        <w:rPr>
          <w:sz w:val="22"/>
          <w:szCs w:val="22"/>
        </w:rPr>
        <w:t>3.9</w:t>
      </w:r>
      <w:r>
        <w:rPr>
          <w:sz w:val="22"/>
          <w:szCs w:val="22"/>
        </w:rPr>
        <w:t>.В случае, если при приемке товара после вскрытия тары или упаковки</w:t>
      </w:r>
      <w:r w:rsidR="003E25DF">
        <w:rPr>
          <w:sz w:val="22"/>
          <w:szCs w:val="22"/>
        </w:rPr>
        <w:t>,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w:t>
      </w:r>
      <w:r w:rsidR="00EA48D1" w:rsidRPr="00C752EE">
        <w:rPr>
          <w:sz w:val="22"/>
          <w:szCs w:val="22"/>
        </w:rPr>
        <w:t xml:space="preserve"> Заказчик уведомляет </w:t>
      </w:r>
      <w:r w:rsidR="003E25DF">
        <w:rPr>
          <w:sz w:val="22"/>
          <w:szCs w:val="22"/>
        </w:rPr>
        <w:t xml:space="preserve">об этом </w:t>
      </w:r>
      <w:r w:rsidR="00EA48D1" w:rsidRPr="00C752EE">
        <w:rPr>
          <w:sz w:val="22"/>
          <w:szCs w:val="22"/>
        </w:rPr>
        <w:t>Поставщика посредством направ</w:t>
      </w:r>
      <w:r w:rsidR="003E25DF">
        <w:rPr>
          <w:sz w:val="22"/>
          <w:szCs w:val="22"/>
        </w:rPr>
        <w:t>ления письменного, факсового или электронного сообщения</w:t>
      </w:r>
      <w:r w:rsidR="00EA48D1" w:rsidRPr="00C752EE">
        <w:rPr>
          <w:sz w:val="22"/>
          <w:szCs w:val="22"/>
        </w:rPr>
        <w:t xml:space="preserve">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A48D1" w:rsidRPr="00C752EE" w:rsidRDefault="00EA48D1" w:rsidP="00EA48D1">
      <w:pPr>
        <w:autoSpaceDE w:val="0"/>
        <w:autoSpaceDN w:val="0"/>
        <w:adjustRightInd w:val="0"/>
        <w:jc w:val="both"/>
        <w:rPr>
          <w:sz w:val="22"/>
          <w:szCs w:val="22"/>
        </w:rPr>
      </w:pPr>
      <w:r w:rsidRPr="00C752EE">
        <w:rPr>
          <w:sz w:val="22"/>
          <w:szCs w:val="22"/>
        </w:rPr>
        <w:t xml:space="preserve"> В этом случае Поставщик обязан выполнить при п</w:t>
      </w:r>
      <w:r w:rsidR="003E25DF">
        <w:rPr>
          <w:sz w:val="22"/>
          <w:szCs w:val="22"/>
        </w:rPr>
        <w:t xml:space="preserve">олучении указанного сообщения </w:t>
      </w:r>
      <w:r w:rsidRPr="00C752EE">
        <w:rPr>
          <w:sz w:val="22"/>
          <w:szCs w:val="22"/>
        </w:rPr>
        <w:t>одно из следующих действий:</w:t>
      </w:r>
    </w:p>
    <w:p w:rsidR="00EA48D1" w:rsidRPr="00C752EE" w:rsidRDefault="003E25DF" w:rsidP="003E25DF">
      <w:pPr>
        <w:autoSpaceDE w:val="0"/>
        <w:autoSpaceDN w:val="0"/>
        <w:adjustRightInd w:val="0"/>
        <w:jc w:val="both"/>
        <w:rPr>
          <w:sz w:val="22"/>
          <w:szCs w:val="22"/>
        </w:rPr>
      </w:pPr>
      <w:r>
        <w:rPr>
          <w:sz w:val="22"/>
          <w:szCs w:val="22"/>
        </w:rPr>
        <w:t xml:space="preserve"> - </w:t>
      </w:r>
      <w:r w:rsidR="00EA48D1" w:rsidRPr="00C752EE">
        <w:rPr>
          <w:sz w:val="22"/>
          <w:szCs w:val="22"/>
        </w:rPr>
        <w:t xml:space="preserve">направить своего представителя, подтвердив его </w:t>
      </w:r>
      <w:r>
        <w:rPr>
          <w:sz w:val="22"/>
          <w:szCs w:val="22"/>
        </w:rPr>
        <w:t>полномочия, для установления выявленных недостатков</w:t>
      </w:r>
      <w:r w:rsidR="00EA48D1" w:rsidRPr="00C752EE">
        <w:rPr>
          <w:sz w:val="22"/>
          <w:szCs w:val="22"/>
        </w:rPr>
        <w:t xml:space="preserve"> и составления акта;</w:t>
      </w:r>
    </w:p>
    <w:p w:rsidR="00EA48D1" w:rsidRPr="00C752EE" w:rsidRDefault="003E25DF" w:rsidP="003E25DF">
      <w:pPr>
        <w:autoSpaceDE w:val="0"/>
        <w:autoSpaceDN w:val="0"/>
        <w:adjustRightInd w:val="0"/>
        <w:jc w:val="both"/>
        <w:rPr>
          <w:sz w:val="22"/>
          <w:szCs w:val="22"/>
        </w:rPr>
      </w:pPr>
      <w:r>
        <w:rPr>
          <w:sz w:val="22"/>
          <w:szCs w:val="22"/>
        </w:rPr>
        <w:t xml:space="preserve">- </w:t>
      </w:r>
      <w:r w:rsidR="00EA48D1" w:rsidRPr="00C752EE">
        <w:rPr>
          <w:sz w:val="22"/>
          <w:szCs w:val="22"/>
        </w:rPr>
        <w:t>уполномочить какое-либо третье лицо быть своим представителем при анализе недостатков и уполномочить его подписать акт;</w:t>
      </w:r>
    </w:p>
    <w:p w:rsidR="00EA48D1" w:rsidRPr="00C752EE" w:rsidRDefault="003E25DF" w:rsidP="003E25DF">
      <w:pPr>
        <w:autoSpaceDE w:val="0"/>
        <w:autoSpaceDN w:val="0"/>
        <w:adjustRightInd w:val="0"/>
        <w:jc w:val="both"/>
        <w:rPr>
          <w:sz w:val="22"/>
          <w:szCs w:val="22"/>
        </w:rPr>
      </w:pPr>
      <w:r>
        <w:rPr>
          <w:sz w:val="22"/>
          <w:szCs w:val="22"/>
        </w:rPr>
        <w:t xml:space="preserve">- направить сообщение в любой форме о принятии претензии Заказчика по </w:t>
      </w:r>
      <w:r w:rsidR="002D6628">
        <w:rPr>
          <w:sz w:val="22"/>
          <w:szCs w:val="22"/>
        </w:rPr>
        <w:t xml:space="preserve">недостаткам товара и </w:t>
      </w:r>
      <w:r w:rsidR="005F5A91">
        <w:rPr>
          <w:sz w:val="22"/>
          <w:szCs w:val="22"/>
        </w:rPr>
        <w:t xml:space="preserve">(или) </w:t>
      </w:r>
      <w:r w:rsidR="002D6628">
        <w:rPr>
          <w:sz w:val="22"/>
          <w:szCs w:val="22"/>
        </w:rPr>
        <w:t>согласии</w:t>
      </w:r>
      <w:r>
        <w:rPr>
          <w:sz w:val="22"/>
          <w:szCs w:val="22"/>
        </w:rPr>
        <w:t xml:space="preserve"> на составление Заказчиком акта о выявленных недостатках в одностороннем порядке</w:t>
      </w:r>
      <w:r w:rsidR="00EA48D1" w:rsidRPr="00C752EE">
        <w:rPr>
          <w:sz w:val="22"/>
          <w:szCs w:val="22"/>
        </w:rPr>
        <w:t>.</w:t>
      </w:r>
    </w:p>
    <w:p w:rsidR="005F42AA"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69282B">
        <w:rPr>
          <w:sz w:val="22"/>
          <w:szCs w:val="22"/>
        </w:rPr>
        <w:t>3.10</w:t>
      </w:r>
      <w:r w:rsidR="002D6628">
        <w:rPr>
          <w:sz w:val="22"/>
          <w:szCs w:val="22"/>
        </w:rPr>
        <w:t>.</w:t>
      </w:r>
      <w:r w:rsidR="005F5A91">
        <w:rPr>
          <w:sz w:val="22"/>
          <w:szCs w:val="22"/>
        </w:rPr>
        <w:t xml:space="preserve"> </w:t>
      </w:r>
      <w:r w:rsidR="00EA48D1" w:rsidRPr="00C752EE">
        <w:rPr>
          <w:sz w:val="22"/>
          <w:szCs w:val="22"/>
        </w:rPr>
        <w:t>Если Поставщик в течение 3 (трех) рабочих дней с</w:t>
      </w:r>
      <w:r w:rsidR="002D6628">
        <w:rPr>
          <w:sz w:val="22"/>
          <w:szCs w:val="22"/>
        </w:rPr>
        <w:t xml:space="preserve"> момента направления сообщения Заказчиком</w:t>
      </w:r>
      <w:r w:rsidR="00EA48D1" w:rsidRPr="00C752EE">
        <w:rPr>
          <w:sz w:val="22"/>
          <w:szCs w:val="22"/>
        </w:rPr>
        <w:t xml:space="preserve"> не выполнил </w:t>
      </w:r>
      <w:r w:rsidR="002D6628">
        <w:rPr>
          <w:sz w:val="22"/>
          <w:szCs w:val="22"/>
        </w:rPr>
        <w:t xml:space="preserve">одно из </w:t>
      </w:r>
      <w:r w:rsidR="00EA48D1" w:rsidRPr="00C752EE">
        <w:rPr>
          <w:sz w:val="22"/>
          <w:szCs w:val="22"/>
        </w:rPr>
        <w:t xml:space="preserve">действий, указанных в </w:t>
      </w:r>
      <w:r w:rsidR="0069282B">
        <w:rPr>
          <w:sz w:val="22"/>
          <w:szCs w:val="22"/>
        </w:rPr>
        <w:t>пункте 3.9</w:t>
      </w:r>
      <w:r w:rsidR="002D6628">
        <w:rPr>
          <w:sz w:val="22"/>
          <w:szCs w:val="22"/>
        </w:rPr>
        <w:t>. договора</w:t>
      </w:r>
      <w:r w:rsidR="00EA48D1" w:rsidRPr="00C752EE">
        <w:rPr>
          <w:sz w:val="22"/>
          <w:szCs w:val="22"/>
        </w:rPr>
        <w:t xml:space="preserve">, </w:t>
      </w:r>
      <w:r w:rsidR="002D6628">
        <w:rPr>
          <w:sz w:val="22"/>
          <w:szCs w:val="22"/>
        </w:rPr>
        <w:t xml:space="preserve">Заказчик составляет акт приемки в одностороннем порядке, а </w:t>
      </w:r>
      <w:r w:rsidR="00EA48D1" w:rsidRPr="00C752EE">
        <w:rPr>
          <w:sz w:val="22"/>
          <w:szCs w:val="22"/>
        </w:rPr>
        <w:t>претензии</w:t>
      </w:r>
      <w:r w:rsidR="002D6628">
        <w:rPr>
          <w:sz w:val="22"/>
          <w:szCs w:val="22"/>
        </w:rPr>
        <w:t xml:space="preserve"> Заказчика по недостаткам</w:t>
      </w:r>
      <w:r w:rsidR="00EA48D1">
        <w:rPr>
          <w:sz w:val="22"/>
          <w:szCs w:val="22"/>
        </w:rPr>
        <w:t xml:space="preserve"> товара</w:t>
      </w:r>
      <w:r w:rsidR="002D6628">
        <w:rPr>
          <w:sz w:val="22"/>
          <w:szCs w:val="22"/>
        </w:rPr>
        <w:t>, выявленным при его приемке,</w:t>
      </w:r>
      <w:r w:rsidR="00EA48D1" w:rsidRPr="00C752EE">
        <w:rPr>
          <w:sz w:val="22"/>
          <w:szCs w:val="22"/>
        </w:rPr>
        <w:t xml:space="preserve"> считаются принятыми Поставщиком.</w:t>
      </w:r>
    </w:p>
    <w:p w:rsidR="00EA48D1" w:rsidRPr="00C752EE" w:rsidRDefault="005F42AA" w:rsidP="00EA48D1">
      <w:pPr>
        <w:autoSpaceDE w:val="0"/>
        <w:autoSpaceDN w:val="0"/>
        <w:adjustRightInd w:val="0"/>
        <w:jc w:val="both"/>
        <w:rPr>
          <w:sz w:val="22"/>
          <w:szCs w:val="22"/>
        </w:rPr>
      </w:pPr>
      <w:r>
        <w:rPr>
          <w:sz w:val="22"/>
          <w:szCs w:val="22"/>
        </w:rPr>
        <w:t xml:space="preserve">      </w:t>
      </w:r>
      <w:r w:rsidR="0069282B">
        <w:rPr>
          <w:sz w:val="22"/>
          <w:szCs w:val="22"/>
        </w:rPr>
        <w:t>3.11</w:t>
      </w:r>
      <w:r>
        <w:rPr>
          <w:sz w:val="22"/>
          <w:szCs w:val="22"/>
        </w:rPr>
        <w:t>.Акт, составленный Заказчиком совместно с Поставщиком или его представителем, а также в одностороннем порядке по условиям догов</w:t>
      </w:r>
      <w:r w:rsidR="00117814">
        <w:rPr>
          <w:sz w:val="22"/>
          <w:szCs w:val="22"/>
        </w:rPr>
        <w:t>о</w:t>
      </w:r>
      <w:r>
        <w:rPr>
          <w:sz w:val="22"/>
          <w:szCs w:val="22"/>
        </w:rPr>
        <w:t>ра, является основанием для предъявления претензий и требований Заказчика к Поставщику</w:t>
      </w:r>
      <w:r w:rsidR="00117814">
        <w:rPr>
          <w:sz w:val="22"/>
          <w:szCs w:val="22"/>
        </w:rPr>
        <w:t xml:space="preserve"> об устранении недостатков, выявленных при приемке товара.</w:t>
      </w:r>
      <w:r w:rsidR="00EA48D1" w:rsidRPr="00C752EE">
        <w:rPr>
          <w:sz w:val="22"/>
          <w:szCs w:val="22"/>
        </w:rPr>
        <w:t xml:space="preserve"> </w:t>
      </w:r>
    </w:p>
    <w:p w:rsidR="005F42AA" w:rsidRDefault="00890036" w:rsidP="00EA48D1">
      <w:pPr>
        <w:autoSpaceDE w:val="0"/>
        <w:autoSpaceDN w:val="0"/>
        <w:adjustRightInd w:val="0"/>
        <w:jc w:val="both"/>
        <w:rPr>
          <w:sz w:val="22"/>
          <w:szCs w:val="22"/>
        </w:rPr>
      </w:pPr>
      <w:r>
        <w:rPr>
          <w:sz w:val="22"/>
          <w:szCs w:val="22"/>
        </w:rPr>
        <w:t xml:space="preserve">       </w:t>
      </w:r>
      <w:r w:rsidR="005F5A91">
        <w:rPr>
          <w:sz w:val="22"/>
          <w:szCs w:val="22"/>
        </w:rPr>
        <w:t>3.1</w:t>
      </w:r>
      <w:r w:rsidR="0069282B">
        <w:rPr>
          <w:sz w:val="22"/>
          <w:szCs w:val="22"/>
        </w:rPr>
        <w:t>2</w:t>
      </w:r>
      <w:r w:rsidR="002D6628">
        <w:rPr>
          <w:sz w:val="22"/>
          <w:szCs w:val="22"/>
        </w:rPr>
        <w:t>.</w:t>
      </w:r>
      <w:r w:rsidR="00EA48D1">
        <w:rPr>
          <w:sz w:val="22"/>
          <w:szCs w:val="22"/>
        </w:rPr>
        <w:t xml:space="preserve"> В случае выявления </w:t>
      </w:r>
      <w:r w:rsidR="005F42AA">
        <w:rPr>
          <w:sz w:val="22"/>
          <w:szCs w:val="22"/>
        </w:rPr>
        <w:t xml:space="preserve">несоответствия товара по количеству, комплектности, </w:t>
      </w:r>
      <w:r w:rsidR="00EA48D1" w:rsidRPr="00C752EE">
        <w:rPr>
          <w:sz w:val="22"/>
          <w:szCs w:val="22"/>
        </w:rPr>
        <w:t xml:space="preserve"> Поставщик обязан</w:t>
      </w:r>
      <w:r w:rsidR="005F42AA">
        <w:rPr>
          <w:sz w:val="22"/>
          <w:szCs w:val="22"/>
        </w:rPr>
        <w:t xml:space="preserve">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w:t>
      </w:r>
      <w:r w:rsidR="00117814">
        <w:rPr>
          <w:sz w:val="22"/>
          <w:szCs w:val="22"/>
        </w:rPr>
        <w:t>, со дня предъявления данных требований Заказчиком</w:t>
      </w:r>
      <w:r w:rsidR="005F42AA">
        <w:rPr>
          <w:sz w:val="22"/>
          <w:szCs w:val="22"/>
        </w:rPr>
        <w:t>.</w:t>
      </w:r>
    </w:p>
    <w:p w:rsidR="00AE54B7" w:rsidRPr="00C752EE" w:rsidRDefault="00117814" w:rsidP="00EA48D1">
      <w:pPr>
        <w:autoSpaceDE w:val="0"/>
        <w:autoSpaceDN w:val="0"/>
        <w:adjustRightInd w:val="0"/>
        <w:jc w:val="both"/>
        <w:rPr>
          <w:sz w:val="22"/>
          <w:szCs w:val="22"/>
        </w:rPr>
      </w:pPr>
      <w:r>
        <w:rPr>
          <w:sz w:val="22"/>
          <w:szCs w:val="22"/>
        </w:rPr>
        <w:t xml:space="preserve">       </w:t>
      </w:r>
      <w:r w:rsidR="0069282B">
        <w:rPr>
          <w:sz w:val="22"/>
          <w:szCs w:val="22"/>
        </w:rPr>
        <w:t>3.13</w:t>
      </w:r>
      <w:r w:rsidR="005F42AA">
        <w:rPr>
          <w:sz w:val="22"/>
          <w:szCs w:val="22"/>
        </w:rPr>
        <w:t>.В случае выявления несоответствия товара по качеству или ассортименту, Поставщик обязан</w:t>
      </w:r>
      <w:r w:rsidR="00EA48D1" w:rsidRPr="00C752EE">
        <w:rPr>
          <w:sz w:val="22"/>
          <w:szCs w:val="22"/>
        </w:rPr>
        <w:t xml:space="preserve"> произвести</w:t>
      </w:r>
      <w:r w:rsidR="00EA48D1">
        <w:rPr>
          <w:sz w:val="22"/>
          <w:szCs w:val="22"/>
        </w:rPr>
        <w:t xml:space="preserve"> замену некаче</w:t>
      </w:r>
      <w:r w:rsidR="00942B01">
        <w:rPr>
          <w:sz w:val="22"/>
          <w:szCs w:val="22"/>
        </w:rPr>
        <w:t>ственного товара</w:t>
      </w:r>
      <w:r w:rsidR="005F42AA">
        <w:rPr>
          <w:sz w:val="22"/>
          <w:szCs w:val="22"/>
        </w:rPr>
        <w:t xml:space="preserve"> на товар, соответствующий условиям договора, или устранить несоответствие ассортимента в течение 10 календарных дней или</w:t>
      </w:r>
      <w:r w:rsidR="00942B01">
        <w:rPr>
          <w:sz w:val="22"/>
          <w:szCs w:val="22"/>
        </w:rPr>
        <w:t xml:space="preserve"> в</w:t>
      </w:r>
      <w:r>
        <w:rPr>
          <w:sz w:val="22"/>
          <w:szCs w:val="22"/>
        </w:rPr>
        <w:t xml:space="preserve"> течение другого срока, установленного в акте или требовании Заказчика, со дня предъявления данных требований Заказчиком.</w:t>
      </w:r>
    </w:p>
    <w:p w:rsidR="00EA48D1" w:rsidRPr="00C752EE"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AE54B7">
        <w:rPr>
          <w:sz w:val="22"/>
          <w:szCs w:val="22"/>
        </w:rPr>
        <w:t>3.1</w:t>
      </w:r>
      <w:r w:rsidR="0069282B">
        <w:rPr>
          <w:sz w:val="22"/>
          <w:szCs w:val="22"/>
        </w:rPr>
        <w:t>4</w:t>
      </w:r>
      <w:r w:rsidR="00EA48D1" w:rsidRPr="00C752EE">
        <w:rPr>
          <w:sz w:val="22"/>
          <w:szCs w:val="22"/>
        </w:rPr>
        <w:t>. Документом, подтв</w:t>
      </w:r>
      <w:r w:rsidR="00426E20">
        <w:rPr>
          <w:sz w:val="22"/>
          <w:szCs w:val="22"/>
        </w:rPr>
        <w:t>ерждающим факт передачи</w:t>
      </w:r>
      <w:r w:rsidR="00EA48D1">
        <w:rPr>
          <w:sz w:val="22"/>
          <w:szCs w:val="22"/>
        </w:rPr>
        <w:t xml:space="preserve"> товара</w:t>
      </w:r>
      <w:r w:rsidR="00EA48D1" w:rsidRPr="00C752EE">
        <w:rPr>
          <w:sz w:val="22"/>
          <w:szCs w:val="22"/>
        </w:rPr>
        <w:t>, служит товарная накладная, подписанная уполномоченным представителем Заказчика.</w:t>
      </w:r>
    </w:p>
    <w:p w:rsidR="00EA48D1" w:rsidRPr="00C752EE" w:rsidRDefault="00890036" w:rsidP="00EA48D1">
      <w:pPr>
        <w:autoSpaceDE w:val="0"/>
        <w:autoSpaceDN w:val="0"/>
        <w:adjustRightInd w:val="0"/>
        <w:jc w:val="both"/>
        <w:rPr>
          <w:sz w:val="22"/>
          <w:szCs w:val="22"/>
        </w:rPr>
      </w:pPr>
      <w:r>
        <w:rPr>
          <w:sz w:val="22"/>
          <w:szCs w:val="22"/>
        </w:rPr>
        <w:t xml:space="preserve">       </w:t>
      </w:r>
      <w:r w:rsidR="0069282B">
        <w:rPr>
          <w:sz w:val="22"/>
          <w:szCs w:val="22"/>
        </w:rPr>
        <w:t>3.15</w:t>
      </w:r>
      <w:r w:rsidR="00EA48D1" w:rsidRPr="00C752EE">
        <w:rPr>
          <w:sz w:val="22"/>
          <w:szCs w:val="22"/>
        </w:rPr>
        <w:t>. Поставщик обязан предоставля</w:t>
      </w:r>
      <w:r w:rsidR="00EA48D1">
        <w:rPr>
          <w:sz w:val="22"/>
          <w:szCs w:val="22"/>
        </w:rPr>
        <w:t>ть Заказчику вместе с товаром</w:t>
      </w:r>
      <w:r w:rsidR="00EA48D1" w:rsidRPr="00C752EE">
        <w:rPr>
          <w:sz w:val="22"/>
          <w:szCs w:val="22"/>
        </w:rPr>
        <w:t xml:space="preserve"> следующие документы:</w:t>
      </w:r>
    </w:p>
    <w:p w:rsidR="00EA48D1" w:rsidRDefault="00EA48D1" w:rsidP="00EA48D1">
      <w:pPr>
        <w:numPr>
          <w:ilvl w:val="0"/>
          <w:numId w:val="5"/>
        </w:numPr>
        <w:autoSpaceDE w:val="0"/>
        <w:autoSpaceDN w:val="0"/>
        <w:adjustRightInd w:val="0"/>
        <w:ind w:left="0"/>
        <w:jc w:val="both"/>
        <w:rPr>
          <w:sz w:val="22"/>
          <w:szCs w:val="22"/>
        </w:rPr>
      </w:pPr>
      <w:r w:rsidRPr="00C752EE">
        <w:rPr>
          <w:sz w:val="22"/>
          <w:szCs w:val="22"/>
        </w:rPr>
        <w:t>товаросопроводительные документы (товарную накладную, счет-фактуру);</w:t>
      </w:r>
    </w:p>
    <w:p w:rsidR="00EA48D1" w:rsidRPr="00C752EE" w:rsidRDefault="00EA48D1" w:rsidP="00EA48D1">
      <w:pPr>
        <w:numPr>
          <w:ilvl w:val="0"/>
          <w:numId w:val="5"/>
        </w:numPr>
        <w:autoSpaceDE w:val="0"/>
        <w:autoSpaceDN w:val="0"/>
        <w:adjustRightInd w:val="0"/>
        <w:ind w:left="0"/>
        <w:jc w:val="both"/>
        <w:rPr>
          <w:sz w:val="22"/>
          <w:szCs w:val="22"/>
        </w:rPr>
      </w:pPr>
      <w:r>
        <w:rPr>
          <w:sz w:val="22"/>
          <w:szCs w:val="22"/>
        </w:rPr>
        <w:t>сертификаты соответствия</w:t>
      </w:r>
    </w:p>
    <w:p w:rsidR="00EA48D1" w:rsidRPr="00C752EE" w:rsidRDefault="00EA48D1" w:rsidP="00EA48D1">
      <w:pPr>
        <w:numPr>
          <w:ilvl w:val="0"/>
          <w:numId w:val="5"/>
        </w:numPr>
        <w:autoSpaceDE w:val="0"/>
        <w:autoSpaceDN w:val="0"/>
        <w:adjustRightInd w:val="0"/>
        <w:ind w:left="0"/>
        <w:jc w:val="both"/>
        <w:rPr>
          <w:sz w:val="22"/>
          <w:szCs w:val="22"/>
        </w:rPr>
      </w:pPr>
      <w:r w:rsidRPr="00C752EE">
        <w:rPr>
          <w:sz w:val="22"/>
          <w:szCs w:val="22"/>
        </w:rPr>
        <w:t xml:space="preserve">а также другие необходимые документы. </w:t>
      </w:r>
    </w:p>
    <w:p w:rsidR="00AE54B7" w:rsidRDefault="00EA48D1" w:rsidP="00EA48D1">
      <w:pPr>
        <w:autoSpaceDE w:val="0"/>
        <w:autoSpaceDN w:val="0"/>
        <w:adjustRightInd w:val="0"/>
        <w:jc w:val="both"/>
        <w:rPr>
          <w:sz w:val="22"/>
          <w:szCs w:val="22"/>
        </w:rPr>
      </w:pPr>
      <w:r w:rsidRPr="00C752EE">
        <w:rPr>
          <w:sz w:val="22"/>
          <w:szCs w:val="22"/>
        </w:rPr>
        <w:t xml:space="preserve">   </w:t>
      </w:r>
      <w:r w:rsidR="00890036">
        <w:rPr>
          <w:sz w:val="22"/>
          <w:szCs w:val="22"/>
        </w:rPr>
        <w:t xml:space="preserve">     </w:t>
      </w:r>
      <w:r w:rsidR="0069282B">
        <w:rPr>
          <w:sz w:val="22"/>
          <w:szCs w:val="22"/>
        </w:rPr>
        <w:t>3.16</w:t>
      </w:r>
      <w:r w:rsidRPr="00C752EE">
        <w:rPr>
          <w:sz w:val="22"/>
          <w:szCs w:val="22"/>
        </w:rPr>
        <w:t>. Переход права собстве</w:t>
      </w:r>
      <w:r>
        <w:rPr>
          <w:sz w:val="22"/>
          <w:szCs w:val="22"/>
        </w:rPr>
        <w:t>нности на поставляемый товар</w:t>
      </w:r>
      <w:r w:rsidRPr="00C752EE">
        <w:rPr>
          <w:sz w:val="22"/>
          <w:szCs w:val="22"/>
        </w:rPr>
        <w:t xml:space="preserve"> от Поставщика к Заказчику</w:t>
      </w:r>
      <w:r>
        <w:rPr>
          <w:sz w:val="22"/>
          <w:szCs w:val="22"/>
        </w:rPr>
        <w:t xml:space="preserve"> наступает с момента передачи его</w:t>
      </w:r>
      <w:r w:rsidRPr="00C752EE">
        <w:rPr>
          <w:sz w:val="22"/>
          <w:szCs w:val="22"/>
        </w:rPr>
        <w:t xml:space="preserve"> Заказчику.</w:t>
      </w:r>
    </w:p>
    <w:p w:rsidR="003C6941" w:rsidRDefault="003C6941" w:rsidP="00EA48D1">
      <w:pPr>
        <w:autoSpaceDE w:val="0"/>
        <w:autoSpaceDN w:val="0"/>
        <w:adjustRightInd w:val="0"/>
        <w:jc w:val="both"/>
        <w:rPr>
          <w:sz w:val="22"/>
          <w:szCs w:val="22"/>
        </w:rPr>
      </w:pPr>
    </w:p>
    <w:p w:rsidR="00EA48D1" w:rsidRPr="00A76D44" w:rsidRDefault="00A76D44" w:rsidP="00A76D44">
      <w:pPr>
        <w:autoSpaceDE w:val="0"/>
        <w:autoSpaceDN w:val="0"/>
        <w:adjustRightInd w:val="0"/>
        <w:jc w:val="center"/>
        <w:rPr>
          <w:b/>
          <w:sz w:val="22"/>
          <w:szCs w:val="22"/>
        </w:rPr>
      </w:pPr>
      <w:r w:rsidRPr="00A76D44">
        <w:rPr>
          <w:b/>
          <w:sz w:val="22"/>
          <w:szCs w:val="22"/>
        </w:rPr>
        <w:t>4. Гарантии качества товара</w:t>
      </w:r>
    </w:p>
    <w:p w:rsidR="0069282B" w:rsidRPr="0069282B" w:rsidRDefault="00A76D44" w:rsidP="0069282B">
      <w:pPr>
        <w:autoSpaceDE w:val="0"/>
        <w:autoSpaceDN w:val="0"/>
        <w:adjustRightInd w:val="0"/>
        <w:jc w:val="both"/>
        <w:rPr>
          <w:rFonts w:ascii="Times New Roman" w:hAnsi="Times New Roman"/>
          <w:sz w:val="22"/>
          <w:szCs w:val="22"/>
        </w:rPr>
      </w:pPr>
      <w:r w:rsidRPr="0069282B">
        <w:rPr>
          <w:sz w:val="22"/>
          <w:szCs w:val="22"/>
        </w:rPr>
        <w:t xml:space="preserve">       4</w:t>
      </w:r>
      <w:r w:rsidR="00AE54B7" w:rsidRPr="0069282B">
        <w:rPr>
          <w:sz w:val="22"/>
          <w:szCs w:val="22"/>
        </w:rPr>
        <w:t>.</w:t>
      </w:r>
      <w:r w:rsidR="00A32A39" w:rsidRPr="0069282B">
        <w:rPr>
          <w:sz w:val="22"/>
          <w:szCs w:val="22"/>
        </w:rPr>
        <w:t>1</w:t>
      </w:r>
      <w:r w:rsidR="00B36574" w:rsidRPr="0069282B">
        <w:rPr>
          <w:sz w:val="22"/>
          <w:szCs w:val="22"/>
        </w:rPr>
        <w:t>.</w:t>
      </w:r>
      <w:r w:rsidR="0069282B" w:rsidRPr="0069282B">
        <w:rPr>
          <w:rFonts w:ascii="Times New Roman" w:hAnsi="Times New Roman"/>
          <w:sz w:val="22"/>
          <w:szCs w:val="22"/>
        </w:rPr>
        <w:t xml:space="preserve"> Поставщик несет ответственность за качество всего объема поставляемого товара  в течение гарантийного срока. </w:t>
      </w:r>
    </w:p>
    <w:p w:rsidR="0069282B" w:rsidRPr="0069282B" w:rsidRDefault="0069282B" w:rsidP="0069282B">
      <w:pPr>
        <w:autoSpaceDE w:val="0"/>
        <w:autoSpaceDN w:val="0"/>
        <w:adjustRightInd w:val="0"/>
        <w:jc w:val="both"/>
        <w:rPr>
          <w:rFonts w:ascii="Times New Roman" w:hAnsi="Times New Roman"/>
          <w:sz w:val="22"/>
          <w:szCs w:val="22"/>
        </w:rPr>
      </w:pPr>
      <w:r>
        <w:rPr>
          <w:rFonts w:ascii="Times New Roman" w:hAnsi="Times New Roman"/>
          <w:sz w:val="22"/>
          <w:szCs w:val="22"/>
        </w:rPr>
        <w:t xml:space="preserve">       4</w:t>
      </w:r>
      <w:r w:rsidRPr="0069282B">
        <w:rPr>
          <w:rFonts w:ascii="Times New Roman" w:hAnsi="Times New Roman"/>
          <w:sz w:val="22"/>
          <w:szCs w:val="22"/>
        </w:rPr>
        <w:t xml:space="preserve">.2. Гарантийный срок на поставляемый товар устанавливается </w:t>
      </w:r>
      <w:proofErr w:type="gramStart"/>
      <w:r w:rsidRPr="0069282B">
        <w:rPr>
          <w:rFonts w:ascii="Times New Roman" w:hAnsi="Times New Roman"/>
          <w:sz w:val="22"/>
          <w:szCs w:val="22"/>
        </w:rPr>
        <w:t>согласно</w:t>
      </w:r>
      <w:proofErr w:type="gramEnd"/>
      <w:r w:rsidRPr="0069282B">
        <w:rPr>
          <w:rFonts w:ascii="Times New Roman" w:hAnsi="Times New Roman"/>
          <w:sz w:val="22"/>
          <w:szCs w:val="22"/>
        </w:rPr>
        <w:t xml:space="preserve"> гарантийного срока, установленного производителем товара, но не</w:t>
      </w:r>
      <w:r>
        <w:rPr>
          <w:rFonts w:ascii="Times New Roman" w:hAnsi="Times New Roman"/>
          <w:sz w:val="22"/>
          <w:szCs w:val="22"/>
        </w:rPr>
        <w:t xml:space="preserve"> менее 2 лет, который  исчисляется</w:t>
      </w:r>
      <w:r w:rsidRPr="0069282B">
        <w:rPr>
          <w:rFonts w:ascii="Times New Roman" w:hAnsi="Times New Roman"/>
          <w:sz w:val="22"/>
          <w:szCs w:val="22"/>
        </w:rPr>
        <w:t xml:space="preserve"> со дня поставки товара, </w:t>
      </w:r>
      <w:r w:rsidRPr="0069282B">
        <w:rPr>
          <w:rFonts w:ascii="Times New Roman" w:hAnsi="Times New Roman"/>
          <w:sz w:val="22"/>
          <w:szCs w:val="22"/>
        </w:rPr>
        <w:lastRenderedPageBreak/>
        <w:t xml:space="preserve">определенного </w:t>
      </w:r>
      <w:r>
        <w:rPr>
          <w:rFonts w:ascii="Times New Roman" w:hAnsi="Times New Roman"/>
          <w:sz w:val="22"/>
          <w:szCs w:val="22"/>
        </w:rPr>
        <w:t>настоящим договором</w:t>
      </w:r>
      <w:r w:rsidRPr="0069282B">
        <w:rPr>
          <w:rFonts w:ascii="Times New Roman" w:hAnsi="Times New Roman"/>
          <w:sz w:val="22"/>
          <w:szCs w:val="22"/>
        </w:rPr>
        <w:t>. Гарантийное обслуживание поставляемого товара осуществляется без затрат со стороны Заказчика.</w:t>
      </w:r>
    </w:p>
    <w:p w:rsidR="0069282B" w:rsidRPr="0069282B" w:rsidRDefault="0069282B" w:rsidP="0069282B">
      <w:pPr>
        <w:autoSpaceDE w:val="0"/>
        <w:autoSpaceDN w:val="0"/>
        <w:adjustRightInd w:val="0"/>
        <w:contextualSpacing/>
        <w:jc w:val="both"/>
        <w:rPr>
          <w:rFonts w:ascii="Times New Roman" w:hAnsi="Times New Roman"/>
          <w:sz w:val="22"/>
          <w:szCs w:val="22"/>
        </w:rPr>
      </w:pPr>
      <w:r>
        <w:rPr>
          <w:rFonts w:ascii="Times New Roman" w:hAnsi="Times New Roman"/>
          <w:sz w:val="22"/>
          <w:szCs w:val="22"/>
        </w:rPr>
        <w:t xml:space="preserve">       4</w:t>
      </w:r>
      <w:r w:rsidRPr="0069282B">
        <w:rPr>
          <w:rFonts w:ascii="Times New Roman" w:hAnsi="Times New Roman"/>
          <w:sz w:val="22"/>
          <w:szCs w:val="22"/>
        </w:rPr>
        <w:t>.3. Гарантийное обслуживание (ремонт или замена) товара осуществляется на месте установки товара с</w:t>
      </w:r>
      <w:r>
        <w:rPr>
          <w:rFonts w:ascii="Times New Roman" w:hAnsi="Times New Roman"/>
          <w:sz w:val="22"/>
          <w:szCs w:val="22"/>
        </w:rPr>
        <w:t xml:space="preserve"> выездом специалиста к Заказчику</w:t>
      </w:r>
      <w:r w:rsidRPr="0069282B">
        <w:rPr>
          <w:rFonts w:ascii="Times New Roman" w:hAnsi="Times New Roman"/>
          <w:sz w:val="22"/>
          <w:szCs w:val="22"/>
        </w:rPr>
        <w:t xml:space="preserve"> в т</w:t>
      </w:r>
      <w:r>
        <w:rPr>
          <w:rFonts w:ascii="Times New Roman" w:hAnsi="Times New Roman"/>
          <w:sz w:val="22"/>
          <w:szCs w:val="22"/>
        </w:rPr>
        <w:t>ечение суток</w:t>
      </w:r>
      <w:r w:rsidRPr="0069282B">
        <w:rPr>
          <w:rFonts w:ascii="Times New Roman" w:hAnsi="Times New Roman"/>
          <w:sz w:val="22"/>
          <w:szCs w:val="22"/>
        </w:rPr>
        <w:t xml:space="preserve"> с м</w:t>
      </w:r>
      <w:r>
        <w:rPr>
          <w:rFonts w:ascii="Times New Roman" w:hAnsi="Times New Roman"/>
          <w:sz w:val="22"/>
          <w:szCs w:val="22"/>
        </w:rPr>
        <w:t>омента подачи заявки Заказчиком</w:t>
      </w:r>
      <w:r w:rsidRPr="0069282B">
        <w:rPr>
          <w:rFonts w:ascii="Times New Roman" w:hAnsi="Times New Roman"/>
          <w:sz w:val="22"/>
          <w:szCs w:val="22"/>
        </w:rPr>
        <w:t>.</w:t>
      </w:r>
    </w:p>
    <w:p w:rsidR="0069282B" w:rsidRPr="0069282B" w:rsidRDefault="0069282B" w:rsidP="0069282B">
      <w:pPr>
        <w:autoSpaceDE w:val="0"/>
        <w:autoSpaceDN w:val="0"/>
        <w:adjustRightInd w:val="0"/>
        <w:contextualSpacing/>
        <w:jc w:val="both"/>
        <w:rPr>
          <w:rFonts w:ascii="Times New Roman" w:hAnsi="Times New Roman"/>
          <w:sz w:val="22"/>
          <w:szCs w:val="22"/>
        </w:rPr>
      </w:pPr>
      <w:r>
        <w:rPr>
          <w:rFonts w:ascii="Times New Roman" w:hAnsi="Times New Roman"/>
          <w:sz w:val="22"/>
          <w:szCs w:val="22"/>
        </w:rPr>
        <w:t xml:space="preserve">        4</w:t>
      </w:r>
      <w:r w:rsidRPr="0069282B">
        <w:rPr>
          <w:rFonts w:ascii="Times New Roman" w:hAnsi="Times New Roman"/>
          <w:sz w:val="22"/>
          <w:szCs w:val="22"/>
        </w:rPr>
        <w:t>.4. В случае невозможности устранения неисправности на месте, Поставщик собственными силами (или за свой счет) производит вывоз неисправного гарантийного товара, его ремонт в течение не более 20 календарных дней, и возврат отремонтированного товара Заказчику.</w:t>
      </w:r>
    </w:p>
    <w:p w:rsidR="0069282B" w:rsidRPr="0069282B" w:rsidRDefault="0069282B" w:rsidP="0069282B">
      <w:pPr>
        <w:autoSpaceDE w:val="0"/>
        <w:autoSpaceDN w:val="0"/>
        <w:adjustRightInd w:val="0"/>
        <w:contextualSpacing/>
        <w:jc w:val="both"/>
        <w:rPr>
          <w:rFonts w:ascii="Times New Roman" w:hAnsi="Times New Roman"/>
          <w:sz w:val="22"/>
          <w:szCs w:val="22"/>
        </w:rPr>
      </w:pPr>
      <w:r w:rsidRPr="0069282B">
        <w:rPr>
          <w:rFonts w:ascii="Times New Roman" w:hAnsi="Times New Roman"/>
          <w:sz w:val="22"/>
          <w:szCs w:val="22"/>
        </w:rPr>
        <w:t xml:space="preserve">        </w:t>
      </w:r>
      <w:r w:rsidR="00D408B8">
        <w:rPr>
          <w:rFonts w:ascii="Times New Roman" w:hAnsi="Times New Roman"/>
          <w:sz w:val="22"/>
          <w:szCs w:val="22"/>
        </w:rPr>
        <w:t>4</w:t>
      </w:r>
      <w:r w:rsidRPr="0069282B">
        <w:rPr>
          <w:rFonts w:ascii="Times New Roman" w:hAnsi="Times New Roman"/>
          <w:sz w:val="22"/>
          <w:szCs w:val="22"/>
        </w:rPr>
        <w:t>.5.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AE54B7" w:rsidRPr="00C752EE" w:rsidRDefault="00B36574" w:rsidP="0069282B">
      <w:pPr>
        <w:autoSpaceDE w:val="0"/>
        <w:autoSpaceDN w:val="0"/>
        <w:adjustRightInd w:val="0"/>
        <w:jc w:val="both"/>
        <w:rPr>
          <w:sz w:val="22"/>
          <w:szCs w:val="22"/>
        </w:rPr>
      </w:pPr>
      <w:r w:rsidRPr="00B36574">
        <w:rPr>
          <w:sz w:val="22"/>
          <w:szCs w:val="22"/>
        </w:rPr>
        <w:t xml:space="preserve"> </w:t>
      </w:r>
    </w:p>
    <w:p w:rsidR="00FC3888" w:rsidRPr="00C752EE" w:rsidRDefault="00FC3888" w:rsidP="00EA48D1">
      <w:pPr>
        <w:pStyle w:val="a6"/>
        <w:autoSpaceDE w:val="0"/>
        <w:autoSpaceDN w:val="0"/>
        <w:adjustRightInd w:val="0"/>
        <w:spacing w:after="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5. Ответственность сторон</w:t>
      </w:r>
    </w:p>
    <w:p w:rsidR="00EA48D1" w:rsidRDefault="00890036" w:rsidP="00EA48D1">
      <w:pPr>
        <w:autoSpaceDE w:val="0"/>
        <w:autoSpaceDN w:val="0"/>
        <w:adjustRightInd w:val="0"/>
        <w:ind w:firstLine="360"/>
        <w:jc w:val="both"/>
        <w:rPr>
          <w:sz w:val="22"/>
          <w:szCs w:val="22"/>
        </w:rPr>
      </w:pPr>
      <w:r>
        <w:rPr>
          <w:sz w:val="22"/>
          <w:szCs w:val="22"/>
        </w:rPr>
        <w:t xml:space="preserve"> </w:t>
      </w:r>
      <w:r w:rsidR="00EA48D1" w:rsidRPr="00C752EE">
        <w:rPr>
          <w:sz w:val="22"/>
          <w:szCs w:val="22"/>
        </w:rPr>
        <w:t xml:space="preserve"> 5.1. Сторона, не исполнившая или ненадлежащим образом исполнившая свои обяза</w:t>
      </w:r>
      <w:r w:rsidR="00942B01">
        <w:rPr>
          <w:sz w:val="22"/>
          <w:szCs w:val="22"/>
        </w:rPr>
        <w:t>тельства по настоящему договору</w:t>
      </w:r>
      <w:r w:rsidR="00EA48D1" w:rsidRPr="00C752EE">
        <w:rPr>
          <w:sz w:val="22"/>
          <w:szCs w:val="22"/>
        </w:rPr>
        <w:t>, обязана возместить другой стороне причиненные этим убытки.</w:t>
      </w:r>
    </w:p>
    <w:p w:rsidR="00426E20" w:rsidRPr="00426E20" w:rsidRDefault="00426E20" w:rsidP="00426E20">
      <w:pPr>
        <w:suppressAutoHyphens/>
        <w:autoSpaceDE w:val="0"/>
        <w:autoSpaceDN w:val="0"/>
        <w:adjustRightInd w:val="0"/>
        <w:ind w:firstLine="360"/>
        <w:jc w:val="both"/>
        <w:rPr>
          <w:rFonts w:ascii="Times New Roman" w:hAnsi="Times New Roman"/>
          <w:kern w:val="1"/>
          <w:sz w:val="22"/>
          <w:szCs w:val="22"/>
          <w:lang w:eastAsia="ar-SA"/>
        </w:rPr>
      </w:pPr>
      <w:r>
        <w:rPr>
          <w:rFonts w:ascii="Times New Roman" w:hAnsi="Times New Roman"/>
          <w:kern w:val="1"/>
          <w:sz w:val="22"/>
          <w:szCs w:val="22"/>
          <w:lang w:eastAsia="ar-SA"/>
        </w:rPr>
        <w:t xml:space="preserve">  5</w:t>
      </w:r>
      <w:r w:rsidRPr="00426E20">
        <w:rPr>
          <w:rFonts w:ascii="Times New Roman" w:hAnsi="Times New Roman"/>
          <w:kern w:val="1"/>
          <w:sz w:val="22"/>
          <w:szCs w:val="22"/>
          <w:lang w:eastAsia="ar-SA"/>
        </w:rPr>
        <w:t>.2.</w:t>
      </w:r>
      <w:r w:rsidRPr="00426E20">
        <w:rPr>
          <w:rFonts w:ascii="Times New Roman" w:eastAsia="Calibri" w:hAnsi="Times New Roman"/>
          <w:sz w:val="22"/>
          <w:szCs w:val="22"/>
          <w:lang w:eastAsia="en-US"/>
        </w:rPr>
        <w:t xml:space="preserve"> </w:t>
      </w:r>
      <w:r w:rsidRPr="00426E20">
        <w:rPr>
          <w:rFonts w:ascii="Times New Roman" w:hAnsi="Times New Roman"/>
          <w:kern w:val="1"/>
          <w:sz w:val="22"/>
          <w:szCs w:val="22"/>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D967A4">
        <w:rPr>
          <w:rFonts w:ascii="Times New Roman" w:hAnsi="Times New Roman"/>
          <w:kern w:val="1"/>
          <w:sz w:val="22"/>
          <w:szCs w:val="22"/>
          <w:lang w:eastAsia="ar-SA"/>
        </w:rPr>
        <w:t>0,1</w:t>
      </w:r>
      <w:r>
        <w:rPr>
          <w:rFonts w:ascii="Times New Roman" w:hAnsi="Times New Roman"/>
          <w:kern w:val="1"/>
          <w:sz w:val="22"/>
          <w:szCs w:val="22"/>
          <w:lang w:eastAsia="ar-SA"/>
        </w:rPr>
        <w:t xml:space="preserve"> % от цены договора</w:t>
      </w:r>
    </w:p>
    <w:p w:rsidR="00426E20" w:rsidRPr="00426E20" w:rsidRDefault="00426E20" w:rsidP="00426E20">
      <w:pPr>
        <w:jc w:val="both"/>
        <w:rPr>
          <w:rFonts w:ascii="Times New Roman" w:hAnsi="Times New Roman"/>
          <w:sz w:val="22"/>
          <w:szCs w:val="22"/>
          <w:lang w:eastAsia="ar-SA"/>
        </w:rPr>
      </w:pPr>
      <w:r w:rsidRPr="00426E20">
        <w:rPr>
          <w:rFonts w:ascii="Times New Roman" w:hAnsi="Times New Roman"/>
          <w:sz w:val="22"/>
          <w:szCs w:val="22"/>
          <w:lang w:eastAsia="ar-SA"/>
        </w:rPr>
        <w:t xml:space="preserve">     </w:t>
      </w:r>
      <w:r>
        <w:rPr>
          <w:rFonts w:ascii="Times New Roman" w:hAnsi="Times New Roman"/>
          <w:sz w:val="22"/>
          <w:szCs w:val="22"/>
          <w:lang w:eastAsia="ar-SA"/>
        </w:rPr>
        <w:t xml:space="preserve">   5.3.</w:t>
      </w:r>
      <w:r w:rsidRPr="00426E20">
        <w:rPr>
          <w:rFonts w:ascii="Times New Roman" w:eastAsia="Calibri" w:hAnsi="Times New Roman"/>
          <w:sz w:val="22"/>
          <w:szCs w:val="22"/>
          <w:lang w:eastAsia="en-US"/>
        </w:rPr>
        <w:t xml:space="preserve"> В случае ненадлежащего исполнения Поставщиком </w:t>
      </w:r>
      <w:r w:rsidRPr="00426E20">
        <w:rPr>
          <w:rFonts w:ascii="Times New Roman" w:hAnsi="Times New Roman"/>
          <w:sz w:val="22"/>
          <w:szCs w:val="22"/>
          <w:lang w:eastAsia="ar-SA"/>
        </w:rPr>
        <w:t xml:space="preserve"> обязательств, предусмотренных договором, за исключением просрочки </w:t>
      </w:r>
      <w:r w:rsidR="00AE54B7">
        <w:rPr>
          <w:rFonts w:ascii="Times New Roman" w:hAnsi="Times New Roman"/>
          <w:sz w:val="22"/>
          <w:szCs w:val="22"/>
          <w:lang w:eastAsia="ar-SA"/>
        </w:rPr>
        <w:t>исполнения  в соответствии с п.5</w:t>
      </w:r>
      <w:r w:rsidRPr="00426E20">
        <w:rPr>
          <w:rFonts w:ascii="Times New Roman" w:hAnsi="Times New Roman"/>
          <w:sz w:val="22"/>
          <w:szCs w:val="22"/>
          <w:lang w:eastAsia="ar-SA"/>
        </w:rPr>
        <w:t>.2. договора,  Заказчик направляет Поставщику требование об уплате штрафа в виде фиксированной суммы -10</w:t>
      </w:r>
      <w:r w:rsidR="00AE54B7">
        <w:rPr>
          <w:rFonts w:ascii="Times New Roman" w:hAnsi="Times New Roman"/>
          <w:sz w:val="22"/>
          <w:szCs w:val="22"/>
          <w:lang w:eastAsia="ar-SA"/>
        </w:rPr>
        <w:t>% цены договора.</w:t>
      </w:r>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5.4.</w:t>
      </w:r>
      <w:r w:rsidR="00426E20" w:rsidRPr="00426E20">
        <w:rPr>
          <w:rFonts w:ascii="Times New Roman" w:eastAsia="DejaVu Sans" w:hAnsi="Times New Roman"/>
          <w:kern w:val="1"/>
          <w:sz w:val="22"/>
          <w:szCs w:val="22"/>
          <w:lang w:eastAsia="ar-SA"/>
        </w:rPr>
        <w:t xml:space="preserve"> </w:t>
      </w:r>
      <w:proofErr w:type="gramStart"/>
      <w:r w:rsidR="00426E20" w:rsidRPr="00426E20">
        <w:rPr>
          <w:rFonts w:ascii="Times New Roman" w:eastAsia="DejaVu Sans" w:hAnsi="Times New Roman"/>
          <w:kern w:val="1"/>
          <w:sz w:val="22"/>
          <w:szCs w:val="22"/>
          <w:lang w:eastAsia="ar-SA"/>
        </w:rPr>
        <w:t>В случае просрочки исполнения Заказчиком обязательств, предусмотренных договором</w:t>
      </w:r>
      <w:r>
        <w:rPr>
          <w:rFonts w:ascii="Times New Roman" w:eastAsia="DejaVu Sans" w:hAnsi="Times New Roman"/>
          <w:kern w:val="1"/>
          <w:sz w:val="22"/>
          <w:szCs w:val="22"/>
          <w:lang w:eastAsia="ar-SA"/>
        </w:rPr>
        <w:t xml:space="preserve">, </w:t>
      </w:r>
      <w:r w:rsidR="00426E20" w:rsidRPr="00426E20">
        <w:rPr>
          <w:rFonts w:ascii="Times New Roman" w:eastAsia="DejaVu Sans" w:hAnsi="Times New Roman"/>
          <w:kern w:val="1"/>
          <w:sz w:val="22"/>
          <w:szCs w:val="22"/>
          <w:lang w:eastAsia="ar-SA"/>
        </w:rPr>
        <w:t xml:space="preserve"> Поставщик вправе потребовать </w:t>
      </w:r>
      <w:r>
        <w:rPr>
          <w:rFonts w:ascii="Times New Roman" w:eastAsia="DejaVu Sans" w:hAnsi="Times New Roman"/>
          <w:kern w:val="1"/>
          <w:sz w:val="22"/>
          <w:szCs w:val="22"/>
          <w:lang w:eastAsia="ar-SA"/>
        </w:rPr>
        <w:t xml:space="preserve">уплаты пени, которая </w:t>
      </w:r>
      <w:r w:rsidR="00426E20" w:rsidRPr="00426E20">
        <w:rPr>
          <w:rFonts w:ascii="Times New Roman" w:eastAsia="DejaVu Sans" w:hAnsi="Times New Roman"/>
          <w:kern w:val="1"/>
          <w:sz w:val="22"/>
          <w:szCs w:val="22"/>
          <w:lang w:eastAsia="ar-SA"/>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w:t>
      </w:r>
      <w:r>
        <w:rPr>
          <w:rFonts w:ascii="Times New Roman" w:eastAsia="DejaVu Sans" w:hAnsi="Times New Roman"/>
          <w:kern w:val="1"/>
          <w:sz w:val="22"/>
          <w:szCs w:val="22"/>
          <w:lang w:eastAsia="ar-SA"/>
        </w:rPr>
        <w:t>рок суммы.</w:t>
      </w:r>
      <w:proofErr w:type="gramEnd"/>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5.5</w:t>
      </w:r>
      <w:r w:rsidR="00426E20" w:rsidRPr="00426E20">
        <w:rPr>
          <w:rFonts w:ascii="Times New Roman" w:eastAsia="DejaVu Sans" w:hAnsi="Times New Roman"/>
          <w:kern w:val="1"/>
          <w:sz w:val="22"/>
          <w:szCs w:val="22"/>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6E20" w:rsidRPr="00426E20" w:rsidRDefault="00426E20" w:rsidP="00426E20">
      <w:pPr>
        <w:widowControl w:val="0"/>
        <w:suppressAutoHyphens/>
        <w:jc w:val="both"/>
        <w:rPr>
          <w:rFonts w:ascii="Times New Roman" w:eastAsia="DejaVu Sans" w:hAnsi="Times New Roman"/>
          <w:kern w:val="1"/>
          <w:sz w:val="22"/>
          <w:szCs w:val="22"/>
          <w:lang w:eastAsia="ar-SA"/>
        </w:rPr>
      </w:pPr>
      <w:r w:rsidRPr="00426E20">
        <w:rPr>
          <w:rFonts w:ascii="Times New Roman" w:eastAsia="DejaVu Sans" w:hAnsi="Times New Roman"/>
          <w:kern w:val="1"/>
          <w:sz w:val="22"/>
          <w:szCs w:val="22"/>
          <w:lang w:eastAsia="ar-SA"/>
        </w:rPr>
        <w:t xml:space="preserve">   </w:t>
      </w:r>
      <w:r w:rsidR="00AE54B7">
        <w:rPr>
          <w:rFonts w:ascii="Times New Roman" w:eastAsia="DejaVu Sans" w:hAnsi="Times New Roman"/>
          <w:kern w:val="1"/>
          <w:sz w:val="22"/>
          <w:szCs w:val="22"/>
          <w:lang w:eastAsia="ar-SA"/>
        </w:rPr>
        <w:t xml:space="preserve">     5.6</w:t>
      </w:r>
      <w:r w:rsidRPr="00426E20">
        <w:rPr>
          <w:rFonts w:ascii="Times New Roman" w:eastAsia="DejaVu Sans" w:hAnsi="Times New Roman"/>
          <w:kern w:val="1"/>
          <w:sz w:val="22"/>
          <w:szCs w:val="22"/>
          <w:lang w:eastAsia="ar-SA"/>
        </w:rPr>
        <w:t>.Возмещение причиненных убытков и уплата неустойки не освобождает стороны от исполнения своих обязательств по договору в полном объеме.</w:t>
      </w:r>
    </w:p>
    <w:p w:rsidR="00EA48D1" w:rsidRDefault="00EA48D1" w:rsidP="00EA48D1">
      <w:pPr>
        <w:pStyle w:val="20"/>
        <w:spacing w:after="0" w:line="240" w:lineRule="auto"/>
        <w:ind w:left="0"/>
        <w:jc w:val="both"/>
        <w:rPr>
          <w:sz w:val="22"/>
          <w:szCs w:val="22"/>
        </w:rPr>
      </w:pPr>
      <w:r w:rsidRPr="00C752EE">
        <w:rPr>
          <w:sz w:val="22"/>
          <w:szCs w:val="22"/>
        </w:rPr>
        <w:t xml:space="preserve">   </w:t>
      </w:r>
      <w:r w:rsidR="00890036">
        <w:rPr>
          <w:sz w:val="22"/>
          <w:szCs w:val="22"/>
        </w:rPr>
        <w:t xml:space="preserve">     </w:t>
      </w:r>
      <w:r w:rsidR="00AE54B7">
        <w:rPr>
          <w:sz w:val="22"/>
          <w:szCs w:val="22"/>
        </w:rPr>
        <w:t>5.7</w:t>
      </w:r>
      <w:r w:rsidRPr="00C752EE">
        <w:rPr>
          <w:sz w:val="22"/>
          <w:szCs w:val="22"/>
        </w:rPr>
        <w:t>. Возмещение причиненных убытков, уплата неустойки виновной стороной осуществляется  на основании письменной претензии другой стороны.</w:t>
      </w:r>
    </w:p>
    <w:p w:rsidR="00EA48D1" w:rsidRPr="00C752EE" w:rsidRDefault="00EA48D1" w:rsidP="00EA48D1">
      <w:pPr>
        <w:pStyle w:val="20"/>
        <w:spacing w:after="0" w:line="240" w:lineRule="auto"/>
        <w:ind w:left="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6. Обстоятельства непреодолимой силы</w:t>
      </w:r>
    </w:p>
    <w:p w:rsidR="00EA48D1" w:rsidRPr="00C752EE" w:rsidRDefault="00EA48D1" w:rsidP="00EA48D1">
      <w:pPr>
        <w:pStyle w:val="a6"/>
        <w:spacing w:after="0"/>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w:t>
      </w:r>
      <w:r w:rsidR="00A32A39">
        <w:rPr>
          <w:sz w:val="22"/>
          <w:szCs w:val="22"/>
        </w:rPr>
        <w:t>6.1. Ни одна из с</w:t>
      </w:r>
      <w:r w:rsidRPr="00C752EE">
        <w:rPr>
          <w:sz w:val="22"/>
          <w:szCs w:val="22"/>
        </w:rPr>
        <w:t>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w:t>
      </w:r>
      <w:r w:rsidR="005D23FF">
        <w:rPr>
          <w:sz w:val="22"/>
          <w:szCs w:val="22"/>
        </w:rPr>
        <w:t>о  договора</w:t>
      </w:r>
      <w:r w:rsidRPr="00C752EE">
        <w:rPr>
          <w:sz w:val="22"/>
          <w:szCs w:val="22"/>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A48D1" w:rsidRPr="00C752EE" w:rsidRDefault="00EA48D1" w:rsidP="00EA48D1">
      <w:pPr>
        <w:autoSpaceDE w:val="0"/>
        <w:autoSpaceDN w:val="0"/>
        <w:adjustRightInd w:val="0"/>
        <w:ind w:firstLine="225"/>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6.2. Сторона, для которой в связи с названными обстоятельствами создалась невозможность выполнения</w:t>
      </w:r>
      <w:r w:rsidR="00D34C1F">
        <w:rPr>
          <w:sz w:val="22"/>
          <w:szCs w:val="22"/>
        </w:rPr>
        <w:t xml:space="preserve"> своих обязательств по договору</w:t>
      </w:r>
      <w:r w:rsidRPr="00C752EE">
        <w:rPr>
          <w:sz w:val="22"/>
          <w:szCs w:val="22"/>
        </w:rPr>
        <w:t>, обязана письменно известить другую сторону об этом в наиболее короткий срок с указанием причин неисполнения.</w:t>
      </w:r>
    </w:p>
    <w:p w:rsidR="00E841BE" w:rsidRPr="00C752EE" w:rsidRDefault="00E841BE" w:rsidP="00F85CF2">
      <w:pPr>
        <w:pStyle w:val="20"/>
        <w:spacing w:after="0" w:line="240" w:lineRule="auto"/>
        <w:ind w:left="0"/>
        <w:rPr>
          <w:b/>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7. Порядок разрешения споров</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7.1. Все споры или разногласия, возникающие между ст</w:t>
      </w:r>
      <w:r w:rsidR="00D34C1F">
        <w:rPr>
          <w:sz w:val="22"/>
          <w:szCs w:val="22"/>
        </w:rPr>
        <w:t>оронами по настоящему  договору</w:t>
      </w:r>
      <w:r w:rsidRPr="00C752EE">
        <w:rPr>
          <w:sz w:val="22"/>
          <w:szCs w:val="22"/>
        </w:rPr>
        <w:t xml:space="preserve"> или в связи с ним, разрешаются путем переговоров между сторонами.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7.2.  Любые споры, не урегулированные во внесудебном порядке, разрешаются арбитражным судом Новосибирской области.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4B3AC0">
        <w:rPr>
          <w:sz w:val="22"/>
          <w:szCs w:val="22"/>
        </w:rPr>
        <w:t xml:space="preserve"> претензия, в срок не позднее 10 (десяти) календарных</w:t>
      </w:r>
      <w:r w:rsidR="00D34C1F">
        <w:rPr>
          <w:sz w:val="22"/>
          <w:szCs w:val="22"/>
        </w:rPr>
        <w:t xml:space="preserve"> дней со дня</w:t>
      </w:r>
      <w:r w:rsidRPr="00C752EE">
        <w:rPr>
          <w:sz w:val="22"/>
          <w:szCs w:val="22"/>
        </w:rPr>
        <w:t xml:space="preserve"> ее получения.</w:t>
      </w:r>
    </w:p>
    <w:p w:rsidR="00EA48D1" w:rsidRPr="00C752EE" w:rsidRDefault="00EA48D1" w:rsidP="00EA48D1">
      <w:pPr>
        <w:pStyle w:val="20"/>
        <w:spacing w:after="0" w:line="240" w:lineRule="auto"/>
        <w:ind w:left="0"/>
        <w:rPr>
          <w:sz w:val="22"/>
          <w:szCs w:val="22"/>
        </w:rPr>
      </w:pPr>
    </w:p>
    <w:p w:rsidR="00EA48D1" w:rsidRPr="00C752EE" w:rsidRDefault="00D34C1F" w:rsidP="00EA48D1">
      <w:pPr>
        <w:autoSpaceDE w:val="0"/>
        <w:autoSpaceDN w:val="0"/>
        <w:adjustRightInd w:val="0"/>
        <w:jc w:val="center"/>
        <w:rPr>
          <w:b/>
          <w:sz w:val="22"/>
          <w:szCs w:val="22"/>
        </w:rPr>
      </w:pPr>
      <w:r>
        <w:rPr>
          <w:b/>
          <w:sz w:val="22"/>
          <w:szCs w:val="22"/>
        </w:rPr>
        <w:t>8.Срок действия  договора</w:t>
      </w:r>
      <w:r w:rsidR="00EA48D1" w:rsidRPr="00C752EE">
        <w:rPr>
          <w:b/>
          <w:sz w:val="22"/>
          <w:szCs w:val="22"/>
        </w:rPr>
        <w:t xml:space="preserve"> и прочие условия. </w:t>
      </w:r>
    </w:p>
    <w:p w:rsidR="00EA48D1" w:rsidRPr="00C752EE" w:rsidRDefault="00D34C1F" w:rsidP="00EA48D1">
      <w:pPr>
        <w:autoSpaceDE w:val="0"/>
        <w:autoSpaceDN w:val="0"/>
        <w:adjustRightInd w:val="0"/>
        <w:ind w:firstLine="225"/>
        <w:jc w:val="both"/>
        <w:rPr>
          <w:sz w:val="22"/>
          <w:szCs w:val="22"/>
        </w:rPr>
      </w:pPr>
      <w:r>
        <w:rPr>
          <w:sz w:val="22"/>
          <w:szCs w:val="22"/>
        </w:rPr>
        <w:t xml:space="preserve">    8.1. Договор</w:t>
      </w:r>
      <w:r w:rsidR="00EA48D1" w:rsidRPr="00C752EE">
        <w:rPr>
          <w:sz w:val="22"/>
          <w:szCs w:val="22"/>
        </w:rPr>
        <w:t xml:space="preserve"> вступает в силу после его подписания  сторонами  и действует до </w:t>
      </w:r>
      <w:r w:rsidR="00D408B8">
        <w:rPr>
          <w:sz w:val="22"/>
          <w:szCs w:val="22"/>
        </w:rPr>
        <w:t>исполнения сторонами своих обязательств.</w:t>
      </w:r>
    </w:p>
    <w:p w:rsidR="00EA48D1" w:rsidRDefault="00EA48D1" w:rsidP="00EA48D1">
      <w:pPr>
        <w:autoSpaceDE w:val="0"/>
        <w:autoSpaceDN w:val="0"/>
        <w:adjustRightInd w:val="0"/>
        <w:ind w:firstLine="360"/>
        <w:jc w:val="both"/>
        <w:rPr>
          <w:sz w:val="22"/>
          <w:szCs w:val="22"/>
        </w:rPr>
      </w:pPr>
      <w:r w:rsidRPr="00C752EE">
        <w:rPr>
          <w:sz w:val="22"/>
          <w:szCs w:val="22"/>
        </w:rPr>
        <w:t xml:space="preserve">  8.2. </w:t>
      </w:r>
      <w:r w:rsidR="00A76D44">
        <w:rPr>
          <w:sz w:val="22"/>
          <w:szCs w:val="22"/>
        </w:rPr>
        <w:t>Настоящий договор может быть изменен  по соглашению сторон, л</w:t>
      </w:r>
      <w:r w:rsidRPr="00C752EE">
        <w:rPr>
          <w:sz w:val="22"/>
          <w:szCs w:val="22"/>
        </w:rPr>
        <w:t>юбые изменения и д</w:t>
      </w:r>
      <w:r w:rsidR="00D34C1F">
        <w:rPr>
          <w:sz w:val="22"/>
          <w:szCs w:val="22"/>
        </w:rPr>
        <w:t>ополнения к настоящему договору</w:t>
      </w:r>
      <w:r w:rsidRPr="00C752EE">
        <w:rPr>
          <w:sz w:val="22"/>
          <w:szCs w:val="22"/>
        </w:rPr>
        <w:t xml:space="preserve"> имеют силу только в том случае, если они   оформлены в письменном виде и подписаны обеими сторонами.</w:t>
      </w:r>
    </w:p>
    <w:p w:rsidR="00EA48D1" w:rsidRPr="00C752EE" w:rsidRDefault="00D34C1F" w:rsidP="00EA48D1">
      <w:pPr>
        <w:autoSpaceDE w:val="0"/>
        <w:autoSpaceDN w:val="0"/>
        <w:adjustRightInd w:val="0"/>
        <w:ind w:firstLine="360"/>
        <w:jc w:val="both"/>
        <w:rPr>
          <w:sz w:val="22"/>
          <w:szCs w:val="22"/>
        </w:rPr>
      </w:pPr>
      <w:r>
        <w:rPr>
          <w:sz w:val="22"/>
          <w:szCs w:val="22"/>
        </w:rPr>
        <w:lastRenderedPageBreak/>
        <w:t xml:space="preserve">  8.3.Настоящий </w:t>
      </w:r>
      <w:proofErr w:type="gramStart"/>
      <w:r>
        <w:rPr>
          <w:sz w:val="22"/>
          <w:szCs w:val="22"/>
        </w:rPr>
        <w:t>договор</w:t>
      </w:r>
      <w:proofErr w:type="gramEnd"/>
      <w:r w:rsidR="00A76D44">
        <w:rPr>
          <w:sz w:val="22"/>
          <w:szCs w:val="22"/>
        </w:rPr>
        <w:t xml:space="preserve"> может быть расторгнут </w:t>
      </w:r>
      <w:r w:rsidR="00EA48D1">
        <w:rPr>
          <w:sz w:val="22"/>
          <w:szCs w:val="22"/>
        </w:rPr>
        <w:t xml:space="preserve"> по соглаше</w:t>
      </w:r>
      <w:r w:rsidR="00A76D44">
        <w:rPr>
          <w:sz w:val="22"/>
          <w:szCs w:val="22"/>
        </w:rPr>
        <w:t xml:space="preserve">нию сторон, </w:t>
      </w:r>
      <w:r w:rsidR="0094184E">
        <w:rPr>
          <w:sz w:val="22"/>
          <w:szCs w:val="22"/>
        </w:rPr>
        <w:t xml:space="preserve"> решению суда</w:t>
      </w:r>
      <w:r w:rsidR="00EA48D1">
        <w:rPr>
          <w:sz w:val="22"/>
          <w:szCs w:val="22"/>
        </w:rPr>
        <w:t xml:space="preserve">, </w:t>
      </w:r>
      <w:r w:rsidR="00A76D44">
        <w:rPr>
          <w:sz w:val="22"/>
          <w:szCs w:val="22"/>
        </w:rPr>
        <w:t xml:space="preserve"> и в одностороннем порядке,</w:t>
      </w:r>
      <w:r w:rsidR="0094184E">
        <w:rPr>
          <w:sz w:val="22"/>
          <w:szCs w:val="22"/>
        </w:rPr>
        <w:t xml:space="preserve"> по основаниям, предусмотренны</w:t>
      </w:r>
      <w:r w:rsidR="00EA48D1">
        <w:rPr>
          <w:sz w:val="22"/>
          <w:szCs w:val="22"/>
        </w:rPr>
        <w:t>м гражданским законодательством РФ.</w:t>
      </w:r>
    </w:p>
    <w:p w:rsidR="00EA48D1" w:rsidRPr="00C752EE" w:rsidRDefault="00EA48D1" w:rsidP="00EA48D1">
      <w:pPr>
        <w:pStyle w:val="20"/>
        <w:spacing w:after="0" w:line="240" w:lineRule="auto"/>
        <w:ind w:left="0"/>
        <w:jc w:val="both"/>
        <w:rPr>
          <w:sz w:val="22"/>
          <w:szCs w:val="22"/>
        </w:rPr>
      </w:pPr>
      <w:r>
        <w:rPr>
          <w:sz w:val="22"/>
          <w:szCs w:val="22"/>
        </w:rPr>
        <w:t xml:space="preserve">        8.4</w:t>
      </w:r>
      <w:r w:rsidR="00D34C1F">
        <w:rPr>
          <w:sz w:val="22"/>
          <w:szCs w:val="22"/>
        </w:rPr>
        <w:t>. Настоящий договор</w:t>
      </w:r>
      <w:r w:rsidRPr="00C752EE">
        <w:rPr>
          <w:sz w:val="22"/>
          <w:szCs w:val="22"/>
        </w:rPr>
        <w:t xml:space="preserve"> составлен в двух экземплярах, имеющих одинаковую юридическую силу, по одному для каждой из сторон. </w:t>
      </w:r>
    </w:p>
    <w:p w:rsidR="00EA48D1" w:rsidRPr="00C752EE" w:rsidRDefault="00EA48D1" w:rsidP="00EA48D1">
      <w:pPr>
        <w:pStyle w:val="20"/>
        <w:spacing w:after="0" w:line="240" w:lineRule="auto"/>
        <w:ind w:left="0"/>
        <w:jc w:val="center"/>
        <w:rPr>
          <w:b/>
          <w:sz w:val="22"/>
          <w:szCs w:val="22"/>
        </w:rPr>
      </w:pPr>
      <w:r w:rsidRPr="00C752EE">
        <w:rPr>
          <w:b/>
          <w:sz w:val="22"/>
          <w:szCs w:val="22"/>
        </w:rPr>
        <w:t>9.Юридические адреса сторон</w:t>
      </w:r>
    </w:p>
    <w:tbl>
      <w:tblPr>
        <w:tblW w:w="0" w:type="auto"/>
        <w:tblInd w:w="225" w:type="dxa"/>
        <w:tblLayout w:type="fixed"/>
        <w:tblLook w:val="0000"/>
      </w:tblPr>
      <w:tblGrid>
        <w:gridCol w:w="4923"/>
        <w:gridCol w:w="5166"/>
      </w:tblGrid>
      <w:tr w:rsidR="00EA48D1" w:rsidRPr="00505833" w:rsidTr="00C4531E">
        <w:trPr>
          <w:trHeight w:val="4085"/>
        </w:trPr>
        <w:tc>
          <w:tcPr>
            <w:tcW w:w="4923" w:type="dxa"/>
          </w:tcPr>
          <w:p w:rsidR="00EA48D1" w:rsidRPr="00C752EE" w:rsidRDefault="00EA48D1" w:rsidP="003D0231">
            <w:pPr>
              <w:pStyle w:val="20"/>
              <w:spacing w:after="0" w:line="240" w:lineRule="auto"/>
              <w:ind w:left="284"/>
              <w:jc w:val="center"/>
              <w:rPr>
                <w:sz w:val="22"/>
                <w:szCs w:val="22"/>
              </w:rPr>
            </w:pPr>
            <w:r w:rsidRPr="00C752EE">
              <w:rPr>
                <w:sz w:val="22"/>
                <w:szCs w:val="22"/>
              </w:rPr>
              <w:t>Заказчик: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ФГБОУ ВПО «Сибирский государственный университет путей сообщения» (СГУПС)</w:t>
            </w:r>
          </w:p>
          <w:p w:rsidR="003D5035" w:rsidRPr="003D5035" w:rsidRDefault="003D5035" w:rsidP="003D5035">
            <w:pPr>
              <w:jc w:val="both"/>
              <w:rPr>
                <w:rFonts w:ascii="Times New Roman" w:hAnsi="Times New Roman"/>
                <w:sz w:val="22"/>
                <w:szCs w:val="22"/>
              </w:rPr>
            </w:pPr>
            <w:smartTag w:uri="urn:schemas-microsoft-com:office:smarttags" w:element="metricconverter">
              <w:smartTagPr>
                <w:attr w:name="ProductID" w:val="630049 г"/>
              </w:smartTagPr>
              <w:r w:rsidRPr="003D5035">
                <w:rPr>
                  <w:rFonts w:ascii="Times New Roman" w:hAnsi="Times New Roman"/>
                  <w:sz w:val="22"/>
                  <w:szCs w:val="22"/>
                </w:rPr>
                <w:t>630049 г</w:t>
              </w:r>
            </w:smartTag>
            <w:proofErr w:type="gramStart"/>
            <w:r w:rsidRPr="003D5035">
              <w:rPr>
                <w:rFonts w:ascii="Times New Roman" w:hAnsi="Times New Roman"/>
                <w:sz w:val="22"/>
                <w:szCs w:val="22"/>
              </w:rPr>
              <w:t>.Н</w:t>
            </w:r>
            <w:proofErr w:type="gramEnd"/>
            <w:r w:rsidRPr="003D5035">
              <w:rPr>
                <w:rFonts w:ascii="Times New Roman" w:hAnsi="Times New Roman"/>
                <w:sz w:val="22"/>
                <w:szCs w:val="22"/>
              </w:rPr>
              <w:t xml:space="preserve">овосибирск,49 ул.Д.Ковальчук д.191, </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ИНН: 5402113155 КПП 540201001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ОКОНХ 92110     ОКПО 01115969</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Получатель: УФК по Новосибирской области (СГУПС л/с 20516Х38</w:t>
            </w:r>
            <w:r w:rsidR="001E5174">
              <w:rPr>
                <w:rFonts w:ascii="Times New Roman" w:hAnsi="Times New Roman"/>
                <w:sz w:val="22"/>
                <w:szCs w:val="22"/>
              </w:rPr>
              <w:t>2</w:t>
            </w:r>
            <w:r w:rsidRPr="003D5035">
              <w:rPr>
                <w:rFonts w:ascii="Times New Roman" w:hAnsi="Times New Roman"/>
                <w:sz w:val="22"/>
                <w:szCs w:val="22"/>
              </w:rPr>
              <w:t>90)</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БИК 045004001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Банк: ГРКЦ ГУ Банка России по Новосибирской обл. г</w:t>
            </w:r>
            <w:proofErr w:type="gramStart"/>
            <w:r w:rsidRPr="003D5035">
              <w:rPr>
                <w:rFonts w:ascii="Times New Roman" w:hAnsi="Times New Roman"/>
                <w:sz w:val="22"/>
                <w:szCs w:val="22"/>
              </w:rPr>
              <w:t>.Н</w:t>
            </w:r>
            <w:proofErr w:type="gramEnd"/>
            <w:r w:rsidRPr="003D5035">
              <w:rPr>
                <w:rFonts w:ascii="Times New Roman" w:hAnsi="Times New Roman"/>
                <w:sz w:val="22"/>
                <w:szCs w:val="22"/>
              </w:rPr>
              <w:t>овосибирск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Расчетный счет   40501810700042000002</w:t>
            </w:r>
          </w:p>
          <w:p w:rsidR="003D5035" w:rsidRDefault="003D5035" w:rsidP="003D5035">
            <w:pPr>
              <w:jc w:val="both"/>
              <w:rPr>
                <w:rFonts w:ascii="Times New Roman" w:hAnsi="Times New Roman"/>
                <w:sz w:val="22"/>
                <w:szCs w:val="22"/>
              </w:rPr>
            </w:pPr>
          </w:p>
          <w:p w:rsidR="00B53725" w:rsidRPr="003D5035" w:rsidRDefault="00B53725" w:rsidP="003D5035">
            <w:pPr>
              <w:jc w:val="both"/>
              <w:rPr>
                <w:rFonts w:ascii="Times New Roman" w:hAnsi="Times New Roman"/>
                <w:sz w:val="22"/>
                <w:szCs w:val="22"/>
              </w:rPr>
            </w:pPr>
          </w:p>
          <w:p w:rsidR="003D5035" w:rsidRPr="003D5035" w:rsidRDefault="00C4531E" w:rsidP="003D5035">
            <w:pPr>
              <w:jc w:val="both"/>
              <w:rPr>
                <w:rFonts w:ascii="Times New Roman" w:hAnsi="Times New Roman"/>
                <w:sz w:val="22"/>
                <w:szCs w:val="22"/>
              </w:rPr>
            </w:pPr>
            <w:r>
              <w:rPr>
                <w:rFonts w:ascii="Times New Roman" w:hAnsi="Times New Roman"/>
                <w:sz w:val="22"/>
                <w:szCs w:val="22"/>
              </w:rPr>
              <w:t>Ректор</w:t>
            </w:r>
          </w:p>
          <w:p w:rsidR="003D5035" w:rsidRPr="003D5035" w:rsidRDefault="003D5035" w:rsidP="003D5035">
            <w:pPr>
              <w:jc w:val="both"/>
              <w:rPr>
                <w:rFonts w:ascii="Times New Roman" w:hAnsi="Times New Roman"/>
                <w:sz w:val="22"/>
                <w:szCs w:val="22"/>
              </w:rPr>
            </w:pPr>
          </w:p>
          <w:p w:rsidR="00EA48D1" w:rsidRPr="00C752EE" w:rsidRDefault="003D5035" w:rsidP="0004030B">
            <w:pPr>
              <w:jc w:val="both"/>
              <w:rPr>
                <w:sz w:val="22"/>
                <w:szCs w:val="22"/>
              </w:rPr>
            </w:pPr>
            <w:r w:rsidRPr="003D5035">
              <w:rPr>
                <w:rFonts w:ascii="Times New Roman" w:hAnsi="Times New Roman"/>
                <w:sz w:val="22"/>
                <w:szCs w:val="22"/>
              </w:rPr>
              <w:t xml:space="preserve">________________ </w:t>
            </w:r>
            <w:r w:rsidR="00C4531E">
              <w:rPr>
                <w:rFonts w:ascii="Times New Roman" w:hAnsi="Times New Roman"/>
                <w:sz w:val="22"/>
                <w:szCs w:val="22"/>
              </w:rPr>
              <w:t>А.Л.Манаков</w:t>
            </w:r>
          </w:p>
        </w:tc>
        <w:tc>
          <w:tcPr>
            <w:tcW w:w="5166" w:type="dxa"/>
          </w:tcPr>
          <w:p w:rsidR="00EA48D1" w:rsidRDefault="00EA48D1" w:rsidP="003D0231">
            <w:pPr>
              <w:pStyle w:val="20"/>
              <w:spacing w:after="0" w:line="240" w:lineRule="auto"/>
              <w:ind w:left="284"/>
              <w:jc w:val="center"/>
              <w:rPr>
                <w:sz w:val="22"/>
                <w:szCs w:val="22"/>
              </w:rPr>
            </w:pPr>
            <w:r w:rsidRPr="00C752EE">
              <w:rPr>
                <w:sz w:val="22"/>
                <w:szCs w:val="22"/>
              </w:rPr>
              <w:t>Поставщик:</w:t>
            </w:r>
          </w:p>
          <w:p w:rsidR="00B53725" w:rsidRDefault="004E43A4" w:rsidP="00595B44">
            <w:pPr>
              <w:pStyle w:val="20"/>
              <w:spacing w:after="0" w:line="240" w:lineRule="auto"/>
              <w:ind w:left="664" w:right="-234"/>
              <w:rPr>
                <w:sz w:val="22"/>
                <w:szCs w:val="22"/>
              </w:rPr>
            </w:pPr>
            <w:r>
              <w:rPr>
                <w:sz w:val="22"/>
                <w:szCs w:val="22"/>
              </w:rPr>
              <w:t>ООО «Сибдорпроект»</w:t>
            </w:r>
          </w:p>
          <w:p w:rsidR="004E43A4" w:rsidRDefault="004E43A4" w:rsidP="004E43A4">
            <w:pPr>
              <w:pStyle w:val="20"/>
              <w:spacing w:after="0" w:line="240" w:lineRule="auto"/>
              <w:ind w:left="664" w:right="-234"/>
              <w:rPr>
                <w:sz w:val="22"/>
                <w:szCs w:val="22"/>
              </w:rPr>
            </w:pPr>
            <w:r>
              <w:rPr>
                <w:sz w:val="22"/>
                <w:szCs w:val="22"/>
              </w:rPr>
              <w:t>630049 г</w:t>
            </w:r>
            <w:proofErr w:type="gramStart"/>
            <w:r>
              <w:rPr>
                <w:sz w:val="22"/>
                <w:szCs w:val="22"/>
              </w:rPr>
              <w:t>.Н</w:t>
            </w:r>
            <w:proofErr w:type="gramEnd"/>
            <w:r>
              <w:rPr>
                <w:sz w:val="22"/>
                <w:szCs w:val="22"/>
              </w:rPr>
              <w:t xml:space="preserve">овосибирск, ул.Дуси Ковальчук, 157/1    </w:t>
            </w:r>
            <w:r w:rsidRPr="004E43A4">
              <w:rPr>
                <w:sz w:val="22"/>
                <w:szCs w:val="22"/>
              </w:rPr>
              <w:t>Тел.8-913-795-3333</w:t>
            </w:r>
          </w:p>
          <w:p w:rsidR="004E43A4" w:rsidRDefault="004E43A4" w:rsidP="00595B44">
            <w:pPr>
              <w:pStyle w:val="20"/>
              <w:spacing w:after="0" w:line="240" w:lineRule="auto"/>
              <w:ind w:left="664" w:right="-234"/>
              <w:rPr>
                <w:sz w:val="22"/>
                <w:szCs w:val="22"/>
              </w:rPr>
            </w:pPr>
            <w:r>
              <w:rPr>
                <w:sz w:val="22"/>
                <w:szCs w:val="22"/>
              </w:rPr>
              <w:t>ОГРН   1055402072417</w:t>
            </w:r>
          </w:p>
          <w:p w:rsidR="004E43A4" w:rsidRDefault="004E43A4" w:rsidP="00595B44">
            <w:pPr>
              <w:pStyle w:val="20"/>
              <w:spacing w:after="0" w:line="240" w:lineRule="auto"/>
              <w:ind w:left="664" w:right="-234"/>
              <w:rPr>
                <w:sz w:val="22"/>
                <w:szCs w:val="22"/>
              </w:rPr>
            </w:pPr>
            <w:r>
              <w:rPr>
                <w:sz w:val="22"/>
                <w:szCs w:val="22"/>
              </w:rPr>
              <w:t>ИНН   5402458978      КПП  540201001</w:t>
            </w:r>
          </w:p>
          <w:p w:rsidR="004E43A4" w:rsidRDefault="004E43A4" w:rsidP="00595B44">
            <w:pPr>
              <w:pStyle w:val="20"/>
              <w:spacing w:after="0" w:line="240" w:lineRule="auto"/>
              <w:ind w:left="664" w:right="-234"/>
              <w:rPr>
                <w:sz w:val="22"/>
                <w:szCs w:val="22"/>
              </w:rPr>
            </w:pPr>
            <w:r>
              <w:rPr>
                <w:sz w:val="22"/>
                <w:szCs w:val="22"/>
              </w:rPr>
              <w:t>Расчетный счет 40702810017000806048</w:t>
            </w:r>
          </w:p>
          <w:p w:rsidR="004E43A4" w:rsidRDefault="004E43A4" w:rsidP="00595B44">
            <w:pPr>
              <w:pStyle w:val="20"/>
              <w:spacing w:after="0" w:line="240" w:lineRule="auto"/>
              <w:ind w:left="664" w:right="-234"/>
              <w:rPr>
                <w:sz w:val="22"/>
                <w:szCs w:val="22"/>
              </w:rPr>
            </w:pPr>
            <w:r>
              <w:rPr>
                <w:sz w:val="22"/>
                <w:szCs w:val="22"/>
              </w:rPr>
              <w:t>Филиал №5411 ВТБ 24 (ЗАО)</w:t>
            </w:r>
          </w:p>
          <w:p w:rsidR="004E43A4" w:rsidRDefault="004E43A4" w:rsidP="00595B44">
            <w:pPr>
              <w:pStyle w:val="20"/>
              <w:spacing w:after="0" w:line="240" w:lineRule="auto"/>
              <w:ind w:left="664" w:right="-234"/>
              <w:rPr>
                <w:sz w:val="22"/>
                <w:szCs w:val="22"/>
              </w:rPr>
            </w:pPr>
            <w:r>
              <w:rPr>
                <w:sz w:val="22"/>
                <w:szCs w:val="22"/>
              </w:rPr>
              <w:t>Корр</w:t>
            </w:r>
            <w:proofErr w:type="gramStart"/>
            <w:r>
              <w:rPr>
                <w:sz w:val="22"/>
                <w:szCs w:val="22"/>
              </w:rPr>
              <w:t>.с</w:t>
            </w:r>
            <w:proofErr w:type="gramEnd"/>
            <w:r>
              <w:rPr>
                <w:sz w:val="22"/>
                <w:szCs w:val="22"/>
              </w:rPr>
              <w:t>чет  30101810550030000758</w:t>
            </w:r>
          </w:p>
          <w:p w:rsidR="004E43A4" w:rsidRDefault="004E43A4" w:rsidP="00595B44">
            <w:pPr>
              <w:pStyle w:val="20"/>
              <w:spacing w:after="0" w:line="240" w:lineRule="auto"/>
              <w:ind w:left="664" w:right="-234"/>
              <w:rPr>
                <w:sz w:val="22"/>
                <w:szCs w:val="22"/>
              </w:rPr>
            </w:pPr>
            <w:r>
              <w:rPr>
                <w:sz w:val="22"/>
                <w:szCs w:val="22"/>
              </w:rPr>
              <w:t>В РКЦ Советском ГУ ЦБ РФ по НСО</w:t>
            </w:r>
          </w:p>
          <w:p w:rsidR="004E43A4" w:rsidRPr="00505833" w:rsidRDefault="004E43A4" w:rsidP="00595B44">
            <w:pPr>
              <w:pStyle w:val="20"/>
              <w:spacing w:after="0" w:line="240" w:lineRule="auto"/>
              <w:ind w:left="664" w:right="-234"/>
              <w:rPr>
                <w:sz w:val="22"/>
                <w:szCs w:val="22"/>
                <w:lang w:val="en-US"/>
              </w:rPr>
            </w:pPr>
            <w:r>
              <w:rPr>
                <w:sz w:val="22"/>
                <w:szCs w:val="22"/>
              </w:rPr>
              <w:t>БИК</w:t>
            </w:r>
            <w:r w:rsidRPr="00505833">
              <w:rPr>
                <w:sz w:val="22"/>
                <w:szCs w:val="22"/>
                <w:lang w:val="en-US"/>
              </w:rPr>
              <w:t xml:space="preserve">  045003758</w:t>
            </w:r>
          </w:p>
          <w:p w:rsidR="00B53725" w:rsidRDefault="004E43A4" w:rsidP="00595B44">
            <w:pPr>
              <w:pStyle w:val="20"/>
              <w:spacing w:after="0" w:line="240" w:lineRule="auto"/>
              <w:ind w:left="664" w:right="-234"/>
              <w:rPr>
                <w:sz w:val="22"/>
                <w:szCs w:val="22"/>
              </w:rPr>
            </w:pPr>
            <w:r>
              <w:rPr>
                <w:sz w:val="22"/>
                <w:szCs w:val="22"/>
                <w:lang w:val="en-US"/>
              </w:rPr>
              <w:t>E</w:t>
            </w:r>
            <w:r w:rsidRPr="0065431D">
              <w:rPr>
                <w:sz w:val="22"/>
                <w:szCs w:val="22"/>
              </w:rPr>
              <w:t>-</w:t>
            </w:r>
            <w:r>
              <w:rPr>
                <w:sz w:val="22"/>
                <w:szCs w:val="22"/>
                <w:lang w:val="en-US"/>
              </w:rPr>
              <w:t>mail</w:t>
            </w:r>
            <w:r w:rsidRPr="0065431D">
              <w:rPr>
                <w:sz w:val="22"/>
                <w:szCs w:val="22"/>
              </w:rPr>
              <w:t xml:space="preserve">: </w:t>
            </w:r>
            <w:hyperlink r:id="rId5" w:history="1">
              <w:r w:rsidR="00505833" w:rsidRPr="00942C0F">
                <w:rPr>
                  <w:rStyle w:val="a3"/>
                  <w:sz w:val="22"/>
                  <w:szCs w:val="22"/>
                  <w:lang w:val="en-US"/>
                </w:rPr>
                <w:t>sibdorproect</w:t>
              </w:r>
              <w:r w:rsidR="00505833" w:rsidRPr="0065431D">
                <w:rPr>
                  <w:rStyle w:val="a3"/>
                  <w:sz w:val="22"/>
                  <w:szCs w:val="22"/>
                </w:rPr>
                <w:t>@</w:t>
              </w:r>
              <w:r w:rsidR="00505833" w:rsidRPr="00942C0F">
                <w:rPr>
                  <w:rStyle w:val="a3"/>
                  <w:sz w:val="22"/>
                  <w:szCs w:val="22"/>
                  <w:lang w:val="en-US"/>
                </w:rPr>
                <w:t>bk</w:t>
              </w:r>
              <w:r w:rsidR="00505833" w:rsidRPr="0065431D">
                <w:rPr>
                  <w:rStyle w:val="a3"/>
                  <w:sz w:val="22"/>
                  <w:szCs w:val="22"/>
                </w:rPr>
                <w:t>.</w:t>
              </w:r>
              <w:r w:rsidR="00505833" w:rsidRPr="00942C0F">
                <w:rPr>
                  <w:rStyle w:val="a3"/>
                  <w:sz w:val="22"/>
                  <w:szCs w:val="22"/>
                  <w:lang w:val="en-US"/>
                </w:rPr>
                <w:t>ru</w:t>
              </w:r>
            </w:hyperlink>
            <w:r w:rsidR="00505833" w:rsidRPr="0065431D">
              <w:rPr>
                <w:sz w:val="22"/>
                <w:szCs w:val="22"/>
              </w:rPr>
              <w:t xml:space="preserve">  </w:t>
            </w:r>
          </w:p>
          <w:p w:rsidR="00505833" w:rsidRDefault="00505833" w:rsidP="00595B44">
            <w:pPr>
              <w:pStyle w:val="20"/>
              <w:spacing w:after="0" w:line="240" w:lineRule="auto"/>
              <w:ind w:left="664" w:right="-234"/>
              <w:rPr>
                <w:sz w:val="22"/>
                <w:szCs w:val="22"/>
              </w:rPr>
            </w:pPr>
          </w:p>
          <w:p w:rsidR="00505833" w:rsidRDefault="00505833" w:rsidP="00595B44">
            <w:pPr>
              <w:pStyle w:val="20"/>
              <w:spacing w:after="0" w:line="240" w:lineRule="auto"/>
              <w:ind w:left="664" w:right="-234"/>
              <w:rPr>
                <w:sz w:val="22"/>
                <w:szCs w:val="22"/>
              </w:rPr>
            </w:pPr>
          </w:p>
          <w:p w:rsidR="00505833" w:rsidRDefault="00505833" w:rsidP="00595B44">
            <w:pPr>
              <w:pStyle w:val="20"/>
              <w:spacing w:after="0" w:line="240" w:lineRule="auto"/>
              <w:ind w:left="664" w:right="-234"/>
              <w:rPr>
                <w:sz w:val="22"/>
                <w:szCs w:val="22"/>
              </w:rPr>
            </w:pPr>
            <w:r>
              <w:rPr>
                <w:sz w:val="22"/>
                <w:szCs w:val="22"/>
              </w:rPr>
              <w:t>Директор</w:t>
            </w:r>
          </w:p>
          <w:p w:rsidR="00505833" w:rsidRDefault="00505833" w:rsidP="00595B44">
            <w:pPr>
              <w:pStyle w:val="20"/>
              <w:spacing w:after="0" w:line="240" w:lineRule="auto"/>
              <w:ind w:left="664" w:right="-234"/>
              <w:rPr>
                <w:sz w:val="22"/>
                <w:szCs w:val="22"/>
              </w:rPr>
            </w:pPr>
          </w:p>
          <w:p w:rsidR="00505833" w:rsidRPr="00505833" w:rsidRDefault="00505833" w:rsidP="00595B44">
            <w:pPr>
              <w:pStyle w:val="20"/>
              <w:spacing w:after="0" w:line="240" w:lineRule="auto"/>
              <w:ind w:left="664" w:right="-234"/>
              <w:rPr>
                <w:sz w:val="22"/>
                <w:szCs w:val="22"/>
              </w:rPr>
            </w:pPr>
            <w:r>
              <w:rPr>
                <w:sz w:val="22"/>
                <w:szCs w:val="22"/>
              </w:rPr>
              <w:t>_____________________ И.В.Щербаков</w:t>
            </w:r>
          </w:p>
          <w:p w:rsidR="00B53725" w:rsidRPr="00505833" w:rsidRDefault="00B53725" w:rsidP="00595B44">
            <w:pPr>
              <w:pStyle w:val="20"/>
              <w:spacing w:after="0" w:line="240" w:lineRule="auto"/>
              <w:ind w:left="664" w:right="-234"/>
              <w:rPr>
                <w:sz w:val="22"/>
                <w:szCs w:val="22"/>
                <w:lang w:val="en-US"/>
              </w:rPr>
            </w:pPr>
          </w:p>
        </w:tc>
      </w:tr>
    </w:tbl>
    <w:p w:rsidR="002145B4" w:rsidRPr="00505833" w:rsidRDefault="002145B4" w:rsidP="00917A98">
      <w:pPr>
        <w:spacing w:line="360" w:lineRule="auto"/>
        <w:ind w:right="-1"/>
        <w:rPr>
          <w:lang w:val="en-US"/>
        </w:rPr>
      </w:pPr>
    </w:p>
    <w:p w:rsidR="00C4531E" w:rsidRPr="00505833" w:rsidRDefault="00C4531E" w:rsidP="00917A98">
      <w:pPr>
        <w:spacing w:line="360" w:lineRule="auto"/>
        <w:ind w:right="-1"/>
        <w:rPr>
          <w:lang w:val="en-US"/>
        </w:rPr>
      </w:pPr>
    </w:p>
    <w:p w:rsidR="00C4531E" w:rsidRPr="00505833" w:rsidRDefault="00C4531E" w:rsidP="00917A98">
      <w:pPr>
        <w:spacing w:line="360" w:lineRule="auto"/>
        <w:ind w:right="-1"/>
        <w:rPr>
          <w:lang w:val="en-US"/>
        </w:rPr>
      </w:pPr>
    </w:p>
    <w:p w:rsidR="00C4531E" w:rsidRPr="00505833" w:rsidRDefault="00C4531E" w:rsidP="00917A98">
      <w:pPr>
        <w:spacing w:line="360" w:lineRule="auto"/>
        <w:ind w:right="-1"/>
        <w:rPr>
          <w:lang w:val="en-US"/>
        </w:rPr>
      </w:pPr>
    </w:p>
    <w:p w:rsidR="00C4531E" w:rsidRPr="00505833" w:rsidRDefault="00C4531E" w:rsidP="00917A98">
      <w:pPr>
        <w:spacing w:line="360" w:lineRule="auto"/>
        <w:ind w:right="-1"/>
        <w:rPr>
          <w:lang w:val="en-US"/>
        </w:rPr>
      </w:pPr>
    </w:p>
    <w:p w:rsidR="00C4531E" w:rsidRPr="00505833" w:rsidRDefault="00C4531E" w:rsidP="00917A98">
      <w:pPr>
        <w:spacing w:line="360" w:lineRule="auto"/>
        <w:ind w:right="-1"/>
        <w:rPr>
          <w:lang w:val="en-US"/>
        </w:rPr>
      </w:pPr>
    </w:p>
    <w:p w:rsidR="00C4531E" w:rsidRPr="00505833" w:rsidRDefault="00C4531E" w:rsidP="00917A98">
      <w:pPr>
        <w:spacing w:line="360" w:lineRule="auto"/>
        <w:ind w:right="-1"/>
        <w:rPr>
          <w:lang w:val="en-US"/>
        </w:rPr>
      </w:pPr>
    </w:p>
    <w:p w:rsidR="00C4531E" w:rsidRDefault="00C4531E"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Default="00B33474" w:rsidP="00917A98">
      <w:pPr>
        <w:spacing w:line="360" w:lineRule="auto"/>
        <w:ind w:right="-1"/>
        <w:rPr>
          <w:lang w:val="en-US"/>
        </w:rPr>
      </w:pPr>
    </w:p>
    <w:p w:rsidR="00B33474" w:rsidRPr="00505833" w:rsidRDefault="00B33474" w:rsidP="00917A98">
      <w:pPr>
        <w:spacing w:line="360" w:lineRule="auto"/>
        <w:ind w:right="-1"/>
        <w:rPr>
          <w:lang w:val="en-US"/>
        </w:rPr>
      </w:pPr>
    </w:p>
    <w:p w:rsidR="00C4531E" w:rsidRDefault="00C4531E" w:rsidP="00917A98">
      <w:pPr>
        <w:spacing w:line="360" w:lineRule="auto"/>
        <w:ind w:right="-1"/>
        <w:rPr>
          <w:sz w:val="22"/>
          <w:szCs w:val="22"/>
          <w:lang w:val="en-US"/>
        </w:rPr>
      </w:pPr>
      <w:r w:rsidRPr="00C4531E">
        <w:rPr>
          <w:sz w:val="22"/>
          <w:szCs w:val="22"/>
        </w:rPr>
        <w:t>Приложение № 1 к договору</w:t>
      </w:r>
    </w:p>
    <w:p w:rsidR="00B33474" w:rsidRPr="00B33474" w:rsidRDefault="00B33474" w:rsidP="00B33474">
      <w:pPr>
        <w:spacing w:line="360" w:lineRule="auto"/>
        <w:ind w:right="-1"/>
        <w:jc w:val="center"/>
        <w:rPr>
          <w:b/>
          <w:bCs/>
          <w:sz w:val="22"/>
          <w:szCs w:val="22"/>
        </w:rPr>
      </w:pPr>
      <w:r w:rsidRPr="00B33474">
        <w:rPr>
          <w:b/>
          <w:bCs/>
          <w:sz w:val="22"/>
          <w:szCs w:val="22"/>
        </w:rPr>
        <w:t>Спецификация</w:t>
      </w:r>
    </w:p>
    <w:p w:rsidR="00B33474" w:rsidRPr="00B33474" w:rsidRDefault="00B33474" w:rsidP="00B33474">
      <w:pPr>
        <w:spacing w:line="360" w:lineRule="auto"/>
        <w:ind w:right="-1"/>
        <w:rPr>
          <w:bCs/>
          <w:sz w:val="22"/>
          <w:szCs w:val="22"/>
        </w:rPr>
      </w:pPr>
      <w:r w:rsidRPr="00B33474">
        <w:rPr>
          <w:bCs/>
          <w:sz w:val="22"/>
          <w:szCs w:val="22"/>
        </w:rPr>
        <w:t>Поставка оборудования для монтажа системы автоматизированного управления для комплексного обеспечения ремонта (модернизации) железнодорожного пути</w:t>
      </w:r>
    </w:p>
    <w:tbl>
      <w:tblPr>
        <w:tblW w:w="5000" w:type="pct"/>
        <w:tblLook w:val="04A0"/>
      </w:tblPr>
      <w:tblGrid>
        <w:gridCol w:w="578"/>
        <w:gridCol w:w="6115"/>
        <w:gridCol w:w="258"/>
        <w:gridCol w:w="258"/>
        <w:gridCol w:w="1703"/>
        <w:gridCol w:w="1509"/>
      </w:tblGrid>
      <w:tr w:rsidR="00B33474" w:rsidRPr="00B33474" w:rsidTr="00370902">
        <w:trPr>
          <w:trHeight w:val="495"/>
        </w:trPr>
        <w:tc>
          <w:tcPr>
            <w:tcW w:w="5000" w:type="pct"/>
            <w:gridSpan w:val="6"/>
            <w:tcBorders>
              <w:top w:val="nil"/>
              <w:left w:val="nil"/>
              <w:bottom w:val="nil"/>
              <w:right w:val="nil"/>
            </w:tcBorders>
            <w:shd w:val="clear" w:color="000000" w:fill="FFFFFF"/>
            <w:vAlign w:val="center"/>
            <w:hideMark/>
          </w:tcPr>
          <w:p w:rsidR="00B33474" w:rsidRPr="00B33474" w:rsidRDefault="00B33474" w:rsidP="00B33474">
            <w:pPr>
              <w:spacing w:line="360" w:lineRule="auto"/>
              <w:ind w:right="-1"/>
              <w:rPr>
                <w:b/>
                <w:bCs/>
                <w:sz w:val="22"/>
                <w:szCs w:val="22"/>
              </w:rPr>
            </w:pPr>
            <w:r w:rsidRPr="00B33474">
              <w:rPr>
                <w:b/>
                <w:bCs/>
                <w:sz w:val="22"/>
                <w:szCs w:val="22"/>
              </w:rPr>
              <w:t> </w:t>
            </w:r>
          </w:p>
          <w:p w:rsidR="00B33474" w:rsidRPr="00B33474" w:rsidRDefault="00B33474" w:rsidP="00B33474">
            <w:pPr>
              <w:spacing w:line="360" w:lineRule="auto"/>
              <w:ind w:right="-1"/>
              <w:rPr>
                <w:b/>
                <w:bCs/>
                <w:sz w:val="22"/>
                <w:szCs w:val="22"/>
              </w:rPr>
            </w:pPr>
            <w:r w:rsidRPr="00B33474">
              <w:rPr>
                <w:bCs/>
                <w:sz w:val="22"/>
                <w:szCs w:val="22"/>
              </w:rPr>
              <w:t>1. П</w:t>
            </w:r>
            <w:r w:rsidRPr="00B33474">
              <w:rPr>
                <w:sz w:val="22"/>
                <w:szCs w:val="22"/>
              </w:rPr>
              <w:t>оставка Аппаратно-программного комплекса «Профиль»:</w:t>
            </w:r>
            <w:r w:rsidRPr="00B33474">
              <w:rPr>
                <w:b/>
                <w:bCs/>
                <w:sz w:val="22"/>
                <w:szCs w:val="22"/>
              </w:rPr>
              <w:t> </w:t>
            </w:r>
          </w:p>
        </w:tc>
      </w:tr>
      <w:tr w:rsidR="00B33474" w:rsidRPr="00B33474" w:rsidTr="00370902">
        <w:trPr>
          <w:trHeight w:val="80"/>
        </w:trPr>
        <w:tc>
          <w:tcPr>
            <w:tcW w:w="277" w:type="pct"/>
            <w:tcBorders>
              <w:top w:val="nil"/>
              <w:left w:val="nil"/>
              <w:bottom w:val="nil"/>
              <w:right w:val="nil"/>
            </w:tcBorders>
            <w:shd w:val="clear" w:color="auto" w:fill="auto"/>
            <w:vAlign w:val="center"/>
            <w:hideMark/>
          </w:tcPr>
          <w:p w:rsidR="00B33474" w:rsidRPr="00B33474" w:rsidRDefault="00B33474" w:rsidP="00B33474">
            <w:pPr>
              <w:spacing w:line="360" w:lineRule="auto"/>
              <w:ind w:right="-1"/>
              <w:rPr>
                <w:sz w:val="22"/>
                <w:szCs w:val="22"/>
              </w:rPr>
            </w:pPr>
          </w:p>
        </w:tc>
        <w:tc>
          <w:tcPr>
            <w:tcW w:w="2934" w:type="pct"/>
            <w:tcBorders>
              <w:top w:val="nil"/>
              <w:left w:val="nil"/>
              <w:bottom w:val="nil"/>
              <w:right w:val="nil"/>
            </w:tcBorders>
            <w:shd w:val="clear" w:color="auto" w:fill="auto"/>
            <w:noWrap/>
            <w:vAlign w:val="center"/>
            <w:hideMark/>
          </w:tcPr>
          <w:p w:rsidR="00B33474" w:rsidRPr="00B33474" w:rsidRDefault="00B33474" w:rsidP="00B33474">
            <w:pPr>
              <w:spacing w:line="360" w:lineRule="auto"/>
              <w:ind w:right="-1"/>
              <w:rPr>
                <w:sz w:val="22"/>
                <w:szCs w:val="22"/>
              </w:rPr>
            </w:pPr>
          </w:p>
        </w:tc>
        <w:tc>
          <w:tcPr>
            <w:tcW w:w="124" w:type="pct"/>
            <w:tcBorders>
              <w:top w:val="nil"/>
              <w:left w:val="nil"/>
              <w:bottom w:val="nil"/>
              <w:right w:val="nil"/>
            </w:tcBorders>
            <w:shd w:val="clear" w:color="auto" w:fill="auto"/>
            <w:noWrap/>
            <w:vAlign w:val="center"/>
            <w:hideMark/>
          </w:tcPr>
          <w:p w:rsidR="00B33474" w:rsidRPr="00B33474" w:rsidRDefault="00B33474" w:rsidP="00B33474">
            <w:pPr>
              <w:spacing w:line="360" w:lineRule="auto"/>
              <w:ind w:right="-1"/>
              <w:rPr>
                <w:sz w:val="22"/>
                <w:szCs w:val="22"/>
              </w:rPr>
            </w:pPr>
          </w:p>
        </w:tc>
        <w:tc>
          <w:tcPr>
            <w:tcW w:w="124" w:type="pct"/>
            <w:tcBorders>
              <w:top w:val="nil"/>
              <w:left w:val="nil"/>
              <w:bottom w:val="nil"/>
              <w:right w:val="nil"/>
            </w:tcBorders>
            <w:shd w:val="clear" w:color="auto" w:fill="auto"/>
            <w:noWrap/>
            <w:vAlign w:val="center"/>
            <w:hideMark/>
          </w:tcPr>
          <w:p w:rsidR="00B33474" w:rsidRPr="00B33474" w:rsidRDefault="00B33474" w:rsidP="00B33474">
            <w:pPr>
              <w:spacing w:line="360" w:lineRule="auto"/>
              <w:ind w:right="-1"/>
              <w:rPr>
                <w:sz w:val="22"/>
                <w:szCs w:val="22"/>
              </w:rPr>
            </w:pPr>
          </w:p>
        </w:tc>
        <w:tc>
          <w:tcPr>
            <w:tcW w:w="817" w:type="pct"/>
            <w:tcBorders>
              <w:top w:val="nil"/>
              <w:left w:val="nil"/>
              <w:bottom w:val="nil"/>
              <w:right w:val="nil"/>
            </w:tcBorders>
            <w:shd w:val="clear" w:color="auto" w:fill="auto"/>
            <w:noWrap/>
            <w:vAlign w:val="center"/>
            <w:hideMark/>
          </w:tcPr>
          <w:p w:rsidR="00B33474" w:rsidRPr="00B33474" w:rsidRDefault="00B33474" w:rsidP="00B33474">
            <w:pPr>
              <w:spacing w:line="360" w:lineRule="auto"/>
              <w:ind w:right="-1"/>
              <w:rPr>
                <w:sz w:val="22"/>
                <w:szCs w:val="22"/>
              </w:rPr>
            </w:pPr>
          </w:p>
        </w:tc>
        <w:tc>
          <w:tcPr>
            <w:tcW w:w="724" w:type="pct"/>
            <w:tcBorders>
              <w:top w:val="nil"/>
              <w:left w:val="nil"/>
              <w:bottom w:val="nil"/>
              <w:right w:val="nil"/>
            </w:tcBorders>
            <w:shd w:val="clear" w:color="auto" w:fill="auto"/>
            <w:noWrap/>
            <w:vAlign w:val="center"/>
            <w:hideMark/>
          </w:tcPr>
          <w:p w:rsidR="00B33474" w:rsidRPr="00B33474" w:rsidRDefault="00B33474" w:rsidP="00B33474">
            <w:pPr>
              <w:spacing w:line="360" w:lineRule="auto"/>
              <w:ind w:right="-1"/>
              <w:rPr>
                <w:sz w:val="22"/>
                <w:szCs w:val="22"/>
              </w:rPr>
            </w:pPr>
          </w:p>
        </w:tc>
      </w:tr>
      <w:tr w:rsidR="00B33474" w:rsidRPr="00B33474" w:rsidTr="00370902">
        <w:trPr>
          <w:trHeight w:val="405"/>
        </w:trPr>
        <w:tc>
          <w:tcPr>
            <w:tcW w:w="27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xml:space="preserve">№ </w:t>
            </w:r>
            <w:proofErr w:type="gramStart"/>
            <w:r w:rsidRPr="00B33474">
              <w:rPr>
                <w:sz w:val="22"/>
                <w:szCs w:val="22"/>
              </w:rPr>
              <w:t>п</w:t>
            </w:r>
            <w:proofErr w:type="gramEnd"/>
            <w:r w:rsidRPr="00B33474">
              <w:rPr>
                <w:sz w:val="22"/>
                <w:szCs w:val="22"/>
              </w:rPr>
              <w:t>/п</w:t>
            </w:r>
          </w:p>
        </w:tc>
        <w:tc>
          <w:tcPr>
            <w:tcW w:w="3181"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Наименование</w:t>
            </w:r>
          </w:p>
        </w:tc>
        <w:tc>
          <w:tcPr>
            <w:tcW w:w="81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Единица измерения</w:t>
            </w:r>
          </w:p>
        </w:tc>
        <w:tc>
          <w:tcPr>
            <w:tcW w:w="72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Количество</w:t>
            </w:r>
          </w:p>
        </w:tc>
      </w:tr>
      <w:tr w:rsidR="00B33474" w:rsidRPr="00B33474" w:rsidTr="00370902">
        <w:trPr>
          <w:trHeight w:val="379"/>
        </w:trPr>
        <w:tc>
          <w:tcPr>
            <w:tcW w:w="277" w:type="pct"/>
            <w:vMerge/>
            <w:tcBorders>
              <w:top w:val="single" w:sz="4" w:space="0" w:color="auto"/>
              <w:left w:val="single" w:sz="4" w:space="0" w:color="auto"/>
              <w:bottom w:val="single" w:sz="4" w:space="0" w:color="000000"/>
              <w:right w:val="single" w:sz="4" w:space="0" w:color="auto"/>
            </w:tcBorders>
            <w:vAlign w:val="center"/>
            <w:hideMark/>
          </w:tcPr>
          <w:p w:rsidR="00B33474" w:rsidRPr="00B33474" w:rsidRDefault="00B33474" w:rsidP="00B33474">
            <w:pPr>
              <w:spacing w:line="360" w:lineRule="auto"/>
              <w:ind w:right="-1"/>
              <w:rPr>
                <w:sz w:val="22"/>
                <w:szCs w:val="22"/>
              </w:rPr>
            </w:pPr>
          </w:p>
        </w:tc>
        <w:tc>
          <w:tcPr>
            <w:tcW w:w="3181" w:type="pct"/>
            <w:gridSpan w:val="3"/>
            <w:vMerge/>
            <w:tcBorders>
              <w:top w:val="single" w:sz="4" w:space="0" w:color="auto"/>
              <w:left w:val="single" w:sz="4" w:space="0" w:color="auto"/>
              <w:bottom w:val="single" w:sz="4" w:space="0" w:color="000000"/>
              <w:right w:val="single" w:sz="4" w:space="0" w:color="000000"/>
            </w:tcBorders>
            <w:vAlign w:val="center"/>
            <w:hideMark/>
          </w:tcPr>
          <w:p w:rsidR="00B33474" w:rsidRPr="00B33474" w:rsidRDefault="00B33474" w:rsidP="00B33474">
            <w:pPr>
              <w:spacing w:line="360" w:lineRule="auto"/>
              <w:ind w:right="-1"/>
              <w:rPr>
                <w:sz w:val="22"/>
                <w:szCs w:val="22"/>
              </w:rPr>
            </w:pPr>
          </w:p>
        </w:tc>
        <w:tc>
          <w:tcPr>
            <w:tcW w:w="817" w:type="pct"/>
            <w:vMerge/>
            <w:tcBorders>
              <w:top w:val="single" w:sz="4" w:space="0" w:color="auto"/>
              <w:left w:val="single" w:sz="4" w:space="0" w:color="auto"/>
              <w:bottom w:val="single" w:sz="4" w:space="0" w:color="000000"/>
              <w:right w:val="single" w:sz="4" w:space="0" w:color="auto"/>
            </w:tcBorders>
            <w:vAlign w:val="center"/>
            <w:hideMark/>
          </w:tcPr>
          <w:p w:rsidR="00B33474" w:rsidRPr="00B33474" w:rsidRDefault="00B33474" w:rsidP="00B33474">
            <w:pPr>
              <w:spacing w:line="360" w:lineRule="auto"/>
              <w:ind w:right="-1"/>
              <w:rPr>
                <w:sz w:val="22"/>
                <w:szCs w:val="22"/>
              </w:rPr>
            </w:pPr>
          </w:p>
        </w:tc>
        <w:tc>
          <w:tcPr>
            <w:tcW w:w="724" w:type="pct"/>
            <w:vMerge/>
            <w:tcBorders>
              <w:top w:val="single" w:sz="4" w:space="0" w:color="auto"/>
              <w:left w:val="single" w:sz="4" w:space="0" w:color="auto"/>
              <w:bottom w:val="single" w:sz="4" w:space="0" w:color="000000"/>
              <w:right w:val="single" w:sz="4" w:space="0" w:color="auto"/>
            </w:tcBorders>
            <w:vAlign w:val="center"/>
            <w:hideMark/>
          </w:tcPr>
          <w:p w:rsidR="00B33474" w:rsidRPr="00B33474" w:rsidRDefault="00B33474" w:rsidP="00B33474">
            <w:pPr>
              <w:spacing w:line="360" w:lineRule="auto"/>
              <w:ind w:right="-1"/>
              <w:rPr>
                <w:sz w:val="22"/>
                <w:szCs w:val="22"/>
              </w:rPr>
            </w:pPr>
          </w:p>
        </w:tc>
      </w:tr>
      <w:tr w:rsidR="00B33474" w:rsidRPr="00B33474" w:rsidTr="00370902">
        <w:trPr>
          <w:trHeight w:val="40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w:t>
            </w:r>
          </w:p>
        </w:tc>
        <w:tc>
          <w:tcPr>
            <w:tcW w:w="318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33474" w:rsidRPr="00B33474" w:rsidRDefault="00B33474" w:rsidP="00B33474">
            <w:pPr>
              <w:spacing w:line="360" w:lineRule="auto"/>
              <w:ind w:right="-1"/>
              <w:rPr>
                <w:b/>
                <w:bCs/>
                <w:sz w:val="22"/>
                <w:szCs w:val="22"/>
              </w:rPr>
            </w:pPr>
            <w:r w:rsidRPr="00B33474">
              <w:rPr>
                <w:b/>
                <w:bCs/>
                <w:sz w:val="22"/>
                <w:szCs w:val="22"/>
              </w:rPr>
              <w:t>Аппаратно-программный комплекс «Профиль»:</w:t>
            </w:r>
          </w:p>
        </w:tc>
        <w:tc>
          <w:tcPr>
            <w:tcW w:w="817" w:type="pct"/>
            <w:vMerge w:val="restart"/>
            <w:tcBorders>
              <w:top w:val="nil"/>
              <w:left w:val="single" w:sz="4" w:space="0" w:color="auto"/>
              <w:bottom w:val="single" w:sz="4" w:space="0" w:color="000000"/>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w:t>
            </w:r>
          </w:p>
        </w:tc>
        <w:tc>
          <w:tcPr>
            <w:tcW w:w="724" w:type="pct"/>
            <w:vMerge w:val="restart"/>
            <w:tcBorders>
              <w:top w:val="nil"/>
              <w:left w:val="single" w:sz="4" w:space="0" w:color="auto"/>
              <w:bottom w:val="single" w:sz="4" w:space="0" w:color="000000"/>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w:t>
            </w:r>
          </w:p>
        </w:tc>
      </w:tr>
      <w:tr w:rsidR="00B33474" w:rsidRPr="00B33474" w:rsidTr="00370902">
        <w:trPr>
          <w:trHeight w:val="405"/>
        </w:trPr>
        <w:tc>
          <w:tcPr>
            <w:tcW w:w="277" w:type="pct"/>
            <w:vMerge/>
            <w:tcBorders>
              <w:top w:val="nil"/>
              <w:left w:val="single" w:sz="4" w:space="0" w:color="auto"/>
              <w:bottom w:val="single" w:sz="4" w:space="0" w:color="000000"/>
              <w:right w:val="single" w:sz="4" w:space="0" w:color="auto"/>
            </w:tcBorders>
            <w:vAlign w:val="center"/>
            <w:hideMark/>
          </w:tcPr>
          <w:p w:rsidR="00B33474" w:rsidRPr="00B33474" w:rsidRDefault="00B33474" w:rsidP="00B33474">
            <w:pPr>
              <w:spacing w:line="360" w:lineRule="auto"/>
              <w:ind w:right="-1"/>
              <w:rPr>
                <w:sz w:val="22"/>
                <w:szCs w:val="22"/>
              </w:rPr>
            </w:pPr>
          </w:p>
        </w:tc>
        <w:tc>
          <w:tcPr>
            <w:tcW w:w="318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33474" w:rsidRPr="00B33474" w:rsidRDefault="00B33474" w:rsidP="00B33474">
            <w:pPr>
              <w:spacing w:line="360" w:lineRule="auto"/>
              <w:ind w:right="-1"/>
              <w:rPr>
                <w:sz w:val="22"/>
                <w:szCs w:val="22"/>
              </w:rPr>
            </w:pPr>
            <w:r w:rsidRPr="00B33474">
              <w:rPr>
                <w:sz w:val="22"/>
                <w:szCs w:val="22"/>
              </w:rPr>
              <w:t>Комплектующие:</w:t>
            </w:r>
          </w:p>
        </w:tc>
        <w:tc>
          <w:tcPr>
            <w:tcW w:w="817" w:type="pct"/>
            <w:vMerge/>
            <w:tcBorders>
              <w:top w:val="nil"/>
              <w:left w:val="single" w:sz="4" w:space="0" w:color="auto"/>
              <w:bottom w:val="single" w:sz="4" w:space="0" w:color="000000"/>
              <w:right w:val="single" w:sz="4" w:space="0" w:color="auto"/>
            </w:tcBorders>
            <w:vAlign w:val="center"/>
            <w:hideMark/>
          </w:tcPr>
          <w:p w:rsidR="00B33474" w:rsidRPr="00B33474" w:rsidRDefault="00B33474" w:rsidP="00B33474">
            <w:pPr>
              <w:spacing w:line="360" w:lineRule="auto"/>
              <w:ind w:right="-1"/>
              <w:rPr>
                <w:sz w:val="22"/>
                <w:szCs w:val="22"/>
              </w:rPr>
            </w:pPr>
          </w:p>
        </w:tc>
        <w:tc>
          <w:tcPr>
            <w:tcW w:w="724" w:type="pct"/>
            <w:vMerge/>
            <w:tcBorders>
              <w:top w:val="nil"/>
              <w:left w:val="single" w:sz="4" w:space="0" w:color="auto"/>
              <w:bottom w:val="single" w:sz="4" w:space="0" w:color="000000"/>
              <w:right w:val="single" w:sz="4" w:space="0" w:color="auto"/>
            </w:tcBorders>
            <w:vAlign w:val="center"/>
            <w:hideMark/>
          </w:tcPr>
          <w:p w:rsidR="00B33474" w:rsidRPr="00B33474" w:rsidRDefault="00B33474" w:rsidP="00B33474">
            <w:pPr>
              <w:spacing w:line="360" w:lineRule="auto"/>
              <w:ind w:right="-1"/>
              <w:rPr>
                <w:sz w:val="22"/>
                <w:szCs w:val="22"/>
              </w:rPr>
            </w:pP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Блок гироскопов на базе оптических датчиков ВГ-035</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комп.</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Одомет</w:t>
            </w:r>
            <w:proofErr w:type="gramStart"/>
            <w:r w:rsidRPr="00B33474">
              <w:rPr>
                <w:sz w:val="22"/>
                <w:szCs w:val="22"/>
              </w:rPr>
              <w:t>р(</w:t>
            </w:r>
            <w:proofErr w:type="gramEnd"/>
            <w:r w:rsidRPr="00B33474">
              <w:rPr>
                <w:sz w:val="22"/>
                <w:szCs w:val="22"/>
              </w:rPr>
              <w:t>датчик пути) GP2Y0A710K0F</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3</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Ходовая тележка</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4</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Портативный компьютер (КПК) Panasonic CF-P1</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531"/>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5</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Спутниковый приемник геодезического класса точности (базовый комплект)</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270"/>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6</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Штатив NEDO</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259"/>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7</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Треггер </w:t>
            </w:r>
            <w:proofErr w:type="gramStart"/>
            <w:r w:rsidRPr="00B33474">
              <w:rPr>
                <w:sz w:val="22"/>
                <w:szCs w:val="22"/>
              </w:rPr>
              <w:t>С</w:t>
            </w:r>
            <w:proofErr w:type="gramEnd"/>
            <w:r w:rsidRPr="00B33474">
              <w:rPr>
                <w:sz w:val="22"/>
                <w:szCs w:val="22"/>
              </w:rPr>
              <w:t>ST 4500</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264"/>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8</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Адаптер для треггера </w:t>
            </w:r>
            <w:proofErr w:type="gramStart"/>
            <w:r w:rsidRPr="00B33474">
              <w:rPr>
                <w:sz w:val="22"/>
                <w:szCs w:val="22"/>
              </w:rPr>
              <w:t>С</w:t>
            </w:r>
            <w:proofErr w:type="gramEnd"/>
            <w:r w:rsidRPr="00B33474">
              <w:rPr>
                <w:sz w:val="22"/>
                <w:szCs w:val="22"/>
              </w:rPr>
              <w:t xml:space="preserve">ST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551"/>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9</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Радиомодем HPT135BT(комплект) (Частоты ОАО "РЖД" - 138 - 174 МГц)</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54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10</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Радиомодем Javad HPT104BT (комплект)  (Частоты ОАО "РЖД" - 138 - 174 МГц)</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553"/>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11</w:t>
            </w: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Приемник геодезического класса точности (передвижной комплект)Rover w/radio</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547"/>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12</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Контроллер для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569"/>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13</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Кабель данных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7"/>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14</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Радиоантенна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1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15</w:t>
            </w: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Кабель антенный спутникового приемника геодезического класса точности </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9"/>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16</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Питание внешнее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17</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Рюкзак TRIMBLE (5700, рюкзак, кабель антенный, вешка 30 см)</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142"/>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18</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Веха CST (2,5)</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132"/>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19</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proofErr w:type="gramStart"/>
            <w:r w:rsidRPr="00B33474">
              <w:rPr>
                <w:sz w:val="22"/>
                <w:szCs w:val="22"/>
              </w:rPr>
              <w:t>Двунога</w:t>
            </w:r>
            <w:proofErr w:type="gramEnd"/>
            <w:r w:rsidRPr="00B33474">
              <w:rPr>
                <w:sz w:val="22"/>
                <w:szCs w:val="22"/>
              </w:rPr>
              <w:t xml:space="preserve"> для вехи CST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277"/>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lastRenderedPageBreak/>
              <w:t>20</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Комплект запасных частей согласно ТЗ</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277"/>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b/>
                <w:sz w:val="22"/>
                <w:szCs w:val="22"/>
              </w:rPr>
            </w:pPr>
            <w:r w:rsidRPr="00B33474">
              <w:rPr>
                <w:b/>
                <w:sz w:val="22"/>
                <w:szCs w:val="22"/>
              </w:rPr>
              <w:t>Цена АПК «Профиль» -</w:t>
            </w:r>
            <w:r w:rsidRPr="00B33474">
              <w:rPr>
                <w:sz w:val="22"/>
                <w:szCs w:val="22"/>
              </w:rPr>
              <w:t>3 974 842 руб. 22 коп. (Три миллиона девятьсот семьдесят четыре тысячи восемьсот сорок два руб. 22 коп.)</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p>
        </w:tc>
      </w:tr>
      <w:tr w:rsidR="00B33474" w:rsidRPr="00B33474" w:rsidTr="00370902">
        <w:trPr>
          <w:trHeight w:val="405"/>
        </w:trPr>
        <w:tc>
          <w:tcPr>
            <w:tcW w:w="5000" w:type="pct"/>
            <w:gridSpan w:val="6"/>
            <w:tcBorders>
              <w:top w:val="nil"/>
              <w:left w:val="nil"/>
              <w:bottom w:val="nil"/>
              <w:right w:val="nil"/>
            </w:tcBorders>
            <w:shd w:val="clear" w:color="auto" w:fill="auto"/>
            <w:vAlign w:val="center"/>
            <w:hideMark/>
          </w:tcPr>
          <w:p w:rsidR="00B33474" w:rsidRPr="00B33474" w:rsidRDefault="00B33474" w:rsidP="00B33474">
            <w:pPr>
              <w:spacing w:line="360" w:lineRule="auto"/>
              <w:ind w:right="-1"/>
              <w:rPr>
                <w:sz w:val="22"/>
                <w:szCs w:val="22"/>
              </w:rPr>
            </w:pPr>
            <w:r w:rsidRPr="00B33474">
              <w:rPr>
                <w:bCs/>
                <w:sz w:val="22"/>
                <w:szCs w:val="22"/>
              </w:rPr>
              <w:t>2. П</w:t>
            </w:r>
            <w:r w:rsidRPr="00B33474">
              <w:rPr>
                <w:sz w:val="22"/>
                <w:szCs w:val="22"/>
              </w:rPr>
              <w:t>оставка системы автоматизированного управления (САУ) на электробалластер (ЭЛБ):  </w:t>
            </w:r>
          </w:p>
        </w:tc>
      </w:tr>
      <w:tr w:rsidR="00B33474" w:rsidRPr="00B33474" w:rsidTr="00370902">
        <w:trPr>
          <w:trHeight w:val="405"/>
        </w:trPr>
        <w:tc>
          <w:tcPr>
            <w:tcW w:w="27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xml:space="preserve">№ </w:t>
            </w:r>
            <w:proofErr w:type="gramStart"/>
            <w:r w:rsidRPr="00B33474">
              <w:rPr>
                <w:sz w:val="22"/>
                <w:szCs w:val="22"/>
              </w:rPr>
              <w:t>п</w:t>
            </w:r>
            <w:proofErr w:type="gramEnd"/>
            <w:r w:rsidRPr="00B33474">
              <w:rPr>
                <w:sz w:val="22"/>
                <w:szCs w:val="22"/>
              </w:rPr>
              <w:t>/п</w:t>
            </w:r>
          </w:p>
        </w:tc>
        <w:tc>
          <w:tcPr>
            <w:tcW w:w="3181"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Наименование</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Единица измерения</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Количество</w:t>
            </w:r>
          </w:p>
        </w:tc>
      </w:tr>
      <w:tr w:rsidR="00B33474" w:rsidRPr="00B33474" w:rsidTr="00370902">
        <w:trPr>
          <w:trHeight w:val="379"/>
        </w:trPr>
        <w:tc>
          <w:tcPr>
            <w:tcW w:w="277" w:type="pct"/>
            <w:vMerge/>
            <w:tcBorders>
              <w:top w:val="single" w:sz="4" w:space="0" w:color="auto"/>
              <w:left w:val="single" w:sz="4" w:space="0" w:color="auto"/>
              <w:bottom w:val="single" w:sz="4" w:space="0" w:color="auto"/>
              <w:right w:val="single" w:sz="4" w:space="0" w:color="auto"/>
            </w:tcBorders>
            <w:vAlign w:val="center"/>
            <w:hideMark/>
          </w:tcPr>
          <w:p w:rsidR="00B33474" w:rsidRPr="00B33474" w:rsidRDefault="00B33474" w:rsidP="00B33474">
            <w:pPr>
              <w:spacing w:line="360" w:lineRule="auto"/>
              <w:ind w:right="-1"/>
              <w:rPr>
                <w:sz w:val="22"/>
                <w:szCs w:val="22"/>
              </w:rPr>
            </w:pPr>
          </w:p>
        </w:tc>
        <w:tc>
          <w:tcPr>
            <w:tcW w:w="3181" w:type="pct"/>
            <w:gridSpan w:val="3"/>
            <w:vMerge/>
            <w:tcBorders>
              <w:top w:val="single" w:sz="4" w:space="0" w:color="auto"/>
              <w:left w:val="single" w:sz="4" w:space="0" w:color="auto"/>
              <w:bottom w:val="single" w:sz="4" w:space="0" w:color="auto"/>
              <w:right w:val="single" w:sz="4" w:space="0" w:color="auto"/>
            </w:tcBorders>
            <w:vAlign w:val="center"/>
            <w:hideMark/>
          </w:tcPr>
          <w:p w:rsidR="00B33474" w:rsidRPr="00B33474" w:rsidRDefault="00B33474" w:rsidP="00B33474">
            <w:pPr>
              <w:spacing w:line="360" w:lineRule="auto"/>
              <w:ind w:right="-1"/>
              <w:rPr>
                <w:sz w:val="22"/>
                <w:szCs w:val="22"/>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B33474" w:rsidRPr="00B33474" w:rsidRDefault="00B33474" w:rsidP="00B33474">
            <w:pPr>
              <w:spacing w:line="360" w:lineRule="auto"/>
              <w:ind w:right="-1"/>
              <w:rPr>
                <w:sz w:val="22"/>
                <w:szCs w:val="22"/>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B33474" w:rsidRPr="00B33474" w:rsidRDefault="00B33474" w:rsidP="00B33474">
            <w:pPr>
              <w:spacing w:line="360" w:lineRule="auto"/>
              <w:ind w:right="-1"/>
              <w:rPr>
                <w:sz w:val="22"/>
                <w:szCs w:val="22"/>
              </w:rPr>
            </w:pPr>
          </w:p>
        </w:tc>
      </w:tr>
      <w:tr w:rsidR="00B33474" w:rsidRPr="00B33474" w:rsidTr="00370902">
        <w:trPr>
          <w:trHeight w:val="405"/>
        </w:trPr>
        <w:tc>
          <w:tcPr>
            <w:tcW w:w="2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w:t>
            </w:r>
          </w:p>
        </w:tc>
        <w:tc>
          <w:tcPr>
            <w:tcW w:w="3181"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B33474" w:rsidRPr="00B33474" w:rsidRDefault="00B33474" w:rsidP="00B33474">
            <w:pPr>
              <w:spacing w:line="360" w:lineRule="auto"/>
              <w:ind w:right="-1"/>
              <w:rPr>
                <w:b/>
                <w:bCs/>
                <w:sz w:val="22"/>
                <w:szCs w:val="22"/>
              </w:rPr>
            </w:pPr>
            <w:r w:rsidRPr="00B33474">
              <w:rPr>
                <w:b/>
                <w:bCs/>
                <w:sz w:val="22"/>
                <w:szCs w:val="22"/>
              </w:rPr>
              <w:t>САУ ЭЛБ-3 ПМС-22 лазерное сканирование:</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w:t>
            </w:r>
          </w:p>
        </w:tc>
      </w:tr>
      <w:tr w:rsidR="00B33474" w:rsidRPr="00B33474" w:rsidTr="00370902">
        <w:trPr>
          <w:trHeight w:val="405"/>
        </w:trPr>
        <w:tc>
          <w:tcPr>
            <w:tcW w:w="277" w:type="pct"/>
            <w:vMerge/>
            <w:tcBorders>
              <w:top w:val="single" w:sz="4" w:space="0" w:color="auto"/>
              <w:left w:val="single" w:sz="4" w:space="0" w:color="auto"/>
              <w:bottom w:val="single" w:sz="4" w:space="0" w:color="000000"/>
              <w:right w:val="single" w:sz="4" w:space="0" w:color="auto"/>
            </w:tcBorders>
            <w:vAlign w:val="center"/>
            <w:hideMark/>
          </w:tcPr>
          <w:p w:rsidR="00B33474" w:rsidRPr="00B33474" w:rsidRDefault="00B33474" w:rsidP="00B33474">
            <w:pPr>
              <w:spacing w:line="360" w:lineRule="auto"/>
              <w:ind w:right="-1"/>
              <w:rPr>
                <w:sz w:val="22"/>
                <w:szCs w:val="22"/>
              </w:rPr>
            </w:pPr>
          </w:p>
        </w:tc>
        <w:tc>
          <w:tcPr>
            <w:tcW w:w="3181" w:type="pct"/>
            <w:gridSpan w:val="3"/>
            <w:tcBorders>
              <w:top w:val="single" w:sz="4" w:space="0" w:color="auto"/>
              <w:left w:val="nil"/>
              <w:bottom w:val="single" w:sz="4" w:space="0" w:color="auto"/>
              <w:right w:val="single" w:sz="4" w:space="0" w:color="auto"/>
            </w:tcBorders>
            <w:shd w:val="clear" w:color="auto" w:fill="auto"/>
            <w:noWrap/>
            <w:vAlign w:val="center"/>
            <w:hideMark/>
          </w:tcPr>
          <w:p w:rsidR="00B33474" w:rsidRPr="00B33474" w:rsidRDefault="00B33474" w:rsidP="00B33474">
            <w:pPr>
              <w:spacing w:line="360" w:lineRule="auto"/>
              <w:ind w:right="-1"/>
              <w:rPr>
                <w:sz w:val="22"/>
                <w:szCs w:val="22"/>
              </w:rPr>
            </w:pPr>
            <w:r w:rsidRPr="00B33474">
              <w:rPr>
                <w:sz w:val="22"/>
                <w:szCs w:val="22"/>
              </w:rPr>
              <w:t>Комплектующие:</w:t>
            </w: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B33474" w:rsidRPr="00B33474" w:rsidRDefault="00B33474" w:rsidP="00B33474">
            <w:pPr>
              <w:spacing w:line="360" w:lineRule="auto"/>
              <w:ind w:right="-1"/>
              <w:rPr>
                <w:sz w:val="22"/>
                <w:szCs w:val="22"/>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B33474" w:rsidRPr="00B33474" w:rsidRDefault="00B33474" w:rsidP="00B33474">
            <w:pPr>
              <w:spacing w:line="360" w:lineRule="auto"/>
              <w:ind w:right="-1"/>
              <w:rPr>
                <w:sz w:val="22"/>
                <w:szCs w:val="22"/>
              </w:rPr>
            </w:pP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Инклинометр  IFM Electronic CR2101</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lang w:val="en-US"/>
              </w:rPr>
            </w:pPr>
            <w:r w:rsidRPr="00B33474">
              <w:rPr>
                <w:sz w:val="22"/>
                <w:szCs w:val="22"/>
              </w:rPr>
              <w:t>Энкодеры</w:t>
            </w:r>
            <w:r w:rsidRPr="00B33474">
              <w:rPr>
                <w:sz w:val="22"/>
                <w:szCs w:val="22"/>
                <w:lang w:val="en-US"/>
              </w:rPr>
              <w:t xml:space="preserve"> Transmitter of version SL3000</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3</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Промышленный лазерный дальномер SICK DT50</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4</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Частотный преобразователь для управления подъемом ESQ 1000G(R) трехфазный</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5</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lang w:val="en-US"/>
              </w:rPr>
            </w:pPr>
            <w:r w:rsidRPr="00B33474">
              <w:rPr>
                <w:sz w:val="22"/>
                <w:szCs w:val="22"/>
              </w:rPr>
              <w:t>Компьютер</w:t>
            </w:r>
            <w:r w:rsidRPr="00B33474">
              <w:rPr>
                <w:sz w:val="22"/>
                <w:szCs w:val="22"/>
                <w:lang w:val="en-US"/>
              </w:rPr>
              <w:t xml:space="preserve"> </w:t>
            </w:r>
            <w:r w:rsidRPr="00B33474">
              <w:rPr>
                <w:sz w:val="22"/>
                <w:szCs w:val="22"/>
              </w:rPr>
              <w:t>полевой</w:t>
            </w:r>
            <w:r w:rsidRPr="00B33474">
              <w:rPr>
                <w:sz w:val="22"/>
                <w:szCs w:val="22"/>
                <w:lang w:val="en-US"/>
              </w:rPr>
              <w:t xml:space="preserve"> Front MAN Front Compact</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6</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Монитор промышленный 19'' IEI TechnologyAFL-17M-USB/T-R</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7</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Система видеонаблюдения (Регистратор(PROvision-NVR108S</w:t>
            </w:r>
            <w:proofErr w:type="gramStart"/>
            <w:r w:rsidRPr="00B33474">
              <w:rPr>
                <w:sz w:val="22"/>
                <w:szCs w:val="22"/>
              </w:rPr>
              <w:t xml:space="preserve"> )</w:t>
            </w:r>
            <w:proofErr w:type="gramEnd"/>
            <w:r w:rsidRPr="00B33474">
              <w:rPr>
                <w:sz w:val="22"/>
                <w:szCs w:val="22"/>
              </w:rPr>
              <w:t>+4 видеокамеры(Beward B1001))</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8</w:t>
            </w: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Приемник спутниковый (базовый комплект - ГИС класс) - Javad,Trimble,Leica L1</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9</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Антенна GNSS комплект - Javad,trimble ,Leica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10</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 Блок управления рабочими органами ЭЛБ</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11</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  Резисторы тормозные NXS, NXP RV 07305 1 FR11 63</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12</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  электроподьемник servomh UAL</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13</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  блок управления электроподьемником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14</w:t>
            </w: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Комплект радиодеталей</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15</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Программный модуль управления рабочими органами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vMerge w:val="restart"/>
            <w:tcBorders>
              <w:top w:val="nil"/>
              <w:left w:val="single" w:sz="4" w:space="0" w:color="auto"/>
              <w:bottom w:val="single" w:sz="4" w:space="0" w:color="000000"/>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w:t>
            </w:r>
          </w:p>
        </w:tc>
        <w:tc>
          <w:tcPr>
            <w:tcW w:w="3181"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B33474" w:rsidRPr="00B33474" w:rsidRDefault="00B33474" w:rsidP="00B33474">
            <w:pPr>
              <w:spacing w:line="360" w:lineRule="auto"/>
              <w:ind w:right="-1"/>
              <w:rPr>
                <w:b/>
                <w:bCs/>
                <w:sz w:val="22"/>
                <w:szCs w:val="22"/>
              </w:rPr>
            </w:pPr>
            <w:r w:rsidRPr="00B33474">
              <w:rPr>
                <w:b/>
                <w:bCs/>
                <w:sz w:val="22"/>
                <w:szCs w:val="22"/>
              </w:rPr>
              <w:t>САУ ЭЛБ-4С ОПМС-19 лазерное сканирование:</w:t>
            </w:r>
          </w:p>
        </w:tc>
        <w:tc>
          <w:tcPr>
            <w:tcW w:w="817" w:type="pct"/>
            <w:vMerge w:val="restart"/>
            <w:tcBorders>
              <w:top w:val="nil"/>
              <w:left w:val="single" w:sz="4" w:space="0" w:color="auto"/>
              <w:bottom w:val="single" w:sz="4" w:space="0" w:color="000000"/>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w:t>
            </w:r>
          </w:p>
        </w:tc>
        <w:tc>
          <w:tcPr>
            <w:tcW w:w="724" w:type="pct"/>
            <w:vMerge w:val="restart"/>
            <w:tcBorders>
              <w:top w:val="nil"/>
              <w:left w:val="single" w:sz="4" w:space="0" w:color="auto"/>
              <w:bottom w:val="single" w:sz="4" w:space="0" w:color="000000"/>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w:t>
            </w:r>
          </w:p>
        </w:tc>
      </w:tr>
      <w:tr w:rsidR="00B33474" w:rsidRPr="00B33474" w:rsidTr="00370902">
        <w:trPr>
          <w:trHeight w:val="405"/>
        </w:trPr>
        <w:tc>
          <w:tcPr>
            <w:tcW w:w="277" w:type="pct"/>
            <w:vMerge/>
            <w:tcBorders>
              <w:top w:val="nil"/>
              <w:left w:val="single" w:sz="4" w:space="0" w:color="auto"/>
              <w:bottom w:val="single" w:sz="4" w:space="0" w:color="000000"/>
              <w:right w:val="single" w:sz="4" w:space="0" w:color="auto"/>
            </w:tcBorders>
            <w:vAlign w:val="center"/>
            <w:hideMark/>
          </w:tcPr>
          <w:p w:rsidR="00B33474" w:rsidRPr="00B33474" w:rsidRDefault="00B33474" w:rsidP="00B33474">
            <w:pPr>
              <w:spacing w:line="360" w:lineRule="auto"/>
              <w:ind w:right="-1"/>
              <w:rPr>
                <w:sz w:val="22"/>
                <w:szCs w:val="22"/>
              </w:rPr>
            </w:pPr>
          </w:p>
        </w:tc>
        <w:tc>
          <w:tcPr>
            <w:tcW w:w="318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33474" w:rsidRPr="00B33474" w:rsidRDefault="00B33474" w:rsidP="00B33474">
            <w:pPr>
              <w:spacing w:line="360" w:lineRule="auto"/>
              <w:ind w:right="-1"/>
              <w:rPr>
                <w:sz w:val="22"/>
                <w:szCs w:val="22"/>
              </w:rPr>
            </w:pPr>
            <w:r w:rsidRPr="00B33474">
              <w:rPr>
                <w:sz w:val="22"/>
                <w:szCs w:val="22"/>
              </w:rPr>
              <w:t>Комплектующие:</w:t>
            </w:r>
          </w:p>
        </w:tc>
        <w:tc>
          <w:tcPr>
            <w:tcW w:w="817" w:type="pct"/>
            <w:vMerge/>
            <w:tcBorders>
              <w:top w:val="nil"/>
              <w:left w:val="single" w:sz="4" w:space="0" w:color="auto"/>
              <w:bottom w:val="single" w:sz="4" w:space="0" w:color="000000"/>
              <w:right w:val="single" w:sz="4" w:space="0" w:color="auto"/>
            </w:tcBorders>
            <w:vAlign w:val="center"/>
            <w:hideMark/>
          </w:tcPr>
          <w:p w:rsidR="00B33474" w:rsidRPr="00B33474" w:rsidRDefault="00B33474" w:rsidP="00B33474">
            <w:pPr>
              <w:spacing w:line="360" w:lineRule="auto"/>
              <w:ind w:right="-1"/>
              <w:rPr>
                <w:sz w:val="22"/>
                <w:szCs w:val="22"/>
              </w:rPr>
            </w:pPr>
          </w:p>
        </w:tc>
        <w:tc>
          <w:tcPr>
            <w:tcW w:w="724" w:type="pct"/>
            <w:vMerge/>
            <w:tcBorders>
              <w:top w:val="nil"/>
              <w:left w:val="single" w:sz="4" w:space="0" w:color="auto"/>
              <w:bottom w:val="single" w:sz="4" w:space="0" w:color="000000"/>
              <w:right w:val="single" w:sz="4" w:space="0" w:color="auto"/>
            </w:tcBorders>
            <w:vAlign w:val="center"/>
            <w:hideMark/>
          </w:tcPr>
          <w:p w:rsidR="00B33474" w:rsidRPr="00B33474" w:rsidRDefault="00B33474" w:rsidP="00B33474">
            <w:pPr>
              <w:spacing w:line="360" w:lineRule="auto"/>
              <w:ind w:right="-1"/>
              <w:rPr>
                <w:sz w:val="22"/>
                <w:szCs w:val="22"/>
              </w:rPr>
            </w:pP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Инклинометр  IFM Electronic CR2101</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lang w:val="en-US"/>
              </w:rPr>
            </w:pPr>
            <w:r w:rsidRPr="00B33474">
              <w:rPr>
                <w:sz w:val="22"/>
                <w:szCs w:val="22"/>
              </w:rPr>
              <w:t>Энкодеры</w:t>
            </w:r>
            <w:r w:rsidRPr="00B33474">
              <w:rPr>
                <w:sz w:val="22"/>
                <w:szCs w:val="22"/>
                <w:lang w:val="en-US"/>
              </w:rPr>
              <w:t xml:space="preserve"> Transmitter of version SL3000</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3</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Промышленный лазерный дальномер SICK DT50</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4</w:t>
            </w: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Радиомодем HPT135BT(комплект) (Частоты ОАО "РЖД" - 138 - 174 МГц)</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5</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 Блок управления рабочими органами ЭЛБ</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6</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  Резисторы тормозные NXS, NXP RV 07305 1 FR11 63</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7</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  электроподьемник servomh UAL</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8</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  блок управления электроподьемником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lastRenderedPageBreak/>
              <w:t>9</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Комплект радиодеталей</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10</w:t>
            </w: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Программный модуль управления рабочими органами </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b/>
                <w:sz w:val="22"/>
                <w:szCs w:val="22"/>
              </w:rPr>
            </w:pPr>
            <w:r w:rsidRPr="00B33474">
              <w:rPr>
                <w:b/>
                <w:sz w:val="22"/>
                <w:szCs w:val="22"/>
              </w:rPr>
              <w:t xml:space="preserve">Цена САУ ЭЛБ </w:t>
            </w:r>
          </w:p>
          <w:p w:rsidR="00B33474" w:rsidRPr="00B33474" w:rsidRDefault="00B33474" w:rsidP="00B33474">
            <w:pPr>
              <w:spacing w:line="360" w:lineRule="auto"/>
              <w:ind w:right="-1"/>
              <w:rPr>
                <w:sz w:val="22"/>
                <w:szCs w:val="22"/>
              </w:rPr>
            </w:pPr>
            <w:r w:rsidRPr="00B33474">
              <w:rPr>
                <w:b/>
                <w:sz w:val="22"/>
                <w:szCs w:val="22"/>
              </w:rPr>
              <w:t>1 шт.</w:t>
            </w:r>
            <w:r w:rsidRPr="00B33474">
              <w:rPr>
                <w:sz w:val="22"/>
                <w:szCs w:val="22"/>
              </w:rPr>
              <w:t xml:space="preserve"> – 1 445 262 руб. 50 коп. (Один миллион четыреста сорок пять тысяч двести шестьдесят два руб. 50 коп.);</w:t>
            </w:r>
          </w:p>
          <w:p w:rsidR="00B33474" w:rsidRPr="00B33474" w:rsidRDefault="00B33474" w:rsidP="00B33474">
            <w:pPr>
              <w:spacing w:line="360" w:lineRule="auto"/>
              <w:ind w:right="-1"/>
              <w:rPr>
                <w:sz w:val="22"/>
                <w:szCs w:val="22"/>
              </w:rPr>
            </w:pPr>
            <w:r w:rsidRPr="00B33474">
              <w:rPr>
                <w:b/>
                <w:sz w:val="22"/>
                <w:szCs w:val="22"/>
              </w:rPr>
              <w:t>2 шт</w:t>
            </w:r>
            <w:r w:rsidRPr="00B33474">
              <w:rPr>
                <w:sz w:val="22"/>
                <w:szCs w:val="22"/>
              </w:rPr>
              <w:t>. – 2 890 525 руб. 00 коп. (Два миллиона восемьсот девяносто тысяч пятьсот двадцать пять руб. 00 коп.).</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p>
        </w:tc>
      </w:tr>
      <w:tr w:rsidR="00B33474" w:rsidRPr="00B33474" w:rsidTr="00370902">
        <w:trPr>
          <w:trHeight w:val="405"/>
        </w:trPr>
        <w:tc>
          <w:tcPr>
            <w:tcW w:w="5000" w:type="pct"/>
            <w:gridSpan w:val="6"/>
            <w:tcBorders>
              <w:top w:val="nil"/>
              <w:left w:val="nil"/>
              <w:bottom w:val="nil"/>
              <w:right w:val="nil"/>
            </w:tcBorders>
            <w:shd w:val="clear" w:color="auto" w:fill="auto"/>
            <w:vAlign w:val="center"/>
            <w:hideMark/>
          </w:tcPr>
          <w:p w:rsidR="00B33474" w:rsidRPr="00B33474" w:rsidRDefault="00B33474" w:rsidP="00B33474">
            <w:pPr>
              <w:spacing w:line="360" w:lineRule="auto"/>
              <w:ind w:right="-1"/>
              <w:rPr>
                <w:bCs/>
                <w:sz w:val="22"/>
                <w:szCs w:val="22"/>
              </w:rPr>
            </w:pPr>
          </w:p>
          <w:p w:rsidR="00B33474" w:rsidRPr="00B33474" w:rsidRDefault="00B33474" w:rsidP="00B33474">
            <w:pPr>
              <w:spacing w:line="360" w:lineRule="auto"/>
              <w:ind w:right="-1"/>
              <w:rPr>
                <w:sz w:val="22"/>
                <w:szCs w:val="22"/>
              </w:rPr>
            </w:pPr>
            <w:r w:rsidRPr="00B33474">
              <w:rPr>
                <w:bCs/>
                <w:sz w:val="22"/>
                <w:szCs w:val="22"/>
              </w:rPr>
              <w:t>3. П</w:t>
            </w:r>
            <w:r w:rsidRPr="00B33474">
              <w:rPr>
                <w:sz w:val="22"/>
                <w:szCs w:val="22"/>
              </w:rPr>
              <w:t xml:space="preserve">оставка системы автоматизированного управления (САУ) </w:t>
            </w:r>
          </w:p>
          <w:p w:rsidR="00B33474" w:rsidRPr="00B33474" w:rsidRDefault="00B33474" w:rsidP="00B33474">
            <w:pPr>
              <w:spacing w:line="360" w:lineRule="auto"/>
              <w:ind w:right="-1"/>
              <w:rPr>
                <w:sz w:val="22"/>
                <w:szCs w:val="22"/>
              </w:rPr>
            </w:pPr>
            <w:r w:rsidRPr="00B33474">
              <w:rPr>
                <w:sz w:val="22"/>
                <w:szCs w:val="22"/>
              </w:rPr>
              <w:t>на выправочно-подбивочно-рихтовочную машину  (ВПО): </w:t>
            </w:r>
          </w:p>
        </w:tc>
      </w:tr>
      <w:tr w:rsidR="00B33474" w:rsidRPr="00B33474" w:rsidTr="00370902">
        <w:trPr>
          <w:trHeight w:val="405"/>
        </w:trPr>
        <w:tc>
          <w:tcPr>
            <w:tcW w:w="27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xml:space="preserve">№ </w:t>
            </w:r>
            <w:proofErr w:type="gramStart"/>
            <w:r w:rsidRPr="00B33474">
              <w:rPr>
                <w:sz w:val="22"/>
                <w:szCs w:val="22"/>
              </w:rPr>
              <w:t>п</w:t>
            </w:r>
            <w:proofErr w:type="gramEnd"/>
            <w:r w:rsidRPr="00B33474">
              <w:rPr>
                <w:sz w:val="22"/>
                <w:szCs w:val="22"/>
              </w:rPr>
              <w:t>/п</w:t>
            </w:r>
          </w:p>
        </w:tc>
        <w:tc>
          <w:tcPr>
            <w:tcW w:w="3181"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Наименование</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Единица измерения</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Количество</w:t>
            </w:r>
          </w:p>
        </w:tc>
      </w:tr>
      <w:tr w:rsidR="00B33474" w:rsidRPr="00B33474" w:rsidTr="00370902">
        <w:trPr>
          <w:trHeight w:val="379"/>
        </w:trPr>
        <w:tc>
          <w:tcPr>
            <w:tcW w:w="277" w:type="pct"/>
            <w:vMerge/>
            <w:tcBorders>
              <w:top w:val="single" w:sz="4" w:space="0" w:color="auto"/>
              <w:left w:val="single" w:sz="4" w:space="0" w:color="auto"/>
              <w:bottom w:val="single" w:sz="4" w:space="0" w:color="auto"/>
              <w:right w:val="single" w:sz="4" w:space="0" w:color="auto"/>
            </w:tcBorders>
            <w:vAlign w:val="center"/>
            <w:hideMark/>
          </w:tcPr>
          <w:p w:rsidR="00B33474" w:rsidRPr="00B33474" w:rsidRDefault="00B33474" w:rsidP="00B33474">
            <w:pPr>
              <w:spacing w:line="360" w:lineRule="auto"/>
              <w:ind w:right="-1"/>
              <w:rPr>
                <w:sz w:val="22"/>
                <w:szCs w:val="22"/>
              </w:rPr>
            </w:pPr>
          </w:p>
        </w:tc>
        <w:tc>
          <w:tcPr>
            <w:tcW w:w="3181" w:type="pct"/>
            <w:gridSpan w:val="3"/>
            <w:vMerge/>
            <w:tcBorders>
              <w:top w:val="single" w:sz="4" w:space="0" w:color="auto"/>
              <w:left w:val="single" w:sz="4" w:space="0" w:color="auto"/>
              <w:bottom w:val="single" w:sz="4" w:space="0" w:color="000000"/>
              <w:right w:val="single" w:sz="4" w:space="0" w:color="auto"/>
            </w:tcBorders>
            <w:vAlign w:val="center"/>
            <w:hideMark/>
          </w:tcPr>
          <w:p w:rsidR="00B33474" w:rsidRPr="00B33474" w:rsidRDefault="00B33474" w:rsidP="00B33474">
            <w:pPr>
              <w:spacing w:line="360" w:lineRule="auto"/>
              <w:ind w:right="-1"/>
              <w:rPr>
                <w:sz w:val="22"/>
                <w:szCs w:val="22"/>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B33474" w:rsidRPr="00B33474" w:rsidRDefault="00B33474" w:rsidP="00B33474">
            <w:pPr>
              <w:spacing w:line="360" w:lineRule="auto"/>
              <w:ind w:right="-1"/>
              <w:rPr>
                <w:sz w:val="22"/>
                <w:szCs w:val="22"/>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B33474" w:rsidRPr="00B33474" w:rsidRDefault="00B33474" w:rsidP="00B33474">
            <w:pPr>
              <w:spacing w:line="360" w:lineRule="auto"/>
              <w:ind w:right="-1"/>
              <w:rPr>
                <w:sz w:val="22"/>
                <w:szCs w:val="22"/>
              </w:rPr>
            </w:pPr>
          </w:p>
        </w:tc>
      </w:tr>
      <w:tr w:rsidR="00B33474" w:rsidRPr="00B33474" w:rsidTr="00370902">
        <w:trPr>
          <w:trHeight w:val="405"/>
        </w:trPr>
        <w:tc>
          <w:tcPr>
            <w:tcW w:w="2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w:t>
            </w:r>
          </w:p>
        </w:tc>
        <w:tc>
          <w:tcPr>
            <w:tcW w:w="318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33474" w:rsidRPr="00B33474" w:rsidRDefault="00B33474" w:rsidP="00B33474">
            <w:pPr>
              <w:spacing w:line="360" w:lineRule="auto"/>
              <w:ind w:right="-1"/>
              <w:rPr>
                <w:b/>
                <w:bCs/>
                <w:sz w:val="22"/>
                <w:szCs w:val="22"/>
              </w:rPr>
            </w:pPr>
            <w:r w:rsidRPr="00B33474">
              <w:rPr>
                <w:b/>
                <w:bCs/>
                <w:sz w:val="22"/>
                <w:szCs w:val="22"/>
              </w:rPr>
              <w:t>САУ ВПО:</w:t>
            </w:r>
          </w:p>
        </w:tc>
        <w:tc>
          <w:tcPr>
            <w:tcW w:w="81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w:t>
            </w:r>
          </w:p>
        </w:tc>
        <w:tc>
          <w:tcPr>
            <w:tcW w:w="72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w:t>
            </w:r>
          </w:p>
        </w:tc>
      </w:tr>
      <w:tr w:rsidR="00B33474" w:rsidRPr="00B33474" w:rsidTr="00370902">
        <w:trPr>
          <w:trHeight w:val="405"/>
        </w:trPr>
        <w:tc>
          <w:tcPr>
            <w:tcW w:w="277" w:type="pct"/>
            <w:vMerge/>
            <w:tcBorders>
              <w:top w:val="single" w:sz="4" w:space="0" w:color="auto"/>
              <w:left w:val="single" w:sz="4" w:space="0" w:color="auto"/>
              <w:bottom w:val="single" w:sz="4" w:space="0" w:color="auto"/>
              <w:right w:val="single" w:sz="4" w:space="0" w:color="auto"/>
            </w:tcBorders>
            <w:vAlign w:val="center"/>
            <w:hideMark/>
          </w:tcPr>
          <w:p w:rsidR="00B33474" w:rsidRPr="00B33474" w:rsidRDefault="00B33474" w:rsidP="00B33474">
            <w:pPr>
              <w:spacing w:line="360" w:lineRule="auto"/>
              <w:ind w:right="-1"/>
              <w:rPr>
                <w:sz w:val="22"/>
                <w:szCs w:val="22"/>
              </w:rPr>
            </w:pPr>
          </w:p>
        </w:tc>
        <w:tc>
          <w:tcPr>
            <w:tcW w:w="318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33474" w:rsidRPr="00B33474" w:rsidRDefault="00B33474" w:rsidP="00B33474">
            <w:pPr>
              <w:spacing w:line="360" w:lineRule="auto"/>
              <w:ind w:right="-1"/>
              <w:rPr>
                <w:sz w:val="22"/>
                <w:szCs w:val="22"/>
              </w:rPr>
            </w:pPr>
            <w:r w:rsidRPr="00B33474">
              <w:rPr>
                <w:sz w:val="22"/>
                <w:szCs w:val="22"/>
              </w:rPr>
              <w:t>Комплектующие:</w:t>
            </w:r>
          </w:p>
        </w:tc>
        <w:tc>
          <w:tcPr>
            <w:tcW w:w="817" w:type="pct"/>
            <w:vMerge/>
            <w:tcBorders>
              <w:top w:val="nil"/>
              <w:left w:val="single" w:sz="4" w:space="0" w:color="auto"/>
              <w:bottom w:val="single" w:sz="4" w:space="0" w:color="000000"/>
              <w:right w:val="single" w:sz="4" w:space="0" w:color="auto"/>
            </w:tcBorders>
            <w:vAlign w:val="center"/>
            <w:hideMark/>
          </w:tcPr>
          <w:p w:rsidR="00B33474" w:rsidRPr="00B33474" w:rsidRDefault="00B33474" w:rsidP="00B33474">
            <w:pPr>
              <w:spacing w:line="360" w:lineRule="auto"/>
              <w:ind w:right="-1"/>
              <w:rPr>
                <w:sz w:val="22"/>
                <w:szCs w:val="22"/>
              </w:rPr>
            </w:pPr>
          </w:p>
        </w:tc>
        <w:tc>
          <w:tcPr>
            <w:tcW w:w="724" w:type="pct"/>
            <w:vMerge/>
            <w:tcBorders>
              <w:top w:val="nil"/>
              <w:left w:val="single" w:sz="4" w:space="0" w:color="auto"/>
              <w:bottom w:val="single" w:sz="4" w:space="0" w:color="000000"/>
              <w:right w:val="single" w:sz="4" w:space="0" w:color="auto"/>
            </w:tcBorders>
            <w:vAlign w:val="center"/>
            <w:hideMark/>
          </w:tcPr>
          <w:p w:rsidR="00B33474" w:rsidRPr="00B33474" w:rsidRDefault="00B33474" w:rsidP="00B33474">
            <w:pPr>
              <w:spacing w:line="360" w:lineRule="auto"/>
              <w:ind w:right="-1"/>
              <w:rPr>
                <w:sz w:val="22"/>
                <w:szCs w:val="22"/>
              </w:rPr>
            </w:pP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Инклинометр  IFM Electronic CR2101</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lang w:val="en-US"/>
              </w:rPr>
            </w:pPr>
            <w:r w:rsidRPr="00B33474">
              <w:rPr>
                <w:sz w:val="22"/>
                <w:szCs w:val="22"/>
              </w:rPr>
              <w:t>Энкодеры</w:t>
            </w:r>
            <w:r w:rsidRPr="00B33474">
              <w:rPr>
                <w:sz w:val="22"/>
                <w:szCs w:val="22"/>
                <w:lang w:val="en-US"/>
              </w:rPr>
              <w:t xml:space="preserve"> Transmitter of version SL3000</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3</w:t>
            </w: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Промышленный лазерный дальномер SICK DT50</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4</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Частотный преобразователь для управления подъемом ESQ 1000G(R) трехфазный</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5</w:t>
            </w: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Компьютер полевой Panasonic CF-31</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6</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Спутниковый приемник геодезического класса точности  (базовый комплект)</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7</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Штатив NEDO</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8</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Треггер </w:t>
            </w:r>
            <w:proofErr w:type="gramStart"/>
            <w:r w:rsidRPr="00B33474">
              <w:rPr>
                <w:sz w:val="22"/>
                <w:szCs w:val="22"/>
              </w:rPr>
              <w:t>С</w:t>
            </w:r>
            <w:proofErr w:type="gramEnd"/>
            <w:r w:rsidRPr="00B33474">
              <w:rPr>
                <w:sz w:val="22"/>
                <w:szCs w:val="22"/>
              </w:rPr>
              <w:t>ST 4500</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9</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Адаптер для треггера </w:t>
            </w:r>
            <w:proofErr w:type="gramStart"/>
            <w:r w:rsidRPr="00B33474">
              <w:rPr>
                <w:sz w:val="22"/>
                <w:szCs w:val="22"/>
              </w:rPr>
              <w:t>С</w:t>
            </w:r>
            <w:proofErr w:type="gramEnd"/>
            <w:r w:rsidRPr="00B33474">
              <w:rPr>
                <w:sz w:val="22"/>
                <w:szCs w:val="22"/>
              </w:rPr>
              <w:t xml:space="preserve">ST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10</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Радиомодем HPT135BT(комплект) (Частоты ОАО "РЖД" - 138 - 174 МГц)</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11</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Радиомодем Javad HPT104BT (комплект)  (Частоты ОАО "РЖД" - 138 - 174 МГц)</w:t>
            </w:r>
          </w:p>
          <w:p w:rsidR="00B33474" w:rsidRPr="00B33474" w:rsidRDefault="00B33474" w:rsidP="00B33474">
            <w:pPr>
              <w:spacing w:line="360" w:lineRule="auto"/>
              <w:ind w:right="-1"/>
              <w:rPr>
                <w:sz w:val="22"/>
                <w:szCs w:val="22"/>
              </w:rPr>
            </w:pP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12</w:t>
            </w: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Приемник спутниковый геодезического класса точности (передвижной комплект)Rover w/radio</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13</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Контроллер для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14</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Кабель данных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15</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Радиоантенна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16</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Кабель антенный спутникового приемника геодезического класса </w:t>
            </w:r>
            <w:r w:rsidRPr="00B33474">
              <w:rPr>
                <w:sz w:val="22"/>
                <w:szCs w:val="22"/>
              </w:rPr>
              <w:lastRenderedPageBreak/>
              <w:t xml:space="preserve">точности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lastRenderedPageBreak/>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lastRenderedPageBreak/>
              <w:t>17</w:t>
            </w: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Питание внешнее спутникового приемника геодезического класса точности </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18</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Рюкзак TRIMBLE (5700, рюкзак, кабель антенный, вешка 30 см)</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19</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Веха CST (2,5)</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20</w:t>
            </w:r>
          </w:p>
        </w:tc>
        <w:tc>
          <w:tcPr>
            <w:tcW w:w="3181" w:type="pct"/>
            <w:gridSpan w:val="3"/>
            <w:tcBorders>
              <w:top w:val="single" w:sz="4" w:space="0" w:color="auto"/>
              <w:left w:val="nil"/>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proofErr w:type="gramStart"/>
            <w:r w:rsidRPr="00B33474">
              <w:rPr>
                <w:sz w:val="22"/>
                <w:szCs w:val="22"/>
              </w:rPr>
              <w:t>Двунога</w:t>
            </w:r>
            <w:proofErr w:type="gramEnd"/>
            <w:r w:rsidRPr="00B33474">
              <w:rPr>
                <w:sz w:val="22"/>
                <w:szCs w:val="22"/>
              </w:rPr>
              <w:t xml:space="preserve"> для вехи CST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p>
        </w:tc>
        <w:tc>
          <w:tcPr>
            <w:tcW w:w="3181" w:type="pct"/>
            <w:gridSpan w:val="3"/>
            <w:tcBorders>
              <w:top w:val="single" w:sz="4" w:space="0" w:color="auto"/>
              <w:left w:val="nil"/>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r w:rsidRPr="00B33474">
              <w:rPr>
                <w:b/>
                <w:sz w:val="22"/>
                <w:szCs w:val="22"/>
              </w:rPr>
              <w:t xml:space="preserve">Цена </w:t>
            </w:r>
            <w:r w:rsidRPr="00B33474">
              <w:rPr>
                <w:b/>
                <w:bCs/>
                <w:sz w:val="22"/>
                <w:szCs w:val="22"/>
              </w:rPr>
              <w:t>САУ ВПО</w:t>
            </w:r>
            <w:r w:rsidRPr="00B33474">
              <w:rPr>
                <w:bCs/>
                <w:sz w:val="22"/>
                <w:szCs w:val="22"/>
              </w:rPr>
              <w:t xml:space="preserve"> – 3 129 292 руб. 60 коп. (Три миллиона сто двадцать девять тысяч двести девяносто два руб. 60 коп.).</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p>
        </w:tc>
      </w:tr>
      <w:tr w:rsidR="00B33474" w:rsidRPr="00B33474" w:rsidTr="00370902">
        <w:trPr>
          <w:trHeight w:val="405"/>
        </w:trPr>
        <w:tc>
          <w:tcPr>
            <w:tcW w:w="277" w:type="pct"/>
            <w:tcBorders>
              <w:top w:val="nil"/>
              <w:left w:val="nil"/>
              <w:bottom w:val="nil"/>
              <w:right w:val="nil"/>
            </w:tcBorders>
            <w:shd w:val="clear" w:color="auto" w:fill="auto"/>
            <w:vAlign w:val="center"/>
            <w:hideMark/>
          </w:tcPr>
          <w:p w:rsidR="00B33474" w:rsidRPr="00B33474" w:rsidRDefault="00B33474" w:rsidP="00B33474">
            <w:pPr>
              <w:spacing w:line="360" w:lineRule="auto"/>
              <w:ind w:right="-1"/>
              <w:rPr>
                <w:b/>
                <w:bCs/>
                <w:sz w:val="22"/>
                <w:szCs w:val="22"/>
              </w:rPr>
            </w:pPr>
          </w:p>
        </w:tc>
        <w:tc>
          <w:tcPr>
            <w:tcW w:w="2934" w:type="pct"/>
            <w:tcBorders>
              <w:top w:val="nil"/>
              <w:left w:val="nil"/>
              <w:bottom w:val="nil"/>
              <w:right w:val="nil"/>
            </w:tcBorders>
            <w:shd w:val="clear" w:color="auto" w:fill="auto"/>
            <w:noWrap/>
            <w:vAlign w:val="center"/>
            <w:hideMark/>
          </w:tcPr>
          <w:p w:rsidR="00B33474" w:rsidRPr="00B33474" w:rsidRDefault="00B33474" w:rsidP="00B33474">
            <w:pPr>
              <w:spacing w:line="360" w:lineRule="auto"/>
              <w:ind w:right="-1"/>
              <w:rPr>
                <w:b/>
                <w:bCs/>
                <w:sz w:val="22"/>
                <w:szCs w:val="22"/>
              </w:rPr>
            </w:pPr>
          </w:p>
          <w:p w:rsidR="00B33474" w:rsidRPr="00B33474" w:rsidRDefault="00B33474" w:rsidP="00B33474">
            <w:pPr>
              <w:spacing w:line="360" w:lineRule="auto"/>
              <w:ind w:right="-1"/>
              <w:rPr>
                <w:b/>
                <w:bCs/>
                <w:sz w:val="22"/>
                <w:szCs w:val="22"/>
              </w:rPr>
            </w:pPr>
          </w:p>
        </w:tc>
        <w:tc>
          <w:tcPr>
            <w:tcW w:w="124" w:type="pct"/>
            <w:tcBorders>
              <w:top w:val="nil"/>
              <w:left w:val="nil"/>
              <w:bottom w:val="nil"/>
              <w:right w:val="nil"/>
            </w:tcBorders>
            <w:shd w:val="clear" w:color="auto" w:fill="auto"/>
            <w:noWrap/>
            <w:vAlign w:val="center"/>
            <w:hideMark/>
          </w:tcPr>
          <w:p w:rsidR="00B33474" w:rsidRPr="00B33474" w:rsidRDefault="00B33474" w:rsidP="00B33474">
            <w:pPr>
              <w:spacing w:line="360" w:lineRule="auto"/>
              <w:ind w:right="-1"/>
              <w:rPr>
                <w:b/>
                <w:bCs/>
                <w:sz w:val="22"/>
                <w:szCs w:val="22"/>
              </w:rPr>
            </w:pPr>
          </w:p>
        </w:tc>
        <w:tc>
          <w:tcPr>
            <w:tcW w:w="124" w:type="pct"/>
            <w:tcBorders>
              <w:top w:val="nil"/>
              <w:left w:val="nil"/>
              <w:bottom w:val="nil"/>
              <w:right w:val="nil"/>
            </w:tcBorders>
            <w:shd w:val="clear" w:color="auto" w:fill="auto"/>
            <w:noWrap/>
            <w:vAlign w:val="center"/>
            <w:hideMark/>
          </w:tcPr>
          <w:p w:rsidR="00B33474" w:rsidRPr="00B33474" w:rsidRDefault="00B33474" w:rsidP="00B33474">
            <w:pPr>
              <w:spacing w:line="360" w:lineRule="auto"/>
              <w:ind w:right="-1"/>
              <w:rPr>
                <w:b/>
                <w:bCs/>
                <w:sz w:val="22"/>
                <w:szCs w:val="22"/>
                <w:u w:val="single"/>
              </w:rPr>
            </w:pPr>
          </w:p>
        </w:tc>
        <w:tc>
          <w:tcPr>
            <w:tcW w:w="817" w:type="pct"/>
            <w:tcBorders>
              <w:top w:val="nil"/>
              <w:left w:val="nil"/>
              <w:bottom w:val="nil"/>
              <w:right w:val="nil"/>
            </w:tcBorders>
            <w:shd w:val="clear" w:color="auto" w:fill="auto"/>
            <w:noWrap/>
            <w:vAlign w:val="center"/>
            <w:hideMark/>
          </w:tcPr>
          <w:p w:rsidR="00B33474" w:rsidRPr="00B33474" w:rsidRDefault="00B33474" w:rsidP="00B33474">
            <w:pPr>
              <w:spacing w:line="360" w:lineRule="auto"/>
              <w:ind w:right="-1"/>
              <w:rPr>
                <w:b/>
                <w:bCs/>
                <w:sz w:val="22"/>
                <w:szCs w:val="22"/>
                <w:u w:val="single"/>
              </w:rPr>
            </w:pPr>
          </w:p>
        </w:tc>
        <w:tc>
          <w:tcPr>
            <w:tcW w:w="724" w:type="pct"/>
            <w:tcBorders>
              <w:top w:val="nil"/>
              <w:left w:val="nil"/>
              <w:bottom w:val="nil"/>
              <w:right w:val="nil"/>
            </w:tcBorders>
            <w:shd w:val="clear" w:color="auto" w:fill="auto"/>
            <w:noWrap/>
            <w:vAlign w:val="center"/>
            <w:hideMark/>
          </w:tcPr>
          <w:p w:rsidR="00B33474" w:rsidRPr="00B33474" w:rsidRDefault="00B33474" w:rsidP="00B33474">
            <w:pPr>
              <w:spacing w:line="360" w:lineRule="auto"/>
              <w:ind w:right="-1"/>
              <w:rPr>
                <w:b/>
                <w:bCs/>
                <w:sz w:val="22"/>
                <w:szCs w:val="22"/>
                <w:u w:val="single"/>
              </w:rPr>
            </w:pPr>
          </w:p>
        </w:tc>
      </w:tr>
      <w:tr w:rsidR="00B33474" w:rsidRPr="00B33474" w:rsidTr="00370902">
        <w:trPr>
          <w:trHeight w:val="405"/>
        </w:trPr>
        <w:tc>
          <w:tcPr>
            <w:tcW w:w="5000" w:type="pct"/>
            <w:gridSpan w:val="6"/>
            <w:tcBorders>
              <w:top w:val="nil"/>
              <w:left w:val="nil"/>
              <w:bottom w:val="nil"/>
              <w:right w:val="nil"/>
            </w:tcBorders>
            <w:shd w:val="clear" w:color="auto" w:fill="auto"/>
            <w:vAlign w:val="center"/>
            <w:hideMark/>
          </w:tcPr>
          <w:p w:rsidR="00B33474" w:rsidRPr="00B33474" w:rsidRDefault="00B33474" w:rsidP="00B33474">
            <w:pPr>
              <w:spacing w:line="360" w:lineRule="auto"/>
              <w:ind w:right="-1"/>
              <w:rPr>
                <w:sz w:val="22"/>
                <w:szCs w:val="22"/>
              </w:rPr>
            </w:pPr>
            <w:r w:rsidRPr="00B33474">
              <w:rPr>
                <w:bCs/>
                <w:sz w:val="22"/>
                <w:szCs w:val="22"/>
              </w:rPr>
              <w:t>4. П</w:t>
            </w:r>
            <w:r w:rsidRPr="00B33474">
              <w:rPr>
                <w:sz w:val="22"/>
                <w:szCs w:val="22"/>
              </w:rPr>
              <w:t>оставка системы автоматизированного управления (САУ) на машину " Доуматик": </w:t>
            </w:r>
          </w:p>
        </w:tc>
      </w:tr>
      <w:tr w:rsidR="00B33474" w:rsidRPr="00B33474" w:rsidTr="00370902">
        <w:trPr>
          <w:trHeight w:val="405"/>
        </w:trPr>
        <w:tc>
          <w:tcPr>
            <w:tcW w:w="27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xml:space="preserve">№ </w:t>
            </w:r>
            <w:proofErr w:type="gramStart"/>
            <w:r w:rsidRPr="00B33474">
              <w:rPr>
                <w:sz w:val="22"/>
                <w:szCs w:val="22"/>
              </w:rPr>
              <w:t>п</w:t>
            </w:r>
            <w:proofErr w:type="gramEnd"/>
            <w:r w:rsidRPr="00B33474">
              <w:rPr>
                <w:sz w:val="22"/>
                <w:szCs w:val="22"/>
              </w:rPr>
              <w:t>/п</w:t>
            </w:r>
          </w:p>
        </w:tc>
        <w:tc>
          <w:tcPr>
            <w:tcW w:w="3181"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Наименование</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Единица измерения</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proofErr w:type="gramStart"/>
            <w:r w:rsidRPr="00B33474">
              <w:rPr>
                <w:sz w:val="22"/>
                <w:szCs w:val="22"/>
              </w:rPr>
              <w:t>Количест-во</w:t>
            </w:r>
            <w:proofErr w:type="gramEnd"/>
          </w:p>
        </w:tc>
      </w:tr>
      <w:tr w:rsidR="00B33474" w:rsidRPr="00B33474" w:rsidTr="00370902">
        <w:trPr>
          <w:trHeight w:val="379"/>
        </w:trPr>
        <w:tc>
          <w:tcPr>
            <w:tcW w:w="277" w:type="pct"/>
            <w:vMerge/>
            <w:tcBorders>
              <w:top w:val="single" w:sz="4" w:space="0" w:color="auto"/>
              <w:left w:val="single" w:sz="4" w:space="0" w:color="auto"/>
              <w:bottom w:val="single" w:sz="4" w:space="0" w:color="auto"/>
              <w:right w:val="single" w:sz="4" w:space="0" w:color="auto"/>
            </w:tcBorders>
            <w:vAlign w:val="center"/>
            <w:hideMark/>
          </w:tcPr>
          <w:p w:rsidR="00B33474" w:rsidRPr="00B33474" w:rsidRDefault="00B33474" w:rsidP="00B33474">
            <w:pPr>
              <w:spacing w:line="360" w:lineRule="auto"/>
              <w:ind w:right="-1"/>
              <w:rPr>
                <w:sz w:val="22"/>
                <w:szCs w:val="22"/>
              </w:rPr>
            </w:pPr>
          </w:p>
        </w:tc>
        <w:tc>
          <w:tcPr>
            <w:tcW w:w="3181" w:type="pct"/>
            <w:gridSpan w:val="3"/>
            <w:vMerge/>
            <w:tcBorders>
              <w:top w:val="single" w:sz="4" w:space="0" w:color="auto"/>
              <w:left w:val="single" w:sz="4" w:space="0" w:color="auto"/>
              <w:bottom w:val="single" w:sz="4" w:space="0" w:color="auto"/>
              <w:right w:val="single" w:sz="4" w:space="0" w:color="auto"/>
            </w:tcBorders>
            <w:vAlign w:val="center"/>
            <w:hideMark/>
          </w:tcPr>
          <w:p w:rsidR="00B33474" w:rsidRPr="00B33474" w:rsidRDefault="00B33474" w:rsidP="00B33474">
            <w:pPr>
              <w:spacing w:line="360" w:lineRule="auto"/>
              <w:ind w:right="-1"/>
              <w:rPr>
                <w:sz w:val="22"/>
                <w:szCs w:val="22"/>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B33474" w:rsidRPr="00B33474" w:rsidRDefault="00B33474" w:rsidP="00B33474">
            <w:pPr>
              <w:spacing w:line="360" w:lineRule="auto"/>
              <w:ind w:right="-1"/>
              <w:rPr>
                <w:sz w:val="22"/>
                <w:szCs w:val="22"/>
              </w:rPr>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B33474" w:rsidRPr="00B33474" w:rsidRDefault="00B33474" w:rsidP="00B33474">
            <w:pPr>
              <w:spacing w:line="360" w:lineRule="auto"/>
              <w:ind w:right="-1"/>
              <w:rPr>
                <w:sz w:val="22"/>
                <w:szCs w:val="22"/>
              </w:rPr>
            </w:pPr>
          </w:p>
        </w:tc>
      </w:tr>
      <w:tr w:rsidR="00B33474" w:rsidRPr="00B33474" w:rsidTr="00370902">
        <w:trPr>
          <w:trHeight w:val="405"/>
        </w:trPr>
        <w:tc>
          <w:tcPr>
            <w:tcW w:w="2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w:t>
            </w:r>
          </w:p>
        </w:tc>
        <w:tc>
          <w:tcPr>
            <w:tcW w:w="3181"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3474" w:rsidRPr="00B33474" w:rsidRDefault="00B33474" w:rsidP="00B33474">
            <w:pPr>
              <w:spacing w:line="360" w:lineRule="auto"/>
              <w:ind w:right="-1"/>
              <w:rPr>
                <w:b/>
                <w:bCs/>
                <w:sz w:val="22"/>
                <w:szCs w:val="22"/>
              </w:rPr>
            </w:pPr>
            <w:r w:rsidRPr="00B33474">
              <w:rPr>
                <w:b/>
                <w:bCs/>
                <w:sz w:val="22"/>
                <w:szCs w:val="22"/>
              </w:rPr>
              <w:t>САУ Доумат:</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 </w:t>
            </w:r>
          </w:p>
        </w:tc>
      </w:tr>
      <w:tr w:rsidR="00B33474" w:rsidRPr="00B33474" w:rsidTr="00370902">
        <w:trPr>
          <w:trHeight w:val="405"/>
        </w:trPr>
        <w:tc>
          <w:tcPr>
            <w:tcW w:w="277" w:type="pct"/>
            <w:vMerge/>
            <w:tcBorders>
              <w:top w:val="single" w:sz="4" w:space="0" w:color="auto"/>
              <w:left w:val="single" w:sz="4" w:space="0" w:color="auto"/>
              <w:bottom w:val="single" w:sz="4" w:space="0" w:color="000000"/>
              <w:right w:val="single" w:sz="4" w:space="0" w:color="auto"/>
            </w:tcBorders>
            <w:vAlign w:val="center"/>
            <w:hideMark/>
          </w:tcPr>
          <w:p w:rsidR="00B33474" w:rsidRPr="00B33474" w:rsidRDefault="00B33474" w:rsidP="00B33474">
            <w:pPr>
              <w:spacing w:line="360" w:lineRule="auto"/>
              <w:ind w:right="-1"/>
              <w:rPr>
                <w:sz w:val="22"/>
                <w:szCs w:val="22"/>
              </w:rPr>
            </w:pPr>
          </w:p>
        </w:tc>
        <w:tc>
          <w:tcPr>
            <w:tcW w:w="318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33474" w:rsidRPr="00B33474" w:rsidRDefault="00B33474" w:rsidP="00B33474">
            <w:pPr>
              <w:spacing w:line="360" w:lineRule="auto"/>
              <w:ind w:right="-1"/>
              <w:rPr>
                <w:sz w:val="22"/>
                <w:szCs w:val="22"/>
              </w:rPr>
            </w:pPr>
            <w:r w:rsidRPr="00B33474">
              <w:rPr>
                <w:sz w:val="22"/>
                <w:szCs w:val="22"/>
              </w:rPr>
              <w:t>Комплектующие:</w:t>
            </w:r>
          </w:p>
        </w:tc>
        <w:tc>
          <w:tcPr>
            <w:tcW w:w="817" w:type="pct"/>
            <w:vMerge/>
            <w:tcBorders>
              <w:top w:val="single" w:sz="4" w:space="0" w:color="auto"/>
              <w:left w:val="single" w:sz="4" w:space="0" w:color="auto"/>
              <w:bottom w:val="single" w:sz="4" w:space="0" w:color="000000"/>
              <w:right w:val="single" w:sz="4" w:space="0" w:color="auto"/>
            </w:tcBorders>
            <w:vAlign w:val="center"/>
            <w:hideMark/>
          </w:tcPr>
          <w:p w:rsidR="00B33474" w:rsidRPr="00B33474" w:rsidRDefault="00B33474" w:rsidP="00B33474">
            <w:pPr>
              <w:spacing w:line="360" w:lineRule="auto"/>
              <w:ind w:right="-1"/>
              <w:rPr>
                <w:sz w:val="22"/>
                <w:szCs w:val="22"/>
              </w:rPr>
            </w:pPr>
          </w:p>
        </w:tc>
        <w:tc>
          <w:tcPr>
            <w:tcW w:w="724" w:type="pct"/>
            <w:vMerge/>
            <w:tcBorders>
              <w:top w:val="single" w:sz="4" w:space="0" w:color="auto"/>
              <w:left w:val="single" w:sz="4" w:space="0" w:color="auto"/>
              <w:bottom w:val="single" w:sz="4" w:space="0" w:color="000000"/>
              <w:right w:val="single" w:sz="4" w:space="0" w:color="auto"/>
            </w:tcBorders>
            <w:vAlign w:val="center"/>
            <w:hideMark/>
          </w:tcPr>
          <w:p w:rsidR="00B33474" w:rsidRPr="00B33474" w:rsidRDefault="00B33474" w:rsidP="00B33474">
            <w:pPr>
              <w:spacing w:line="360" w:lineRule="auto"/>
              <w:ind w:right="-1"/>
              <w:rPr>
                <w:sz w:val="22"/>
                <w:szCs w:val="22"/>
              </w:rPr>
            </w:pP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Блок гироскопов на базе оптических датчиков ВГ-035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Одомет</w:t>
            </w:r>
            <w:proofErr w:type="gramStart"/>
            <w:r w:rsidRPr="00B33474">
              <w:rPr>
                <w:sz w:val="22"/>
                <w:szCs w:val="22"/>
              </w:rPr>
              <w:t>р(</w:t>
            </w:r>
            <w:proofErr w:type="gramEnd"/>
            <w:r w:rsidRPr="00B33474">
              <w:rPr>
                <w:sz w:val="22"/>
                <w:szCs w:val="22"/>
              </w:rPr>
              <w:t>датчик пути) GP2Y0A710K0F</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3</w:t>
            </w: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lang w:val="en-US"/>
              </w:rPr>
            </w:pPr>
            <w:r w:rsidRPr="00B33474">
              <w:rPr>
                <w:sz w:val="22"/>
                <w:szCs w:val="22"/>
              </w:rPr>
              <w:t>Энкодеры</w:t>
            </w:r>
            <w:r w:rsidRPr="00B33474">
              <w:rPr>
                <w:sz w:val="22"/>
                <w:szCs w:val="22"/>
                <w:lang w:val="en-US"/>
              </w:rPr>
              <w:t xml:space="preserve"> Transmitter of version SL3000</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4</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Промышленный лазерный дальномер SICK DT50</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5</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Инклинометр  IFM Electronic CR2101</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6</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Измерительная тележка</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7</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Компьютер полевой Panasonic CF-31</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8</w:t>
            </w: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Программный модуль управления рабочими органами</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9</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Штатив NEDO</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10</w:t>
            </w: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Треггер </w:t>
            </w:r>
            <w:proofErr w:type="gramStart"/>
            <w:r w:rsidRPr="00B33474">
              <w:rPr>
                <w:sz w:val="22"/>
                <w:szCs w:val="22"/>
              </w:rPr>
              <w:t>С</w:t>
            </w:r>
            <w:proofErr w:type="gramEnd"/>
            <w:r w:rsidRPr="00B33474">
              <w:rPr>
                <w:sz w:val="22"/>
                <w:szCs w:val="22"/>
              </w:rPr>
              <w:t>ST 4500</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11</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Адаптер для треггера </w:t>
            </w:r>
            <w:proofErr w:type="gramStart"/>
            <w:r w:rsidRPr="00B33474">
              <w:rPr>
                <w:sz w:val="22"/>
                <w:szCs w:val="22"/>
              </w:rPr>
              <w:t>С</w:t>
            </w:r>
            <w:proofErr w:type="gramEnd"/>
            <w:r w:rsidRPr="00B33474">
              <w:rPr>
                <w:sz w:val="22"/>
                <w:szCs w:val="22"/>
              </w:rPr>
              <w:t xml:space="preserve">ST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12</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Радиомодем HPT135BT(комплект) (Частоты ОАО "РЖД" - 138 - 174 МГц)</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13</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Радиомодем Javad HPT104BT (комплект)  (Частоты ОАО "РЖД" - 138 - 174 МГц)</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14</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Приемник спутниковый геодезического класса точности (передвижной комплект) Rover w/radio</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15</w:t>
            </w: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Контроллер для спутникового приемника геодезического класса точности </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16</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Кабель данных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17</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Радиоантенна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18</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Кабель антенный спутникового приемника геодезического класса </w:t>
            </w:r>
            <w:r w:rsidRPr="00B33474">
              <w:rPr>
                <w:sz w:val="22"/>
                <w:szCs w:val="22"/>
              </w:rPr>
              <w:lastRenderedPageBreak/>
              <w:t xml:space="preserve">точности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lastRenderedPageBreak/>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nil"/>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lastRenderedPageBreak/>
              <w:t>19</w:t>
            </w:r>
          </w:p>
        </w:tc>
        <w:tc>
          <w:tcPr>
            <w:tcW w:w="3181" w:type="pct"/>
            <w:gridSpan w:val="3"/>
            <w:tcBorders>
              <w:top w:val="single" w:sz="4" w:space="0" w:color="auto"/>
              <w:left w:val="nil"/>
              <w:bottom w:val="single" w:sz="4" w:space="0" w:color="auto"/>
              <w:right w:val="single" w:sz="4" w:space="0" w:color="000000"/>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 xml:space="preserve">Питание внешнее спутникового приемника геодезического класса точности </w:t>
            </w:r>
          </w:p>
        </w:tc>
        <w:tc>
          <w:tcPr>
            <w:tcW w:w="817"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nil"/>
              <w:left w:val="nil"/>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20</w:t>
            </w: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r w:rsidRPr="00B33474">
              <w:rPr>
                <w:sz w:val="22"/>
                <w:szCs w:val="22"/>
              </w:rPr>
              <w:t>Рюкзак TRIMBLE (5700, рюкзак, кабель антенный, вешка 30 см)</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шт.</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r w:rsidRPr="00B33474">
              <w:rPr>
                <w:sz w:val="22"/>
                <w:szCs w:val="22"/>
              </w:rPr>
              <w:t>1</w:t>
            </w:r>
          </w:p>
        </w:tc>
      </w:tr>
      <w:tr w:rsidR="00B33474" w:rsidRPr="00B33474" w:rsidTr="00370902">
        <w:trPr>
          <w:trHeight w:val="405"/>
        </w:trPr>
        <w:tc>
          <w:tcPr>
            <w:tcW w:w="27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p>
        </w:tc>
        <w:tc>
          <w:tcPr>
            <w:tcW w:w="31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3474" w:rsidRPr="00B33474" w:rsidRDefault="00B33474" w:rsidP="00B33474">
            <w:pPr>
              <w:spacing w:line="360" w:lineRule="auto"/>
              <w:ind w:right="-1"/>
              <w:rPr>
                <w:sz w:val="22"/>
                <w:szCs w:val="22"/>
              </w:rPr>
            </w:pPr>
            <w:r w:rsidRPr="00B33474">
              <w:rPr>
                <w:b/>
                <w:sz w:val="22"/>
                <w:szCs w:val="22"/>
              </w:rPr>
              <w:t>Цена САУ Доуматик</w:t>
            </w:r>
            <w:r w:rsidRPr="00B33474">
              <w:rPr>
                <w:sz w:val="22"/>
                <w:szCs w:val="22"/>
              </w:rPr>
              <w:t xml:space="preserve"> – 1 687 340 руб. 18 коп. (Один миллион шестьсот восемьдесят семь тысяч триста сорок руб. 18 коп.)</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rsidR="00B33474" w:rsidRPr="00B33474" w:rsidRDefault="00B33474" w:rsidP="00B33474">
            <w:pPr>
              <w:spacing w:line="360" w:lineRule="auto"/>
              <w:ind w:right="-1"/>
              <w:rPr>
                <w:sz w:val="22"/>
                <w:szCs w:val="22"/>
              </w:rPr>
            </w:pPr>
          </w:p>
        </w:tc>
      </w:tr>
    </w:tbl>
    <w:p w:rsidR="00B33474" w:rsidRPr="00B33474" w:rsidRDefault="00B33474" w:rsidP="00B33474">
      <w:pPr>
        <w:spacing w:line="360" w:lineRule="auto"/>
        <w:ind w:right="-1"/>
        <w:rPr>
          <w:b/>
          <w:sz w:val="22"/>
          <w:szCs w:val="22"/>
        </w:rPr>
      </w:pPr>
    </w:p>
    <w:p w:rsidR="00B33474" w:rsidRPr="00B33474" w:rsidRDefault="00B33474" w:rsidP="00B33474">
      <w:pPr>
        <w:spacing w:line="360" w:lineRule="auto"/>
        <w:ind w:right="-1"/>
        <w:rPr>
          <w:b/>
          <w:sz w:val="22"/>
          <w:szCs w:val="22"/>
        </w:rPr>
      </w:pPr>
      <w:r w:rsidRPr="00B33474">
        <w:rPr>
          <w:b/>
          <w:sz w:val="22"/>
          <w:szCs w:val="22"/>
        </w:rPr>
        <w:t xml:space="preserve">Общая стоимость работ, включая </w:t>
      </w:r>
      <w:proofErr w:type="gramStart"/>
      <w:r w:rsidRPr="00B33474">
        <w:rPr>
          <w:b/>
          <w:sz w:val="22"/>
          <w:szCs w:val="22"/>
        </w:rPr>
        <w:t>комплектующие</w:t>
      </w:r>
      <w:proofErr w:type="gramEnd"/>
      <w:r w:rsidRPr="00B33474">
        <w:rPr>
          <w:b/>
          <w:sz w:val="22"/>
          <w:szCs w:val="22"/>
        </w:rPr>
        <w:t xml:space="preserve"> составляет - 11 682 000 рублей 00 коп. (</w:t>
      </w:r>
      <w:r w:rsidRPr="00B33474">
        <w:rPr>
          <w:sz w:val="22"/>
          <w:szCs w:val="22"/>
        </w:rPr>
        <w:t>НДС не облагается в связи с применением  упрощенной системы налогообложения, на основании п. 2 ст. 346.11 глава 26.2 НК РФ)</w:t>
      </w:r>
    </w:p>
    <w:p w:rsidR="00B33474" w:rsidRPr="00B33474" w:rsidRDefault="00B33474" w:rsidP="00B33474">
      <w:pPr>
        <w:spacing w:line="360" w:lineRule="auto"/>
        <w:ind w:right="-1"/>
        <w:rPr>
          <w:sz w:val="22"/>
          <w:szCs w:val="22"/>
        </w:rPr>
      </w:pPr>
    </w:p>
    <w:p w:rsidR="00B33474" w:rsidRPr="00B33474" w:rsidRDefault="00B33474" w:rsidP="00B33474">
      <w:pPr>
        <w:spacing w:line="360" w:lineRule="auto"/>
        <w:ind w:right="-1"/>
        <w:rPr>
          <w:sz w:val="22"/>
          <w:szCs w:val="22"/>
        </w:rPr>
      </w:pPr>
      <w:r w:rsidRPr="00B33474">
        <w:rPr>
          <w:sz w:val="22"/>
          <w:szCs w:val="22"/>
        </w:rPr>
        <w:t xml:space="preserve">Передаче Заказчику подлежит 4 блока в составе: </w:t>
      </w:r>
    </w:p>
    <w:p w:rsidR="00B33474" w:rsidRPr="00B33474" w:rsidRDefault="00B33474" w:rsidP="00B33474">
      <w:pPr>
        <w:spacing w:line="360" w:lineRule="auto"/>
        <w:ind w:right="-1"/>
        <w:rPr>
          <w:sz w:val="22"/>
          <w:szCs w:val="22"/>
        </w:rPr>
      </w:pPr>
      <w:r w:rsidRPr="00B33474">
        <w:rPr>
          <w:bCs/>
          <w:sz w:val="22"/>
          <w:szCs w:val="22"/>
        </w:rPr>
        <w:t xml:space="preserve"> </w:t>
      </w:r>
      <w:proofErr w:type="gramStart"/>
      <w:r w:rsidRPr="00B33474">
        <w:rPr>
          <w:bCs/>
          <w:sz w:val="22"/>
          <w:szCs w:val="22"/>
          <w:lang w:val="en-US"/>
        </w:rPr>
        <w:t>I</w:t>
      </w:r>
      <w:r w:rsidRPr="00B33474">
        <w:rPr>
          <w:bCs/>
          <w:sz w:val="22"/>
          <w:szCs w:val="22"/>
        </w:rPr>
        <w:t>. АПК "Профиль" – 1 шт.</w:t>
      </w:r>
      <w:proofErr w:type="gramEnd"/>
    </w:p>
    <w:p w:rsidR="00B33474" w:rsidRPr="00B33474" w:rsidRDefault="00B33474" w:rsidP="00B33474">
      <w:pPr>
        <w:spacing w:line="360" w:lineRule="auto"/>
        <w:ind w:right="-1"/>
        <w:rPr>
          <w:bCs/>
          <w:sz w:val="22"/>
          <w:szCs w:val="22"/>
        </w:rPr>
      </w:pPr>
      <w:r w:rsidRPr="00B33474">
        <w:rPr>
          <w:bCs/>
          <w:sz w:val="22"/>
          <w:szCs w:val="22"/>
          <w:lang w:val="en-US"/>
        </w:rPr>
        <w:t>II</w:t>
      </w:r>
      <w:r w:rsidRPr="00B33474">
        <w:rPr>
          <w:bCs/>
          <w:sz w:val="22"/>
          <w:szCs w:val="22"/>
        </w:rPr>
        <w:t>. САУ ЭЛБ - 2шт</w:t>
      </w:r>
    </w:p>
    <w:p w:rsidR="00B33474" w:rsidRPr="00B33474" w:rsidRDefault="00B33474" w:rsidP="00B33474">
      <w:pPr>
        <w:spacing w:line="360" w:lineRule="auto"/>
        <w:ind w:right="-1"/>
        <w:rPr>
          <w:bCs/>
          <w:sz w:val="22"/>
          <w:szCs w:val="22"/>
        </w:rPr>
      </w:pPr>
      <w:r w:rsidRPr="00B33474">
        <w:rPr>
          <w:bCs/>
          <w:sz w:val="22"/>
          <w:szCs w:val="22"/>
          <w:lang w:val="en-US"/>
        </w:rPr>
        <w:t>III</w:t>
      </w:r>
      <w:r w:rsidRPr="00B33474">
        <w:rPr>
          <w:bCs/>
          <w:sz w:val="22"/>
          <w:szCs w:val="22"/>
        </w:rPr>
        <w:t>. САУ ВПО – 1 шт.</w:t>
      </w:r>
    </w:p>
    <w:p w:rsidR="00B33474" w:rsidRPr="00B33474" w:rsidRDefault="00B33474" w:rsidP="00B33474">
      <w:pPr>
        <w:spacing w:line="360" w:lineRule="auto"/>
        <w:ind w:right="-1"/>
        <w:rPr>
          <w:sz w:val="22"/>
          <w:szCs w:val="22"/>
        </w:rPr>
      </w:pPr>
      <w:proofErr w:type="gramStart"/>
      <w:r w:rsidRPr="00B33474">
        <w:rPr>
          <w:bCs/>
          <w:sz w:val="22"/>
          <w:szCs w:val="22"/>
          <w:lang w:val="en-US"/>
        </w:rPr>
        <w:t>IY</w:t>
      </w:r>
      <w:r w:rsidRPr="00B33474">
        <w:rPr>
          <w:bCs/>
          <w:sz w:val="22"/>
          <w:szCs w:val="22"/>
        </w:rPr>
        <w:t>.</w:t>
      </w:r>
      <w:proofErr w:type="gramEnd"/>
      <w:r w:rsidRPr="00B33474">
        <w:rPr>
          <w:bCs/>
          <w:sz w:val="22"/>
          <w:szCs w:val="22"/>
        </w:rPr>
        <w:t xml:space="preserve"> САУ Доумат – 1 шт.</w:t>
      </w:r>
    </w:p>
    <w:p w:rsidR="00B33474" w:rsidRPr="00B33474" w:rsidRDefault="00B33474" w:rsidP="00B33474">
      <w:pPr>
        <w:spacing w:line="360" w:lineRule="auto"/>
        <w:ind w:right="-1"/>
        <w:rPr>
          <w:sz w:val="22"/>
          <w:szCs w:val="22"/>
        </w:rPr>
      </w:pPr>
      <w:r w:rsidRPr="00B33474">
        <w:rPr>
          <w:sz w:val="22"/>
          <w:szCs w:val="22"/>
        </w:rPr>
        <w:t xml:space="preserve"> </w:t>
      </w:r>
    </w:p>
    <w:p w:rsidR="00B33474" w:rsidRDefault="00B33474" w:rsidP="00B33474">
      <w:pPr>
        <w:spacing w:line="360" w:lineRule="auto"/>
        <w:ind w:right="-1"/>
        <w:rPr>
          <w:b/>
          <w:bCs/>
          <w:sz w:val="22"/>
          <w:szCs w:val="22"/>
        </w:rPr>
      </w:pPr>
      <w:r>
        <w:rPr>
          <w:b/>
          <w:bCs/>
          <w:sz w:val="22"/>
          <w:szCs w:val="22"/>
          <w:lang w:val="en-US"/>
        </w:rPr>
        <w:t xml:space="preserve">            </w:t>
      </w:r>
      <w:r>
        <w:rPr>
          <w:b/>
          <w:bCs/>
          <w:sz w:val="22"/>
          <w:szCs w:val="22"/>
        </w:rPr>
        <w:t xml:space="preserve">     Заказчик                                                                                  Поставщик</w:t>
      </w:r>
    </w:p>
    <w:p w:rsidR="00B33474" w:rsidRDefault="00B33474" w:rsidP="00B33474">
      <w:pPr>
        <w:spacing w:line="360" w:lineRule="auto"/>
        <w:ind w:right="-1"/>
        <w:rPr>
          <w:b/>
          <w:bCs/>
          <w:sz w:val="22"/>
          <w:szCs w:val="22"/>
        </w:rPr>
      </w:pPr>
    </w:p>
    <w:p w:rsidR="00B33474" w:rsidRPr="00B33474" w:rsidRDefault="00B33474" w:rsidP="00B33474">
      <w:pPr>
        <w:spacing w:line="360" w:lineRule="auto"/>
        <w:ind w:right="-1"/>
        <w:rPr>
          <w:b/>
          <w:bCs/>
          <w:sz w:val="22"/>
          <w:szCs w:val="22"/>
        </w:rPr>
      </w:pPr>
      <w:r>
        <w:rPr>
          <w:b/>
          <w:bCs/>
          <w:sz w:val="22"/>
          <w:szCs w:val="22"/>
        </w:rPr>
        <w:t>Ректор _______________ А.Л. Манаков                             Директор _______________ И.В.Щербаков</w:t>
      </w:r>
    </w:p>
    <w:p w:rsidR="00B33474" w:rsidRPr="00B33474" w:rsidRDefault="00B33474" w:rsidP="00B33474">
      <w:pPr>
        <w:spacing w:line="360" w:lineRule="auto"/>
        <w:ind w:right="-1"/>
        <w:rPr>
          <w:sz w:val="22"/>
          <w:szCs w:val="22"/>
        </w:rPr>
      </w:pPr>
    </w:p>
    <w:p w:rsidR="00B33474" w:rsidRPr="00B33474" w:rsidRDefault="00B33474" w:rsidP="00917A98">
      <w:pPr>
        <w:spacing w:line="360" w:lineRule="auto"/>
        <w:ind w:right="-1"/>
        <w:rPr>
          <w:sz w:val="22"/>
          <w:szCs w:val="22"/>
        </w:rPr>
      </w:pPr>
    </w:p>
    <w:sectPr w:rsidR="00B33474" w:rsidRPr="00B33474" w:rsidSect="00C4531E">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070E90"/>
    <w:rsid w:val="00004265"/>
    <w:rsid w:val="000115EE"/>
    <w:rsid w:val="00011F6B"/>
    <w:rsid w:val="00021629"/>
    <w:rsid w:val="00027BDE"/>
    <w:rsid w:val="0004030B"/>
    <w:rsid w:val="00061457"/>
    <w:rsid w:val="00070E90"/>
    <w:rsid w:val="000730F0"/>
    <w:rsid w:val="00075399"/>
    <w:rsid w:val="0008081F"/>
    <w:rsid w:val="00082DDA"/>
    <w:rsid w:val="00083D0D"/>
    <w:rsid w:val="000953EF"/>
    <w:rsid w:val="000B3F87"/>
    <w:rsid w:val="000B4E32"/>
    <w:rsid w:val="000B64FE"/>
    <w:rsid w:val="000C33C6"/>
    <w:rsid w:val="000C7706"/>
    <w:rsid w:val="000D3F36"/>
    <w:rsid w:val="000F6C58"/>
    <w:rsid w:val="00117814"/>
    <w:rsid w:val="00130591"/>
    <w:rsid w:val="00141F6E"/>
    <w:rsid w:val="00156F98"/>
    <w:rsid w:val="00157008"/>
    <w:rsid w:val="001628C0"/>
    <w:rsid w:val="001A33F9"/>
    <w:rsid w:val="001A6450"/>
    <w:rsid w:val="001C72DD"/>
    <w:rsid w:val="001D0189"/>
    <w:rsid w:val="001D0486"/>
    <w:rsid w:val="001E15FE"/>
    <w:rsid w:val="001E5174"/>
    <w:rsid w:val="001E5279"/>
    <w:rsid w:val="001F18E9"/>
    <w:rsid w:val="001F2D8E"/>
    <w:rsid w:val="001F5837"/>
    <w:rsid w:val="001F6A2F"/>
    <w:rsid w:val="00200110"/>
    <w:rsid w:val="00205C68"/>
    <w:rsid w:val="002145B4"/>
    <w:rsid w:val="00223DAB"/>
    <w:rsid w:val="002336C1"/>
    <w:rsid w:val="00254372"/>
    <w:rsid w:val="002746D3"/>
    <w:rsid w:val="002767C0"/>
    <w:rsid w:val="00280F59"/>
    <w:rsid w:val="002840C1"/>
    <w:rsid w:val="002975E1"/>
    <w:rsid w:val="002C12A0"/>
    <w:rsid w:val="002D0F50"/>
    <w:rsid w:val="002D6628"/>
    <w:rsid w:val="002E15D5"/>
    <w:rsid w:val="002F6AC4"/>
    <w:rsid w:val="00321851"/>
    <w:rsid w:val="00337B73"/>
    <w:rsid w:val="00370902"/>
    <w:rsid w:val="003B1189"/>
    <w:rsid w:val="003C6941"/>
    <w:rsid w:val="003C6E44"/>
    <w:rsid w:val="003D0231"/>
    <w:rsid w:val="003D5035"/>
    <w:rsid w:val="003E2140"/>
    <w:rsid w:val="003E25DF"/>
    <w:rsid w:val="003F5779"/>
    <w:rsid w:val="003F65C4"/>
    <w:rsid w:val="0041331D"/>
    <w:rsid w:val="00422D51"/>
    <w:rsid w:val="00425F0D"/>
    <w:rsid w:val="00426E20"/>
    <w:rsid w:val="00431FDB"/>
    <w:rsid w:val="0048778F"/>
    <w:rsid w:val="00490161"/>
    <w:rsid w:val="004A04FB"/>
    <w:rsid w:val="004B0B98"/>
    <w:rsid w:val="004B2D21"/>
    <w:rsid w:val="004B3AC0"/>
    <w:rsid w:val="004C694E"/>
    <w:rsid w:val="004D146D"/>
    <w:rsid w:val="004E43A4"/>
    <w:rsid w:val="004F5A0C"/>
    <w:rsid w:val="00505833"/>
    <w:rsid w:val="00507BE7"/>
    <w:rsid w:val="00521CA0"/>
    <w:rsid w:val="00525655"/>
    <w:rsid w:val="00530965"/>
    <w:rsid w:val="00550B1B"/>
    <w:rsid w:val="00555C01"/>
    <w:rsid w:val="00570BF0"/>
    <w:rsid w:val="00580CAE"/>
    <w:rsid w:val="00581A1A"/>
    <w:rsid w:val="00594FFC"/>
    <w:rsid w:val="00595B44"/>
    <w:rsid w:val="005969D8"/>
    <w:rsid w:val="005A21E0"/>
    <w:rsid w:val="005C49CA"/>
    <w:rsid w:val="005C7158"/>
    <w:rsid w:val="005C7BD9"/>
    <w:rsid w:val="005D23FF"/>
    <w:rsid w:val="005E4EAC"/>
    <w:rsid w:val="005E6F51"/>
    <w:rsid w:val="005E7C8B"/>
    <w:rsid w:val="005F1A8F"/>
    <w:rsid w:val="005F42AA"/>
    <w:rsid w:val="005F5A91"/>
    <w:rsid w:val="0062178E"/>
    <w:rsid w:val="006526AA"/>
    <w:rsid w:val="0065431D"/>
    <w:rsid w:val="0068616A"/>
    <w:rsid w:val="0069102F"/>
    <w:rsid w:val="0069282B"/>
    <w:rsid w:val="006975D9"/>
    <w:rsid w:val="006D2101"/>
    <w:rsid w:val="006D4930"/>
    <w:rsid w:val="006D5318"/>
    <w:rsid w:val="006E24E4"/>
    <w:rsid w:val="0070280B"/>
    <w:rsid w:val="0071556C"/>
    <w:rsid w:val="00723142"/>
    <w:rsid w:val="00746CE4"/>
    <w:rsid w:val="007627F7"/>
    <w:rsid w:val="007661A0"/>
    <w:rsid w:val="00776DF2"/>
    <w:rsid w:val="00780E3E"/>
    <w:rsid w:val="007838CA"/>
    <w:rsid w:val="007874C5"/>
    <w:rsid w:val="007A6ADB"/>
    <w:rsid w:val="007C11E7"/>
    <w:rsid w:val="007D2745"/>
    <w:rsid w:val="007D6C12"/>
    <w:rsid w:val="007E0CC6"/>
    <w:rsid w:val="007E5483"/>
    <w:rsid w:val="00801696"/>
    <w:rsid w:val="008036F0"/>
    <w:rsid w:val="00822E26"/>
    <w:rsid w:val="00823D07"/>
    <w:rsid w:val="00837179"/>
    <w:rsid w:val="0085059F"/>
    <w:rsid w:val="008538B1"/>
    <w:rsid w:val="0087721A"/>
    <w:rsid w:val="00890036"/>
    <w:rsid w:val="00896742"/>
    <w:rsid w:val="008B66B0"/>
    <w:rsid w:val="008B7187"/>
    <w:rsid w:val="008D0066"/>
    <w:rsid w:val="008D3417"/>
    <w:rsid w:val="008D6468"/>
    <w:rsid w:val="008D720D"/>
    <w:rsid w:val="00907FA8"/>
    <w:rsid w:val="00910F87"/>
    <w:rsid w:val="009139C4"/>
    <w:rsid w:val="0091532B"/>
    <w:rsid w:val="00917A98"/>
    <w:rsid w:val="00924DE9"/>
    <w:rsid w:val="00925CBC"/>
    <w:rsid w:val="00941524"/>
    <w:rsid w:val="0094184E"/>
    <w:rsid w:val="00942B01"/>
    <w:rsid w:val="00946085"/>
    <w:rsid w:val="00947713"/>
    <w:rsid w:val="00985882"/>
    <w:rsid w:val="00993F03"/>
    <w:rsid w:val="009978B4"/>
    <w:rsid w:val="009A6076"/>
    <w:rsid w:val="009B426A"/>
    <w:rsid w:val="009B79CC"/>
    <w:rsid w:val="009C141E"/>
    <w:rsid w:val="009C392B"/>
    <w:rsid w:val="009D55E9"/>
    <w:rsid w:val="009E7B49"/>
    <w:rsid w:val="00A10D26"/>
    <w:rsid w:val="00A16B7B"/>
    <w:rsid w:val="00A3056B"/>
    <w:rsid w:val="00A32A39"/>
    <w:rsid w:val="00A33D8F"/>
    <w:rsid w:val="00A404EE"/>
    <w:rsid w:val="00A41078"/>
    <w:rsid w:val="00A43BD2"/>
    <w:rsid w:val="00A4477B"/>
    <w:rsid w:val="00A47242"/>
    <w:rsid w:val="00A652B7"/>
    <w:rsid w:val="00A71AD5"/>
    <w:rsid w:val="00A76CE5"/>
    <w:rsid w:val="00A76D44"/>
    <w:rsid w:val="00A8075C"/>
    <w:rsid w:val="00A838E3"/>
    <w:rsid w:val="00A843C2"/>
    <w:rsid w:val="00A90950"/>
    <w:rsid w:val="00A97AFD"/>
    <w:rsid w:val="00AA4D03"/>
    <w:rsid w:val="00AB2C95"/>
    <w:rsid w:val="00AD1538"/>
    <w:rsid w:val="00AD5994"/>
    <w:rsid w:val="00AE3AE8"/>
    <w:rsid w:val="00AE543C"/>
    <w:rsid w:val="00AE54B7"/>
    <w:rsid w:val="00AF276B"/>
    <w:rsid w:val="00AF39E8"/>
    <w:rsid w:val="00B00CDC"/>
    <w:rsid w:val="00B05042"/>
    <w:rsid w:val="00B2493F"/>
    <w:rsid w:val="00B33474"/>
    <w:rsid w:val="00B36574"/>
    <w:rsid w:val="00B43E52"/>
    <w:rsid w:val="00B53434"/>
    <w:rsid w:val="00B53725"/>
    <w:rsid w:val="00BA7163"/>
    <w:rsid w:val="00BB036B"/>
    <w:rsid w:val="00BB541A"/>
    <w:rsid w:val="00BB55C6"/>
    <w:rsid w:val="00BC678E"/>
    <w:rsid w:val="00BE67A9"/>
    <w:rsid w:val="00BF035F"/>
    <w:rsid w:val="00C07B55"/>
    <w:rsid w:val="00C127CF"/>
    <w:rsid w:val="00C147E8"/>
    <w:rsid w:val="00C33223"/>
    <w:rsid w:val="00C4062D"/>
    <w:rsid w:val="00C44918"/>
    <w:rsid w:val="00C4531E"/>
    <w:rsid w:val="00C52C74"/>
    <w:rsid w:val="00C53FAB"/>
    <w:rsid w:val="00C64304"/>
    <w:rsid w:val="00C77A4A"/>
    <w:rsid w:val="00CA3E05"/>
    <w:rsid w:val="00CD61D9"/>
    <w:rsid w:val="00CF7B73"/>
    <w:rsid w:val="00D02810"/>
    <w:rsid w:val="00D052FF"/>
    <w:rsid w:val="00D06BA0"/>
    <w:rsid w:val="00D07221"/>
    <w:rsid w:val="00D332D4"/>
    <w:rsid w:val="00D34C1F"/>
    <w:rsid w:val="00D3745D"/>
    <w:rsid w:val="00D40142"/>
    <w:rsid w:val="00D408B8"/>
    <w:rsid w:val="00D540FF"/>
    <w:rsid w:val="00D74EC5"/>
    <w:rsid w:val="00D7609E"/>
    <w:rsid w:val="00D967A4"/>
    <w:rsid w:val="00DA016E"/>
    <w:rsid w:val="00DB0BB6"/>
    <w:rsid w:val="00DB31EA"/>
    <w:rsid w:val="00DC49C1"/>
    <w:rsid w:val="00DC6C20"/>
    <w:rsid w:val="00DE6781"/>
    <w:rsid w:val="00DF08B6"/>
    <w:rsid w:val="00DF16FC"/>
    <w:rsid w:val="00DF4455"/>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4978"/>
    <w:rsid w:val="00EF705E"/>
    <w:rsid w:val="00F61901"/>
    <w:rsid w:val="00F621E0"/>
    <w:rsid w:val="00F67E3B"/>
    <w:rsid w:val="00F7542A"/>
    <w:rsid w:val="00F80813"/>
    <w:rsid w:val="00F84850"/>
    <w:rsid w:val="00F85CF2"/>
    <w:rsid w:val="00F91296"/>
    <w:rsid w:val="00F91EF7"/>
    <w:rsid w:val="00F93FC8"/>
    <w:rsid w:val="00F94D06"/>
    <w:rsid w:val="00F965B1"/>
    <w:rsid w:val="00FB3D53"/>
    <w:rsid w:val="00FB74C0"/>
    <w:rsid w:val="00FC3888"/>
    <w:rsid w:val="00FD7EF8"/>
    <w:rsid w:val="00FE3F19"/>
    <w:rsid w:val="00FE3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sz w:val="16"/>
      <w:szCs w:val="16"/>
      <w:lang/>
    </w:rPr>
  </w:style>
  <w:style w:type="character" w:customStyle="1" w:styleId="ad">
    <w:name w:val="Текст выноски Знак"/>
    <w:link w:val="ac"/>
    <w:rsid w:val="00B534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bdorproect@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3291</Words>
  <Characters>18760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22007</CharactersWithSpaces>
  <SharedDoc>false</SharedDoc>
  <HLinks>
    <vt:vector size="6" baseType="variant">
      <vt:variant>
        <vt:i4>3735578</vt:i4>
      </vt:variant>
      <vt:variant>
        <vt:i4>0</vt:i4>
      </vt:variant>
      <vt:variant>
        <vt:i4>0</vt:i4>
      </vt:variant>
      <vt:variant>
        <vt:i4>5</vt:i4>
      </vt:variant>
      <vt:variant>
        <vt:lpwstr>mailto:sibdorproect@bk.ru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Хомяк</cp:lastModifiedBy>
  <cp:revision>2</cp:revision>
  <cp:lastPrinted>2012-01-25T02:04:00Z</cp:lastPrinted>
  <dcterms:created xsi:type="dcterms:W3CDTF">2014-11-11T09:51:00Z</dcterms:created>
  <dcterms:modified xsi:type="dcterms:W3CDTF">2014-11-11T09:51:00Z</dcterms:modified>
</cp:coreProperties>
</file>