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w:t>
      </w:r>
      <w:proofErr w:type="spellStart"/>
      <w:r w:rsidR="00501A64">
        <w:rPr>
          <w:rFonts w:ascii="Times New Roman" w:hAnsi="Times New Roman" w:cs="Times New Roman"/>
        </w:rPr>
        <w:t>__________</w:t>
      </w:r>
      <w:proofErr w:type="gramStart"/>
      <w:r w:rsidR="00914C14">
        <w:rPr>
          <w:rFonts w:ascii="Times New Roman" w:hAnsi="Times New Roman" w:cs="Times New Roman"/>
        </w:rPr>
        <w:t>п</w:t>
      </w:r>
      <w:proofErr w:type="spellEnd"/>
      <w:proofErr w:type="gramEnd"/>
      <w:r w:rsidR="00914C14">
        <w:rPr>
          <w:rFonts w:ascii="Times New Roman" w:hAnsi="Times New Roman" w:cs="Times New Roman"/>
        </w:rPr>
        <w:t>/</w:t>
      </w:r>
      <w:proofErr w:type="spellStart"/>
      <w:r w:rsidR="00914C14">
        <w:rPr>
          <w:rFonts w:ascii="Times New Roman" w:hAnsi="Times New Roman" w:cs="Times New Roman"/>
        </w:rPr>
        <w:t>п</w:t>
      </w:r>
      <w:proofErr w:type="spellEnd"/>
      <w:r w:rsidR="00501A64">
        <w:rPr>
          <w:rFonts w:ascii="Times New Roman" w:hAnsi="Times New Roman" w:cs="Times New Roman"/>
        </w:rPr>
        <w:t xml:space="preserve">______ </w:t>
      </w:r>
      <w:r w:rsidR="00325037">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14C14">
        <w:rPr>
          <w:rFonts w:ascii="Times New Roman" w:hAnsi="Times New Roman" w:cs="Times New Roman"/>
        </w:rPr>
        <w:t>27</w:t>
      </w:r>
      <w:r>
        <w:rPr>
          <w:rFonts w:ascii="Times New Roman" w:hAnsi="Times New Roman" w:cs="Times New Roman"/>
        </w:rPr>
        <w:t xml:space="preserve"> </w:t>
      </w:r>
      <w:r w:rsidR="0098424D">
        <w:rPr>
          <w:rFonts w:ascii="Times New Roman" w:hAnsi="Times New Roman" w:cs="Times New Roman"/>
        </w:rPr>
        <w:t xml:space="preserve"> </w:t>
      </w:r>
      <w:r w:rsidR="00325037">
        <w:rPr>
          <w:rFonts w:ascii="Times New Roman" w:hAnsi="Times New Roman" w:cs="Times New Roman"/>
        </w:rPr>
        <w:t>"     ноября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325037">
        <w:rPr>
          <w:rFonts w:ascii="Times New Roman" w:hAnsi="Times New Roman" w:cs="Times New Roman"/>
          <w:b/>
          <w:bCs/>
        </w:rPr>
        <w:t>67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325037">
        <w:rPr>
          <w:rFonts w:ascii="Times New Roman" w:eastAsia="Times New Roman" w:hAnsi="Times New Roman" w:cs="Times New Roman"/>
          <w:b/>
          <w:i/>
          <w:lang w:eastAsia="ru-RU"/>
        </w:rPr>
        <w:t xml:space="preserve">Механизированная уборка и вывоз снега с территории </w:t>
      </w:r>
      <w:r w:rsidR="000562E6">
        <w:rPr>
          <w:rFonts w:ascii="Times New Roman" w:eastAsia="Times New Roman" w:hAnsi="Times New Roman" w:cs="Times New Roman"/>
          <w:b/>
          <w:i/>
          <w:lang w:eastAsia="ru-RU"/>
        </w:rPr>
        <w:t>НТЖТ – структурного подразделения СГУПС.</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w:t>
      </w:r>
      <w:r w:rsidR="0059523D" w:rsidRPr="00A233A0">
        <w:rPr>
          <w:rFonts w:ascii="Times New Roman" w:hAnsi="Times New Roman" w:cs="Times New Roman"/>
        </w:rPr>
        <w:lastRenderedPageBreak/>
        <w:t xml:space="preserve">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w:t>
      </w:r>
      <w:r w:rsidR="00FC3AFD">
        <w:rPr>
          <w:rFonts w:ascii="Times New Roman" w:hAnsi="Times New Roman" w:cs="Times New Roman"/>
        </w:rPr>
        <w:lastRenderedPageBreak/>
        <w:t xml:space="preserve">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которое ниже, чем </w:t>
      </w:r>
      <w:r w:rsidRPr="00A233A0">
        <w:rPr>
          <w:rFonts w:ascii="Times New Roman" w:hAnsi="Times New Roman" w:cs="Times New Roman"/>
        </w:rPr>
        <w:lastRenderedPageBreak/>
        <w:t>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w:t>
      </w:r>
      <w:r>
        <w:rPr>
          <w:rFonts w:ascii="Times New Roman" w:hAnsi="Times New Roman" w:cs="Times New Roman"/>
        </w:rPr>
        <w:lastRenderedPageBreak/>
        <w:t>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w:t>
      </w:r>
      <w:r w:rsidR="00282836" w:rsidRPr="00282836">
        <w:rPr>
          <w:rFonts w:ascii="Times New Roman" w:hAnsi="Times New Roman" w:cs="Times New Roman"/>
        </w:rPr>
        <w:lastRenderedPageBreak/>
        <w:t>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325037" w:rsidP="0017280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Механизированная уборка и вывоз снега с территории </w:t>
            </w:r>
            <w:r w:rsidR="000562E6">
              <w:rPr>
                <w:rFonts w:ascii="Times New Roman" w:eastAsia="Times New Roman" w:hAnsi="Times New Roman" w:cs="Times New Roman"/>
                <w:sz w:val="20"/>
                <w:szCs w:val="20"/>
                <w:lang w:eastAsia="ru-RU"/>
              </w:rPr>
              <w:t xml:space="preserve"> НТЖТ – структурного подразделения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152A10"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325037">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325037" w:rsidP="000562E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Механизированная уборка и вывоз снега с территории </w:t>
            </w:r>
            <w:r w:rsidR="000562E6">
              <w:rPr>
                <w:rFonts w:ascii="Times New Roman" w:eastAsia="Times New Roman" w:hAnsi="Times New Roman" w:cs="Times New Roman"/>
                <w:sz w:val="20"/>
                <w:szCs w:val="20"/>
                <w:lang w:eastAsia="ru-RU"/>
              </w:rPr>
              <w:t xml:space="preserve"> НТЖТ – структурного подразделения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32503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90.03.13.111</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25037" w:rsidP="008E531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Механи</w:t>
            </w:r>
            <w:r w:rsidR="008E5318">
              <w:rPr>
                <w:rFonts w:ascii="Times New Roman" w:hAnsi="Times New Roman" w:cs="Times New Roman"/>
                <w:sz w:val="20"/>
                <w:szCs w:val="20"/>
              </w:rPr>
              <w:t>зированная уборка и вывоз снега.</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32503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3000 м3</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325037" w:rsidP="002158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p w:rsidR="000562E6" w:rsidRPr="002158E1" w:rsidRDefault="000562E6" w:rsidP="000562E6">
            <w:pPr>
              <w:spacing w:after="0" w:line="240" w:lineRule="auto"/>
              <w:jc w:val="both"/>
              <w:rPr>
                <w:rFonts w:ascii="Times New Roman" w:hAnsi="Times New Roman" w:cs="Times New Roman"/>
              </w:rPr>
            </w:pP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25037"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r w:rsidR="00172806">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0562E6" w:rsidP="000562E6">
            <w:pPr>
              <w:pStyle w:val="ae"/>
              <w:jc w:val="both"/>
              <w:rPr>
                <w:rFonts w:ascii="Times New Roman" w:hAnsi="Times New Roman" w:cs="Times New Roman"/>
                <w:sz w:val="18"/>
                <w:szCs w:val="18"/>
              </w:rPr>
            </w:pPr>
            <w:r>
              <w:rPr>
                <w:rFonts w:ascii="Times New Roman" w:hAnsi="Times New Roman" w:cs="Times New Roman"/>
                <w:sz w:val="18"/>
                <w:szCs w:val="18"/>
              </w:rPr>
              <w:t xml:space="preserve">Г. Новосибирск ул. </w:t>
            </w:r>
            <w:proofErr w:type="spellStart"/>
            <w:r>
              <w:rPr>
                <w:rFonts w:ascii="Times New Roman" w:hAnsi="Times New Roman" w:cs="Times New Roman"/>
                <w:sz w:val="18"/>
                <w:szCs w:val="18"/>
              </w:rPr>
              <w:t>Лениногорская</w:t>
            </w:r>
            <w:proofErr w:type="spellEnd"/>
            <w:r>
              <w:rPr>
                <w:rFonts w:ascii="Times New Roman" w:hAnsi="Times New Roman" w:cs="Times New Roman"/>
                <w:sz w:val="18"/>
                <w:szCs w:val="18"/>
              </w:rPr>
              <w:t xml:space="preserve"> 80</w:t>
            </w:r>
            <w:r w:rsidR="00325037">
              <w:rPr>
                <w:rFonts w:ascii="Times New Roman" w:hAnsi="Times New Roman" w:cs="Times New Roman"/>
                <w:sz w:val="18"/>
                <w:szCs w:val="18"/>
              </w:rPr>
              <w:t>, ул. Вересаева 2/1, ул. Владимировская 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32503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Поэтапно, по заявке заказчика.  Выполнение работы в течение 2-х дней с момента получения заявки.</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325037" w:rsidP="00DC6DC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36</w:t>
            </w:r>
            <w:r w:rsidR="00DC6DCE">
              <w:rPr>
                <w:rFonts w:ascii="Times New Roman" w:hAnsi="Times New Roman" w:cs="Times New Roman"/>
                <w:b/>
                <w:sz w:val="20"/>
                <w:szCs w:val="20"/>
              </w:rPr>
              <w:t>5</w:t>
            </w:r>
            <w:r>
              <w:rPr>
                <w:rFonts w:ascii="Times New Roman" w:hAnsi="Times New Roman" w:cs="Times New Roman"/>
                <w:b/>
                <w:sz w:val="20"/>
                <w:szCs w:val="20"/>
              </w:rPr>
              <w:t xml:space="preserve"> </w:t>
            </w:r>
            <w:r w:rsidR="00DC6DCE">
              <w:rPr>
                <w:rFonts w:ascii="Times New Roman" w:hAnsi="Times New Roman" w:cs="Times New Roman"/>
                <w:b/>
                <w:sz w:val="20"/>
                <w:szCs w:val="20"/>
              </w:rPr>
              <w:t>010</w:t>
            </w:r>
            <w:r w:rsidR="000562E6">
              <w:rPr>
                <w:rFonts w:ascii="Times New Roman" w:hAnsi="Times New Roman" w:cs="Times New Roman"/>
                <w:b/>
                <w:sz w:val="20"/>
                <w:szCs w:val="20"/>
              </w:rPr>
              <w:t>,00</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0562E6" w:rsidRPr="00A233A0" w:rsidRDefault="001B53B3"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562E6" w:rsidRPr="00A233A0">
              <w:rPr>
                <w:rFonts w:ascii="Times New Roman" w:hAnsi="Times New Roman" w:cs="Times New Roman"/>
                <w:sz w:val="20"/>
                <w:szCs w:val="20"/>
              </w:rPr>
              <w:t xml:space="preserve">начальная (максимальная) цена контракта на </w:t>
            </w:r>
            <w:r w:rsidR="000562E6">
              <w:rPr>
                <w:rFonts w:ascii="Times New Roman" w:hAnsi="Times New Roman" w:cs="Times New Roman"/>
                <w:sz w:val="20"/>
                <w:szCs w:val="20"/>
              </w:rPr>
              <w:t xml:space="preserve"> </w:t>
            </w:r>
            <w:r w:rsidR="00325037">
              <w:rPr>
                <w:rFonts w:ascii="Times New Roman" w:hAnsi="Times New Roman" w:cs="Times New Roman"/>
                <w:sz w:val="20"/>
                <w:szCs w:val="20"/>
              </w:rPr>
              <w:t xml:space="preserve">механизированную уборку и вывоз снега </w:t>
            </w:r>
            <w:r w:rsidR="000562E6">
              <w:rPr>
                <w:rFonts w:ascii="Times New Roman" w:hAnsi="Times New Roman" w:cs="Times New Roman"/>
                <w:sz w:val="20"/>
                <w:szCs w:val="20"/>
              </w:rPr>
              <w:t xml:space="preserve">  НТЖТ </w:t>
            </w:r>
            <w:r w:rsidR="000562E6" w:rsidRPr="00A233A0">
              <w:rPr>
                <w:rFonts w:ascii="Times New Roman" w:hAnsi="Times New Roman" w:cs="Times New Roman"/>
                <w:sz w:val="20"/>
                <w:szCs w:val="20"/>
              </w:rPr>
              <w:t xml:space="preserve">определяется </w:t>
            </w:r>
            <w:r w:rsidR="00325037">
              <w:rPr>
                <w:rFonts w:ascii="Times New Roman" w:hAnsi="Times New Roman" w:cs="Times New Roman"/>
                <w:sz w:val="20"/>
                <w:szCs w:val="20"/>
              </w:rPr>
              <w:t>методом сопоставимых рыночных цен (анализ рынка)</w:t>
            </w:r>
            <w:r w:rsidR="000562E6" w:rsidRPr="00A233A0">
              <w:rPr>
                <w:rFonts w:ascii="Times New Roman" w:hAnsi="Times New Roman" w:cs="Times New Roman"/>
                <w:sz w:val="20"/>
                <w:szCs w:val="20"/>
              </w:rPr>
              <w:t xml:space="preserve">           </w:t>
            </w:r>
          </w:p>
          <w:p w:rsidR="00C415D5" w:rsidRPr="00A233A0" w:rsidRDefault="000562E6" w:rsidP="000562E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325037" w:rsidRPr="00A135D5" w:rsidRDefault="00325037" w:rsidP="00325037">
            <w:pPr>
              <w:numPr>
                <w:ilvl w:val="0"/>
                <w:numId w:val="41"/>
              </w:numPr>
              <w:spacing w:after="0" w:line="240" w:lineRule="auto"/>
              <w:ind w:left="0"/>
              <w:jc w:val="both"/>
              <w:rPr>
                <w:rFonts w:ascii="Times New Roman" w:eastAsia="DejaVu Sans" w:hAnsi="Times New Roman" w:cs="Times New Roman"/>
                <w:kern w:val="2"/>
                <w:sz w:val="20"/>
                <w:szCs w:val="20"/>
              </w:rPr>
            </w:pPr>
            <w:r w:rsidRPr="00A135D5">
              <w:rPr>
                <w:rFonts w:ascii="Times New Roman" w:hAnsi="Times New Roman" w:cs="Times New Roman"/>
                <w:sz w:val="20"/>
                <w:szCs w:val="20"/>
              </w:rPr>
              <w:t xml:space="preserve">безналичный расчет. </w:t>
            </w:r>
            <w:r w:rsidRPr="00A135D5">
              <w:rPr>
                <w:rFonts w:ascii="Times New Roman" w:eastAsia="DejaVu Sans" w:hAnsi="Times New Roman" w:cs="Times New Roman"/>
                <w:kern w:val="2"/>
                <w:sz w:val="20"/>
                <w:szCs w:val="20"/>
              </w:rPr>
              <w:t xml:space="preserve">«Заказчик» производит оплату по договору </w:t>
            </w:r>
            <w:r w:rsidRPr="00A135D5">
              <w:rPr>
                <w:rFonts w:ascii="Times New Roman" w:hAnsi="Times New Roman" w:cs="Times New Roman"/>
                <w:sz w:val="20"/>
                <w:szCs w:val="20"/>
              </w:rPr>
              <w:t>поэтапно - после выполнении каждого этапа работ по заявке Заказчика</w:t>
            </w:r>
            <w:r w:rsidRPr="00A135D5">
              <w:rPr>
                <w:rFonts w:ascii="Times New Roman" w:eastAsia="DejaVu Sans" w:hAnsi="Times New Roman" w:cs="Times New Roman"/>
                <w:kern w:val="2"/>
                <w:sz w:val="20"/>
                <w:szCs w:val="20"/>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 .</w:t>
            </w:r>
          </w:p>
          <w:p w:rsidR="00C415D5" w:rsidRPr="00DF3E14" w:rsidRDefault="00325037" w:rsidP="00325037">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F3E14">
              <w:rPr>
                <w:rFonts w:ascii="Times New Roman" w:eastAsia="Calibri" w:hAnsi="Times New Roman"/>
                <w:sz w:val="20"/>
                <w:szCs w:val="20"/>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14C14">
              <w:rPr>
                <w:rFonts w:ascii="Times New Roman" w:hAnsi="Times New Roman" w:cs="Times New Roman"/>
                <w:sz w:val="20"/>
                <w:szCs w:val="20"/>
              </w:rPr>
              <w:t>27</w:t>
            </w:r>
            <w:r w:rsidR="00325037">
              <w:rPr>
                <w:rFonts w:ascii="Times New Roman" w:hAnsi="Times New Roman" w:cs="Times New Roman"/>
                <w:sz w:val="20"/>
                <w:szCs w:val="20"/>
              </w:rPr>
              <w:t xml:space="preserve"> </w:t>
            </w:r>
            <w:r w:rsidR="00325037" w:rsidRPr="00325037">
              <w:rPr>
                <w:rFonts w:ascii="Times New Roman" w:hAnsi="Times New Roman" w:cs="Times New Roman"/>
                <w:b/>
                <w:sz w:val="20"/>
                <w:szCs w:val="20"/>
              </w:rPr>
              <w:t>ноября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914C14">
              <w:rPr>
                <w:rFonts w:ascii="Times New Roman" w:hAnsi="Times New Roman" w:cs="Times New Roman"/>
                <w:b/>
                <w:sz w:val="20"/>
                <w:szCs w:val="20"/>
              </w:rPr>
              <w:t>3</w:t>
            </w:r>
            <w:r w:rsidR="005624E9">
              <w:rPr>
                <w:rFonts w:ascii="Times New Roman" w:hAnsi="Times New Roman" w:cs="Times New Roman"/>
                <w:b/>
                <w:sz w:val="20"/>
                <w:szCs w:val="20"/>
              </w:rPr>
              <w:t xml:space="preserve">   </w:t>
            </w:r>
            <w:r w:rsidR="00325037">
              <w:rPr>
                <w:rFonts w:ascii="Times New Roman" w:hAnsi="Times New Roman" w:cs="Times New Roman"/>
                <w:b/>
                <w:sz w:val="20"/>
                <w:szCs w:val="20"/>
              </w:rPr>
              <w:t>декабря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2404" w:rsidRPr="007C06FD" w:rsidRDefault="007C06FD" w:rsidP="00C42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w:t>
            </w:r>
            <w:r w:rsidR="00C42404" w:rsidRPr="00CC7D37">
              <w:rPr>
                <w:rFonts w:ascii="Times New Roman" w:hAnsi="Times New Roman" w:cs="Times New Roman"/>
                <w:sz w:val="20"/>
                <w:szCs w:val="20"/>
              </w:rPr>
              <w:t xml:space="preserve"> согласие участника электронного аукциона на  </w:t>
            </w:r>
            <w:r w:rsidR="00C42404">
              <w:rPr>
                <w:rFonts w:ascii="Times New Roman" w:hAnsi="Times New Roman" w:cs="Times New Roman"/>
                <w:sz w:val="20"/>
                <w:szCs w:val="20"/>
              </w:rPr>
              <w:t>выполнение работ</w:t>
            </w:r>
            <w:r w:rsidR="00C42404" w:rsidRPr="00CC7D37">
              <w:rPr>
                <w:rFonts w:ascii="Times New Roman" w:hAnsi="Times New Roman" w:cs="Times New Roman"/>
                <w:sz w:val="20"/>
                <w:szCs w:val="20"/>
              </w:rPr>
              <w:t xml:space="preserve"> на условиях, предусмотренных документацией об электронном аукционе.  </w:t>
            </w:r>
          </w:p>
          <w:p w:rsidR="00C415D5" w:rsidRPr="007C06FD" w:rsidRDefault="00C415D5" w:rsidP="00C42404">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w:t>
            </w:r>
            <w:r w:rsidRPr="000A5467">
              <w:rPr>
                <w:rFonts w:ascii="Times New Roman" w:hAnsi="Times New Roman" w:cs="Times New Roman"/>
                <w:sz w:val="20"/>
                <w:szCs w:val="20"/>
              </w:rPr>
              <w:lastRenderedPageBreak/>
              <w:t>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32503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914C14">
              <w:rPr>
                <w:rFonts w:ascii="Times New Roman" w:hAnsi="Times New Roman" w:cs="Times New Roman"/>
                <w:b/>
                <w:sz w:val="20"/>
                <w:szCs w:val="20"/>
              </w:rPr>
              <w:t>5</w:t>
            </w:r>
            <w:r>
              <w:rPr>
                <w:rFonts w:ascii="Times New Roman" w:hAnsi="Times New Roman" w:cs="Times New Roman"/>
                <w:b/>
                <w:sz w:val="20"/>
                <w:szCs w:val="20"/>
              </w:rPr>
              <w:t xml:space="preserve">  »   </w:t>
            </w:r>
            <w:r w:rsidR="00325037">
              <w:rPr>
                <w:rFonts w:ascii="Times New Roman" w:hAnsi="Times New Roman" w:cs="Times New Roman"/>
                <w:b/>
                <w:sz w:val="20"/>
                <w:szCs w:val="20"/>
              </w:rPr>
              <w:t>декабря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325037">
              <w:rPr>
                <w:rFonts w:ascii="Times New Roman" w:hAnsi="Times New Roman" w:cs="Times New Roman"/>
                <w:b/>
                <w:sz w:val="20"/>
                <w:szCs w:val="20"/>
              </w:rPr>
              <w:t xml:space="preserve"> </w:t>
            </w:r>
            <w:r w:rsidR="00914C14">
              <w:rPr>
                <w:rFonts w:ascii="Times New Roman" w:hAnsi="Times New Roman" w:cs="Times New Roman"/>
                <w:b/>
                <w:sz w:val="20"/>
                <w:szCs w:val="20"/>
              </w:rPr>
              <w:t>5</w:t>
            </w:r>
            <w:r w:rsidR="00325037">
              <w:rPr>
                <w:rFonts w:ascii="Times New Roman" w:hAnsi="Times New Roman" w:cs="Times New Roman"/>
                <w:b/>
                <w:sz w:val="20"/>
                <w:szCs w:val="20"/>
              </w:rPr>
              <w:t xml:space="preserve"> »      декабря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D7150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325037">
              <w:rPr>
                <w:rFonts w:ascii="Times New Roman" w:hAnsi="Times New Roman" w:cs="Times New Roman"/>
                <w:sz w:val="20"/>
                <w:szCs w:val="20"/>
              </w:rPr>
              <w:t>3 6</w:t>
            </w:r>
            <w:r w:rsidR="00D71503">
              <w:rPr>
                <w:rFonts w:ascii="Times New Roman" w:hAnsi="Times New Roman" w:cs="Times New Roman"/>
                <w:sz w:val="20"/>
                <w:szCs w:val="20"/>
              </w:rPr>
              <w:t>50</w:t>
            </w:r>
            <w:r w:rsidR="00325037">
              <w:rPr>
                <w:rFonts w:ascii="Times New Roman" w:hAnsi="Times New Roman" w:cs="Times New Roman"/>
                <w:sz w:val="20"/>
                <w:szCs w:val="20"/>
              </w:rPr>
              <w:t>,</w:t>
            </w:r>
            <w:r w:rsidR="00D71503">
              <w:rPr>
                <w:rFonts w:ascii="Times New Roman" w:hAnsi="Times New Roman" w:cs="Times New Roman"/>
                <w:sz w:val="20"/>
                <w:szCs w:val="20"/>
              </w:rPr>
              <w:t>1</w:t>
            </w:r>
            <w:r w:rsidR="00325037">
              <w:rPr>
                <w:rFonts w:ascii="Times New Roman" w:hAnsi="Times New Roman" w:cs="Times New Roman"/>
                <w:sz w:val="20"/>
                <w:szCs w:val="20"/>
              </w:rPr>
              <w:t>0</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3250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4C14">
              <w:rPr>
                <w:rFonts w:ascii="Times New Roman" w:hAnsi="Times New Roman" w:cs="Times New Roman"/>
                <w:sz w:val="20"/>
                <w:szCs w:val="20"/>
              </w:rPr>
              <w:t>8</w:t>
            </w:r>
            <w:r w:rsidR="00C06CDF">
              <w:rPr>
                <w:rFonts w:ascii="Times New Roman" w:hAnsi="Times New Roman" w:cs="Times New Roman"/>
                <w:sz w:val="20"/>
                <w:szCs w:val="20"/>
              </w:rPr>
              <w:t xml:space="preserve"> </w:t>
            </w:r>
            <w:r w:rsidR="00D12437">
              <w:rPr>
                <w:rFonts w:ascii="Times New Roman" w:hAnsi="Times New Roman" w:cs="Times New Roman"/>
                <w:sz w:val="20"/>
                <w:szCs w:val="20"/>
              </w:rPr>
              <w:t xml:space="preserve"> »    </w:t>
            </w:r>
            <w:r w:rsidR="00325037">
              <w:rPr>
                <w:rFonts w:ascii="Times New Roman" w:hAnsi="Times New Roman" w:cs="Times New Roman"/>
                <w:sz w:val="20"/>
                <w:szCs w:val="20"/>
              </w:rPr>
              <w:t>декабря</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3250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14C14">
              <w:rPr>
                <w:rFonts w:ascii="Times New Roman" w:hAnsi="Times New Roman" w:cs="Times New Roman"/>
                <w:sz w:val="20"/>
                <w:szCs w:val="20"/>
              </w:rPr>
              <w:t>11</w:t>
            </w:r>
            <w:r w:rsidR="00D12437">
              <w:rPr>
                <w:rFonts w:ascii="Times New Roman" w:hAnsi="Times New Roman" w:cs="Times New Roman"/>
                <w:sz w:val="20"/>
                <w:szCs w:val="20"/>
              </w:rPr>
              <w:t xml:space="preserve">  »   </w:t>
            </w:r>
            <w:r w:rsidR="00325037">
              <w:rPr>
                <w:rFonts w:ascii="Times New Roman" w:hAnsi="Times New Roman" w:cs="Times New Roman"/>
                <w:sz w:val="20"/>
                <w:szCs w:val="20"/>
              </w:rPr>
              <w:t>декабря</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325037">
        <w:trPr>
          <w:trHeight w:val="83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D7150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325037">
              <w:rPr>
                <w:rFonts w:ascii="Times New Roman" w:hAnsi="Times New Roman" w:cs="Times New Roman"/>
                <w:sz w:val="20"/>
                <w:szCs w:val="20"/>
              </w:rPr>
              <w:t>36 </w:t>
            </w:r>
            <w:r w:rsidR="00D71503">
              <w:rPr>
                <w:rFonts w:ascii="Times New Roman" w:hAnsi="Times New Roman" w:cs="Times New Roman"/>
                <w:sz w:val="20"/>
                <w:szCs w:val="20"/>
              </w:rPr>
              <w:t>501</w:t>
            </w:r>
            <w:r w:rsidR="00325037">
              <w:rPr>
                <w:rFonts w:ascii="Times New Roman" w:hAnsi="Times New Roman" w:cs="Times New Roman"/>
                <w:sz w:val="20"/>
                <w:szCs w:val="20"/>
              </w:rPr>
              <w:t xml:space="preserve">,00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325037" w:rsidRPr="00325037" w:rsidRDefault="00325037" w:rsidP="00325037">
      <w:pPr>
        <w:spacing w:after="0"/>
        <w:jc w:val="center"/>
        <w:rPr>
          <w:rFonts w:ascii="Times New Roman" w:hAnsi="Times New Roman" w:cs="Times New Roman"/>
          <w:b/>
          <w:sz w:val="20"/>
          <w:szCs w:val="20"/>
        </w:rPr>
      </w:pPr>
      <w:r w:rsidRPr="00325037">
        <w:rPr>
          <w:rFonts w:ascii="Times New Roman" w:hAnsi="Times New Roman" w:cs="Times New Roman"/>
          <w:b/>
          <w:sz w:val="20"/>
          <w:szCs w:val="20"/>
        </w:rPr>
        <w:t>Техническое задание</w:t>
      </w:r>
    </w:p>
    <w:p w:rsidR="00325037" w:rsidRPr="00325037" w:rsidRDefault="00325037" w:rsidP="00325037">
      <w:pPr>
        <w:spacing w:after="0"/>
        <w:jc w:val="center"/>
        <w:rPr>
          <w:rFonts w:ascii="Times New Roman" w:hAnsi="Times New Roman" w:cs="Times New Roman"/>
          <w:b/>
          <w:sz w:val="20"/>
          <w:szCs w:val="20"/>
        </w:rPr>
      </w:pPr>
      <w:r w:rsidRPr="00325037">
        <w:rPr>
          <w:rFonts w:ascii="Times New Roman" w:hAnsi="Times New Roman" w:cs="Times New Roman"/>
          <w:b/>
          <w:sz w:val="20"/>
          <w:szCs w:val="20"/>
        </w:rPr>
        <w:t>на механизированную уборку и вывоз снега с территории Новосибирского техникума железнодорожного транспорта</w:t>
      </w:r>
    </w:p>
    <w:p w:rsidR="00325037" w:rsidRPr="00325037" w:rsidRDefault="00325037" w:rsidP="00325037">
      <w:pPr>
        <w:spacing w:after="0"/>
        <w:rPr>
          <w:rFonts w:ascii="Times New Roman" w:hAnsi="Times New Roman" w:cs="Times New Roman"/>
          <w:b/>
          <w:sz w:val="20"/>
          <w:szCs w:val="20"/>
        </w:rPr>
      </w:pPr>
    </w:p>
    <w:p w:rsidR="00325037" w:rsidRPr="00325037" w:rsidRDefault="00325037" w:rsidP="00325037">
      <w:pPr>
        <w:pStyle w:val="1110"/>
        <w:numPr>
          <w:ilvl w:val="0"/>
          <w:numId w:val="40"/>
        </w:numPr>
        <w:ind w:left="0"/>
        <w:jc w:val="both"/>
        <w:rPr>
          <w:rFonts w:ascii="Times New Roman" w:hAnsi="Times New Roman"/>
          <w:b/>
        </w:rPr>
      </w:pPr>
      <w:r w:rsidRPr="00325037">
        <w:rPr>
          <w:rFonts w:ascii="Times New Roman" w:hAnsi="Times New Roman"/>
          <w:b/>
        </w:rPr>
        <w:t>Наименование выполняемых работ</w:t>
      </w:r>
      <w:r w:rsidRPr="00325037">
        <w:rPr>
          <w:rFonts w:ascii="Times New Roman" w:hAnsi="Times New Roman"/>
        </w:rPr>
        <w:t>: механизированная уборка и вывоз снега с территории Новосибирского техникума железнодорожного транспорта.</w:t>
      </w:r>
    </w:p>
    <w:p w:rsidR="00325037" w:rsidRPr="00325037" w:rsidRDefault="00325037" w:rsidP="00325037">
      <w:pPr>
        <w:pStyle w:val="1110"/>
        <w:numPr>
          <w:ilvl w:val="0"/>
          <w:numId w:val="40"/>
        </w:numPr>
        <w:ind w:left="0"/>
        <w:jc w:val="both"/>
        <w:rPr>
          <w:rFonts w:ascii="Times New Roman" w:hAnsi="Times New Roman"/>
        </w:rPr>
      </w:pPr>
      <w:r w:rsidRPr="00325037">
        <w:rPr>
          <w:rFonts w:ascii="Times New Roman" w:hAnsi="Times New Roman"/>
          <w:b/>
        </w:rPr>
        <w:t xml:space="preserve">Количество выполняемых работ: </w:t>
      </w:r>
      <w:r w:rsidRPr="00325037">
        <w:rPr>
          <w:rFonts w:ascii="Times New Roman" w:hAnsi="Times New Roman"/>
        </w:rPr>
        <w:t>механизированная у</w:t>
      </w:r>
      <w:r w:rsidR="008E5318">
        <w:rPr>
          <w:rFonts w:ascii="Times New Roman" w:hAnsi="Times New Roman"/>
        </w:rPr>
        <w:t>борка и вывоз 3000 куб.м. снега.</w:t>
      </w:r>
    </w:p>
    <w:p w:rsidR="00325037" w:rsidRPr="00325037" w:rsidRDefault="00325037" w:rsidP="00325037">
      <w:pPr>
        <w:numPr>
          <w:ilvl w:val="0"/>
          <w:numId w:val="40"/>
        </w:numPr>
        <w:spacing w:after="0" w:line="240" w:lineRule="auto"/>
        <w:ind w:left="0"/>
        <w:jc w:val="both"/>
        <w:rPr>
          <w:rFonts w:ascii="Times New Roman" w:hAnsi="Times New Roman" w:cs="Times New Roman"/>
          <w:b/>
          <w:sz w:val="20"/>
          <w:szCs w:val="20"/>
        </w:rPr>
      </w:pPr>
      <w:r w:rsidRPr="00325037">
        <w:rPr>
          <w:rFonts w:ascii="Times New Roman" w:hAnsi="Times New Roman" w:cs="Times New Roman"/>
          <w:b/>
          <w:sz w:val="20"/>
          <w:szCs w:val="20"/>
        </w:rPr>
        <w:t xml:space="preserve">Общие требования к выполнению работ: </w:t>
      </w:r>
      <w:r w:rsidRPr="00325037">
        <w:rPr>
          <w:rFonts w:ascii="Times New Roman" w:hAnsi="Times New Roman" w:cs="Times New Roman"/>
          <w:sz w:val="20"/>
          <w:szCs w:val="20"/>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w:t>
      </w:r>
    </w:p>
    <w:p w:rsidR="00325037" w:rsidRPr="00325037" w:rsidRDefault="00325037" w:rsidP="00325037">
      <w:pPr>
        <w:numPr>
          <w:ilvl w:val="0"/>
          <w:numId w:val="40"/>
        </w:numPr>
        <w:tabs>
          <w:tab w:val="left" w:pos="360"/>
          <w:tab w:val="left" w:pos="1260"/>
        </w:tabs>
        <w:spacing w:after="0" w:line="100" w:lineRule="atLeast"/>
        <w:ind w:left="0"/>
        <w:jc w:val="both"/>
        <w:rPr>
          <w:rFonts w:ascii="Times New Roman" w:hAnsi="Times New Roman" w:cs="Times New Roman"/>
          <w:b/>
          <w:sz w:val="20"/>
          <w:szCs w:val="20"/>
        </w:rPr>
      </w:pPr>
      <w:r w:rsidRPr="00325037">
        <w:rPr>
          <w:rFonts w:ascii="Times New Roman" w:hAnsi="Times New Roman" w:cs="Times New Roman"/>
          <w:b/>
          <w:bCs/>
          <w:sz w:val="20"/>
          <w:szCs w:val="20"/>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325037">
        <w:rPr>
          <w:rFonts w:ascii="Times New Roman" w:hAnsi="Times New Roman" w:cs="Times New Roman"/>
          <w:b/>
          <w:sz w:val="20"/>
          <w:szCs w:val="20"/>
        </w:rPr>
        <w:t>(</w:t>
      </w:r>
      <w:r w:rsidRPr="00325037">
        <w:rPr>
          <w:rFonts w:ascii="Times New Roman" w:hAnsi="Times New Roman" w:cs="Times New Roman"/>
          <w:sz w:val="20"/>
          <w:szCs w:val="20"/>
        </w:rPr>
        <w:t>конкретизируются заказчиком</w:t>
      </w:r>
      <w:r w:rsidRPr="00325037">
        <w:rPr>
          <w:rFonts w:ascii="Times New Roman" w:hAnsi="Times New Roman" w:cs="Times New Roman"/>
          <w:b/>
          <w:sz w:val="20"/>
          <w:szCs w:val="20"/>
        </w:rPr>
        <w:t xml:space="preserve">): </w:t>
      </w:r>
      <w:r w:rsidRPr="00325037">
        <w:rPr>
          <w:rFonts w:ascii="Times New Roman" w:hAnsi="Times New Roman" w:cs="Times New Roman"/>
          <w:sz w:val="20"/>
          <w:szCs w:val="20"/>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325037">
        <w:rPr>
          <w:rFonts w:ascii="Times New Roman" w:hAnsi="Times New Roman" w:cs="Times New Roman"/>
          <w:b/>
          <w:sz w:val="20"/>
          <w:szCs w:val="20"/>
        </w:rPr>
        <w:t xml:space="preserve"> </w:t>
      </w:r>
    </w:p>
    <w:p w:rsidR="00325037" w:rsidRPr="00325037" w:rsidRDefault="00325037" w:rsidP="00325037">
      <w:pPr>
        <w:numPr>
          <w:ilvl w:val="0"/>
          <w:numId w:val="40"/>
        </w:numPr>
        <w:tabs>
          <w:tab w:val="left" w:pos="360"/>
          <w:tab w:val="left" w:pos="1245"/>
        </w:tabs>
        <w:spacing w:after="0" w:line="100" w:lineRule="atLeast"/>
        <w:ind w:left="0"/>
        <w:jc w:val="both"/>
        <w:rPr>
          <w:rFonts w:ascii="Times New Roman" w:hAnsi="Times New Roman" w:cs="Times New Roman"/>
          <w:sz w:val="20"/>
          <w:szCs w:val="20"/>
        </w:rPr>
      </w:pPr>
      <w:r w:rsidRPr="00325037">
        <w:rPr>
          <w:rFonts w:ascii="Times New Roman" w:hAnsi="Times New Roman" w:cs="Times New Roman"/>
          <w:b/>
          <w:sz w:val="20"/>
          <w:szCs w:val="20"/>
        </w:rPr>
        <w:t>Порядок сдачи</w:t>
      </w:r>
      <w:r w:rsidRPr="00325037">
        <w:rPr>
          <w:rFonts w:ascii="Times New Roman" w:hAnsi="Times New Roman" w:cs="Times New Roman"/>
          <w:sz w:val="20"/>
          <w:szCs w:val="20"/>
        </w:rPr>
        <w:t xml:space="preserve">  </w:t>
      </w:r>
      <w:r w:rsidRPr="00325037">
        <w:rPr>
          <w:rFonts w:ascii="Times New Roman" w:hAnsi="Times New Roman" w:cs="Times New Roman"/>
          <w:b/>
          <w:sz w:val="20"/>
          <w:szCs w:val="20"/>
        </w:rPr>
        <w:t>и приемки результатов работ</w:t>
      </w:r>
      <w:r w:rsidRPr="00325037">
        <w:rPr>
          <w:rFonts w:ascii="Times New Roman" w:hAnsi="Times New Roman" w:cs="Times New Roman"/>
          <w:sz w:val="20"/>
          <w:szCs w:val="20"/>
        </w:rPr>
        <w:t>: Объемы выполненных работ принимаются по факту, после освидетельствования их представителем заказчика.</w:t>
      </w:r>
    </w:p>
    <w:p w:rsidR="00325037" w:rsidRPr="00325037" w:rsidRDefault="00325037" w:rsidP="00325037">
      <w:pPr>
        <w:pStyle w:val="ab"/>
        <w:widowControl/>
        <w:numPr>
          <w:ilvl w:val="0"/>
          <w:numId w:val="40"/>
        </w:numPr>
        <w:tabs>
          <w:tab w:val="clear" w:pos="1980"/>
          <w:tab w:val="left" w:pos="360"/>
          <w:tab w:val="left" w:pos="1245"/>
        </w:tabs>
        <w:suppressAutoHyphens/>
        <w:spacing w:line="100" w:lineRule="atLeast"/>
        <w:ind w:left="0"/>
        <w:rPr>
          <w:color w:val="000000"/>
          <w:sz w:val="20"/>
          <w:szCs w:val="20"/>
        </w:rPr>
      </w:pPr>
      <w:r w:rsidRPr="00325037">
        <w:rPr>
          <w:b/>
          <w:sz w:val="20"/>
          <w:szCs w:val="20"/>
        </w:rPr>
        <w:t xml:space="preserve">Иные требования к работам и условиям их выполнения по усмотрению заказчика: </w:t>
      </w:r>
      <w:r w:rsidRPr="00325037">
        <w:rPr>
          <w:sz w:val="20"/>
          <w:szCs w:val="20"/>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w:t>
      </w:r>
    </w:p>
    <w:p w:rsidR="00325037" w:rsidRPr="00325037" w:rsidRDefault="00325037" w:rsidP="00325037">
      <w:pPr>
        <w:numPr>
          <w:ilvl w:val="0"/>
          <w:numId w:val="40"/>
        </w:numPr>
        <w:spacing w:after="0" w:line="240" w:lineRule="auto"/>
        <w:ind w:left="0"/>
        <w:jc w:val="both"/>
        <w:rPr>
          <w:rFonts w:ascii="Times New Roman" w:hAnsi="Times New Roman" w:cs="Times New Roman"/>
          <w:b/>
          <w:sz w:val="20"/>
          <w:szCs w:val="20"/>
        </w:rPr>
      </w:pPr>
      <w:r w:rsidRPr="00325037">
        <w:rPr>
          <w:rFonts w:ascii="Times New Roman" w:hAnsi="Times New Roman" w:cs="Times New Roman"/>
          <w:b/>
          <w:bCs/>
          <w:sz w:val="20"/>
          <w:szCs w:val="20"/>
        </w:rPr>
        <w:t>Место выполнения работ</w:t>
      </w:r>
      <w:r w:rsidRPr="00325037">
        <w:rPr>
          <w:rFonts w:ascii="Times New Roman" w:hAnsi="Times New Roman" w:cs="Times New Roman"/>
          <w:sz w:val="20"/>
          <w:szCs w:val="20"/>
        </w:rPr>
        <w:t xml:space="preserve">: </w:t>
      </w:r>
      <w:smartTag w:uri="urn:schemas-microsoft-com:office:smarttags" w:element="metricconverter">
        <w:smartTagPr>
          <w:attr w:name="ProductID" w:val="630068, г"/>
        </w:smartTagPr>
        <w:r w:rsidRPr="00325037">
          <w:rPr>
            <w:rFonts w:ascii="Times New Roman" w:hAnsi="Times New Roman" w:cs="Times New Roman"/>
            <w:sz w:val="20"/>
            <w:szCs w:val="20"/>
          </w:rPr>
          <w:t>630068, г</w:t>
        </w:r>
      </w:smartTag>
      <w:proofErr w:type="gramStart"/>
      <w:r w:rsidRPr="00325037">
        <w:rPr>
          <w:rFonts w:ascii="Times New Roman" w:hAnsi="Times New Roman" w:cs="Times New Roman"/>
          <w:sz w:val="20"/>
          <w:szCs w:val="20"/>
        </w:rPr>
        <w:t>.Н</w:t>
      </w:r>
      <w:proofErr w:type="gramEnd"/>
      <w:r w:rsidRPr="00325037">
        <w:rPr>
          <w:rFonts w:ascii="Times New Roman" w:hAnsi="Times New Roman" w:cs="Times New Roman"/>
          <w:sz w:val="20"/>
          <w:szCs w:val="20"/>
        </w:rPr>
        <w:t xml:space="preserve">овосибирск, </w:t>
      </w:r>
      <w:proofErr w:type="spellStart"/>
      <w:r w:rsidRPr="00325037">
        <w:rPr>
          <w:rFonts w:ascii="Times New Roman" w:hAnsi="Times New Roman" w:cs="Times New Roman"/>
          <w:sz w:val="20"/>
          <w:szCs w:val="20"/>
        </w:rPr>
        <w:t>ул.Лениногорская</w:t>
      </w:r>
      <w:proofErr w:type="spellEnd"/>
      <w:r w:rsidRPr="00325037">
        <w:rPr>
          <w:rFonts w:ascii="Times New Roman" w:hAnsi="Times New Roman" w:cs="Times New Roman"/>
          <w:sz w:val="20"/>
          <w:szCs w:val="20"/>
        </w:rPr>
        <w:t>, д.80, ул. Вересаева, 2/1, ул. Владимировская, 1.</w:t>
      </w:r>
    </w:p>
    <w:p w:rsidR="00325037" w:rsidRPr="00325037" w:rsidRDefault="00325037" w:rsidP="00325037">
      <w:pPr>
        <w:numPr>
          <w:ilvl w:val="0"/>
          <w:numId w:val="40"/>
        </w:numPr>
        <w:spacing w:after="0" w:line="240" w:lineRule="auto"/>
        <w:ind w:left="0"/>
        <w:jc w:val="both"/>
        <w:rPr>
          <w:rFonts w:ascii="Times New Roman" w:hAnsi="Times New Roman" w:cs="Times New Roman"/>
          <w:b/>
          <w:sz w:val="20"/>
          <w:szCs w:val="20"/>
        </w:rPr>
      </w:pPr>
      <w:r w:rsidRPr="00325037">
        <w:rPr>
          <w:rFonts w:ascii="Times New Roman" w:hAnsi="Times New Roman" w:cs="Times New Roman"/>
          <w:b/>
          <w:bCs/>
          <w:sz w:val="20"/>
          <w:szCs w:val="20"/>
        </w:rPr>
        <w:lastRenderedPageBreak/>
        <w:t>Сроки (периоды) выполнения работ</w:t>
      </w:r>
      <w:r w:rsidRPr="00325037">
        <w:rPr>
          <w:rFonts w:ascii="Times New Roman" w:hAnsi="Times New Roman" w:cs="Times New Roman"/>
          <w:b/>
          <w:sz w:val="20"/>
          <w:szCs w:val="20"/>
        </w:rPr>
        <w:t>:</w:t>
      </w:r>
      <w:r w:rsidRPr="00325037">
        <w:rPr>
          <w:rFonts w:ascii="Times New Roman" w:hAnsi="Times New Roman" w:cs="Times New Roman"/>
          <w:sz w:val="20"/>
          <w:szCs w:val="20"/>
        </w:rPr>
        <w:t xml:space="preserve"> поэтапно по заявке Заказчика. Периодичность проведения работ определяется Заказчиком в зависимости от необходимости и погодных условий. При этом Исполнитель обязан выполнить работу по каждой заявке в течение 2 (двух) календарных дней с момента получения заявки.</w:t>
      </w:r>
    </w:p>
    <w:p w:rsidR="00D12437" w:rsidRDefault="00D12437"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F8523B" w:rsidRDefault="00F8523B" w:rsidP="00D12437">
      <w:pPr>
        <w:rPr>
          <w:b/>
          <w:bCs/>
          <w:sz w:val="26"/>
          <w:szCs w:val="26"/>
        </w:rPr>
      </w:pPr>
    </w:p>
    <w:p w:rsidR="00DF3E14" w:rsidRDefault="00DF3E14" w:rsidP="00DF3E14">
      <w:pPr>
        <w:jc w:val="center"/>
        <w:rPr>
          <w:b/>
          <w:sz w:val="27"/>
          <w:szCs w:val="27"/>
        </w:rPr>
        <w:sectPr w:rsidR="00DF3E14" w:rsidSect="00D12437">
          <w:pgSz w:w="11906" w:h="16838"/>
          <w:pgMar w:top="1134" w:right="567" w:bottom="851" w:left="1418" w:header="709" w:footer="709" w:gutter="0"/>
          <w:cols w:space="708"/>
          <w:docGrid w:linePitch="360"/>
        </w:sectPr>
      </w:pPr>
    </w:p>
    <w:p w:rsidR="00DF3E14" w:rsidRDefault="00DF3E14" w:rsidP="00DF3E14">
      <w:pPr>
        <w:jc w:val="center"/>
        <w:rPr>
          <w:b/>
          <w:sz w:val="27"/>
          <w:szCs w:val="27"/>
        </w:rPr>
      </w:pPr>
    </w:p>
    <w:p w:rsidR="00DF3E14" w:rsidRPr="00DF3E14" w:rsidRDefault="00DF3E14" w:rsidP="00DF3E14">
      <w:pPr>
        <w:spacing w:after="0" w:line="240" w:lineRule="auto"/>
        <w:jc w:val="center"/>
        <w:rPr>
          <w:rFonts w:ascii="Times New Roman" w:hAnsi="Times New Roman" w:cs="Times New Roman"/>
          <w:b/>
          <w:bCs/>
          <w:sz w:val="20"/>
          <w:szCs w:val="20"/>
        </w:rPr>
      </w:pPr>
      <w:r w:rsidRPr="00DF3E14">
        <w:rPr>
          <w:rFonts w:ascii="Times New Roman" w:hAnsi="Times New Roman" w:cs="Times New Roman"/>
          <w:b/>
          <w:bCs/>
          <w:sz w:val="20"/>
          <w:szCs w:val="20"/>
        </w:rPr>
        <w:t>Обоснование</w:t>
      </w:r>
      <w:r w:rsidRPr="00DF3E1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3E14" w:rsidRPr="00DF3E14" w:rsidRDefault="00DF3E14" w:rsidP="00DF3E14">
      <w:pPr>
        <w:spacing w:after="0" w:line="240" w:lineRule="auto"/>
        <w:jc w:val="center"/>
        <w:rPr>
          <w:rFonts w:ascii="Times New Roman" w:hAnsi="Times New Roman" w:cs="Times New Roman"/>
          <w:b/>
          <w:bCs/>
          <w:sz w:val="20"/>
          <w:szCs w:val="20"/>
        </w:rPr>
      </w:pPr>
      <w:r w:rsidRPr="00DF3E14">
        <w:rPr>
          <w:rFonts w:ascii="Times New Roman" w:hAnsi="Times New Roman" w:cs="Times New Roman"/>
          <w:b/>
          <w:bCs/>
          <w:sz w:val="20"/>
          <w:szCs w:val="20"/>
        </w:rPr>
        <w:t>с Федеральным законом от 05.04.2013г. №44-ФЗ</w:t>
      </w:r>
    </w:p>
    <w:p w:rsidR="00DF3E14" w:rsidRPr="00DF3E14" w:rsidRDefault="00DF3E14" w:rsidP="00DF3E14">
      <w:pPr>
        <w:spacing w:after="0" w:line="240" w:lineRule="auto"/>
        <w:jc w:val="center"/>
        <w:rPr>
          <w:rFonts w:ascii="Times New Roman" w:hAnsi="Times New Roman" w:cs="Times New Roman"/>
          <w:b/>
          <w:bCs/>
          <w:sz w:val="20"/>
          <w:szCs w:val="20"/>
        </w:rPr>
      </w:pPr>
    </w:p>
    <w:p w:rsidR="00DF3E14" w:rsidRPr="00DF3E14" w:rsidRDefault="00DF3E14" w:rsidP="00DF3E14">
      <w:pPr>
        <w:spacing w:after="0" w:line="240" w:lineRule="auto"/>
        <w:jc w:val="center"/>
        <w:rPr>
          <w:rFonts w:ascii="Times New Roman" w:hAnsi="Times New Roman" w:cs="Times New Roman"/>
          <w:b/>
          <w:bCs/>
          <w:sz w:val="20"/>
          <w:szCs w:val="20"/>
        </w:rPr>
      </w:pPr>
      <w:r w:rsidRPr="00DF3E14">
        <w:rPr>
          <w:rFonts w:ascii="Times New Roman" w:hAnsi="Times New Roman" w:cs="Times New Roman"/>
          <w:sz w:val="20"/>
          <w:szCs w:val="20"/>
        </w:rPr>
        <w:t>Механизированная уборка и вывоз снега с территории Новосибирского техникума железнодорожного транспорта</w:t>
      </w:r>
    </w:p>
    <w:p w:rsidR="00DF3E14" w:rsidRPr="00DF3E14" w:rsidRDefault="00DF3E14" w:rsidP="00DF3E14">
      <w:pPr>
        <w:pBdr>
          <w:top w:val="single" w:sz="4" w:space="1" w:color="auto"/>
        </w:pBdr>
        <w:spacing w:after="0" w:line="240" w:lineRule="auto"/>
        <w:jc w:val="center"/>
        <w:rPr>
          <w:rFonts w:ascii="Times New Roman" w:hAnsi="Times New Roman" w:cs="Times New Roman"/>
          <w:i/>
          <w:iCs/>
          <w:sz w:val="20"/>
          <w:szCs w:val="20"/>
        </w:rPr>
      </w:pPr>
      <w:r w:rsidRPr="00DF3E14">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F3E14" w:rsidRPr="00DF3E14" w:rsidTr="0081258A">
        <w:tc>
          <w:tcPr>
            <w:tcW w:w="4139" w:type="dxa"/>
          </w:tcPr>
          <w:p w:rsidR="00DF3E14" w:rsidRPr="00DF3E14" w:rsidRDefault="00DF3E14" w:rsidP="00DF3E14">
            <w:pPr>
              <w:spacing w:after="0" w:line="240" w:lineRule="auto"/>
              <w:jc w:val="both"/>
              <w:rPr>
                <w:rFonts w:ascii="Times New Roman" w:hAnsi="Times New Roman" w:cs="Times New Roman"/>
                <w:b/>
                <w:bCs/>
                <w:sz w:val="20"/>
                <w:szCs w:val="20"/>
              </w:rPr>
            </w:pPr>
            <w:r w:rsidRPr="00DF3E14">
              <w:rPr>
                <w:rFonts w:ascii="Times New Roman" w:hAnsi="Times New Roman" w:cs="Times New Roman"/>
                <w:b/>
                <w:bCs/>
                <w:sz w:val="20"/>
                <w:szCs w:val="20"/>
              </w:rPr>
              <w:t>Основные характеристики объекта закупки</w:t>
            </w:r>
          </w:p>
        </w:tc>
        <w:tc>
          <w:tcPr>
            <w:tcW w:w="11340" w:type="dxa"/>
            <w:gridSpan w:val="2"/>
          </w:tcPr>
          <w:p w:rsidR="00DF3E14" w:rsidRPr="00DF3E14" w:rsidRDefault="00DF3E14" w:rsidP="00DF3E14">
            <w:pPr>
              <w:spacing w:after="0" w:line="240" w:lineRule="auto"/>
              <w:rPr>
                <w:rFonts w:ascii="Times New Roman" w:hAnsi="Times New Roman" w:cs="Times New Roman"/>
                <w:sz w:val="20"/>
                <w:szCs w:val="20"/>
              </w:rPr>
            </w:pPr>
            <w:r w:rsidRPr="00DF3E14">
              <w:rPr>
                <w:rFonts w:ascii="Times New Roman" w:hAnsi="Times New Roman" w:cs="Times New Roman"/>
                <w:sz w:val="20"/>
                <w:szCs w:val="20"/>
              </w:rPr>
              <w:t>Механизированная уборка и вывоз снега с территории Новосибирского техникума железнодорожного транспорта</w:t>
            </w:r>
          </w:p>
        </w:tc>
      </w:tr>
      <w:tr w:rsidR="00DF3E14" w:rsidRPr="00DF3E14" w:rsidTr="0081258A">
        <w:tc>
          <w:tcPr>
            <w:tcW w:w="4139" w:type="dxa"/>
          </w:tcPr>
          <w:p w:rsidR="00DF3E14" w:rsidRPr="00DF3E14" w:rsidRDefault="00DF3E14" w:rsidP="00DF3E14">
            <w:pPr>
              <w:spacing w:after="0" w:line="240" w:lineRule="auto"/>
              <w:jc w:val="both"/>
              <w:rPr>
                <w:rFonts w:ascii="Times New Roman" w:hAnsi="Times New Roman" w:cs="Times New Roman"/>
                <w:b/>
                <w:bCs/>
                <w:sz w:val="20"/>
                <w:szCs w:val="20"/>
              </w:rPr>
            </w:pPr>
            <w:r w:rsidRPr="00DF3E14">
              <w:rPr>
                <w:rFonts w:ascii="Times New Roman" w:hAnsi="Times New Roman" w:cs="Times New Roman"/>
                <w:b/>
                <w:bCs/>
                <w:sz w:val="20"/>
                <w:szCs w:val="20"/>
              </w:rPr>
              <w:t xml:space="preserve">Используемый метод определения НМЦК </w:t>
            </w:r>
            <w:r w:rsidRPr="00DF3E14">
              <w:rPr>
                <w:rFonts w:ascii="Times New Roman" w:hAnsi="Times New Roman" w:cs="Times New Roman"/>
                <w:b/>
                <w:bCs/>
                <w:sz w:val="20"/>
                <w:szCs w:val="20"/>
              </w:rPr>
              <w:br/>
              <w:t>с обоснованием:</w:t>
            </w:r>
          </w:p>
        </w:tc>
        <w:tc>
          <w:tcPr>
            <w:tcW w:w="11340" w:type="dxa"/>
            <w:gridSpan w:val="2"/>
          </w:tcPr>
          <w:p w:rsidR="00DF3E14" w:rsidRPr="00DF3E14" w:rsidRDefault="00DF3E14" w:rsidP="00DF3E14">
            <w:pPr>
              <w:spacing w:after="0" w:line="240" w:lineRule="auto"/>
              <w:rPr>
                <w:rFonts w:ascii="Times New Roman" w:hAnsi="Times New Roman" w:cs="Times New Roman"/>
                <w:sz w:val="20"/>
                <w:szCs w:val="20"/>
              </w:rPr>
            </w:pPr>
            <w:r w:rsidRPr="00DF3E14">
              <w:rPr>
                <w:rFonts w:ascii="Times New Roman" w:hAnsi="Times New Roman" w:cs="Times New Roman"/>
                <w:sz w:val="20"/>
                <w:szCs w:val="20"/>
              </w:rPr>
              <w:t>Метод сопоставимых рыночных цен (анализ рынка).</w:t>
            </w:r>
          </w:p>
          <w:p w:rsidR="00DF3E14" w:rsidRPr="00DF3E14" w:rsidRDefault="00DF3E14" w:rsidP="00DF3E14">
            <w:pPr>
              <w:spacing w:after="0" w:line="240" w:lineRule="auto"/>
              <w:rPr>
                <w:rFonts w:ascii="Times New Roman" w:hAnsi="Times New Roman" w:cs="Times New Roman"/>
                <w:sz w:val="20"/>
                <w:szCs w:val="20"/>
              </w:rPr>
            </w:pPr>
            <w:r w:rsidRPr="00DF3E14">
              <w:rPr>
                <w:rFonts w:ascii="Times New Roman" w:hAnsi="Times New Roman" w:cs="Times New Roman"/>
                <w:sz w:val="20"/>
                <w:szCs w:val="20"/>
              </w:rPr>
              <w:t xml:space="preserve"> НМЦК </w:t>
            </w:r>
            <w:proofErr w:type="gramStart"/>
            <w:r w:rsidRPr="00DF3E14">
              <w:rPr>
                <w:rFonts w:ascii="Times New Roman" w:hAnsi="Times New Roman" w:cs="Times New Roman"/>
                <w:sz w:val="20"/>
                <w:szCs w:val="20"/>
              </w:rPr>
              <w:t>рассчитана</w:t>
            </w:r>
            <w:proofErr w:type="gramEnd"/>
            <w:r w:rsidRPr="00DF3E14">
              <w:rPr>
                <w:rFonts w:ascii="Times New Roman" w:hAnsi="Times New Roman" w:cs="Times New Roman"/>
                <w:sz w:val="20"/>
                <w:szCs w:val="20"/>
              </w:rPr>
              <w:t xml:space="preserve"> по формуле </w:t>
            </w:r>
            <w:r w:rsidRPr="00DF3E14">
              <w:rPr>
                <w:rFonts w:ascii="Times New Roman" w:hAnsi="Times New Roman" w:cs="Times New Roman"/>
                <w:noProof/>
                <w:position w:val="-24"/>
                <w:sz w:val="20"/>
                <w:szCs w:val="20"/>
                <w:lang w:eastAsia="ru-RU"/>
              </w:rPr>
              <w:drawing>
                <wp:inline distT="0" distB="0" distL="0" distR="0">
                  <wp:extent cx="1631950" cy="4000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1950" cy="400050"/>
                          </a:xfrm>
                          <a:prstGeom prst="rect">
                            <a:avLst/>
                          </a:prstGeom>
                          <a:noFill/>
                          <a:ln>
                            <a:noFill/>
                          </a:ln>
                        </pic:spPr>
                      </pic:pic>
                    </a:graphicData>
                  </a:graphic>
                </wp:inline>
              </w:drawing>
            </w:r>
            <w:r w:rsidRPr="00DF3E14">
              <w:rPr>
                <w:rFonts w:ascii="Times New Roman" w:hAnsi="Times New Roman" w:cs="Times New Roman"/>
                <w:sz w:val="20"/>
                <w:szCs w:val="20"/>
              </w:rPr>
              <w:t>,</w:t>
            </w:r>
          </w:p>
          <w:p w:rsidR="00DF3E14" w:rsidRPr="00DF3E14" w:rsidRDefault="00DF3E14" w:rsidP="00DF3E14">
            <w:pPr>
              <w:spacing w:after="0" w:line="240" w:lineRule="auto"/>
              <w:rPr>
                <w:rFonts w:ascii="Times New Roman" w:hAnsi="Times New Roman" w:cs="Times New Roman"/>
                <w:sz w:val="20"/>
                <w:szCs w:val="20"/>
              </w:rPr>
            </w:pPr>
            <w:r w:rsidRPr="00DF3E14">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33%, т.е. совокупность значений, используемых в расчете, считается однородной.</w:t>
            </w:r>
          </w:p>
        </w:tc>
      </w:tr>
      <w:tr w:rsidR="00DF3E14" w:rsidRPr="00DF3E14" w:rsidTr="0081258A">
        <w:tc>
          <w:tcPr>
            <w:tcW w:w="4139" w:type="dxa"/>
          </w:tcPr>
          <w:p w:rsidR="00DF3E14" w:rsidRPr="00DF3E14" w:rsidRDefault="00DF3E14" w:rsidP="00DF3E14">
            <w:pPr>
              <w:spacing w:after="0" w:line="240" w:lineRule="auto"/>
              <w:jc w:val="both"/>
              <w:rPr>
                <w:rFonts w:ascii="Times New Roman" w:hAnsi="Times New Roman" w:cs="Times New Roman"/>
                <w:b/>
                <w:bCs/>
                <w:sz w:val="20"/>
                <w:szCs w:val="20"/>
              </w:rPr>
            </w:pPr>
            <w:r w:rsidRPr="00DF3E14">
              <w:rPr>
                <w:rFonts w:ascii="Times New Roman" w:hAnsi="Times New Roman" w:cs="Times New Roman"/>
                <w:b/>
                <w:bCs/>
                <w:sz w:val="20"/>
                <w:szCs w:val="20"/>
              </w:rPr>
              <w:t>Расчет НМЦК</w:t>
            </w:r>
          </w:p>
        </w:tc>
        <w:tc>
          <w:tcPr>
            <w:tcW w:w="11340" w:type="dxa"/>
            <w:gridSpan w:val="2"/>
          </w:tcPr>
          <w:p w:rsidR="00DF3E14" w:rsidRPr="00DF3E14" w:rsidRDefault="00DF3E14" w:rsidP="00DF3E14">
            <w:pPr>
              <w:spacing w:after="0" w:line="240" w:lineRule="auto"/>
              <w:rPr>
                <w:rFonts w:ascii="Times New Roman" w:hAnsi="Times New Roman" w:cs="Times New Roman"/>
                <w:sz w:val="20"/>
                <w:szCs w:val="20"/>
              </w:rPr>
            </w:pPr>
            <w:r w:rsidRPr="00DF3E14">
              <w:rPr>
                <w:rFonts w:ascii="Times New Roman" w:hAnsi="Times New Roman" w:cs="Times New Roman"/>
                <w:sz w:val="20"/>
                <w:szCs w:val="20"/>
              </w:rPr>
              <w:t>Количество: 3000 м3</w:t>
            </w:r>
          </w:p>
          <w:p w:rsidR="00DF3E14" w:rsidRPr="00DF3E14" w:rsidRDefault="00DF3E14" w:rsidP="00DF3E14">
            <w:pPr>
              <w:spacing w:after="0" w:line="240" w:lineRule="auto"/>
              <w:rPr>
                <w:rFonts w:ascii="Times New Roman" w:hAnsi="Times New Roman" w:cs="Times New Roman"/>
                <w:sz w:val="20"/>
                <w:szCs w:val="20"/>
              </w:rPr>
            </w:pPr>
            <w:r w:rsidRPr="00DF3E14">
              <w:rPr>
                <w:rFonts w:ascii="Times New Roman" w:hAnsi="Times New Roman" w:cs="Times New Roman"/>
                <w:sz w:val="20"/>
                <w:szCs w:val="20"/>
              </w:rPr>
              <w:t>Количество источников: 3</w:t>
            </w:r>
          </w:p>
          <w:p w:rsidR="00DF3E14" w:rsidRPr="00DF3E14" w:rsidRDefault="00DF3E14" w:rsidP="00DF3E14">
            <w:pPr>
              <w:spacing w:after="0" w:line="240" w:lineRule="auto"/>
              <w:rPr>
                <w:rFonts w:ascii="Times New Roman" w:hAnsi="Times New Roman" w:cs="Times New Roman"/>
                <w:sz w:val="20"/>
                <w:szCs w:val="20"/>
              </w:rPr>
            </w:pPr>
            <w:r w:rsidRPr="00DF3E14">
              <w:rPr>
                <w:rFonts w:ascii="Times New Roman" w:hAnsi="Times New Roman" w:cs="Times New Roman"/>
                <w:sz w:val="20"/>
                <w:szCs w:val="20"/>
              </w:rPr>
              <w:t>Среднеарифметическая цена единицы объема по каждому источнику (коммерческие предложения): приведена в таблице № 1</w:t>
            </w:r>
          </w:p>
          <w:p w:rsidR="00DF3E14" w:rsidRPr="00DF3E14" w:rsidRDefault="00DF3E14" w:rsidP="00DF3E14">
            <w:pPr>
              <w:spacing w:after="0" w:line="240" w:lineRule="auto"/>
              <w:rPr>
                <w:rFonts w:ascii="Times New Roman" w:hAnsi="Times New Roman" w:cs="Times New Roman"/>
                <w:sz w:val="20"/>
                <w:szCs w:val="20"/>
              </w:rPr>
            </w:pPr>
            <w:r w:rsidRPr="00DF3E14">
              <w:rPr>
                <w:rFonts w:ascii="Times New Roman" w:hAnsi="Times New Roman" w:cs="Times New Roman"/>
                <w:sz w:val="20"/>
                <w:szCs w:val="20"/>
              </w:rPr>
              <w:t xml:space="preserve">НМЦК по каждому наименованию </w:t>
            </w:r>
            <w:proofErr w:type="gramStart"/>
            <w:r w:rsidRPr="00DF3E14">
              <w:rPr>
                <w:rFonts w:ascii="Times New Roman" w:hAnsi="Times New Roman" w:cs="Times New Roman"/>
                <w:sz w:val="20"/>
                <w:szCs w:val="20"/>
              </w:rPr>
              <w:t>приведена</w:t>
            </w:r>
            <w:proofErr w:type="gramEnd"/>
            <w:r w:rsidRPr="00DF3E14">
              <w:rPr>
                <w:rFonts w:ascii="Times New Roman" w:hAnsi="Times New Roman" w:cs="Times New Roman"/>
                <w:sz w:val="20"/>
                <w:szCs w:val="20"/>
              </w:rPr>
              <w:t xml:space="preserve"> в таблице № 1.</w:t>
            </w:r>
          </w:p>
        </w:tc>
      </w:tr>
      <w:tr w:rsidR="00DF3E14" w:rsidRPr="00DF3E14" w:rsidTr="0081258A">
        <w:trPr>
          <w:cantSplit/>
        </w:trPr>
        <w:tc>
          <w:tcPr>
            <w:tcW w:w="8392" w:type="dxa"/>
            <w:gridSpan w:val="2"/>
            <w:tcBorders>
              <w:right w:val="nil"/>
            </w:tcBorders>
          </w:tcPr>
          <w:p w:rsidR="00DF3E14" w:rsidRPr="00DF3E14" w:rsidRDefault="00DF3E14" w:rsidP="00DF3E14">
            <w:pPr>
              <w:spacing w:after="0" w:line="240" w:lineRule="auto"/>
              <w:jc w:val="right"/>
              <w:rPr>
                <w:rFonts w:ascii="Times New Roman" w:hAnsi="Times New Roman" w:cs="Times New Roman"/>
                <w:b/>
                <w:bCs/>
                <w:sz w:val="20"/>
                <w:szCs w:val="20"/>
              </w:rPr>
            </w:pPr>
            <w:r w:rsidRPr="00DF3E14">
              <w:rPr>
                <w:rFonts w:ascii="Times New Roman" w:hAnsi="Times New Roman" w:cs="Times New Roman"/>
                <w:b/>
                <w:bCs/>
                <w:sz w:val="20"/>
                <w:szCs w:val="20"/>
              </w:rPr>
              <w:t>Дата подготовки обоснования НМЦК:</w:t>
            </w:r>
          </w:p>
        </w:tc>
        <w:tc>
          <w:tcPr>
            <w:tcW w:w="7087" w:type="dxa"/>
            <w:tcBorders>
              <w:left w:val="nil"/>
            </w:tcBorders>
          </w:tcPr>
          <w:p w:rsidR="00DF3E14" w:rsidRPr="00DF3E14" w:rsidRDefault="00036AAC" w:rsidP="00DF3E1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27.11</w:t>
            </w:r>
            <w:r w:rsidR="00DF3E14" w:rsidRPr="00DF3E14">
              <w:rPr>
                <w:rFonts w:ascii="Times New Roman" w:hAnsi="Times New Roman" w:cs="Times New Roman"/>
                <w:b/>
                <w:bCs/>
                <w:sz w:val="20"/>
                <w:szCs w:val="20"/>
              </w:rPr>
              <w:t>.2014г.</w:t>
            </w:r>
          </w:p>
        </w:tc>
      </w:tr>
    </w:tbl>
    <w:p w:rsidR="00DF3E14" w:rsidRPr="00DF3E14" w:rsidRDefault="00DF3E14" w:rsidP="00DF3E14">
      <w:pPr>
        <w:tabs>
          <w:tab w:val="left" w:pos="13438"/>
        </w:tabs>
        <w:spacing w:after="0" w:line="240" w:lineRule="auto"/>
        <w:ind w:firstLine="567"/>
        <w:jc w:val="both"/>
        <w:rPr>
          <w:rFonts w:ascii="Times New Roman" w:hAnsi="Times New Roman" w:cs="Times New Roman"/>
          <w:b/>
          <w:bCs/>
          <w:sz w:val="20"/>
          <w:szCs w:val="20"/>
        </w:rPr>
      </w:pPr>
    </w:p>
    <w:p w:rsidR="00DF3E14" w:rsidRPr="00DF3E14" w:rsidRDefault="00DF3E14" w:rsidP="00DF3E14">
      <w:pPr>
        <w:tabs>
          <w:tab w:val="left" w:pos="13438"/>
        </w:tabs>
        <w:spacing w:after="0" w:line="240" w:lineRule="auto"/>
        <w:ind w:firstLine="567"/>
        <w:jc w:val="both"/>
        <w:rPr>
          <w:rFonts w:ascii="Times New Roman" w:hAnsi="Times New Roman" w:cs="Times New Roman"/>
          <w:b/>
          <w:bCs/>
          <w:sz w:val="20"/>
          <w:szCs w:val="20"/>
        </w:rPr>
      </w:pPr>
      <w:r w:rsidRPr="00DF3E14">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F3E14" w:rsidRPr="00DF3E14" w:rsidTr="0081258A">
        <w:tc>
          <w:tcPr>
            <w:tcW w:w="4649" w:type="dxa"/>
            <w:tcBorders>
              <w:top w:val="nil"/>
              <w:left w:val="nil"/>
              <w:bottom w:val="single" w:sz="4" w:space="0" w:color="auto"/>
              <w:right w:val="nil"/>
            </w:tcBorders>
            <w:vAlign w:val="bottom"/>
          </w:tcPr>
          <w:p w:rsidR="00DF3E14" w:rsidRPr="00DF3E14" w:rsidRDefault="00DF3E14" w:rsidP="00DF3E14">
            <w:pPr>
              <w:spacing w:after="0" w:line="240" w:lineRule="auto"/>
              <w:jc w:val="center"/>
              <w:rPr>
                <w:rFonts w:ascii="Times New Roman" w:hAnsi="Times New Roman" w:cs="Times New Roman"/>
                <w:sz w:val="20"/>
                <w:szCs w:val="20"/>
              </w:rPr>
            </w:pPr>
          </w:p>
          <w:p w:rsidR="00DF3E14" w:rsidRPr="00DF3E14" w:rsidRDefault="00DF3E14" w:rsidP="00DF3E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Печко Е.И.</w:t>
            </w:r>
          </w:p>
        </w:tc>
      </w:tr>
      <w:tr w:rsidR="00DF3E14" w:rsidRPr="00DF3E14" w:rsidTr="0081258A">
        <w:tc>
          <w:tcPr>
            <w:tcW w:w="4649" w:type="dxa"/>
            <w:tcBorders>
              <w:top w:val="nil"/>
              <w:left w:val="nil"/>
              <w:bottom w:val="nil"/>
              <w:right w:val="nil"/>
            </w:tcBorders>
          </w:tcPr>
          <w:p w:rsidR="00DF3E14" w:rsidRPr="00DF3E14" w:rsidRDefault="00DF3E14" w:rsidP="00DF3E14">
            <w:pPr>
              <w:spacing w:after="0" w:line="240" w:lineRule="auto"/>
              <w:jc w:val="center"/>
              <w:rPr>
                <w:rFonts w:ascii="Times New Roman" w:hAnsi="Times New Roman" w:cs="Times New Roman"/>
                <w:sz w:val="20"/>
                <w:szCs w:val="20"/>
              </w:rPr>
            </w:pPr>
          </w:p>
        </w:tc>
      </w:tr>
    </w:tbl>
    <w:p w:rsidR="00DF3E14" w:rsidRPr="00DF3E14" w:rsidRDefault="00DF3E14" w:rsidP="00DF3E14">
      <w:pPr>
        <w:tabs>
          <w:tab w:val="left" w:pos="13438"/>
        </w:tabs>
        <w:spacing w:after="0" w:line="240" w:lineRule="auto"/>
        <w:ind w:firstLine="567"/>
        <w:jc w:val="both"/>
        <w:rPr>
          <w:rFonts w:ascii="Times New Roman" w:hAnsi="Times New Roman" w:cs="Times New Roman"/>
          <w:b/>
          <w:bCs/>
          <w:sz w:val="20"/>
          <w:szCs w:val="20"/>
        </w:rPr>
      </w:pPr>
    </w:p>
    <w:p w:rsidR="00DF3E14" w:rsidRPr="00DF3E14" w:rsidRDefault="00DF3E14" w:rsidP="00DF3E14">
      <w:pPr>
        <w:spacing w:after="0" w:line="240" w:lineRule="auto"/>
        <w:rPr>
          <w:rFonts w:ascii="Times New Roman" w:hAnsi="Times New Roman" w:cs="Times New Roman"/>
          <w:b/>
          <w:sz w:val="20"/>
          <w:szCs w:val="20"/>
          <w:highlight w:val="red"/>
        </w:rPr>
      </w:pPr>
      <w:r w:rsidRPr="00DF3E14">
        <w:rPr>
          <w:rFonts w:ascii="Times New Roman" w:hAnsi="Times New Roman" w:cs="Times New Roman"/>
          <w:b/>
          <w:sz w:val="20"/>
          <w:szCs w:val="20"/>
          <w:highlight w:val="red"/>
        </w:rPr>
        <w:br w:type="page"/>
      </w:r>
    </w:p>
    <w:p w:rsidR="00DF3E14" w:rsidRPr="00DF3E14" w:rsidRDefault="00DF3E14" w:rsidP="00DF3E14">
      <w:pPr>
        <w:spacing w:after="0" w:line="240" w:lineRule="auto"/>
        <w:jc w:val="right"/>
        <w:rPr>
          <w:b/>
          <w:sz w:val="20"/>
          <w:szCs w:val="20"/>
        </w:rPr>
      </w:pPr>
      <w:r w:rsidRPr="00DF3E14">
        <w:rPr>
          <w:b/>
          <w:sz w:val="20"/>
          <w:szCs w:val="20"/>
        </w:rPr>
        <w:lastRenderedPageBreak/>
        <w:t>Таблица 1</w:t>
      </w:r>
      <w:bookmarkStart w:id="13" w:name="_MON_1456313474"/>
      <w:bookmarkStart w:id="14" w:name="_MON_1456313795"/>
      <w:bookmarkStart w:id="15" w:name="_MON_1456313808"/>
      <w:bookmarkStart w:id="16" w:name="_MON_1456313291"/>
      <w:bookmarkStart w:id="17" w:name="_MON_1456313323"/>
      <w:bookmarkEnd w:id="13"/>
      <w:bookmarkEnd w:id="14"/>
      <w:bookmarkEnd w:id="15"/>
      <w:bookmarkEnd w:id="16"/>
      <w:bookmarkEnd w:id="17"/>
    </w:p>
    <w:p w:rsidR="00DF3E14" w:rsidRPr="00DF3E14" w:rsidRDefault="00DF3E14" w:rsidP="00DF3E14">
      <w:pPr>
        <w:spacing w:after="0" w:line="240" w:lineRule="auto"/>
        <w:jc w:val="right"/>
        <w:rPr>
          <w:sz w:val="20"/>
          <w:szCs w:val="20"/>
        </w:rPr>
      </w:pPr>
    </w:p>
    <w:bookmarkStart w:id="18" w:name="_MON_1475927338"/>
    <w:bookmarkStart w:id="19" w:name="_MON_1471350630"/>
    <w:bookmarkStart w:id="20" w:name="_MON_1471350719"/>
    <w:bookmarkStart w:id="21" w:name="_MON_1471350799"/>
    <w:bookmarkStart w:id="22" w:name="_MON_1471350547"/>
    <w:bookmarkStart w:id="23" w:name="_MON_1475925910"/>
    <w:bookmarkEnd w:id="18"/>
    <w:bookmarkEnd w:id="19"/>
    <w:bookmarkEnd w:id="20"/>
    <w:bookmarkEnd w:id="21"/>
    <w:bookmarkEnd w:id="22"/>
    <w:bookmarkEnd w:id="23"/>
    <w:bookmarkStart w:id="24" w:name="_MON_1475925951"/>
    <w:bookmarkEnd w:id="24"/>
    <w:p w:rsidR="00DF3E14" w:rsidRDefault="00D71503" w:rsidP="00DF3E14">
      <w:pPr>
        <w:spacing w:after="0" w:line="240" w:lineRule="auto"/>
        <w:rPr>
          <w:sz w:val="20"/>
          <w:szCs w:val="20"/>
        </w:rPr>
        <w:sectPr w:rsidR="00DF3E14" w:rsidSect="00DF3E14">
          <w:pgSz w:w="16838" w:h="11906" w:orient="landscape"/>
          <w:pgMar w:top="1418" w:right="1134" w:bottom="567" w:left="851" w:header="709" w:footer="709" w:gutter="0"/>
          <w:cols w:space="708"/>
          <w:docGrid w:linePitch="360"/>
        </w:sectPr>
      </w:pPr>
      <w:r w:rsidRPr="00DF3E14">
        <w:rPr>
          <w:sz w:val="20"/>
          <w:szCs w:val="20"/>
        </w:rPr>
        <w:object w:dxaOrig="14626" w:dyaOrig="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25pt;height:265.45pt" o:ole="">
            <v:imagedata r:id="rId17" o:title=""/>
          </v:shape>
          <o:OLEObject Type="Embed" ProgID="Excel.Sheet.12" ShapeID="_x0000_i1025" DrawAspect="Content" ObjectID="_1478587758" r:id="rId18"/>
        </w:object>
      </w:r>
    </w:p>
    <w:p w:rsidR="00D12437" w:rsidRPr="00D12437" w:rsidRDefault="00D12437" w:rsidP="00DF3E14">
      <w:pPr>
        <w:widowControl w:val="0"/>
        <w:autoSpaceDE w:val="0"/>
        <w:autoSpaceDN w:val="0"/>
        <w:adjustRightInd w:val="0"/>
        <w:spacing w:after="0" w:line="240" w:lineRule="auto"/>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036AAC" w:rsidRPr="00036AAC" w:rsidRDefault="00036AAC" w:rsidP="00036AAC">
      <w:pPr>
        <w:keepNext/>
        <w:spacing w:after="0" w:line="240" w:lineRule="auto"/>
        <w:jc w:val="center"/>
        <w:outlineLvl w:val="0"/>
        <w:rPr>
          <w:rFonts w:ascii="Times New Roman" w:eastAsia="Calibri" w:hAnsi="Times New Roman" w:cs="Times New Roman"/>
          <w:b/>
          <w:sz w:val="20"/>
          <w:szCs w:val="20"/>
          <w:lang w:eastAsia="ru-RU"/>
        </w:rPr>
      </w:pPr>
      <w:r w:rsidRPr="00036AAC">
        <w:rPr>
          <w:rFonts w:ascii="Times New Roman" w:eastAsia="Calibri" w:hAnsi="Times New Roman" w:cs="Times New Roman"/>
          <w:b/>
          <w:sz w:val="20"/>
          <w:szCs w:val="20"/>
          <w:lang w:eastAsia="ru-RU"/>
        </w:rPr>
        <w:t>ДОГОВОР № _______________</w:t>
      </w:r>
    </w:p>
    <w:p w:rsidR="00036AAC" w:rsidRPr="00036AAC" w:rsidRDefault="00036AAC" w:rsidP="00036AAC">
      <w:pPr>
        <w:spacing w:after="0" w:line="240" w:lineRule="auto"/>
        <w:rPr>
          <w:rFonts w:ascii="Times New Roman" w:eastAsia="Calibri" w:hAnsi="Times New Roman" w:cs="Times New Roman"/>
          <w:sz w:val="20"/>
          <w:szCs w:val="20"/>
          <w:lang w:eastAsia="ru-RU"/>
        </w:rPr>
      </w:pPr>
    </w:p>
    <w:p w:rsidR="00036AAC" w:rsidRPr="00036AAC" w:rsidRDefault="00036AAC" w:rsidP="00036AAC">
      <w:pPr>
        <w:spacing w:after="0" w:line="240" w:lineRule="auto"/>
        <w:rPr>
          <w:rFonts w:ascii="Times New Roman" w:eastAsia="Calibri" w:hAnsi="Times New Roman" w:cs="Times New Roman"/>
          <w:sz w:val="20"/>
          <w:szCs w:val="20"/>
          <w:lang w:eastAsia="ru-RU"/>
        </w:rPr>
      </w:pPr>
    </w:p>
    <w:p w:rsidR="00036AAC" w:rsidRPr="00036AAC" w:rsidRDefault="00036AAC" w:rsidP="00036AAC">
      <w:pPr>
        <w:spacing w:after="0" w:line="240" w:lineRule="auto"/>
        <w:ind w:firstLine="708"/>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г. Новосибирск                                                                                          «___»  __________ 2014 г.</w:t>
      </w:r>
    </w:p>
    <w:p w:rsidR="00036AAC" w:rsidRPr="00036AAC" w:rsidRDefault="00036AAC" w:rsidP="00036AAC">
      <w:pPr>
        <w:spacing w:after="0" w:line="240" w:lineRule="auto"/>
        <w:ind w:firstLine="708"/>
        <w:rPr>
          <w:rFonts w:ascii="Times New Roman" w:eastAsia="Calibri" w:hAnsi="Times New Roman" w:cs="Times New Roman"/>
          <w:sz w:val="20"/>
          <w:szCs w:val="20"/>
          <w:lang w:eastAsia="ru-RU"/>
        </w:rPr>
      </w:pPr>
    </w:p>
    <w:p w:rsidR="00036AAC" w:rsidRPr="00036AAC" w:rsidRDefault="00036AAC" w:rsidP="00036AAC">
      <w:pPr>
        <w:spacing w:after="0" w:line="240" w:lineRule="auto"/>
        <w:ind w:firstLine="708"/>
        <w:rPr>
          <w:rFonts w:ascii="Times New Roman" w:eastAsia="Calibri" w:hAnsi="Times New Roman" w:cs="Times New Roman"/>
          <w:sz w:val="20"/>
          <w:szCs w:val="20"/>
          <w:lang w:eastAsia="ru-RU"/>
        </w:rPr>
      </w:pPr>
    </w:p>
    <w:p w:rsidR="00036AAC" w:rsidRPr="00036AAC" w:rsidRDefault="00036AAC" w:rsidP="00036AAC">
      <w:pPr>
        <w:spacing w:after="0" w:line="240" w:lineRule="auto"/>
        <w:ind w:firstLine="360"/>
        <w:jc w:val="both"/>
        <w:rPr>
          <w:rFonts w:ascii="Times New Roman" w:eastAsia="Calibri" w:hAnsi="Times New Roman" w:cs="Times New Roman"/>
          <w:sz w:val="20"/>
          <w:szCs w:val="20"/>
          <w:lang w:eastAsia="ru-RU"/>
        </w:rPr>
      </w:pPr>
      <w:r w:rsidRPr="00036AAC">
        <w:rPr>
          <w:rFonts w:ascii="Times New Roman" w:eastAsia="Calibri" w:hAnsi="Times New Roman" w:cs="Times New Roman"/>
          <w:b/>
          <w:sz w:val="20"/>
          <w:szCs w:val="20"/>
          <w:lang w:eastAsia="ru-RU"/>
        </w:rPr>
        <w:t xml:space="preserve">     </w:t>
      </w:r>
      <w:proofErr w:type="gramStart"/>
      <w:r w:rsidRPr="00036AAC">
        <w:rPr>
          <w:rFonts w:ascii="Times New Roman" w:eastAsia="Calibri" w:hAnsi="Times New Roman"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36AAC">
        <w:rPr>
          <w:rFonts w:ascii="Times New Roman" w:eastAsia="Calibri"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036AAC">
        <w:rPr>
          <w:rFonts w:ascii="Times New Roman" w:eastAsia="Calibri" w:hAnsi="Times New Roman" w:cs="Times New Roman"/>
          <w:b/>
          <w:sz w:val="20"/>
          <w:szCs w:val="20"/>
          <w:lang w:eastAsia="ru-RU"/>
        </w:rPr>
        <w:t>_____________,</w:t>
      </w:r>
      <w:r w:rsidRPr="00036AAC">
        <w:rPr>
          <w:rFonts w:ascii="Times New Roman" w:eastAsia="Calibri" w:hAnsi="Times New Roman" w:cs="Times New Roman"/>
          <w:sz w:val="20"/>
          <w:szCs w:val="20"/>
          <w:lang w:eastAsia="ru-RU"/>
        </w:rPr>
        <w:t xml:space="preserve"> именуемое в дальнейшем Подрядчик, в лице _____________, действующего на основании  Устава, с другой стороны,</w:t>
      </w:r>
      <w:r w:rsidRPr="00036AAC">
        <w:rPr>
          <w:rFonts w:ascii="Times New Roman" w:eastAsia="Times New Roman" w:hAnsi="Times New Roman" w:cs="Times New Roman"/>
          <w:sz w:val="20"/>
          <w:szCs w:val="20"/>
          <w:lang w:eastAsia="ru-RU"/>
        </w:rPr>
        <w:t xml:space="preserve"> </w:t>
      </w:r>
      <w:r w:rsidRPr="00036AAC">
        <w:rPr>
          <w:rFonts w:ascii="Times New Roman" w:eastAsia="Calibri" w:hAnsi="Times New Roman" w:cs="Times New Roman"/>
          <w:sz w:val="20"/>
          <w:szCs w:val="20"/>
          <w:lang w:eastAsia="ru-RU"/>
        </w:rPr>
        <w:t>в результате осуществления закупки в соответствии с Федеральным законом от  05.04.2013</w:t>
      </w:r>
      <w:proofErr w:type="gramEnd"/>
      <w:r w:rsidRPr="00036AAC">
        <w:rPr>
          <w:rFonts w:ascii="Times New Roman" w:eastAsia="Calibri" w:hAnsi="Times New Roman" w:cs="Times New Roman"/>
          <w:sz w:val="20"/>
          <w:szCs w:val="20"/>
          <w:lang w:eastAsia="ru-RU"/>
        </w:rPr>
        <w:t xml:space="preserve">г. № 44-ФЗ путем проведения электронного аукциона №ЭА- 67/…..,  на основании протокола подведения итогов электронного аукциона </w:t>
      </w:r>
      <w:proofErr w:type="gramStart"/>
      <w:r w:rsidRPr="00036AAC">
        <w:rPr>
          <w:rFonts w:ascii="Times New Roman" w:eastAsia="Calibri" w:hAnsi="Times New Roman" w:cs="Times New Roman"/>
          <w:sz w:val="20"/>
          <w:szCs w:val="20"/>
          <w:lang w:eastAsia="ru-RU"/>
        </w:rPr>
        <w:t>от</w:t>
      </w:r>
      <w:proofErr w:type="gramEnd"/>
      <w:r w:rsidRPr="00036AAC">
        <w:rPr>
          <w:rFonts w:ascii="Times New Roman" w:eastAsia="Calibri" w:hAnsi="Times New Roman" w:cs="Times New Roman"/>
          <w:sz w:val="20"/>
          <w:szCs w:val="20"/>
          <w:lang w:eastAsia="ru-RU"/>
        </w:rPr>
        <w:t xml:space="preserve">  ___________, заключили  </w:t>
      </w:r>
      <w:proofErr w:type="gramStart"/>
      <w:r w:rsidRPr="00036AAC">
        <w:rPr>
          <w:rFonts w:ascii="Times New Roman" w:eastAsia="Calibri" w:hAnsi="Times New Roman" w:cs="Times New Roman"/>
          <w:sz w:val="20"/>
          <w:szCs w:val="20"/>
          <w:lang w:eastAsia="ru-RU"/>
        </w:rPr>
        <w:t>путем</w:t>
      </w:r>
      <w:proofErr w:type="gramEnd"/>
      <w:r w:rsidRPr="00036AAC">
        <w:rPr>
          <w:rFonts w:ascii="Times New Roman" w:eastAsia="Calibri" w:hAnsi="Times New Roman" w:cs="Times New Roman"/>
          <w:sz w:val="20"/>
          <w:szCs w:val="20"/>
          <w:lang w:eastAsia="ru-RU"/>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036AAC" w:rsidRPr="00036AAC" w:rsidRDefault="00036AAC" w:rsidP="00036AAC">
      <w:pPr>
        <w:spacing w:after="0" w:line="240" w:lineRule="auto"/>
        <w:ind w:firstLine="360"/>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 xml:space="preserve"> </w:t>
      </w:r>
    </w:p>
    <w:p w:rsidR="00036AAC" w:rsidRPr="00036AAC" w:rsidRDefault="00036AAC" w:rsidP="00036AAC">
      <w:pPr>
        <w:spacing w:after="0" w:line="240" w:lineRule="auto"/>
        <w:jc w:val="both"/>
        <w:rPr>
          <w:rFonts w:ascii="Times New Roman" w:eastAsia="Calibri" w:hAnsi="Times New Roman" w:cs="Times New Roman"/>
          <w:b/>
          <w:sz w:val="20"/>
          <w:szCs w:val="20"/>
          <w:lang w:eastAsia="ru-RU"/>
        </w:rPr>
      </w:pPr>
    </w:p>
    <w:p w:rsidR="00036AAC" w:rsidRPr="00036AAC" w:rsidRDefault="00036AAC" w:rsidP="00036AAC">
      <w:pPr>
        <w:tabs>
          <w:tab w:val="left" w:pos="540"/>
        </w:tabs>
        <w:spacing w:after="0" w:line="240" w:lineRule="auto"/>
        <w:jc w:val="center"/>
        <w:rPr>
          <w:rFonts w:ascii="Times New Roman" w:eastAsia="Calibri" w:hAnsi="Times New Roman" w:cs="Times New Roman"/>
          <w:b/>
          <w:sz w:val="20"/>
          <w:szCs w:val="20"/>
          <w:lang w:eastAsia="ru-RU"/>
        </w:rPr>
      </w:pPr>
      <w:r w:rsidRPr="00036AAC">
        <w:rPr>
          <w:rFonts w:ascii="Times New Roman" w:eastAsia="Calibri" w:hAnsi="Times New Roman" w:cs="Times New Roman"/>
          <w:b/>
          <w:sz w:val="20"/>
          <w:szCs w:val="20"/>
          <w:lang w:eastAsia="ru-RU"/>
        </w:rPr>
        <w:t>1. Предмет договора</w:t>
      </w:r>
    </w:p>
    <w:p w:rsidR="00036AAC" w:rsidRPr="00036AAC" w:rsidRDefault="00036AAC" w:rsidP="00036AAC">
      <w:pPr>
        <w:tabs>
          <w:tab w:val="left" w:pos="540"/>
        </w:tabs>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ab/>
        <w:t xml:space="preserve">1.1. По настоящему договору Подрядчик принимает на себя обязательства по выполнению работ – механизированная уборка и вывоз 3000 куб.м. снега с территории структурного подразделения Заказчика - Новосибирского техникума железнодорожного транспорта (НТЖТ) на </w:t>
      </w:r>
      <w:proofErr w:type="spellStart"/>
      <w:r w:rsidRPr="00036AAC">
        <w:rPr>
          <w:rFonts w:ascii="Times New Roman" w:eastAsia="Calibri" w:hAnsi="Times New Roman" w:cs="Times New Roman"/>
          <w:sz w:val="20"/>
          <w:szCs w:val="20"/>
          <w:lang w:eastAsia="ru-RU"/>
        </w:rPr>
        <w:t>снегоотвал</w:t>
      </w:r>
      <w:proofErr w:type="spellEnd"/>
      <w:r w:rsidRPr="00036AAC">
        <w:rPr>
          <w:rFonts w:ascii="Times New Roman" w:eastAsia="Calibri" w:hAnsi="Times New Roman" w:cs="Times New Roman"/>
          <w:sz w:val="20"/>
          <w:szCs w:val="20"/>
          <w:lang w:eastAsia="ru-RU"/>
        </w:rPr>
        <w:t>, а Заказчик обязуется принять эти работы и оплатить их стоимость.</w:t>
      </w:r>
    </w:p>
    <w:p w:rsidR="00036AAC" w:rsidRPr="00036AAC" w:rsidRDefault="00036AAC" w:rsidP="00036AAC">
      <w:pPr>
        <w:tabs>
          <w:tab w:val="left" w:pos="540"/>
        </w:tabs>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ab/>
        <w:t>1.2. Механизированная уборка и вывоз снега производится Подрядчиком поэтапно, в зависимости от необходимости и погодных условий, по заявке НТЖТ, переданной Подрядчику по телефону или факсу.</w:t>
      </w:r>
    </w:p>
    <w:p w:rsidR="00036AAC" w:rsidRPr="00036AAC" w:rsidRDefault="00036AAC" w:rsidP="00036AAC">
      <w:pPr>
        <w:tabs>
          <w:tab w:val="left" w:pos="540"/>
        </w:tabs>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 xml:space="preserve">         1.3.Механизированная уборка и вывоз снега (далее – работы) производится с территорий учебного корпуса и общежития по адресу: г</w:t>
      </w:r>
      <w:proofErr w:type="gramStart"/>
      <w:r w:rsidRPr="00036AAC">
        <w:rPr>
          <w:rFonts w:ascii="Times New Roman" w:eastAsia="Calibri" w:hAnsi="Times New Roman" w:cs="Times New Roman"/>
          <w:sz w:val="20"/>
          <w:szCs w:val="20"/>
          <w:lang w:eastAsia="ru-RU"/>
        </w:rPr>
        <w:t>.Н</w:t>
      </w:r>
      <w:proofErr w:type="gramEnd"/>
      <w:r w:rsidRPr="00036AAC">
        <w:rPr>
          <w:rFonts w:ascii="Times New Roman" w:eastAsia="Calibri" w:hAnsi="Times New Roman" w:cs="Times New Roman"/>
          <w:sz w:val="20"/>
          <w:szCs w:val="20"/>
          <w:lang w:eastAsia="ru-RU"/>
        </w:rPr>
        <w:t xml:space="preserve">овосибирск, </w:t>
      </w:r>
      <w:proofErr w:type="spellStart"/>
      <w:r w:rsidRPr="00036AAC">
        <w:rPr>
          <w:rFonts w:ascii="Times New Roman" w:eastAsia="Calibri" w:hAnsi="Times New Roman" w:cs="Times New Roman"/>
          <w:sz w:val="20"/>
          <w:szCs w:val="20"/>
          <w:lang w:eastAsia="ru-RU"/>
        </w:rPr>
        <w:t>ул.Лениногорская</w:t>
      </w:r>
      <w:proofErr w:type="spellEnd"/>
      <w:r w:rsidRPr="00036AAC">
        <w:rPr>
          <w:rFonts w:ascii="Times New Roman" w:eastAsia="Calibri" w:hAnsi="Times New Roman" w:cs="Times New Roman"/>
          <w:sz w:val="20"/>
          <w:szCs w:val="20"/>
          <w:lang w:eastAsia="ru-RU"/>
        </w:rPr>
        <w:t>, д.80, спортивного зала по адресу: г.Новосибирск, ул.Вересаева, д.2/1, общежития по адресу: г.Новосибирск, ул.Владимировская д.1.</w:t>
      </w:r>
    </w:p>
    <w:p w:rsidR="00036AAC" w:rsidRPr="00036AAC" w:rsidRDefault="00036AAC" w:rsidP="00036AAC">
      <w:pPr>
        <w:tabs>
          <w:tab w:val="left" w:pos="540"/>
        </w:tabs>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ab/>
        <w:t>1.4. Перечень, объем, характеристики и стоимость работ определены сметой или калькуляцией (Приложение № 1 к договору).</w:t>
      </w:r>
    </w:p>
    <w:p w:rsidR="00036AAC" w:rsidRPr="00036AAC" w:rsidRDefault="00036AAC" w:rsidP="00036AAC">
      <w:pPr>
        <w:tabs>
          <w:tab w:val="left" w:pos="540"/>
        </w:tabs>
        <w:spacing w:after="0" w:line="240" w:lineRule="auto"/>
        <w:jc w:val="both"/>
        <w:rPr>
          <w:rFonts w:ascii="Times New Roman" w:eastAsia="Calibri" w:hAnsi="Times New Roman" w:cs="Times New Roman"/>
          <w:sz w:val="20"/>
          <w:szCs w:val="20"/>
          <w:lang w:eastAsia="ru-RU"/>
        </w:rPr>
      </w:pPr>
    </w:p>
    <w:p w:rsidR="00036AAC" w:rsidRPr="00036AAC" w:rsidRDefault="00036AAC" w:rsidP="00036AAC">
      <w:pPr>
        <w:numPr>
          <w:ilvl w:val="0"/>
          <w:numId w:val="42"/>
        </w:numPr>
        <w:tabs>
          <w:tab w:val="left" w:pos="540"/>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036AAC">
        <w:rPr>
          <w:rFonts w:ascii="Times New Roman" w:eastAsia="Calibri" w:hAnsi="Times New Roman" w:cs="Times New Roman"/>
          <w:b/>
          <w:sz w:val="20"/>
          <w:szCs w:val="20"/>
          <w:lang w:eastAsia="ru-RU"/>
        </w:rPr>
        <w:t>Цена договора и порядок оплаты</w:t>
      </w:r>
    </w:p>
    <w:p w:rsidR="00036AAC" w:rsidRPr="00036AAC" w:rsidRDefault="00036AAC" w:rsidP="00036AAC">
      <w:pPr>
        <w:spacing w:after="0" w:line="240" w:lineRule="auto"/>
        <w:ind w:firstLine="540"/>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2.1. Цена договора определяется общей стоимостью работ, выполняемых Подрядчиком по настоящему договору, и составляет</w:t>
      </w:r>
      <w:proofErr w:type="gramStart"/>
      <w:r w:rsidRPr="00036AAC">
        <w:rPr>
          <w:rFonts w:ascii="Times New Roman" w:eastAsia="Calibri" w:hAnsi="Times New Roman" w:cs="Times New Roman"/>
          <w:sz w:val="20"/>
          <w:szCs w:val="20"/>
          <w:lang w:eastAsia="ru-RU"/>
        </w:rPr>
        <w:t xml:space="preserve">  _________ (__), </w:t>
      </w:r>
      <w:proofErr w:type="gramEnd"/>
      <w:r w:rsidRPr="00036AAC">
        <w:rPr>
          <w:rFonts w:ascii="Times New Roman" w:eastAsia="Calibri" w:hAnsi="Times New Roman" w:cs="Times New Roman"/>
          <w:sz w:val="20"/>
          <w:szCs w:val="20"/>
          <w:lang w:eastAsia="ru-RU"/>
        </w:rPr>
        <w:t>с учетом или без учета НДС.</w:t>
      </w:r>
    </w:p>
    <w:p w:rsidR="00036AAC" w:rsidRPr="00036AAC" w:rsidRDefault="00036AAC" w:rsidP="00036AAC">
      <w:pPr>
        <w:spacing w:after="0" w:line="240" w:lineRule="auto"/>
        <w:ind w:firstLine="540"/>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 xml:space="preserve"> В случае</w:t>
      </w:r>
      <w:proofErr w:type="gramStart"/>
      <w:r w:rsidRPr="00036AAC">
        <w:rPr>
          <w:rFonts w:ascii="Times New Roman" w:eastAsia="Calibri" w:hAnsi="Times New Roman" w:cs="Times New Roman"/>
          <w:sz w:val="20"/>
          <w:szCs w:val="20"/>
          <w:lang w:eastAsia="ru-RU"/>
        </w:rPr>
        <w:t>,</w:t>
      </w:r>
      <w:proofErr w:type="gramEnd"/>
      <w:r w:rsidRPr="00036AAC">
        <w:rPr>
          <w:rFonts w:ascii="Times New Roman" w:eastAsia="Calibri"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036AAC" w:rsidRPr="00036AAC" w:rsidRDefault="00036AAC" w:rsidP="00036AAC">
      <w:pPr>
        <w:spacing w:after="0" w:line="240" w:lineRule="auto"/>
        <w:ind w:firstLine="540"/>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2.2. Стоимость работ включает в себя затраты на использование техники и специализированных устройств, погрузо-разгрузочные работы, транспортные расходы, расходы на уплату всех необходимых пошлин, сборов и налогов.</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Calibri" w:hAnsi="Times New Roman" w:cs="Times New Roman"/>
          <w:sz w:val="20"/>
          <w:szCs w:val="20"/>
          <w:lang w:eastAsia="ru-RU"/>
        </w:rPr>
        <w:tab/>
        <w:t>2.3. Заказчик производит оплату работ, выполняемых по настоящему договору, поэтапно - после выполнения каждого этапа работ по заявке Заказчика,</w:t>
      </w:r>
      <w:r w:rsidRPr="00036AAC">
        <w:rPr>
          <w:rFonts w:ascii="Times New Roman" w:eastAsia="Times New Roman" w:hAnsi="Times New Roman" w:cs="Times New Roman"/>
          <w:sz w:val="20"/>
          <w:szCs w:val="20"/>
          <w:lang w:eastAsia="ru-RU"/>
        </w:rPr>
        <w:t xml:space="preserve">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ab/>
        <w:t>2.4. Заказчик производит оплату работ за счет средств бюджетного учреждения в безналичном порядке путем перечисления денежных средств на расчетный счет Подрядчика.</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 xml:space="preserve"> </w:t>
      </w:r>
    </w:p>
    <w:p w:rsidR="00036AAC" w:rsidRPr="00036AAC" w:rsidRDefault="00036AAC" w:rsidP="00036AAC">
      <w:pPr>
        <w:tabs>
          <w:tab w:val="left" w:pos="540"/>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036AAC">
        <w:rPr>
          <w:rFonts w:ascii="Times New Roman" w:eastAsia="Calibri" w:hAnsi="Times New Roman" w:cs="Times New Roman"/>
          <w:b/>
          <w:sz w:val="20"/>
          <w:szCs w:val="20"/>
          <w:lang w:eastAsia="ru-RU"/>
        </w:rPr>
        <w:t>3. Обязанности сторон</w:t>
      </w:r>
    </w:p>
    <w:p w:rsidR="00036AAC" w:rsidRPr="00036AAC" w:rsidRDefault="00036AAC" w:rsidP="00036AAC">
      <w:pPr>
        <w:tabs>
          <w:tab w:val="left" w:pos="540"/>
        </w:tabs>
        <w:autoSpaceDE w:val="0"/>
        <w:autoSpaceDN w:val="0"/>
        <w:adjustRightInd w:val="0"/>
        <w:spacing w:after="0" w:line="240" w:lineRule="auto"/>
        <w:ind w:firstLine="450"/>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 xml:space="preserve">        3.1. Обязанности Подрядчика:</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ab/>
        <w:t xml:space="preserve">3.1.1. Подрядчик обязан своими силами и средствами выполнить работы, предусмотренные настоящим договором. </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ab/>
        <w:t xml:space="preserve">3.1.2. Подрядчик обязан выполнить работы в срок, предусмотренный настоящим договором. </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ab/>
        <w:t xml:space="preserve">3.1.3. Подрядчик обязан выполнить работы с надлежащим качеством. </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 xml:space="preserve">                3.2. Обязанности Заказчика:</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ab/>
        <w:t xml:space="preserve">3.2.1. Заказчик обязан принять выполненные работы на условиях настоящего договора. </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ab/>
        <w:t xml:space="preserve">3.2.2. Заказчик обязан своевременно производить оплату выполненных работ. </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ab/>
        <w:t>3.2.3. Заказчик обязан в случае необходимости обеспечить охрану объекта выполнения работ и обеспечить безопасность выполнения работ.</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 xml:space="preserve"> </w:t>
      </w:r>
    </w:p>
    <w:p w:rsidR="00036AAC" w:rsidRPr="00036AAC" w:rsidRDefault="00036AAC" w:rsidP="00036AAC">
      <w:pPr>
        <w:tabs>
          <w:tab w:val="left" w:pos="540"/>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036AAC">
        <w:rPr>
          <w:rFonts w:ascii="Times New Roman" w:eastAsia="Calibri" w:hAnsi="Times New Roman" w:cs="Times New Roman"/>
          <w:b/>
          <w:sz w:val="20"/>
          <w:szCs w:val="20"/>
          <w:lang w:eastAsia="ru-RU"/>
        </w:rPr>
        <w:t>4.Сроки и качество работ</w:t>
      </w:r>
    </w:p>
    <w:p w:rsidR="00036AAC" w:rsidRPr="00036AAC" w:rsidRDefault="00036AAC" w:rsidP="00036AA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 xml:space="preserve">4.1. Подрядчик обязуется выполнить весь объем работ, предусмотренный настоящим договором, поэтапно по заявке Заказчика. </w:t>
      </w:r>
    </w:p>
    <w:p w:rsidR="00036AAC" w:rsidRPr="00036AAC" w:rsidRDefault="00036AAC" w:rsidP="00036AA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lastRenderedPageBreak/>
        <w:t xml:space="preserve">4.2. Периодичность проведения работ определяется Заказчиком в зависимости от необходимости и погодных условий. При этом Подрядчик обязан выполнить работу по каждой заявке в течение 2 (двух) календарных дней с момента получения заявки от Заказчика. </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ab/>
        <w:t xml:space="preserve">4.3. Качество выполняемых работ должно соответствовать ГОСТам, техническим условиям, стандартам, правилам, нормам и т.д. </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p>
    <w:p w:rsidR="00036AAC" w:rsidRPr="00036AAC" w:rsidRDefault="00036AAC" w:rsidP="00036AAC">
      <w:pPr>
        <w:tabs>
          <w:tab w:val="left" w:pos="540"/>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036AAC">
        <w:rPr>
          <w:rFonts w:ascii="Times New Roman" w:eastAsia="Calibri" w:hAnsi="Times New Roman" w:cs="Times New Roman"/>
          <w:b/>
          <w:sz w:val="20"/>
          <w:szCs w:val="20"/>
          <w:lang w:eastAsia="ru-RU"/>
        </w:rPr>
        <w:t>5. Порядок сдачи и приемки работ</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Calibri" w:hAnsi="Times New Roman" w:cs="Times New Roman"/>
          <w:b/>
          <w:sz w:val="20"/>
          <w:szCs w:val="20"/>
          <w:lang w:eastAsia="ru-RU"/>
        </w:rPr>
        <w:tab/>
      </w:r>
      <w:r w:rsidRPr="00036AAC">
        <w:rPr>
          <w:rFonts w:ascii="Times New Roman" w:eastAsia="Calibri" w:hAnsi="Times New Roman" w:cs="Times New Roman"/>
          <w:sz w:val="20"/>
          <w:szCs w:val="20"/>
          <w:lang w:eastAsia="ru-RU"/>
        </w:rPr>
        <w:t xml:space="preserve">5.1. При завершении выполнения работ по каждому этапу (заявке Заказчика) Подрядчик предоставляет </w:t>
      </w:r>
      <w:r w:rsidRPr="00036AAC">
        <w:rPr>
          <w:rFonts w:ascii="Times New Roman" w:eastAsia="Times New Roman" w:hAnsi="Times New Roman" w:cs="Times New Roman"/>
          <w:kern w:val="1"/>
          <w:sz w:val="20"/>
          <w:szCs w:val="20"/>
          <w:lang w:eastAsia="ar-SA"/>
        </w:rPr>
        <w:t xml:space="preserve"> структурному подразделению  Заказчика акт о выполнении Подрядчиком  объема работ.</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xml:space="preserve">   5.2. Приемка  результата работ в части их соответствия условиям договора  производится Заказчиком путем проведения экспертизы выполненной работы и приемки результатов исполнения  Подрядчиком обязательств по договору комиссией Заказчика по каждому этапу выполнения работ.</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xml:space="preserve">   5.3. После фактического выполнения работ   Заказчик в течение 5 (пяти) рабочих  дней со дня предоставления  Подрядчиком акта о выполнении работ проводит:</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работ, с составлением заключения;</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приемку результатов исполнения  Подрядчиком обязательств по настоящему договору, с составлением акта сдачи-приемки исполнения обязательств по договору.</w:t>
      </w:r>
    </w:p>
    <w:p w:rsidR="00036AAC" w:rsidRPr="00036AAC" w:rsidRDefault="00036AAC" w:rsidP="00036AA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xml:space="preserve">   5.4. С учетом заключения  экспертизы  по предмету работ приемочная комиссия Заказчика проводит приемку результатов исполнения  Подрядчиком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Подрядчику для подписания. В течение 3 (трех) дней с момента получения подписанного Заказчиком акта сдачи-приемки исполнения обязательств по договору Подрядчик обязан подписать данный акт со своей стороны  и возвратить экземпляр акта Заказчику.</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xml:space="preserve">    5.5.  </w:t>
      </w:r>
      <w:proofErr w:type="gramStart"/>
      <w:r w:rsidRPr="00036AAC">
        <w:rPr>
          <w:rFonts w:ascii="Times New Roman" w:eastAsia="Times New Roman" w:hAnsi="Times New Roman" w:cs="Times New Roman"/>
          <w:kern w:val="1"/>
          <w:sz w:val="20"/>
          <w:szCs w:val="20"/>
          <w:lang w:eastAsia="ar-SA"/>
        </w:rPr>
        <w:t>Заказчик  направляет Подрядчику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Подрядчик не исполнил другие обязательства, предусмотренные условиями договора, с указанием установленных</w:t>
      </w:r>
      <w:proofErr w:type="gramEnd"/>
      <w:r w:rsidRPr="00036AAC">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Подрядчик.</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xml:space="preserve">   5.6. </w:t>
      </w:r>
      <w:proofErr w:type="gramStart"/>
      <w:r w:rsidRPr="00036AAC">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Подрядчик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В случае не устранения  Подрядчиком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отказаться от приемки выполненной работы  и (или) от ее оплаты полностью или в части;</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xml:space="preserve">   5.7. Датой  исполнения  Подрядчиком обязательств по договору является дата подписания Заказчиком акта сдачи – приемки исполнения обязательств по договору. </w:t>
      </w:r>
    </w:p>
    <w:p w:rsidR="00036AAC" w:rsidRPr="00036AAC" w:rsidRDefault="00036AAC" w:rsidP="00036A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6AAC">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036AAC">
        <w:rPr>
          <w:rFonts w:ascii="Times New Roman" w:eastAsia="Times New Roman" w:hAnsi="Times New Roman" w:cs="Times New Roman"/>
          <w:kern w:val="1"/>
          <w:sz w:val="20"/>
          <w:szCs w:val="20"/>
          <w:lang w:eastAsia="ar-SA"/>
        </w:rPr>
        <w:t xml:space="preserve"> :</w:t>
      </w:r>
      <w:proofErr w:type="gramEnd"/>
      <w:r w:rsidRPr="00036AA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выполненной работы.  </w:t>
      </w:r>
    </w:p>
    <w:p w:rsidR="00036AAC" w:rsidRPr="00036AAC" w:rsidRDefault="00036AAC" w:rsidP="00036AAC">
      <w:pPr>
        <w:tabs>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p>
    <w:p w:rsidR="00036AAC" w:rsidRPr="00036AAC" w:rsidRDefault="00036AAC" w:rsidP="00036AA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6AAC">
        <w:rPr>
          <w:rFonts w:ascii="Times New Roman" w:eastAsia="Times New Roman" w:hAnsi="Times New Roman" w:cs="Times New Roman"/>
          <w:b/>
          <w:sz w:val="20"/>
          <w:szCs w:val="20"/>
          <w:lang w:eastAsia="ru-RU"/>
        </w:rPr>
        <w:t>6. Ответственность сторон</w:t>
      </w:r>
    </w:p>
    <w:p w:rsidR="00036AAC" w:rsidRPr="00036AAC" w:rsidRDefault="00036AAC" w:rsidP="00036A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36AAC" w:rsidRPr="00036AAC" w:rsidRDefault="00036AAC" w:rsidP="00036A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6.2. В случае просрочки исполнения Подрядчиком  обязательств, предусмотренных договором, Заказчик направляет Подрядчику  требование об уплате пени.  </w:t>
      </w:r>
    </w:p>
    <w:p w:rsidR="00036AAC" w:rsidRPr="00036AAC" w:rsidRDefault="00036AAC" w:rsidP="00036A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036AAC">
        <w:rPr>
          <w:rFonts w:ascii="Times New Roman" w:eastAsia="Times New Roman" w:hAnsi="Times New Roman" w:cs="Times New Roman"/>
          <w:sz w:val="20"/>
          <w:szCs w:val="20"/>
          <w:lang w:eastAsia="ru-RU"/>
        </w:rPr>
        <w:t xml:space="preserve">6.3.Пеня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9" w:history="1">
        <w:r w:rsidRPr="00036AAC">
          <w:rPr>
            <w:rFonts w:ascii="Times New Roman" w:eastAsia="Times New Roman" w:hAnsi="Times New Roman" w:cs="Times New Roman"/>
            <w:sz w:val="20"/>
            <w:szCs w:val="20"/>
            <w:lang w:eastAsia="ru-RU"/>
          </w:rPr>
          <w:t>ставки</w:t>
        </w:r>
      </w:hyperlink>
      <w:r w:rsidRPr="00036AAC">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036AAC">
        <w:rPr>
          <w:rFonts w:ascii="Times New Roman" w:eastAsia="Times New Roman" w:hAnsi="Times New Roman" w:cs="Times New Roman"/>
          <w:sz w:val="20"/>
          <w:szCs w:val="20"/>
          <w:lang w:eastAsia="ru-RU"/>
        </w:rPr>
        <w:t xml:space="preserve"> </w:t>
      </w:r>
      <w:proofErr w:type="gramStart"/>
      <w:r w:rsidRPr="00036AAC">
        <w:rPr>
          <w:rFonts w:ascii="Times New Roman" w:eastAsia="Times New Roman" w:hAnsi="Times New Roman" w:cs="Times New Roman"/>
          <w:sz w:val="20"/>
          <w:szCs w:val="20"/>
          <w:lang w:eastAsia="ru-RU"/>
        </w:rPr>
        <w:t>порядке</w:t>
      </w:r>
      <w:proofErr w:type="gramEnd"/>
      <w:r w:rsidRPr="00036AAC">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036AAC" w:rsidRPr="00036AAC" w:rsidRDefault="00036AAC" w:rsidP="00036A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lastRenderedPageBreak/>
        <w:t>6.4. В случае ненадлежащего исполнения Подрядчиком  обязательств, предусмотренных договором, за исключением просрочки исполнения  в соответствии с п.6.2. договора,  Заказчик направляет Подрядчику требование об уплате штрафа в виде фиксированной суммы -10% цены договора.</w:t>
      </w:r>
    </w:p>
    <w:p w:rsidR="00036AAC" w:rsidRPr="00036AAC" w:rsidRDefault="00036AAC" w:rsidP="00036A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036AAC" w:rsidRPr="00036AAC" w:rsidRDefault="00036AAC" w:rsidP="00036A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36AAC" w:rsidRPr="00036AAC" w:rsidRDefault="00036AAC" w:rsidP="00036A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036AAC" w:rsidRPr="00036AAC" w:rsidRDefault="00036AAC" w:rsidP="00036A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036AAC" w:rsidRPr="00036AAC" w:rsidRDefault="00036AAC" w:rsidP="00036AA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36AAC" w:rsidRPr="00036AAC" w:rsidRDefault="00036AAC" w:rsidP="00036AA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36AAC">
        <w:rPr>
          <w:rFonts w:ascii="Times New Roman" w:eastAsia="Times New Roman" w:hAnsi="Times New Roman" w:cs="Times New Roman"/>
          <w:b/>
          <w:sz w:val="20"/>
          <w:szCs w:val="20"/>
          <w:lang w:eastAsia="ru-RU"/>
        </w:rPr>
        <w:t>7. Обстоятельства непреодолимой силы</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w:t>
      </w:r>
      <w:proofErr w:type="gramStart"/>
      <w:r w:rsidRPr="00036AAC">
        <w:rPr>
          <w:rFonts w:ascii="Times New Roman" w:eastAsia="Times New Roman" w:hAnsi="Times New Roman" w:cs="Times New Roman"/>
          <w:sz w:val="20"/>
          <w:szCs w:val="20"/>
          <w:lang w:eastAsia="ru-RU"/>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36AAC" w:rsidRPr="00036AAC" w:rsidRDefault="00036AAC" w:rsidP="00036AA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36AAC">
        <w:rPr>
          <w:rFonts w:ascii="Times New Roman" w:eastAsia="Times New Roman" w:hAnsi="Times New Roman" w:cs="Times New Roman"/>
          <w:b/>
          <w:sz w:val="20"/>
          <w:szCs w:val="20"/>
          <w:lang w:eastAsia="ru-RU"/>
        </w:rPr>
        <w:t>8. Обеспечение исполнения договора</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8.1 Размер обеспечения исполнения настоящего договора установлен в сумме 36 </w:t>
      </w:r>
      <w:r w:rsidR="00D71503">
        <w:rPr>
          <w:rFonts w:ascii="Times New Roman" w:eastAsia="Times New Roman" w:hAnsi="Times New Roman" w:cs="Times New Roman"/>
          <w:sz w:val="20"/>
          <w:szCs w:val="20"/>
          <w:lang w:eastAsia="ru-RU"/>
        </w:rPr>
        <w:t>501</w:t>
      </w:r>
      <w:r w:rsidRPr="00036AAC">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такая обязанность Подрядчика возникает на момент заключения договора. </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8.2.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8.3.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подписанного сторонами акта сдачи-приемки исполнения обязательств по договору. </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8.4.Денежные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Подрядчиком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8.5.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8.6.  Денежная сумма, полученная Заказчиком в обеспечение исполнения настоящего договора, удерживается Заказчиком без согласия  Подрядчика, а также без обращения в суд и не подлежит возврату Подрядчику  в следующих случаях:</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036AAC" w:rsidRPr="00036AAC" w:rsidRDefault="00036AAC" w:rsidP="00036A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AAC" w:rsidRPr="00036AAC" w:rsidRDefault="00036AAC" w:rsidP="00036AA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36AAC">
        <w:rPr>
          <w:rFonts w:ascii="Times New Roman" w:eastAsia="Times New Roman" w:hAnsi="Times New Roman" w:cs="Times New Roman"/>
          <w:b/>
          <w:sz w:val="20"/>
          <w:szCs w:val="20"/>
          <w:lang w:eastAsia="ru-RU"/>
        </w:rPr>
        <w:t>9. Порядок разрешения споров</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36AAC" w:rsidRPr="00036AAC" w:rsidRDefault="00036AAC" w:rsidP="00036AA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36AAC">
        <w:rPr>
          <w:rFonts w:ascii="Times New Roman" w:eastAsia="Times New Roman" w:hAnsi="Times New Roman" w:cs="Times New Roman"/>
          <w:b/>
          <w:sz w:val="20"/>
          <w:szCs w:val="20"/>
          <w:lang w:eastAsia="ru-RU"/>
        </w:rPr>
        <w:t>10.Срок действия  договора и прочие условия.</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10.5.При исполнении договора не допускается перемена Подрядчика</w:t>
      </w:r>
      <w:proofErr w:type="gramStart"/>
      <w:r w:rsidRPr="00036AAC">
        <w:rPr>
          <w:rFonts w:ascii="Times New Roman" w:eastAsia="Times New Roman" w:hAnsi="Times New Roman" w:cs="Times New Roman"/>
          <w:sz w:val="20"/>
          <w:szCs w:val="20"/>
          <w:lang w:eastAsia="ru-RU"/>
        </w:rPr>
        <w:t xml:space="preserve"> ,</w:t>
      </w:r>
      <w:proofErr w:type="gramEnd"/>
      <w:r w:rsidRPr="00036AAC">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36AAC">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36AAC" w:rsidRPr="00036AAC" w:rsidRDefault="00036AAC" w:rsidP="00036AA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36AAC">
        <w:rPr>
          <w:rFonts w:ascii="Times New Roman" w:eastAsia="Times New Roman" w:hAnsi="Times New Roman" w:cs="Times New Roman"/>
          <w:b/>
          <w:sz w:val="20"/>
          <w:szCs w:val="20"/>
          <w:lang w:eastAsia="ru-RU"/>
        </w:rPr>
        <w:t>11. Порядок расторжения договора</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11.3. </w:t>
      </w:r>
      <w:proofErr w:type="gramStart"/>
      <w:r w:rsidRPr="00036AAC">
        <w:rPr>
          <w:rFonts w:ascii="Times New Roman" w:eastAsia="Times New Roman" w:hAnsi="Times New Roman" w:cs="Times New Roman"/>
          <w:bCs/>
          <w:sz w:val="20"/>
          <w:szCs w:val="20"/>
          <w:lang w:eastAsia="ru-RU"/>
        </w:rPr>
        <w:t xml:space="preserve">Решение Заказчика об одностороннем отказе от исполнения договора </w:t>
      </w:r>
      <w:r w:rsidRPr="00036AAC">
        <w:rPr>
          <w:rFonts w:ascii="Times New Roman" w:eastAsia="Times New Roman" w:hAnsi="Times New Roman" w:cs="Times New Roman"/>
          <w:b/>
          <w:bCs/>
          <w:sz w:val="20"/>
          <w:szCs w:val="20"/>
          <w:lang w:eastAsia="ru-RU"/>
        </w:rPr>
        <w:t>не позднее чем в течение трех рабочих дней с даты</w:t>
      </w:r>
      <w:r w:rsidRPr="00036AAC">
        <w:rPr>
          <w:rFonts w:ascii="Times New Roman" w:eastAsia="Times New Roman" w:hAnsi="Times New Roman" w:cs="Times New Roman"/>
          <w:bCs/>
          <w:sz w:val="20"/>
          <w:szCs w:val="20"/>
          <w:lang w:eastAsia="ru-RU"/>
        </w:rPr>
        <w:t xml:space="preserve">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36AAC">
        <w:rPr>
          <w:rFonts w:ascii="Times New Roman" w:eastAsia="Times New Roman" w:hAnsi="Times New Roman" w:cs="Times New Roman"/>
          <w:bCs/>
          <w:sz w:val="20"/>
          <w:szCs w:val="20"/>
          <w:lang w:eastAsia="ru-RU"/>
        </w:rPr>
        <w:t xml:space="preserve"> связи и доставки, </w:t>
      </w:r>
      <w:proofErr w:type="gramStart"/>
      <w:r w:rsidRPr="00036AAC">
        <w:rPr>
          <w:rFonts w:ascii="Times New Roman" w:eastAsia="Times New Roman" w:hAnsi="Times New Roman" w:cs="Times New Roman"/>
          <w:bCs/>
          <w:sz w:val="20"/>
          <w:szCs w:val="20"/>
          <w:lang w:eastAsia="ru-RU"/>
        </w:rPr>
        <w:t>обеспечивающих</w:t>
      </w:r>
      <w:proofErr w:type="gramEnd"/>
      <w:r w:rsidRPr="00036AAC">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Подрядчику.</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36AAC">
        <w:rPr>
          <w:rFonts w:ascii="Times New Roman" w:eastAsia="Times New Roman" w:hAnsi="Times New Roman" w:cs="Times New Roman"/>
          <w:bCs/>
          <w:sz w:val="20"/>
          <w:szCs w:val="20"/>
          <w:lang w:eastAsia="ru-RU"/>
        </w:rPr>
        <w:t>с даты размещения</w:t>
      </w:r>
      <w:proofErr w:type="gramEnd"/>
      <w:r w:rsidRPr="00036AAC">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036AAC">
        <w:rPr>
          <w:rFonts w:ascii="Times New Roman" w:eastAsia="Times New Roman" w:hAnsi="Times New Roman" w:cs="Times New Roman"/>
          <w:bCs/>
          <w:sz w:val="20"/>
          <w:szCs w:val="20"/>
          <w:lang w:eastAsia="ru-RU"/>
        </w:rPr>
        <w:t>силу</w:t>
      </w:r>
      <w:proofErr w:type="gramEnd"/>
      <w:r w:rsidRPr="00036AAC">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11.6. </w:t>
      </w:r>
      <w:proofErr w:type="gramStart"/>
      <w:r w:rsidRPr="00036AAC">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36AAC">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11.9. </w:t>
      </w:r>
      <w:proofErr w:type="gramStart"/>
      <w:r w:rsidRPr="00036AAC">
        <w:rPr>
          <w:rFonts w:ascii="Times New Roman" w:eastAsia="Times New Roman" w:hAnsi="Times New Roman" w:cs="Times New Roman"/>
          <w:bCs/>
          <w:sz w:val="20"/>
          <w:szCs w:val="20"/>
          <w:lang w:eastAsia="ru-RU"/>
        </w:rPr>
        <w:t xml:space="preserve">Решение  Подрядчика  об одностороннем отказе от исполнения договора </w:t>
      </w:r>
      <w:r w:rsidRPr="00036AAC">
        <w:rPr>
          <w:rFonts w:ascii="Times New Roman" w:eastAsia="Times New Roman" w:hAnsi="Times New Roman" w:cs="Times New Roman"/>
          <w:b/>
          <w:bCs/>
          <w:sz w:val="20"/>
          <w:szCs w:val="20"/>
          <w:lang w:eastAsia="ru-RU"/>
        </w:rPr>
        <w:t>не позднее чем в течение трех рабочих дней с даты</w:t>
      </w:r>
      <w:r w:rsidRPr="00036AAC">
        <w:rPr>
          <w:rFonts w:ascii="Times New Roman" w:eastAsia="Times New Roman" w:hAnsi="Times New Roman" w:cs="Times New Roman"/>
          <w:bCs/>
          <w:sz w:val="20"/>
          <w:szCs w:val="20"/>
          <w:lang w:eastAsia="ru-RU"/>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036AAC">
        <w:rPr>
          <w:rFonts w:ascii="Times New Roman" w:eastAsia="Times New Roman" w:hAnsi="Times New Roman" w:cs="Times New Roman"/>
          <w:bCs/>
          <w:sz w:val="20"/>
          <w:szCs w:val="20"/>
          <w:lang w:eastAsia="ru-RU"/>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36AAC">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11.10. Решение Подрядчика  об одностороннем отказе от исполнения договора вступает в </w:t>
      </w:r>
      <w:proofErr w:type="gramStart"/>
      <w:r w:rsidRPr="00036AAC">
        <w:rPr>
          <w:rFonts w:ascii="Times New Roman" w:eastAsia="Times New Roman" w:hAnsi="Times New Roman" w:cs="Times New Roman"/>
          <w:bCs/>
          <w:sz w:val="20"/>
          <w:szCs w:val="20"/>
          <w:lang w:eastAsia="ru-RU"/>
        </w:rPr>
        <w:t>силу</w:t>
      </w:r>
      <w:proofErr w:type="gramEnd"/>
      <w:r w:rsidRPr="00036AAC">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36AAC">
        <w:rPr>
          <w:rFonts w:ascii="Times New Roman" w:eastAsia="Times New Roman" w:hAnsi="Times New Roman" w:cs="Times New Roman"/>
          <w:bCs/>
          <w:sz w:val="20"/>
          <w:szCs w:val="20"/>
          <w:lang w:eastAsia="ru-RU"/>
        </w:rPr>
        <w:t>решении</w:t>
      </w:r>
      <w:proofErr w:type="gramEnd"/>
      <w:r w:rsidRPr="00036AAC">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36AAC" w:rsidRPr="00036AAC" w:rsidRDefault="00036AAC" w:rsidP="00036A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6AAC">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36AAC" w:rsidRPr="00036AAC" w:rsidRDefault="00036AAC" w:rsidP="00036AAC">
      <w:pPr>
        <w:spacing w:after="0" w:line="240" w:lineRule="auto"/>
        <w:rPr>
          <w:rFonts w:ascii="Times New Roman" w:eastAsia="Calibri" w:hAnsi="Times New Roman" w:cs="Times New Roman"/>
          <w:sz w:val="20"/>
          <w:szCs w:val="20"/>
          <w:lang w:eastAsia="ru-RU"/>
        </w:rPr>
      </w:pPr>
    </w:p>
    <w:p w:rsidR="00036AAC" w:rsidRPr="00036AAC" w:rsidRDefault="00036AAC" w:rsidP="00036AAC">
      <w:pPr>
        <w:spacing w:after="0" w:line="240" w:lineRule="auto"/>
        <w:rPr>
          <w:rFonts w:ascii="Times New Roman" w:eastAsia="Calibri" w:hAnsi="Times New Roman" w:cs="Times New Roman"/>
          <w:b/>
          <w:sz w:val="20"/>
          <w:szCs w:val="20"/>
          <w:lang w:eastAsia="ru-RU"/>
        </w:rPr>
      </w:pPr>
      <w:r w:rsidRPr="00036AAC">
        <w:rPr>
          <w:rFonts w:ascii="Times New Roman" w:eastAsia="Calibri" w:hAnsi="Times New Roman" w:cs="Times New Roman"/>
          <w:sz w:val="20"/>
          <w:szCs w:val="20"/>
          <w:lang w:eastAsia="ru-RU"/>
        </w:rPr>
        <w:t xml:space="preserve">                                       </w:t>
      </w:r>
      <w:r w:rsidRPr="00036AAC">
        <w:rPr>
          <w:rFonts w:ascii="Times New Roman" w:eastAsia="Calibri" w:hAnsi="Times New Roman" w:cs="Times New Roman"/>
          <w:b/>
          <w:sz w:val="20"/>
          <w:szCs w:val="20"/>
          <w:lang w:eastAsia="ru-RU"/>
        </w:rPr>
        <w:t>12. Юридические адреса и реквизиты сторон</w:t>
      </w:r>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b/>
          <w:sz w:val="20"/>
          <w:szCs w:val="20"/>
          <w:lang w:eastAsia="ru-RU"/>
        </w:rPr>
        <w:t xml:space="preserve"> </w:t>
      </w:r>
      <w:r w:rsidRPr="00036AAC">
        <w:rPr>
          <w:rFonts w:ascii="Times New Roman" w:eastAsia="Calibri" w:hAnsi="Times New Roman" w:cs="Times New Roman"/>
          <w:sz w:val="20"/>
          <w:szCs w:val="20"/>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036AAC" w:rsidRPr="00036AAC" w:rsidTr="005610BB">
        <w:trPr>
          <w:trHeight w:val="3570"/>
        </w:trPr>
        <w:tc>
          <w:tcPr>
            <w:tcW w:w="5058" w:type="dxa"/>
            <w:tcBorders>
              <w:top w:val="single" w:sz="4" w:space="0" w:color="auto"/>
              <w:left w:val="single" w:sz="4" w:space="0" w:color="auto"/>
              <w:bottom w:val="single" w:sz="4" w:space="0" w:color="auto"/>
              <w:right w:val="single" w:sz="4" w:space="0" w:color="auto"/>
            </w:tcBorders>
            <w:shd w:val="clear" w:color="auto" w:fill="auto"/>
          </w:tcPr>
          <w:p w:rsidR="00036AAC" w:rsidRPr="00036AAC" w:rsidRDefault="00036AAC" w:rsidP="00036AAC">
            <w:pPr>
              <w:spacing w:after="0" w:line="240" w:lineRule="auto"/>
              <w:jc w:val="center"/>
              <w:rPr>
                <w:rFonts w:ascii="Times New Roman" w:eastAsia="Calibri" w:hAnsi="Times New Roman" w:cs="Times New Roman"/>
                <w:b/>
                <w:sz w:val="20"/>
                <w:szCs w:val="20"/>
                <w:lang w:eastAsia="ru-RU"/>
              </w:rPr>
            </w:pPr>
            <w:r w:rsidRPr="00036AAC">
              <w:rPr>
                <w:rFonts w:ascii="Times New Roman" w:eastAsia="Calibri" w:hAnsi="Times New Roman" w:cs="Times New Roman"/>
                <w:b/>
                <w:sz w:val="20"/>
                <w:szCs w:val="20"/>
                <w:lang w:eastAsia="ru-RU"/>
              </w:rPr>
              <w:t>ЗАКАЗЧИК:</w:t>
            </w:r>
          </w:p>
          <w:p w:rsidR="00036AAC" w:rsidRPr="00036AAC" w:rsidRDefault="00036AAC" w:rsidP="00036AAC">
            <w:pPr>
              <w:spacing w:after="0" w:line="240" w:lineRule="auto"/>
              <w:rPr>
                <w:rFonts w:ascii="Times New Roman" w:eastAsia="Calibri" w:hAnsi="Times New Roman" w:cs="Times New Roman"/>
                <w:b/>
                <w:sz w:val="20"/>
                <w:szCs w:val="20"/>
                <w:lang w:eastAsia="ru-RU"/>
              </w:rPr>
            </w:pPr>
            <w:r w:rsidRPr="00036AAC">
              <w:rPr>
                <w:rFonts w:ascii="Times New Roman" w:eastAsia="Calibri" w:hAnsi="Times New Roman" w:cs="Times New Roman"/>
                <w:b/>
                <w:sz w:val="20"/>
                <w:szCs w:val="20"/>
                <w:lang w:eastAsia="ru-RU"/>
              </w:rPr>
              <w:t xml:space="preserve">ФГБОУ ВПО «Сибирский государственный университет путей сообщения» (СГУПС) </w:t>
            </w:r>
          </w:p>
          <w:p w:rsidR="00036AAC" w:rsidRPr="00036AAC" w:rsidRDefault="00036AAC" w:rsidP="00036AAC">
            <w:pPr>
              <w:spacing w:after="0" w:line="240" w:lineRule="auto"/>
              <w:rPr>
                <w:rFonts w:ascii="Times New Roman" w:eastAsia="Calibri" w:hAnsi="Times New Roman" w:cs="Times New Roman"/>
                <w:sz w:val="20"/>
                <w:szCs w:val="20"/>
                <w:lang w:eastAsia="ru-RU"/>
              </w:rPr>
            </w:pPr>
            <w:smartTag w:uri="urn:schemas-microsoft-com:office:smarttags" w:element="metricconverter">
              <w:smartTagPr>
                <w:attr w:name="ProductID" w:val="630049 г"/>
              </w:smartTagPr>
              <w:r w:rsidRPr="00036AAC">
                <w:rPr>
                  <w:rFonts w:ascii="Times New Roman" w:eastAsia="Calibri" w:hAnsi="Times New Roman" w:cs="Times New Roman"/>
                  <w:sz w:val="20"/>
                  <w:szCs w:val="20"/>
                  <w:lang w:eastAsia="ru-RU"/>
                </w:rPr>
                <w:t>630049 г</w:t>
              </w:r>
            </w:smartTag>
            <w:proofErr w:type="gramStart"/>
            <w:r w:rsidRPr="00036AAC">
              <w:rPr>
                <w:rFonts w:ascii="Times New Roman" w:eastAsia="Calibri" w:hAnsi="Times New Roman" w:cs="Times New Roman"/>
                <w:sz w:val="20"/>
                <w:szCs w:val="20"/>
                <w:lang w:eastAsia="ru-RU"/>
              </w:rPr>
              <w:t>.Н</w:t>
            </w:r>
            <w:proofErr w:type="gramEnd"/>
            <w:r w:rsidRPr="00036AAC">
              <w:rPr>
                <w:rFonts w:ascii="Times New Roman" w:eastAsia="Calibri" w:hAnsi="Times New Roman" w:cs="Times New Roman"/>
                <w:sz w:val="20"/>
                <w:szCs w:val="20"/>
                <w:lang w:eastAsia="ru-RU"/>
              </w:rPr>
              <w:t xml:space="preserve">овосибирск, ул.Дуси Ковальчук, д.191, </w:t>
            </w:r>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ИНН: 5402113155 КПП 540201001</w:t>
            </w:r>
          </w:p>
          <w:p w:rsidR="00036AAC" w:rsidRPr="00036AAC" w:rsidRDefault="00036AAC" w:rsidP="00036AAC">
            <w:pPr>
              <w:spacing w:after="0" w:line="240" w:lineRule="auto"/>
              <w:rPr>
                <w:rFonts w:ascii="Times New Roman" w:eastAsia="Calibri" w:hAnsi="Times New Roman" w:cs="Times New Roman"/>
                <w:b/>
                <w:sz w:val="20"/>
                <w:szCs w:val="20"/>
                <w:lang w:eastAsia="ru-RU"/>
              </w:rPr>
            </w:pPr>
            <w:r w:rsidRPr="00036AAC">
              <w:rPr>
                <w:rFonts w:ascii="Times New Roman" w:eastAsia="Calibri" w:hAnsi="Times New Roman" w:cs="Times New Roman"/>
                <w:b/>
                <w:sz w:val="20"/>
                <w:szCs w:val="20"/>
                <w:lang w:eastAsia="ru-RU"/>
              </w:rPr>
              <w:t>НТЖТ – структурное подразделение:</w:t>
            </w:r>
          </w:p>
          <w:p w:rsidR="00036AAC" w:rsidRPr="00036AAC" w:rsidRDefault="00036AAC" w:rsidP="00036AAC">
            <w:pPr>
              <w:spacing w:after="0" w:line="240" w:lineRule="auto"/>
              <w:rPr>
                <w:rFonts w:ascii="Times New Roman" w:eastAsia="Calibri" w:hAnsi="Times New Roman" w:cs="Times New Roman"/>
                <w:sz w:val="20"/>
                <w:szCs w:val="20"/>
                <w:lang w:eastAsia="ru-RU"/>
              </w:rPr>
            </w:pPr>
            <w:smartTag w:uri="urn:schemas-microsoft-com:office:smarttags" w:element="metricconverter">
              <w:smartTagPr>
                <w:attr w:name="ProductID" w:val="630068, г"/>
              </w:smartTagPr>
              <w:r w:rsidRPr="00036AAC">
                <w:rPr>
                  <w:rFonts w:ascii="Times New Roman" w:eastAsia="Calibri" w:hAnsi="Times New Roman" w:cs="Times New Roman"/>
                  <w:sz w:val="20"/>
                  <w:szCs w:val="20"/>
                  <w:lang w:eastAsia="ru-RU"/>
                </w:rPr>
                <w:t>630068, г</w:t>
              </w:r>
            </w:smartTag>
            <w:proofErr w:type="gramStart"/>
            <w:r w:rsidRPr="00036AAC">
              <w:rPr>
                <w:rFonts w:ascii="Times New Roman" w:eastAsia="Calibri" w:hAnsi="Times New Roman" w:cs="Times New Roman"/>
                <w:sz w:val="20"/>
                <w:szCs w:val="20"/>
                <w:lang w:eastAsia="ru-RU"/>
              </w:rPr>
              <w:t>.Н</w:t>
            </w:r>
            <w:proofErr w:type="gramEnd"/>
            <w:r w:rsidRPr="00036AAC">
              <w:rPr>
                <w:rFonts w:ascii="Times New Roman" w:eastAsia="Calibri" w:hAnsi="Times New Roman" w:cs="Times New Roman"/>
                <w:sz w:val="20"/>
                <w:szCs w:val="20"/>
                <w:lang w:eastAsia="ru-RU"/>
              </w:rPr>
              <w:t xml:space="preserve">овосибирск, </w:t>
            </w:r>
            <w:proofErr w:type="spellStart"/>
            <w:r w:rsidRPr="00036AAC">
              <w:rPr>
                <w:rFonts w:ascii="Times New Roman" w:eastAsia="Calibri" w:hAnsi="Times New Roman" w:cs="Times New Roman"/>
                <w:sz w:val="20"/>
                <w:szCs w:val="20"/>
                <w:lang w:eastAsia="ru-RU"/>
              </w:rPr>
              <w:t>ул.Лениногорская</w:t>
            </w:r>
            <w:proofErr w:type="spellEnd"/>
            <w:r w:rsidRPr="00036AAC">
              <w:rPr>
                <w:rFonts w:ascii="Times New Roman" w:eastAsia="Calibri" w:hAnsi="Times New Roman" w:cs="Times New Roman"/>
                <w:sz w:val="20"/>
                <w:szCs w:val="20"/>
                <w:lang w:eastAsia="ru-RU"/>
              </w:rPr>
              <w:t>, д.80</w:t>
            </w:r>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ИНН  5402113155  КПП  540902001</w:t>
            </w:r>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 xml:space="preserve">получатель: </w:t>
            </w:r>
            <w:proofErr w:type="gramStart"/>
            <w:r w:rsidRPr="00036AAC">
              <w:rPr>
                <w:rFonts w:ascii="Times New Roman" w:eastAsia="Calibri" w:hAnsi="Times New Roman" w:cs="Times New Roman"/>
                <w:sz w:val="20"/>
                <w:szCs w:val="20"/>
                <w:lang w:eastAsia="ru-RU"/>
              </w:rPr>
              <w:t>УФК по Новосибирской области - НТЖТ - филиал СГУПС, л/</w:t>
            </w:r>
            <w:proofErr w:type="spellStart"/>
            <w:r w:rsidRPr="00036AAC">
              <w:rPr>
                <w:rFonts w:ascii="Times New Roman" w:eastAsia="Calibri" w:hAnsi="Times New Roman" w:cs="Times New Roman"/>
                <w:sz w:val="20"/>
                <w:szCs w:val="20"/>
                <w:lang w:eastAsia="ru-RU"/>
              </w:rPr>
              <w:t>сч</w:t>
            </w:r>
            <w:proofErr w:type="spellEnd"/>
            <w:r w:rsidRPr="00036AAC">
              <w:rPr>
                <w:rFonts w:ascii="Times New Roman" w:eastAsia="Calibri" w:hAnsi="Times New Roman" w:cs="Times New Roman"/>
                <w:sz w:val="20"/>
                <w:szCs w:val="20"/>
                <w:lang w:eastAsia="ru-RU"/>
              </w:rPr>
              <w:t xml:space="preserve"> 20516Х52400)</w:t>
            </w:r>
            <w:proofErr w:type="gramEnd"/>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Счет получателя 40501810700042000002</w:t>
            </w:r>
          </w:p>
          <w:p w:rsidR="00036AAC" w:rsidRPr="00036AAC" w:rsidRDefault="00036AAC" w:rsidP="00036AAC">
            <w:pPr>
              <w:spacing w:after="0" w:line="240" w:lineRule="auto"/>
              <w:rPr>
                <w:rFonts w:ascii="Times New Roman" w:eastAsia="Calibri" w:hAnsi="Times New Roman" w:cs="Times New Roman"/>
                <w:sz w:val="20"/>
                <w:szCs w:val="20"/>
                <w:lang w:eastAsia="ru-RU"/>
              </w:rPr>
            </w:pPr>
            <w:proofErr w:type="gramStart"/>
            <w:r w:rsidRPr="00036AAC">
              <w:rPr>
                <w:rFonts w:ascii="Times New Roman" w:eastAsia="Calibri" w:hAnsi="Times New Roman" w:cs="Times New Roman"/>
                <w:sz w:val="20"/>
                <w:szCs w:val="20"/>
                <w:lang w:eastAsia="ru-RU"/>
              </w:rPr>
              <w:t>Кор. счет</w:t>
            </w:r>
            <w:proofErr w:type="gramEnd"/>
            <w:r w:rsidRPr="00036AAC">
              <w:rPr>
                <w:rFonts w:ascii="Times New Roman" w:eastAsia="Calibri" w:hAnsi="Times New Roman" w:cs="Times New Roman"/>
                <w:sz w:val="20"/>
                <w:szCs w:val="20"/>
                <w:lang w:eastAsia="ru-RU"/>
              </w:rPr>
              <w:t xml:space="preserve"> – нет.</w:t>
            </w:r>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 xml:space="preserve">Банк получателя ГРКЦ ГУ Банка России по НСО г. Новосибирск      </w:t>
            </w:r>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БИК  045004001</w:t>
            </w:r>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Тел. (383)338-38-51 (приемная), 338-38-53 (бухгалтерия), 338-80-20 (</w:t>
            </w:r>
            <w:proofErr w:type="gramStart"/>
            <w:r w:rsidRPr="00036AAC">
              <w:rPr>
                <w:rFonts w:ascii="Times New Roman" w:eastAsia="Calibri" w:hAnsi="Times New Roman" w:cs="Times New Roman"/>
                <w:sz w:val="20"/>
                <w:szCs w:val="20"/>
                <w:lang w:eastAsia="ru-RU"/>
              </w:rPr>
              <w:t>хоз. часть</w:t>
            </w:r>
            <w:proofErr w:type="gramEnd"/>
            <w:r w:rsidRPr="00036AAC">
              <w:rPr>
                <w:rFonts w:ascii="Times New Roman" w:eastAsia="Calibri" w:hAnsi="Times New Roman" w:cs="Times New Roman"/>
                <w:sz w:val="20"/>
                <w:szCs w:val="20"/>
                <w:lang w:eastAsia="ru-RU"/>
              </w:rPr>
              <w:t>)</w:t>
            </w:r>
          </w:p>
          <w:p w:rsidR="00036AAC" w:rsidRPr="00036AAC" w:rsidRDefault="00036AAC" w:rsidP="00036AAC">
            <w:pPr>
              <w:spacing w:after="0" w:line="240" w:lineRule="auto"/>
              <w:rPr>
                <w:rFonts w:ascii="Times New Roman" w:eastAsia="Calibri" w:hAnsi="Times New Roman" w:cs="Times New Roman"/>
                <w:sz w:val="20"/>
                <w:szCs w:val="20"/>
                <w:lang w:eastAsia="ru-RU"/>
              </w:rPr>
            </w:pPr>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Проректор</w:t>
            </w:r>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___________________ О.Ю.Васильев</w:t>
            </w:r>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Электронная подпись</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036AAC" w:rsidRPr="00036AAC" w:rsidRDefault="00036AAC" w:rsidP="00036AAC">
            <w:pPr>
              <w:spacing w:after="0" w:line="240" w:lineRule="auto"/>
              <w:jc w:val="center"/>
              <w:rPr>
                <w:rFonts w:ascii="Times New Roman" w:eastAsia="Calibri" w:hAnsi="Times New Roman" w:cs="Times New Roman"/>
                <w:b/>
                <w:sz w:val="20"/>
                <w:szCs w:val="20"/>
                <w:lang w:eastAsia="ru-RU"/>
              </w:rPr>
            </w:pPr>
            <w:r w:rsidRPr="00036AAC">
              <w:rPr>
                <w:rFonts w:ascii="Times New Roman" w:eastAsia="Calibri" w:hAnsi="Times New Roman" w:cs="Times New Roman"/>
                <w:b/>
                <w:sz w:val="20"/>
                <w:szCs w:val="20"/>
                <w:lang w:eastAsia="ru-RU"/>
              </w:rPr>
              <w:t>ПОДРЯДЧИК:</w:t>
            </w:r>
          </w:p>
          <w:p w:rsidR="00036AAC" w:rsidRPr="00036AAC" w:rsidRDefault="00036AAC" w:rsidP="00036AAC">
            <w:pPr>
              <w:spacing w:after="0" w:line="240" w:lineRule="auto"/>
              <w:rPr>
                <w:rFonts w:ascii="Times New Roman" w:eastAsia="Calibri" w:hAnsi="Times New Roman" w:cs="Times New Roman"/>
                <w:sz w:val="20"/>
                <w:szCs w:val="20"/>
                <w:lang w:eastAsia="ru-RU"/>
              </w:rPr>
            </w:pPr>
          </w:p>
        </w:tc>
      </w:tr>
    </w:tbl>
    <w:p w:rsidR="00036AAC" w:rsidRPr="00036AAC" w:rsidRDefault="00036AAC" w:rsidP="00036AAC">
      <w:pPr>
        <w:spacing w:after="0" w:line="240" w:lineRule="auto"/>
        <w:rPr>
          <w:rFonts w:ascii="Times New Roman" w:eastAsia="Calibri" w:hAnsi="Times New Roman" w:cs="Times New Roman"/>
          <w:sz w:val="20"/>
          <w:szCs w:val="20"/>
          <w:lang w:eastAsia="ru-RU"/>
        </w:rPr>
      </w:pPr>
    </w:p>
    <w:p w:rsidR="00036AAC" w:rsidRPr="00036AAC" w:rsidRDefault="00036AAC" w:rsidP="00036AAC">
      <w:pPr>
        <w:spacing w:after="0" w:line="240" w:lineRule="auto"/>
        <w:rPr>
          <w:rFonts w:ascii="Times New Roman" w:eastAsia="Calibri" w:hAnsi="Times New Roman" w:cs="Times New Roman"/>
          <w:sz w:val="20"/>
          <w:szCs w:val="20"/>
          <w:lang w:eastAsia="ru-RU"/>
        </w:rPr>
      </w:pPr>
      <w:r w:rsidRPr="00036AAC">
        <w:rPr>
          <w:rFonts w:ascii="Times New Roman" w:eastAsia="Calibri" w:hAnsi="Times New Roman" w:cs="Times New Roman"/>
          <w:sz w:val="20"/>
          <w:szCs w:val="20"/>
          <w:lang w:eastAsia="ru-RU"/>
        </w:rPr>
        <w:t>Приложение №1 к договору</w:t>
      </w:r>
    </w:p>
    <w:p w:rsidR="00036AAC" w:rsidRPr="00036AAC" w:rsidRDefault="00036AAC" w:rsidP="00036AAC">
      <w:pPr>
        <w:spacing w:after="0" w:line="240" w:lineRule="auto"/>
        <w:rPr>
          <w:rFonts w:ascii="Times New Roman" w:eastAsia="Calibri" w:hAnsi="Times New Roman" w:cs="Times New Roman"/>
          <w:sz w:val="20"/>
          <w:szCs w:val="20"/>
          <w:lang w:eastAsia="ru-RU"/>
        </w:rPr>
      </w:pPr>
    </w:p>
    <w:p w:rsid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F3E14" w:rsidRDefault="00DF3E14" w:rsidP="00D12437">
      <w:pPr>
        <w:widowControl w:val="0"/>
        <w:autoSpaceDE w:val="0"/>
        <w:autoSpaceDN w:val="0"/>
        <w:adjustRightInd w:val="0"/>
        <w:spacing w:after="0" w:line="240" w:lineRule="auto"/>
        <w:ind w:firstLine="540"/>
        <w:jc w:val="center"/>
        <w:rPr>
          <w:rFonts w:ascii="Times New Roman" w:hAnsi="Times New Roman" w:cs="Times New Roman"/>
          <w:b/>
        </w:rPr>
      </w:pPr>
    </w:p>
    <w:p w:rsidR="00DF3E14" w:rsidRPr="00D12437" w:rsidRDefault="00DF3E14"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042029" w:usb3="00000000" w:csb0="8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23175A5"/>
    <w:multiLevelType w:val="hybridMultilevel"/>
    <w:tmpl w:val="929E4CD8"/>
    <w:lvl w:ilvl="0" w:tplc="71E4C8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99417EB"/>
    <w:multiLevelType w:val="hybridMultilevel"/>
    <w:tmpl w:val="3E8A8A7A"/>
    <w:lvl w:ilvl="0" w:tplc="81AAD190">
      <w:start w:val="2"/>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39"/>
  </w:num>
  <w:num w:numId="17">
    <w:abstractNumId w:val="19"/>
  </w:num>
  <w:num w:numId="18">
    <w:abstractNumId w:val="27"/>
  </w:num>
  <w:num w:numId="19">
    <w:abstractNumId w:val="13"/>
  </w:num>
  <w:num w:numId="20">
    <w:abstractNumId w:val="22"/>
  </w:num>
  <w:num w:numId="21">
    <w:abstractNumId w:val="0"/>
  </w:num>
  <w:num w:numId="22">
    <w:abstractNumId w:val="14"/>
  </w:num>
  <w:num w:numId="23">
    <w:abstractNumId w:val="35"/>
  </w:num>
  <w:num w:numId="24">
    <w:abstractNumId w:val="32"/>
  </w:num>
  <w:num w:numId="25">
    <w:abstractNumId w:val="12"/>
  </w:num>
  <w:num w:numId="26">
    <w:abstractNumId w:val="9"/>
  </w:num>
  <w:num w:numId="27">
    <w:abstractNumId w:val="40"/>
  </w:num>
  <w:num w:numId="28">
    <w:abstractNumId w:val="41"/>
  </w:num>
  <w:num w:numId="29">
    <w:abstractNumId w:val="16"/>
  </w:num>
  <w:num w:numId="30">
    <w:abstractNumId w:val="37"/>
  </w:num>
  <w:num w:numId="31">
    <w:abstractNumId w:val="29"/>
  </w:num>
  <w:num w:numId="32">
    <w:abstractNumId w:val="38"/>
  </w:num>
  <w:num w:numId="33">
    <w:abstractNumId w:val="20"/>
  </w:num>
  <w:num w:numId="34">
    <w:abstractNumId w:val="25"/>
  </w:num>
  <w:num w:numId="35">
    <w:abstractNumId w:val="21"/>
  </w:num>
  <w:num w:numId="36">
    <w:abstractNumId w:val="36"/>
  </w:num>
  <w:num w:numId="37">
    <w:abstractNumId w:val="8"/>
  </w:num>
  <w:num w:numId="38">
    <w:abstractNumId w:val="15"/>
  </w:num>
  <w:num w:numId="39">
    <w:abstractNumId w:val="17"/>
  </w:num>
  <w:num w:numId="40">
    <w:abstractNumId w:val="24"/>
  </w:num>
  <w:num w:numId="41">
    <w:abstractNumId w:val="18"/>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33A0"/>
    <w:rsid w:val="00014C4C"/>
    <w:rsid w:val="000220D5"/>
    <w:rsid w:val="00030A0C"/>
    <w:rsid w:val="00036AAC"/>
    <w:rsid w:val="00055C8A"/>
    <w:rsid w:val="000562E6"/>
    <w:rsid w:val="00057933"/>
    <w:rsid w:val="00070D49"/>
    <w:rsid w:val="00076C25"/>
    <w:rsid w:val="000B1CE5"/>
    <w:rsid w:val="000F3DBE"/>
    <w:rsid w:val="001013B4"/>
    <w:rsid w:val="00114052"/>
    <w:rsid w:val="00117720"/>
    <w:rsid w:val="00126CC9"/>
    <w:rsid w:val="00131C1F"/>
    <w:rsid w:val="00142FDB"/>
    <w:rsid w:val="00143F61"/>
    <w:rsid w:val="00146D43"/>
    <w:rsid w:val="001509D5"/>
    <w:rsid w:val="00152A10"/>
    <w:rsid w:val="00153B73"/>
    <w:rsid w:val="00154C7D"/>
    <w:rsid w:val="00172593"/>
    <w:rsid w:val="00172806"/>
    <w:rsid w:val="0017452E"/>
    <w:rsid w:val="001A7531"/>
    <w:rsid w:val="001B53B3"/>
    <w:rsid w:val="001C0D39"/>
    <w:rsid w:val="00204853"/>
    <w:rsid w:val="002150F8"/>
    <w:rsid w:val="002158E1"/>
    <w:rsid w:val="00227C23"/>
    <w:rsid w:val="00233A81"/>
    <w:rsid w:val="002429EE"/>
    <w:rsid w:val="002641AD"/>
    <w:rsid w:val="0026673E"/>
    <w:rsid w:val="002775A6"/>
    <w:rsid w:val="00282836"/>
    <w:rsid w:val="00293AE1"/>
    <w:rsid w:val="002C1F45"/>
    <w:rsid w:val="002C7019"/>
    <w:rsid w:val="002D2769"/>
    <w:rsid w:val="003000E5"/>
    <w:rsid w:val="00301DEB"/>
    <w:rsid w:val="00304313"/>
    <w:rsid w:val="003043BE"/>
    <w:rsid w:val="003149ED"/>
    <w:rsid w:val="00325037"/>
    <w:rsid w:val="00345EE6"/>
    <w:rsid w:val="00352152"/>
    <w:rsid w:val="0035267D"/>
    <w:rsid w:val="003549EA"/>
    <w:rsid w:val="00373628"/>
    <w:rsid w:val="00381813"/>
    <w:rsid w:val="00385B5F"/>
    <w:rsid w:val="003B2A22"/>
    <w:rsid w:val="003B7045"/>
    <w:rsid w:val="003C26D9"/>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366E9"/>
    <w:rsid w:val="0075523A"/>
    <w:rsid w:val="00795B99"/>
    <w:rsid w:val="007C06FD"/>
    <w:rsid w:val="007C5291"/>
    <w:rsid w:val="007D0916"/>
    <w:rsid w:val="007D48F8"/>
    <w:rsid w:val="007F46CA"/>
    <w:rsid w:val="00801914"/>
    <w:rsid w:val="00806234"/>
    <w:rsid w:val="008101C0"/>
    <w:rsid w:val="008108BE"/>
    <w:rsid w:val="00853F84"/>
    <w:rsid w:val="00875DE1"/>
    <w:rsid w:val="00876CCD"/>
    <w:rsid w:val="0089775E"/>
    <w:rsid w:val="008A41B5"/>
    <w:rsid w:val="008A4F25"/>
    <w:rsid w:val="008A5836"/>
    <w:rsid w:val="008A7CD6"/>
    <w:rsid w:val="008B7F6A"/>
    <w:rsid w:val="008C45D0"/>
    <w:rsid w:val="008E0793"/>
    <w:rsid w:val="008E5318"/>
    <w:rsid w:val="008F1B2F"/>
    <w:rsid w:val="008F4357"/>
    <w:rsid w:val="00914C14"/>
    <w:rsid w:val="0091735D"/>
    <w:rsid w:val="009279BD"/>
    <w:rsid w:val="00930396"/>
    <w:rsid w:val="00963480"/>
    <w:rsid w:val="00983F59"/>
    <w:rsid w:val="0098424D"/>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042D7"/>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27BE5"/>
    <w:rsid w:val="00C415D5"/>
    <w:rsid w:val="00C42404"/>
    <w:rsid w:val="00C57A76"/>
    <w:rsid w:val="00C75F65"/>
    <w:rsid w:val="00C83CC9"/>
    <w:rsid w:val="00C9158E"/>
    <w:rsid w:val="00CB0B0E"/>
    <w:rsid w:val="00CB2D92"/>
    <w:rsid w:val="00CB7E45"/>
    <w:rsid w:val="00CC13BA"/>
    <w:rsid w:val="00CD2C52"/>
    <w:rsid w:val="00CD5717"/>
    <w:rsid w:val="00CF2E83"/>
    <w:rsid w:val="00D12437"/>
    <w:rsid w:val="00D233B1"/>
    <w:rsid w:val="00D32CDD"/>
    <w:rsid w:val="00D378E4"/>
    <w:rsid w:val="00D435E4"/>
    <w:rsid w:val="00D46D28"/>
    <w:rsid w:val="00D50E5E"/>
    <w:rsid w:val="00D71503"/>
    <w:rsid w:val="00D76053"/>
    <w:rsid w:val="00D9565B"/>
    <w:rsid w:val="00DA6F56"/>
    <w:rsid w:val="00DB492F"/>
    <w:rsid w:val="00DC6DCE"/>
    <w:rsid w:val="00DC79D1"/>
    <w:rsid w:val="00DD773B"/>
    <w:rsid w:val="00DE2828"/>
    <w:rsid w:val="00DF3D74"/>
    <w:rsid w:val="00DF3E14"/>
    <w:rsid w:val="00DF6C4E"/>
    <w:rsid w:val="00E02E41"/>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61908"/>
    <w:rsid w:val="00F71DBD"/>
    <w:rsid w:val="00F75DFD"/>
    <w:rsid w:val="00F8523B"/>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E9"/>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122">
    <w:name w:val="122"/>
    <w:basedOn w:val="a"/>
    <w:link w:val="1220"/>
    <w:rsid w:val="00325037"/>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locked/>
    <w:rsid w:val="00325037"/>
    <w:rPr>
      <w:rFonts w:ascii="Times New Roman CYR" w:eastAsia="Times New Roman" w:hAnsi="Times New Roman CYR" w:cs="Times New Roman"/>
      <w:sz w:val="20"/>
      <w:szCs w:val="20"/>
      <w:lang w:eastAsia="ru-RU"/>
    </w:rPr>
  </w:style>
  <w:style w:type="paragraph" w:customStyle="1" w:styleId="1110">
    <w:name w:val="111"/>
    <w:basedOn w:val="a"/>
    <w:rsid w:val="00325037"/>
    <w:pPr>
      <w:spacing w:after="0" w:line="240" w:lineRule="auto"/>
    </w:pPr>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122">
    <w:name w:val="122"/>
    <w:basedOn w:val="a"/>
    <w:link w:val="1220"/>
    <w:rsid w:val="00325037"/>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locked/>
    <w:rsid w:val="00325037"/>
    <w:rPr>
      <w:rFonts w:ascii="Times New Roman CYR" w:eastAsia="Times New Roman" w:hAnsi="Times New Roman CYR" w:cs="Times New Roman"/>
      <w:sz w:val="20"/>
      <w:szCs w:val="20"/>
      <w:lang w:eastAsia="ru-RU"/>
    </w:rPr>
  </w:style>
  <w:style w:type="paragraph" w:customStyle="1" w:styleId="1110">
    <w:name w:val="111"/>
    <w:basedOn w:val="a"/>
    <w:rsid w:val="00325037"/>
    <w:pPr>
      <w:spacing w:after="0" w:line="240" w:lineRule="auto"/>
    </w:pPr>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package" Target="embeddings/_____Microsoft_Office_Excel1.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hyperlink" Target="consultantplus://offline/ref=A62A7AD6DBC3C68414F66819A82A7A31075FAF281F04BE8DFDF31638T8D2J" TargetMode="Externa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FC0E-616A-4B90-A750-ACE036AB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11469</Words>
  <Characters>65377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7</cp:revision>
  <dcterms:created xsi:type="dcterms:W3CDTF">2014-11-27T02:27:00Z</dcterms:created>
  <dcterms:modified xsi:type="dcterms:W3CDTF">2014-11-27T03:03:00Z</dcterms:modified>
</cp:coreProperties>
</file>