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подпунктом 1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Default="00DB1824" w:rsidP="00EA4DEF">
            <w:pPr>
              <w:jc w:val="both"/>
              <w:rPr>
                <w:lang w:eastAsia="ru-RU"/>
              </w:rPr>
            </w:pPr>
            <w:r w:rsidRPr="00DB1824">
              <w:rPr>
                <w:sz w:val="18"/>
                <w:szCs w:val="18"/>
                <w:lang w:eastAsia="ru-RU"/>
              </w:rPr>
              <w:t xml:space="preserve">работы по инженерно- техническому дооборудованию системы электроснабжения Учебных корпусов №№1, 3, включающему в себя расширение канала для заводки кабеля и обрамление его кирпичом, укладку асфальта, отсыпку поверхности кабельного котлована отсевом, восстановление отмостки, установку рубильников РПС, изготовление подставки под шкаф распределительный, монтаж, подключение, наладку и запуск в работу системы дистанционного снятия показаний счётчиков на основе использования </w:t>
            </w:r>
            <w:r w:rsidRPr="00DB1824">
              <w:rPr>
                <w:sz w:val="18"/>
                <w:szCs w:val="18"/>
                <w:lang w:val="en-US" w:eastAsia="ru-RU"/>
              </w:rPr>
              <w:t>GSM</w:t>
            </w:r>
            <w:r w:rsidRPr="00DB1824">
              <w:rPr>
                <w:sz w:val="18"/>
                <w:szCs w:val="18"/>
                <w:lang w:eastAsia="ru-RU"/>
              </w:rPr>
              <w:t>- модемов</w:t>
            </w:r>
            <w:r>
              <w:rPr>
                <w:sz w:val="18"/>
                <w:szCs w:val="18"/>
                <w:lang w:eastAsia="ru-RU"/>
              </w:rPr>
              <w:t xml:space="preserve"> </w:t>
            </w:r>
            <w:r w:rsidR="00723235" w:rsidRPr="00723235">
              <w:rPr>
                <w:lang w:eastAsia="ru-RU"/>
              </w:rPr>
              <w:t>(согласно проекту договора)</w:t>
            </w:r>
            <w:r w:rsidR="00C55823">
              <w:rPr>
                <w:lang w:eastAsia="ru-RU"/>
              </w:rPr>
              <w:t>.</w:t>
            </w:r>
          </w:p>
          <w:p w:rsidR="00C55823" w:rsidRPr="00723235" w:rsidRDefault="00C55823" w:rsidP="00EA4DEF">
            <w:pPr>
              <w:jc w:val="both"/>
            </w:pPr>
            <w:r>
              <w:rPr>
                <w:sz w:val="19"/>
                <w:szCs w:val="19"/>
                <w:u w:val="single"/>
              </w:rPr>
              <w:t>расширение канала для заводки кабелей и обрамление его кирпичом, укладка асфальта  площадью 23 м</w:t>
            </w:r>
            <w:r>
              <w:rPr>
                <w:sz w:val="19"/>
                <w:szCs w:val="19"/>
                <w:u w:val="single"/>
                <w:vertAlign w:val="superscript"/>
              </w:rPr>
              <w:t>2</w:t>
            </w:r>
            <w:r>
              <w:rPr>
                <w:sz w:val="19"/>
                <w:szCs w:val="19"/>
                <w:u w:val="single"/>
              </w:rPr>
              <w:t>, отсыпка поверхности кабельного котлована отсевом на площади 207 м</w:t>
            </w:r>
            <w:r>
              <w:rPr>
                <w:sz w:val="19"/>
                <w:szCs w:val="19"/>
                <w:u w:val="single"/>
                <w:vertAlign w:val="superscript"/>
              </w:rPr>
              <w:t>2</w:t>
            </w:r>
            <w:r>
              <w:rPr>
                <w:sz w:val="19"/>
                <w:szCs w:val="19"/>
                <w:u w:val="single"/>
              </w:rPr>
              <w:t>, восстановление отмостки площадью 3 м</w:t>
            </w:r>
            <w:r>
              <w:rPr>
                <w:sz w:val="19"/>
                <w:szCs w:val="19"/>
                <w:u w:val="single"/>
                <w:vertAlign w:val="superscript"/>
              </w:rPr>
              <w:t>2</w:t>
            </w:r>
            <w:r>
              <w:rPr>
                <w:sz w:val="19"/>
                <w:szCs w:val="19"/>
                <w:u w:val="single"/>
              </w:rPr>
              <w:t xml:space="preserve">, установка двух рубильников РПС, изготовление одной подставки под шкаф распределительный, монтаж, подключение, наладка и запуск в работу системы дистанционного снятия показаний счётчиков на основе использования двух комплектов </w:t>
            </w:r>
            <w:r>
              <w:rPr>
                <w:sz w:val="19"/>
                <w:szCs w:val="19"/>
                <w:u w:val="single"/>
                <w:lang w:val="en-US"/>
              </w:rPr>
              <w:t>GSM</w:t>
            </w:r>
            <w:r>
              <w:rPr>
                <w:sz w:val="19"/>
                <w:szCs w:val="19"/>
                <w:u w:val="single"/>
              </w:rPr>
              <w:t>- модемов</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723235" w:rsidRDefault="00723235" w:rsidP="00DB1824">
            <w:pPr>
              <w:jc w:val="both"/>
            </w:pPr>
            <w:r w:rsidRPr="00723235">
              <w:t>До 2</w:t>
            </w:r>
            <w:r w:rsidR="00DB1824">
              <w:t>9</w:t>
            </w:r>
            <w:r w:rsidRPr="00723235">
              <w:t xml:space="preserve"> декабря 2014г.</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723235" w:rsidRDefault="008D7C29" w:rsidP="00DB1824">
            <w:pPr>
              <w:jc w:val="both"/>
            </w:pPr>
            <w:r w:rsidRPr="00723235">
              <w:t>Цена</w:t>
            </w:r>
            <w:r w:rsidR="00942AC4" w:rsidRPr="00723235">
              <w:t xml:space="preserve">: </w:t>
            </w:r>
            <w:r w:rsidR="00BB163F" w:rsidRPr="00723235">
              <w:t xml:space="preserve"> </w:t>
            </w:r>
            <w:r w:rsidR="00723235" w:rsidRPr="00723235">
              <w:t>150</w:t>
            </w:r>
            <w:r w:rsidR="00DB1824">
              <w:t> 382,66</w:t>
            </w:r>
            <w:r w:rsidR="00BB163F" w:rsidRPr="00723235">
              <w:t xml:space="preserve"> </w:t>
            </w:r>
            <w:r w:rsidR="00942AC4" w:rsidRPr="00723235">
              <w:t xml:space="preserve">рублей </w:t>
            </w:r>
            <w:r w:rsidR="00920D7C" w:rsidRPr="00723235">
              <w:t>(</w:t>
            </w:r>
            <w:r w:rsidR="00DB1824" w:rsidRPr="00DB1824">
              <w:rPr>
                <w:color w:val="000000"/>
                <w:spacing w:val="-11"/>
                <w:sz w:val="18"/>
                <w:szCs w:val="18"/>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723235">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723235" w:rsidRDefault="00942AC4" w:rsidP="00723235">
            <w:pPr>
              <w:jc w:val="both"/>
            </w:pPr>
            <w:r w:rsidRPr="00723235">
              <w:t xml:space="preserve">Безналичный расчет, </w:t>
            </w:r>
            <w:r w:rsidR="00723235" w:rsidRPr="00723235">
              <w:rPr>
                <w:lang w:eastAsia="ru-RU"/>
              </w:rPr>
              <w:t>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0350EE" w:rsidRPr="00723235" w:rsidTr="00844C7D">
        <w:tc>
          <w:tcPr>
            <w:tcW w:w="2978" w:type="dxa"/>
          </w:tcPr>
          <w:p w:rsidR="000350EE" w:rsidRPr="00723235" w:rsidRDefault="000350EE" w:rsidP="00EA4DEF">
            <w:pPr>
              <w:jc w:val="both"/>
            </w:pPr>
            <w:r w:rsidRPr="00723235">
              <w:t>Требования к участнику закупки</w:t>
            </w:r>
          </w:p>
        </w:tc>
        <w:tc>
          <w:tcPr>
            <w:tcW w:w="7371" w:type="dxa"/>
          </w:tcPr>
          <w:p w:rsidR="00FD65A2" w:rsidRPr="00723235" w:rsidRDefault="00FD65A2" w:rsidP="00FD65A2">
            <w:pPr>
              <w:jc w:val="both"/>
            </w:pPr>
            <w:r w:rsidRPr="00723235">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723235" w:rsidRDefault="00FD65A2" w:rsidP="00FD65A2">
            <w:pPr>
              <w:jc w:val="both"/>
            </w:pPr>
            <w:r w:rsidRPr="00723235">
              <w:t>- не приостановление деятельности участника закупки в порядке, предусмотренном законом</w:t>
            </w:r>
          </w:p>
          <w:p w:rsidR="000350EE" w:rsidRPr="00723235" w:rsidRDefault="00FD65A2" w:rsidP="00EA4DEF">
            <w:pPr>
              <w:jc w:val="both"/>
            </w:pPr>
            <w:r w:rsidRPr="00723235">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723235">
                <w:rPr>
                  <w:rStyle w:val="a4"/>
                </w:rPr>
                <w:t>законом</w:t>
              </w:r>
            </w:hyperlink>
            <w:r w:rsidRPr="00723235">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Pr="00723235"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B1824" w:rsidRPr="00DB1824" w:rsidRDefault="00DB1824" w:rsidP="00DB1824">
      <w:pPr>
        <w:pStyle w:val="a9"/>
        <w:spacing w:before="0" w:after="0"/>
        <w:jc w:val="center"/>
        <w:rPr>
          <w:rFonts w:cs="Arial"/>
          <w:b/>
          <w:sz w:val="18"/>
          <w:szCs w:val="18"/>
        </w:rPr>
      </w:pPr>
      <w:r>
        <w:rPr>
          <w:rFonts w:cs="Arial"/>
          <w:b/>
          <w:sz w:val="18"/>
          <w:szCs w:val="18"/>
        </w:rPr>
        <w:lastRenderedPageBreak/>
        <w:t xml:space="preserve">Проект </w:t>
      </w:r>
      <w:r w:rsidRPr="00DB1824">
        <w:rPr>
          <w:rFonts w:cs="Arial"/>
          <w:b/>
          <w:sz w:val="18"/>
          <w:szCs w:val="18"/>
        </w:rPr>
        <w:t>ДОГОВОР</w:t>
      </w:r>
      <w:r>
        <w:rPr>
          <w:rFonts w:cs="Arial"/>
          <w:b/>
          <w:sz w:val="18"/>
          <w:szCs w:val="18"/>
        </w:rPr>
        <w:t>а</w:t>
      </w:r>
    </w:p>
    <w:p w:rsidR="00DB1824" w:rsidRPr="00DB1824" w:rsidRDefault="00DB1824" w:rsidP="00DB1824">
      <w:pPr>
        <w:pStyle w:val="a9"/>
        <w:spacing w:before="0" w:after="0"/>
        <w:jc w:val="center"/>
        <w:rPr>
          <w:rFonts w:cs="Arial"/>
          <w:sz w:val="18"/>
          <w:szCs w:val="18"/>
        </w:rPr>
      </w:pPr>
      <w:r w:rsidRPr="00DB1824">
        <w:rPr>
          <w:rFonts w:cs="Arial"/>
          <w:sz w:val="18"/>
          <w:szCs w:val="18"/>
        </w:rPr>
        <w:t>на выполнение подрядных работ</w:t>
      </w:r>
    </w:p>
    <w:p w:rsidR="00DB1824" w:rsidRPr="00DB1824" w:rsidRDefault="00DB1824" w:rsidP="00DB1824">
      <w:pPr>
        <w:shd w:val="clear" w:color="auto" w:fill="FFFFFF"/>
        <w:tabs>
          <w:tab w:val="left" w:pos="3794"/>
          <w:tab w:val="left" w:pos="8302"/>
        </w:tabs>
        <w:spacing w:after="0" w:line="240" w:lineRule="auto"/>
        <w:ind w:firstLine="511"/>
        <w:jc w:val="center"/>
        <w:rPr>
          <w:color w:val="000000"/>
          <w:spacing w:val="2"/>
          <w:sz w:val="18"/>
          <w:szCs w:val="18"/>
        </w:rPr>
      </w:pPr>
      <w:r w:rsidRPr="00DB1824">
        <w:rPr>
          <w:color w:val="000000"/>
          <w:spacing w:val="-1"/>
          <w:sz w:val="18"/>
          <w:szCs w:val="18"/>
        </w:rPr>
        <w:t>г. Новосибирск</w:t>
      </w:r>
      <w:r w:rsidRPr="00DB1824">
        <w:rPr>
          <w:color w:val="000000"/>
          <w:sz w:val="18"/>
          <w:szCs w:val="18"/>
        </w:rPr>
        <w:tab/>
        <w:t xml:space="preserve">                                         </w:t>
      </w:r>
      <w:r>
        <w:rPr>
          <w:color w:val="000000"/>
          <w:sz w:val="18"/>
          <w:szCs w:val="18"/>
        </w:rPr>
        <w:t xml:space="preserve">               </w:t>
      </w:r>
      <w:r w:rsidRPr="00DB1824">
        <w:rPr>
          <w:color w:val="000000"/>
          <w:sz w:val="18"/>
          <w:szCs w:val="18"/>
        </w:rPr>
        <w:t xml:space="preserve">       «</w:t>
      </w:r>
      <w:r w:rsidRPr="00DB1824">
        <w:rPr>
          <w:color w:val="000000"/>
          <w:spacing w:val="2"/>
          <w:sz w:val="18"/>
          <w:szCs w:val="18"/>
        </w:rPr>
        <w:t>____» _________  2014г.</w:t>
      </w:r>
    </w:p>
    <w:p w:rsidR="00DB1824" w:rsidRPr="00DB1824" w:rsidRDefault="00DB1824" w:rsidP="00DB1824">
      <w:pPr>
        <w:shd w:val="clear" w:color="auto" w:fill="FFFFFF"/>
        <w:tabs>
          <w:tab w:val="left" w:pos="3794"/>
          <w:tab w:val="left" w:pos="8302"/>
        </w:tabs>
        <w:spacing w:after="0" w:line="240" w:lineRule="auto"/>
        <w:jc w:val="both"/>
        <w:rPr>
          <w:color w:val="000000"/>
          <w:spacing w:val="2"/>
          <w:sz w:val="18"/>
          <w:szCs w:val="18"/>
        </w:rPr>
      </w:pPr>
    </w:p>
    <w:p w:rsidR="00DB1824" w:rsidRPr="00DB1824" w:rsidRDefault="00DB1824" w:rsidP="00DB1824">
      <w:pPr>
        <w:pStyle w:val="a5"/>
        <w:spacing w:after="0"/>
        <w:ind w:firstLine="540"/>
        <w:jc w:val="both"/>
        <w:rPr>
          <w:rFonts w:ascii="Arial" w:hAnsi="Arial" w:cs="Arial"/>
          <w:sz w:val="18"/>
          <w:szCs w:val="18"/>
        </w:rPr>
      </w:pPr>
      <w:r w:rsidRPr="00DB1824">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B1824">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DB1824">
        <w:rPr>
          <w:rFonts w:ascii="Arial" w:hAnsi="Arial" w:cs="Arial"/>
          <w:b/>
          <w:sz w:val="18"/>
          <w:szCs w:val="18"/>
        </w:rPr>
        <w:t>Общество с ограниченной ответственностью Научно- производственное предприятие «Сибирьэнергосервис»,</w:t>
      </w:r>
      <w:r w:rsidRPr="00DB1824">
        <w:rPr>
          <w:rFonts w:ascii="Arial" w:hAnsi="Arial" w:cs="Arial"/>
          <w:sz w:val="18"/>
          <w:szCs w:val="18"/>
        </w:rPr>
        <w:t xml:space="preserve"> именуемое в дальнейшем  «Подрядчик», в лице директора Кашеварова Игоря Геннадьевича, действующего на основании Устава,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DB1824" w:rsidRPr="00DB1824" w:rsidRDefault="00DB1824" w:rsidP="00DB1824">
      <w:pPr>
        <w:shd w:val="clear" w:color="auto" w:fill="FFFFFF"/>
        <w:spacing w:after="0" w:line="240" w:lineRule="auto"/>
        <w:ind w:firstLine="181"/>
        <w:jc w:val="both"/>
        <w:rPr>
          <w:color w:val="000000"/>
          <w:spacing w:val="-4"/>
          <w:sz w:val="18"/>
          <w:szCs w:val="18"/>
          <w:lang w:eastAsia="ru-RU"/>
        </w:rPr>
      </w:pPr>
    </w:p>
    <w:p w:rsidR="00DB1824" w:rsidRPr="00DB1824" w:rsidRDefault="00DB1824" w:rsidP="00DB1824">
      <w:pPr>
        <w:shd w:val="clear" w:color="auto" w:fill="FFFFFF"/>
        <w:spacing w:after="0" w:line="240" w:lineRule="auto"/>
        <w:jc w:val="center"/>
        <w:rPr>
          <w:sz w:val="18"/>
          <w:szCs w:val="18"/>
        </w:rPr>
      </w:pPr>
      <w:r w:rsidRPr="00DB1824">
        <w:rPr>
          <w:b/>
          <w:color w:val="000000"/>
          <w:spacing w:val="2"/>
          <w:sz w:val="18"/>
          <w:szCs w:val="18"/>
        </w:rPr>
        <w:t>1. ПРЕДМЕТ ДОГОВОРА</w:t>
      </w:r>
    </w:p>
    <w:p w:rsidR="00DB1824" w:rsidRPr="00DB1824" w:rsidRDefault="00DB1824" w:rsidP="00DB1824">
      <w:pPr>
        <w:shd w:val="clear" w:color="auto" w:fill="FFFFFF"/>
        <w:spacing w:after="0" w:line="240" w:lineRule="auto"/>
        <w:jc w:val="both"/>
        <w:rPr>
          <w:color w:val="000000"/>
          <w:spacing w:val="-4"/>
          <w:sz w:val="18"/>
          <w:szCs w:val="18"/>
          <w:lang w:eastAsia="ru-RU"/>
        </w:rPr>
      </w:pPr>
      <w:r w:rsidRPr="00DB1824">
        <w:rPr>
          <w:color w:val="000000"/>
          <w:spacing w:val="-2"/>
          <w:sz w:val="18"/>
          <w:szCs w:val="18"/>
          <w:lang w:eastAsia="ru-RU"/>
        </w:rPr>
        <w:t xml:space="preserve">     1.1.«Подрядчик» обязуется по заданию «Заказчика» выполнить из своих </w:t>
      </w:r>
      <w:r w:rsidRPr="00DB1824">
        <w:rPr>
          <w:color w:val="000000"/>
          <w:spacing w:val="-5"/>
          <w:sz w:val="18"/>
          <w:szCs w:val="18"/>
          <w:lang w:eastAsia="ru-RU"/>
        </w:rPr>
        <w:t xml:space="preserve">материалов, своими </w:t>
      </w:r>
      <w:r w:rsidRPr="00DB1824">
        <w:rPr>
          <w:color w:val="000000"/>
          <w:spacing w:val="-5"/>
          <w:sz w:val="18"/>
          <w:szCs w:val="18"/>
          <w:lang w:val="en-US" w:eastAsia="ru-RU"/>
        </w:rPr>
        <w:t>c</w:t>
      </w:r>
      <w:r w:rsidRPr="00DB1824">
        <w:rPr>
          <w:color w:val="000000"/>
          <w:spacing w:val="-5"/>
          <w:sz w:val="18"/>
          <w:szCs w:val="18"/>
          <w:lang w:eastAsia="ru-RU"/>
        </w:rPr>
        <w:t>илами и средствами  подрядные  работы, а «Заказчик» принять эти работы и оплатить их стоимость.</w:t>
      </w:r>
    </w:p>
    <w:p w:rsidR="00DB1824" w:rsidRPr="00DB1824" w:rsidRDefault="00DB1824" w:rsidP="00DB1824">
      <w:pPr>
        <w:shd w:val="clear" w:color="auto" w:fill="FFFFFF"/>
        <w:tabs>
          <w:tab w:val="num" w:pos="180"/>
        </w:tabs>
        <w:spacing w:after="0" w:line="240" w:lineRule="auto"/>
        <w:jc w:val="both"/>
        <w:rPr>
          <w:sz w:val="18"/>
          <w:szCs w:val="18"/>
          <w:vertAlign w:val="superscript"/>
          <w:lang w:eastAsia="ru-RU"/>
        </w:rPr>
      </w:pPr>
      <w:r w:rsidRPr="00DB1824">
        <w:rPr>
          <w:sz w:val="18"/>
          <w:szCs w:val="18"/>
          <w:lang w:eastAsia="ru-RU"/>
        </w:rPr>
        <w:t xml:space="preserve">     1.2.«Подрядчик» обязуется выполнить подрядные работы по инженерно- техническому дооборудованию системы электроснабжения Учебных корпусов №№1, 3, включающему в себя расширение канала для заводки кабеля и обрамление его кирпичом, укладку асфальта, отсыпку поверхности кабельного котлована отсевом, восстановление отмостки, установку рубильников РПС, изготовление подставки под шкаф распределительный, монтаж, подключение, наладку и запуск в работу системы дистанционного снятия показаний счётчиков на основе использования </w:t>
      </w:r>
      <w:r w:rsidRPr="00DB1824">
        <w:rPr>
          <w:sz w:val="18"/>
          <w:szCs w:val="18"/>
          <w:lang w:val="en-US" w:eastAsia="ru-RU"/>
        </w:rPr>
        <w:t>GSM</w:t>
      </w:r>
      <w:r w:rsidRPr="00DB1824">
        <w:rPr>
          <w:sz w:val="18"/>
          <w:szCs w:val="18"/>
          <w:lang w:eastAsia="ru-RU"/>
        </w:rPr>
        <w:t xml:space="preserve">- модемов. </w:t>
      </w:r>
    </w:p>
    <w:p w:rsidR="00DB1824" w:rsidRPr="00DB1824" w:rsidRDefault="00DB1824" w:rsidP="00DB1824">
      <w:pPr>
        <w:shd w:val="clear" w:color="auto" w:fill="FFFFFF"/>
        <w:tabs>
          <w:tab w:val="num" w:pos="180"/>
        </w:tabs>
        <w:spacing w:after="0" w:line="240" w:lineRule="auto"/>
        <w:jc w:val="both"/>
        <w:rPr>
          <w:sz w:val="18"/>
          <w:szCs w:val="18"/>
          <w:lang w:eastAsia="ru-RU"/>
        </w:rPr>
      </w:pPr>
      <w:r w:rsidRPr="00DB1824">
        <w:rPr>
          <w:sz w:val="18"/>
          <w:szCs w:val="18"/>
          <w:lang w:eastAsia="ru-RU"/>
        </w:rPr>
        <w:t xml:space="preserve">     1.3. Перечень, объём и стоимость работ предусмотрены локально-сметным расчетом (Приложение № 1). </w:t>
      </w:r>
    </w:p>
    <w:p w:rsidR="00DB1824" w:rsidRPr="00DB1824" w:rsidRDefault="00DB1824" w:rsidP="00DB1824">
      <w:pPr>
        <w:shd w:val="clear" w:color="auto" w:fill="FFFFFF"/>
        <w:spacing w:after="0" w:line="240" w:lineRule="auto"/>
        <w:jc w:val="both"/>
        <w:rPr>
          <w:color w:val="000000"/>
          <w:spacing w:val="-4"/>
          <w:sz w:val="18"/>
          <w:szCs w:val="18"/>
        </w:rPr>
      </w:pPr>
      <w:r w:rsidRPr="00DB1824">
        <w:rPr>
          <w:spacing w:val="-4"/>
          <w:sz w:val="18"/>
          <w:szCs w:val="18"/>
          <w:lang w:eastAsia="ru-RU"/>
        </w:rPr>
        <w:t xml:space="preserve">     </w:t>
      </w:r>
    </w:p>
    <w:p w:rsidR="00DB1824" w:rsidRPr="00DB1824" w:rsidRDefault="00DB1824" w:rsidP="00DB1824">
      <w:pPr>
        <w:shd w:val="clear" w:color="auto" w:fill="FFFFFF"/>
        <w:tabs>
          <w:tab w:val="num" w:pos="180"/>
        </w:tabs>
        <w:spacing w:after="0" w:line="240" w:lineRule="auto"/>
        <w:jc w:val="center"/>
        <w:rPr>
          <w:sz w:val="18"/>
          <w:szCs w:val="18"/>
        </w:rPr>
      </w:pPr>
      <w:r w:rsidRPr="00DB1824">
        <w:rPr>
          <w:b/>
          <w:color w:val="000000"/>
          <w:spacing w:val="-6"/>
          <w:sz w:val="18"/>
          <w:szCs w:val="18"/>
        </w:rPr>
        <w:t>2. ЦЕНА ДОГОВОРА</w:t>
      </w:r>
    </w:p>
    <w:p w:rsidR="00DB1824" w:rsidRPr="00DB1824" w:rsidRDefault="00DB1824" w:rsidP="00DB1824">
      <w:pPr>
        <w:shd w:val="clear" w:color="auto" w:fill="FFFFFF"/>
        <w:spacing w:after="0" w:line="240" w:lineRule="auto"/>
        <w:ind w:firstLine="360"/>
        <w:jc w:val="both"/>
        <w:rPr>
          <w:color w:val="000000"/>
          <w:spacing w:val="-4"/>
          <w:sz w:val="18"/>
          <w:szCs w:val="18"/>
        </w:rPr>
      </w:pPr>
      <w:r w:rsidRPr="00DB1824">
        <w:rPr>
          <w:color w:val="000000"/>
          <w:spacing w:val="3"/>
          <w:sz w:val="18"/>
          <w:szCs w:val="18"/>
        </w:rPr>
        <w:t xml:space="preserve">2.1. Цена настоящего договора определяется общей стоимостью работ, выполняемых по настоящему договору, и составляет  150382 рубля 66 копеек (сто пятьдесят тысяч триста восемьдесят два рубля  66 копеек), </w:t>
      </w:r>
      <w:r w:rsidRPr="00DB1824">
        <w:rPr>
          <w:color w:val="000000"/>
          <w:spacing w:val="-4"/>
          <w:sz w:val="18"/>
          <w:szCs w:val="18"/>
        </w:rPr>
        <w:t>в   том числе НДС 18%  22939  ру6лей 73 копейки (двадцать две тысячи девятьсот тридцать девять рублей 73 копейки).</w:t>
      </w:r>
    </w:p>
    <w:p w:rsidR="00DB1824" w:rsidRPr="00DB1824" w:rsidRDefault="00DB1824" w:rsidP="00DB1824">
      <w:pPr>
        <w:shd w:val="clear" w:color="auto" w:fill="FFFFFF"/>
        <w:spacing w:after="0" w:line="240" w:lineRule="auto"/>
        <w:ind w:firstLine="360"/>
        <w:jc w:val="both"/>
        <w:rPr>
          <w:color w:val="000000"/>
          <w:spacing w:val="-4"/>
          <w:sz w:val="18"/>
          <w:szCs w:val="18"/>
        </w:rPr>
      </w:pPr>
      <w:r w:rsidRPr="00DB1824">
        <w:rPr>
          <w:color w:val="000000"/>
          <w:spacing w:val="-11"/>
          <w:sz w:val="18"/>
          <w:szCs w:val="18"/>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DB1824">
        <w:rPr>
          <w:color w:val="000000"/>
          <w:spacing w:val="7"/>
          <w:sz w:val="18"/>
          <w:szCs w:val="18"/>
        </w:rPr>
        <w:t xml:space="preserve"> </w:t>
      </w:r>
    </w:p>
    <w:p w:rsidR="00DB1824" w:rsidRPr="00DB1824" w:rsidRDefault="00DB1824" w:rsidP="00DB1824">
      <w:pPr>
        <w:shd w:val="clear" w:color="auto" w:fill="FFFFFF"/>
        <w:tabs>
          <w:tab w:val="num" w:pos="0"/>
          <w:tab w:val="left" w:pos="1217"/>
        </w:tabs>
        <w:spacing w:after="0" w:line="240" w:lineRule="auto"/>
        <w:jc w:val="both"/>
        <w:rPr>
          <w:color w:val="000000"/>
          <w:spacing w:val="-8"/>
          <w:sz w:val="18"/>
          <w:szCs w:val="18"/>
        </w:rPr>
      </w:pPr>
    </w:p>
    <w:p w:rsidR="00DB1824" w:rsidRPr="00DB1824" w:rsidRDefault="00DB1824" w:rsidP="00DB1824">
      <w:pPr>
        <w:widowControl w:val="0"/>
        <w:spacing w:after="0" w:line="240" w:lineRule="auto"/>
        <w:ind w:firstLine="225"/>
        <w:jc w:val="center"/>
        <w:rPr>
          <w:b/>
          <w:color w:val="000000"/>
          <w:spacing w:val="-8"/>
          <w:sz w:val="18"/>
          <w:szCs w:val="18"/>
          <w:lang w:eastAsia="ru-RU"/>
        </w:rPr>
      </w:pPr>
      <w:r w:rsidRPr="00DB1824">
        <w:rPr>
          <w:b/>
          <w:color w:val="000000"/>
          <w:spacing w:val="-8"/>
          <w:sz w:val="18"/>
          <w:szCs w:val="18"/>
          <w:lang w:eastAsia="ru-RU"/>
        </w:rPr>
        <w:t>3. ПОРЯДОК ОПЛАТЫ</w:t>
      </w:r>
    </w:p>
    <w:p w:rsidR="00DB1824" w:rsidRPr="00DB1824" w:rsidRDefault="00DB1824" w:rsidP="00DB1824">
      <w:pPr>
        <w:shd w:val="clear" w:color="auto" w:fill="FFFFFF"/>
        <w:spacing w:after="0" w:line="240" w:lineRule="auto"/>
        <w:ind w:firstLine="86"/>
        <w:jc w:val="both"/>
        <w:rPr>
          <w:rFonts w:eastAsia="DejaVu Sans"/>
          <w:sz w:val="18"/>
          <w:szCs w:val="18"/>
        </w:rPr>
      </w:pPr>
      <w:r w:rsidRPr="00DB1824">
        <w:rPr>
          <w:color w:val="000000"/>
          <w:spacing w:val="-6"/>
          <w:sz w:val="18"/>
          <w:szCs w:val="18"/>
          <w:lang w:eastAsia="ru-RU"/>
        </w:rPr>
        <w:t xml:space="preserve">      3.1.</w:t>
      </w:r>
      <w:r w:rsidRPr="00DB1824">
        <w:rPr>
          <w:rFonts w:eastAsia="DejaVu Sans"/>
          <w:sz w:val="18"/>
          <w:szCs w:val="18"/>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DB1824" w:rsidRPr="00DB1824" w:rsidRDefault="00DB1824" w:rsidP="00DB1824">
      <w:pPr>
        <w:keepNext/>
        <w:keepLines/>
        <w:suppressLineNumbers/>
        <w:spacing w:after="0" w:line="240" w:lineRule="auto"/>
        <w:jc w:val="both"/>
        <w:rPr>
          <w:sz w:val="18"/>
          <w:szCs w:val="18"/>
          <w:lang w:eastAsia="ru-RU"/>
        </w:rPr>
      </w:pPr>
      <w:r w:rsidRPr="00DB1824">
        <w:rPr>
          <w:sz w:val="18"/>
          <w:szCs w:val="18"/>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DB1824" w:rsidRPr="00DB1824" w:rsidRDefault="00DB1824" w:rsidP="00DB1824">
      <w:pPr>
        <w:widowControl w:val="0"/>
        <w:spacing w:after="0" w:line="240" w:lineRule="auto"/>
        <w:ind w:firstLine="360"/>
        <w:jc w:val="both"/>
        <w:rPr>
          <w:b/>
          <w:color w:val="000000"/>
          <w:spacing w:val="-8"/>
          <w:sz w:val="18"/>
          <w:szCs w:val="18"/>
          <w:lang w:eastAsia="ru-RU"/>
        </w:rPr>
      </w:pPr>
      <w:r w:rsidRPr="00DB1824">
        <w:rPr>
          <w:sz w:val="18"/>
          <w:szCs w:val="18"/>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DB1824" w:rsidRPr="00DB1824" w:rsidRDefault="00DB1824" w:rsidP="00DB1824">
      <w:pPr>
        <w:autoSpaceDE w:val="0"/>
        <w:autoSpaceDN w:val="0"/>
        <w:adjustRightInd w:val="0"/>
        <w:spacing w:after="0" w:line="240" w:lineRule="auto"/>
        <w:ind w:firstLine="225"/>
        <w:jc w:val="both"/>
        <w:rPr>
          <w:sz w:val="18"/>
          <w:szCs w:val="18"/>
          <w:lang w:eastAsia="ru-RU"/>
        </w:rPr>
      </w:pPr>
    </w:p>
    <w:p w:rsidR="00DB1824" w:rsidRPr="00DB1824" w:rsidRDefault="00DB1824" w:rsidP="00DB1824">
      <w:pPr>
        <w:autoSpaceDE w:val="0"/>
        <w:autoSpaceDN w:val="0"/>
        <w:adjustRightInd w:val="0"/>
        <w:spacing w:after="0" w:line="240" w:lineRule="auto"/>
        <w:ind w:firstLine="225"/>
        <w:jc w:val="center"/>
        <w:rPr>
          <w:b/>
          <w:sz w:val="18"/>
          <w:szCs w:val="18"/>
          <w:lang w:eastAsia="ru-RU"/>
        </w:rPr>
      </w:pPr>
      <w:r w:rsidRPr="00DB1824">
        <w:rPr>
          <w:b/>
          <w:sz w:val="18"/>
          <w:szCs w:val="18"/>
          <w:lang w:eastAsia="ru-RU"/>
        </w:rPr>
        <w:t>4. СРОКИ И ПОРЯДОК ВЫПОЛНЕНИЯ РАБОТ</w:t>
      </w:r>
    </w:p>
    <w:p w:rsidR="00DB1824" w:rsidRPr="00DB1824" w:rsidRDefault="00DB1824" w:rsidP="00DB1824">
      <w:pPr>
        <w:shd w:val="clear" w:color="auto" w:fill="FFFFFF"/>
        <w:tabs>
          <w:tab w:val="left" w:pos="360"/>
        </w:tabs>
        <w:spacing w:after="0" w:line="240" w:lineRule="auto"/>
        <w:jc w:val="both"/>
        <w:rPr>
          <w:color w:val="000000"/>
          <w:spacing w:val="4"/>
          <w:sz w:val="18"/>
          <w:szCs w:val="18"/>
          <w:lang w:eastAsia="ru-RU"/>
        </w:rPr>
      </w:pPr>
      <w:r w:rsidRPr="00DB1824">
        <w:rPr>
          <w:color w:val="000000"/>
          <w:spacing w:val="4"/>
          <w:sz w:val="18"/>
          <w:szCs w:val="18"/>
          <w:lang w:eastAsia="ru-RU"/>
        </w:rPr>
        <w:tab/>
        <w:t xml:space="preserve"> 4.1. «Подрядчик» обязуется  выполнить весь объем работ, предусмотренный настоящим договором, до 29 декабря 2014 года включительно.</w:t>
      </w:r>
    </w:p>
    <w:p w:rsidR="00DB1824" w:rsidRPr="00DB1824" w:rsidRDefault="00DB1824" w:rsidP="00DB1824">
      <w:pPr>
        <w:shd w:val="clear" w:color="auto" w:fill="FFFFFF"/>
        <w:tabs>
          <w:tab w:val="num" w:pos="0"/>
          <w:tab w:val="left" w:pos="360"/>
        </w:tabs>
        <w:spacing w:after="0" w:line="240" w:lineRule="auto"/>
        <w:jc w:val="both"/>
        <w:rPr>
          <w:color w:val="000000"/>
          <w:spacing w:val="-2"/>
          <w:sz w:val="18"/>
          <w:szCs w:val="18"/>
          <w:lang w:eastAsia="ru-RU"/>
        </w:rPr>
      </w:pPr>
      <w:r w:rsidRPr="00DB1824">
        <w:rPr>
          <w:color w:val="000000"/>
          <w:spacing w:val="1"/>
          <w:sz w:val="18"/>
          <w:szCs w:val="18"/>
          <w:lang w:eastAsia="ru-RU"/>
        </w:rPr>
        <w:tab/>
        <w:t xml:space="preserve"> 4.2. Если в процессе производства работ, предусмотренных договором, «Заказчиком» будут обнаружены недостатки в выполненной работе, то </w:t>
      </w:r>
      <w:r w:rsidRPr="00DB1824">
        <w:rPr>
          <w:color w:val="000000"/>
          <w:spacing w:val="3"/>
          <w:sz w:val="18"/>
          <w:szCs w:val="18"/>
          <w:lang w:eastAsia="ru-RU"/>
        </w:rPr>
        <w:t>«Подрядчик» обязан своими силами, без увеличения стоимости и в срок, установленный «Заказчиком» (письменно),</w:t>
      </w:r>
      <w:r w:rsidRPr="00DB1824">
        <w:rPr>
          <w:color w:val="000000"/>
          <w:spacing w:val="2"/>
          <w:sz w:val="18"/>
          <w:szCs w:val="18"/>
          <w:lang w:eastAsia="ru-RU"/>
        </w:rPr>
        <w:t xml:space="preserve"> устранить эти недостатки. После устранения недостатков «Заказчик» обязан принять выполненную работу</w:t>
      </w:r>
      <w:r w:rsidRPr="00DB1824">
        <w:rPr>
          <w:color w:val="000000"/>
          <w:spacing w:val="5"/>
          <w:sz w:val="18"/>
          <w:szCs w:val="18"/>
          <w:lang w:eastAsia="ru-RU"/>
        </w:rPr>
        <w:t xml:space="preserve"> в течение 1 (одного) рабочего дня с момента предъявления их «Заказчику», о чем </w:t>
      </w:r>
      <w:r w:rsidRPr="00DB1824">
        <w:rPr>
          <w:color w:val="000000"/>
          <w:spacing w:val="6"/>
          <w:sz w:val="18"/>
          <w:szCs w:val="18"/>
          <w:lang w:eastAsia="ru-RU"/>
        </w:rPr>
        <w:t xml:space="preserve">должен быть составлен соответствующий акт. В случае не подписания «Заказчиком» акта, последний </w:t>
      </w:r>
      <w:r w:rsidRPr="00DB1824">
        <w:rPr>
          <w:color w:val="000000"/>
          <w:spacing w:val="1"/>
          <w:sz w:val="18"/>
          <w:szCs w:val="18"/>
          <w:lang w:eastAsia="ru-RU"/>
        </w:rPr>
        <w:t xml:space="preserve">направляет в адрес «Подрядчика» мотивированный отказ. Если мотивированный отказ не отправлен </w:t>
      </w:r>
      <w:r w:rsidRPr="00DB1824">
        <w:rPr>
          <w:color w:val="000000"/>
          <w:spacing w:val="-1"/>
          <w:sz w:val="18"/>
          <w:szCs w:val="18"/>
          <w:lang w:eastAsia="ru-RU"/>
        </w:rPr>
        <w:t xml:space="preserve">«Подрядчику» в течение 1-го (одного) рабочего дня, объем работ по переделке считается принятым </w:t>
      </w:r>
      <w:r w:rsidRPr="00DB1824">
        <w:rPr>
          <w:color w:val="000000"/>
          <w:spacing w:val="-2"/>
          <w:sz w:val="18"/>
          <w:szCs w:val="18"/>
          <w:lang w:eastAsia="ru-RU"/>
        </w:rPr>
        <w:t>«Заказчиком».</w:t>
      </w:r>
    </w:p>
    <w:p w:rsidR="00DB1824" w:rsidRPr="00DB1824" w:rsidRDefault="00DB1824" w:rsidP="00DB1824">
      <w:pPr>
        <w:shd w:val="clear" w:color="auto" w:fill="FFFFFF"/>
        <w:tabs>
          <w:tab w:val="num" w:pos="0"/>
          <w:tab w:val="left" w:pos="1217"/>
        </w:tabs>
        <w:spacing w:after="0" w:line="240" w:lineRule="auto"/>
        <w:ind w:firstLine="360"/>
        <w:jc w:val="both"/>
        <w:rPr>
          <w:color w:val="000000"/>
          <w:spacing w:val="-2"/>
          <w:sz w:val="18"/>
          <w:szCs w:val="18"/>
          <w:lang w:eastAsia="ru-RU"/>
        </w:rPr>
      </w:pPr>
      <w:r w:rsidRPr="00DB1824">
        <w:rPr>
          <w:color w:val="000000"/>
          <w:spacing w:val="-2"/>
          <w:sz w:val="18"/>
          <w:szCs w:val="18"/>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B1824" w:rsidRPr="00DB1824" w:rsidRDefault="00DB1824" w:rsidP="00DB1824">
      <w:pPr>
        <w:shd w:val="clear" w:color="auto" w:fill="FFFFFF"/>
        <w:tabs>
          <w:tab w:val="num" w:pos="0"/>
          <w:tab w:val="left" w:pos="1238"/>
        </w:tabs>
        <w:spacing w:after="0" w:line="240" w:lineRule="auto"/>
        <w:ind w:firstLine="360"/>
        <w:jc w:val="both"/>
        <w:rPr>
          <w:b/>
          <w:color w:val="000000"/>
          <w:spacing w:val="-3"/>
          <w:sz w:val="18"/>
          <w:szCs w:val="18"/>
          <w:lang w:eastAsia="ru-RU"/>
        </w:rPr>
      </w:pPr>
      <w:r w:rsidRPr="00DB1824">
        <w:rPr>
          <w:color w:val="000000"/>
          <w:spacing w:val="-2"/>
          <w:sz w:val="18"/>
          <w:szCs w:val="18"/>
          <w:lang w:eastAsia="ru-RU"/>
        </w:rPr>
        <w:t>4.4.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DB1824" w:rsidRPr="00DB1824" w:rsidRDefault="00DB1824" w:rsidP="00DB1824">
      <w:pPr>
        <w:shd w:val="clear" w:color="auto" w:fill="FFFFFF"/>
        <w:spacing w:after="0" w:line="240" w:lineRule="auto"/>
        <w:jc w:val="center"/>
        <w:rPr>
          <w:b/>
          <w:color w:val="000000"/>
          <w:spacing w:val="-3"/>
          <w:sz w:val="18"/>
          <w:szCs w:val="18"/>
          <w:lang w:eastAsia="ru-RU"/>
        </w:rPr>
      </w:pPr>
    </w:p>
    <w:p w:rsidR="00DB1824" w:rsidRPr="00DB1824" w:rsidRDefault="00DB1824" w:rsidP="00DB1824">
      <w:pPr>
        <w:shd w:val="clear" w:color="auto" w:fill="FFFFFF"/>
        <w:spacing w:after="0" w:line="240" w:lineRule="auto"/>
        <w:jc w:val="center"/>
        <w:rPr>
          <w:b/>
          <w:color w:val="000000"/>
          <w:spacing w:val="-3"/>
          <w:sz w:val="18"/>
          <w:szCs w:val="18"/>
          <w:lang w:eastAsia="ru-RU"/>
        </w:rPr>
      </w:pPr>
      <w:r w:rsidRPr="00DB1824">
        <w:rPr>
          <w:b/>
          <w:color w:val="000000"/>
          <w:spacing w:val="-3"/>
          <w:sz w:val="18"/>
          <w:szCs w:val="18"/>
          <w:lang w:eastAsia="ru-RU"/>
        </w:rPr>
        <w:t>5.ОБЯЗАННОСТИ СТОРОН</w:t>
      </w:r>
    </w:p>
    <w:p w:rsidR="00DB1824" w:rsidRPr="00DB1824" w:rsidRDefault="00DB1824" w:rsidP="00DB1824">
      <w:pPr>
        <w:shd w:val="clear" w:color="auto" w:fill="FFFFFF"/>
        <w:spacing w:after="0" w:line="240" w:lineRule="auto"/>
        <w:jc w:val="both"/>
        <w:rPr>
          <w:sz w:val="18"/>
          <w:szCs w:val="18"/>
          <w:lang w:eastAsia="ru-RU"/>
        </w:rPr>
      </w:pPr>
      <w:r w:rsidRPr="00DB1824">
        <w:rPr>
          <w:sz w:val="18"/>
          <w:szCs w:val="18"/>
          <w:lang w:eastAsia="ru-RU"/>
        </w:rPr>
        <w:t xml:space="preserve">         Обязанности «Подрядчика»:</w:t>
      </w:r>
    </w:p>
    <w:p w:rsidR="00DB1824" w:rsidRPr="00DB1824" w:rsidRDefault="00DB1824" w:rsidP="00DB1824">
      <w:pPr>
        <w:shd w:val="clear" w:color="auto" w:fill="FFFFFF"/>
        <w:tabs>
          <w:tab w:val="left" w:pos="1238"/>
        </w:tabs>
        <w:spacing w:after="0" w:line="240" w:lineRule="auto"/>
        <w:jc w:val="both"/>
        <w:rPr>
          <w:color w:val="000000"/>
          <w:spacing w:val="-2"/>
          <w:sz w:val="18"/>
          <w:szCs w:val="18"/>
          <w:lang w:eastAsia="ru-RU"/>
        </w:rPr>
      </w:pPr>
      <w:r w:rsidRPr="00DB1824">
        <w:rPr>
          <w:color w:val="000000"/>
          <w:spacing w:val="-2"/>
          <w:sz w:val="18"/>
          <w:szCs w:val="18"/>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DB1824" w:rsidRPr="00DB1824" w:rsidRDefault="00DB1824" w:rsidP="00DB1824">
      <w:pPr>
        <w:shd w:val="clear" w:color="auto" w:fill="FFFFFF"/>
        <w:tabs>
          <w:tab w:val="left" w:pos="1296"/>
        </w:tabs>
        <w:spacing w:after="0" w:line="240" w:lineRule="auto"/>
        <w:ind w:firstLine="360"/>
        <w:jc w:val="both"/>
        <w:rPr>
          <w:sz w:val="18"/>
          <w:szCs w:val="18"/>
          <w:lang w:eastAsia="ru-RU"/>
        </w:rPr>
      </w:pPr>
      <w:r w:rsidRPr="00DB1824">
        <w:rPr>
          <w:color w:val="000000"/>
          <w:spacing w:val="-11"/>
          <w:sz w:val="18"/>
          <w:szCs w:val="18"/>
          <w:lang w:eastAsia="ru-RU"/>
        </w:rPr>
        <w:t>5.2.</w:t>
      </w:r>
      <w:r w:rsidRPr="00DB1824">
        <w:rPr>
          <w:color w:val="000000"/>
          <w:sz w:val="18"/>
          <w:szCs w:val="18"/>
          <w:lang w:eastAsia="ru-RU"/>
        </w:rPr>
        <w:t xml:space="preserve"> </w:t>
      </w:r>
      <w:r w:rsidRPr="00DB1824">
        <w:rPr>
          <w:color w:val="000000"/>
          <w:spacing w:val="1"/>
          <w:sz w:val="18"/>
          <w:szCs w:val="18"/>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DB1824" w:rsidRPr="00DB1824" w:rsidRDefault="00DB1824" w:rsidP="00DB1824">
      <w:pPr>
        <w:shd w:val="clear" w:color="auto" w:fill="FFFFFF"/>
        <w:tabs>
          <w:tab w:val="left" w:pos="360"/>
        </w:tabs>
        <w:spacing w:after="0" w:line="240" w:lineRule="auto"/>
        <w:jc w:val="both"/>
        <w:rPr>
          <w:color w:val="000000"/>
          <w:spacing w:val="1"/>
          <w:sz w:val="18"/>
          <w:szCs w:val="18"/>
          <w:lang w:eastAsia="ru-RU"/>
        </w:rPr>
      </w:pPr>
      <w:r w:rsidRPr="00DB1824">
        <w:rPr>
          <w:color w:val="000000"/>
          <w:spacing w:val="-11"/>
          <w:sz w:val="18"/>
          <w:szCs w:val="18"/>
          <w:lang w:eastAsia="ru-RU"/>
        </w:rPr>
        <w:tab/>
        <w:t xml:space="preserve">5.3. </w:t>
      </w:r>
      <w:r w:rsidRPr="00DB1824">
        <w:rPr>
          <w:color w:val="000000"/>
          <w:spacing w:val="2"/>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B1824">
        <w:rPr>
          <w:color w:val="000000"/>
          <w:spacing w:val="1"/>
          <w:sz w:val="18"/>
          <w:szCs w:val="18"/>
          <w:lang w:eastAsia="ru-RU"/>
        </w:rPr>
        <w:t>материалы, инструменты и т.д.).</w:t>
      </w:r>
    </w:p>
    <w:p w:rsidR="00DB1824" w:rsidRPr="00DB1824" w:rsidRDefault="00DB1824" w:rsidP="00DB1824">
      <w:pPr>
        <w:shd w:val="clear" w:color="auto" w:fill="FFFFFF"/>
        <w:tabs>
          <w:tab w:val="left" w:pos="360"/>
        </w:tabs>
        <w:spacing w:after="0" w:line="240" w:lineRule="auto"/>
        <w:jc w:val="both"/>
        <w:rPr>
          <w:color w:val="000000"/>
          <w:spacing w:val="-11"/>
          <w:sz w:val="18"/>
          <w:szCs w:val="18"/>
          <w:lang w:eastAsia="ru-RU"/>
        </w:rPr>
      </w:pPr>
      <w:r w:rsidRPr="00DB1824">
        <w:rPr>
          <w:color w:val="000000"/>
          <w:spacing w:val="-11"/>
          <w:sz w:val="18"/>
          <w:szCs w:val="18"/>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DB1824" w:rsidRPr="00DB1824" w:rsidRDefault="00DB1824" w:rsidP="00DB1824">
      <w:pPr>
        <w:shd w:val="clear" w:color="auto" w:fill="FFFFFF"/>
        <w:tabs>
          <w:tab w:val="num" w:pos="0"/>
          <w:tab w:val="left" w:pos="1217"/>
        </w:tabs>
        <w:spacing w:after="0" w:line="240" w:lineRule="auto"/>
        <w:ind w:firstLine="360"/>
        <w:jc w:val="both"/>
        <w:rPr>
          <w:color w:val="000000"/>
          <w:spacing w:val="-11"/>
          <w:sz w:val="18"/>
          <w:szCs w:val="18"/>
          <w:lang w:eastAsia="ru-RU"/>
        </w:rPr>
      </w:pPr>
      <w:r w:rsidRPr="00DB1824">
        <w:rPr>
          <w:color w:val="000000"/>
          <w:spacing w:val="-11"/>
          <w:sz w:val="18"/>
          <w:szCs w:val="18"/>
          <w:lang w:eastAsia="ru-RU"/>
        </w:rPr>
        <w:lastRenderedPageBreak/>
        <w:t xml:space="preserve">     Обязанности «Заказчика».</w:t>
      </w:r>
    </w:p>
    <w:p w:rsidR="00DB1824" w:rsidRPr="00DB1824" w:rsidRDefault="00DB1824" w:rsidP="00DB1824">
      <w:pPr>
        <w:shd w:val="clear" w:color="auto" w:fill="FFFFFF"/>
        <w:tabs>
          <w:tab w:val="num" w:pos="0"/>
          <w:tab w:val="left" w:pos="1217"/>
        </w:tabs>
        <w:spacing w:after="0" w:line="240" w:lineRule="auto"/>
        <w:ind w:firstLine="360"/>
        <w:jc w:val="both"/>
        <w:rPr>
          <w:color w:val="000000"/>
          <w:spacing w:val="-2"/>
          <w:sz w:val="18"/>
          <w:szCs w:val="18"/>
          <w:lang w:eastAsia="ru-RU"/>
        </w:rPr>
      </w:pPr>
      <w:r w:rsidRPr="00DB1824">
        <w:rPr>
          <w:color w:val="000000"/>
          <w:spacing w:val="4"/>
          <w:sz w:val="18"/>
          <w:szCs w:val="18"/>
          <w:lang w:eastAsia="ru-RU"/>
        </w:rPr>
        <w:t>5.6. «Заказчик» обязан произвести приемку и оплату работ, выполненных «Подрядчиком», в порядке, предусмотренном настоящим договором.</w:t>
      </w:r>
    </w:p>
    <w:p w:rsidR="00DB1824" w:rsidRPr="00DB1824" w:rsidRDefault="00DB1824" w:rsidP="00DB1824">
      <w:pPr>
        <w:shd w:val="clear" w:color="auto" w:fill="FFFFFF"/>
        <w:tabs>
          <w:tab w:val="left" w:pos="1274"/>
        </w:tabs>
        <w:spacing w:after="0" w:line="240" w:lineRule="auto"/>
        <w:ind w:firstLine="360"/>
        <w:jc w:val="both"/>
        <w:rPr>
          <w:color w:val="000000"/>
          <w:spacing w:val="2"/>
          <w:sz w:val="18"/>
          <w:szCs w:val="18"/>
          <w:lang w:eastAsia="ru-RU"/>
        </w:rPr>
      </w:pPr>
      <w:r w:rsidRPr="00DB1824">
        <w:rPr>
          <w:color w:val="000000"/>
          <w:spacing w:val="2"/>
          <w:sz w:val="18"/>
          <w:szCs w:val="18"/>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DB1824" w:rsidRPr="00DB1824" w:rsidRDefault="00DB1824" w:rsidP="00DB1824">
      <w:pPr>
        <w:shd w:val="clear" w:color="auto" w:fill="FFFFFF"/>
        <w:tabs>
          <w:tab w:val="left" w:pos="1224"/>
        </w:tabs>
        <w:spacing w:after="0" w:line="240" w:lineRule="auto"/>
        <w:ind w:firstLine="360"/>
        <w:jc w:val="both"/>
        <w:rPr>
          <w:color w:val="000000"/>
          <w:spacing w:val="1"/>
          <w:sz w:val="18"/>
          <w:szCs w:val="18"/>
          <w:lang w:eastAsia="ru-RU"/>
        </w:rPr>
      </w:pPr>
      <w:r w:rsidRPr="00DB1824">
        <w:rPr>
          <w:color w:val="000000"/>
          <w:spacing w:val="4"/>
          <w:sz w:val="18"/>
          <w:szCs w:val="18"/>
          <w:lang w:eastAsia="ru-RU"/>
        </w:rPr>
        <w:t>5.8. «Заказчик» обязан назначить лицо, ответственное за приемку выполненных работ и п</w:t>
      </w:r>
      <w:r w:rsidRPr="00DB1824">
        <w:rPr>
          <w:color w:val="000000"/>
          <w:spacing w:val="2"/>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DB1824">
        <w:rPr>
          <w:color w:val="000000"/>
          <w:spacing w:val="1"/>
          <w:sz w:val="18"/>
          <w:szCs w:val="18"/>
          <w:lang w:eastAsia="ru-RU"/>
        </w:rPr>
        <w:t xml:space="preserve"> и известить об этом «Подрядчика».</w:t>
      </w:r>
    </w:p>
    <w:p w:rsidR="00DB1824" w:rsidRPr="00DB1824" w:rsidRDefault="00DB1824" w:rsidP="00DB1824">
      <w:pPr>
        <w:shd w:val="clear" w:color="auto" w:fill="FFFFFF"/>
        <w:tabs>
          <w:tab w:val="left" w:pos="1274"/>
        </w:tabs>
        <w:spacing w:after="0" w:line="240" w:lineRule="auto"/>
        <w:ind w:firstLine="360"/>
        <w:jc w:val="both"/>
        <w:rPr>
          <w:b/>
          <w:color w:val="000000"/>
          <w:spacing w:val="-3"/>
          <w:sz w:val="18"/>
          <w:szCs w:val="18"/>
        </w:rPr>
      </w:pPr>
      <w:r w:rsidRPr="00DB1824">
        <w:rPr>
          <w:color w:val="000000"/>
          <w:spacing w:val="2"/>
          <w:sz w:val="18"/>
          <w:szCs w:val="18"/>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B1824" w:rsidRPr="00DB1824" w:rsidRDefault="00DB1824" w:rsidP="00DB1824">
      <w:pPr>
        <w:shd w:val="clear" w:color="auto" w:fill="FFFFFF"/>
        <w:tabs>
          <w:tab w:val="left" w:pos="1274"/>
        </w:tabs>
        <w:spacing w:after="0" w:line="240" w:lineRule="auto"/>
        <w:ind w:firstLine="360"/>
        <w:jc w:val="center"/>
        <w:rPr>
          <w:b/>
          <w:color w:val="000000"/>
          <w:spacing w:val="-3"/>
          <w:sz w:val="18"/>
          <w:szCs w:val="18"/>
        </w:rPr>
      </w:pPr>
    </w:p>
    <w:p w:rsidR="00DB1824" w:rsidRPr="00DB1824" w:rsidRDefault="00DB1824" w:rsidP="00DB1824">
      <w:pPr>
        <w:shd w:val="clear" w:color="auto" w:fill="FFFFFF"/>
        <w:tabs>
          <w:tab w:val="left" w:pos="1274"/>
        </w:tabs>
        <w:spacing w:after="0" w:line="240" w:lineRule="auto"/>
        <w:ind w:firstLine="360"/>
        <w:jc w:val="center"/>
        <w:rPr>
          <w:b/>
          <w:color w:val="000000"/>
          <w:spacing w:val="2"/>
          <w:sz w:val="18"/>
          <w:szCs w:val="18"/>
          <w:lang w:eastAsia="ru-RU"/>
        </w:rPr>
      </w:pPr>
      <w:r w:rsidRPr="00DB1824">
        <w:rPr>
          <w:b/>
          <w:color w:val="000000"/>
          <w:spacing w:val="2"/>
          <w:sz w:val="18"/>
          <w:szCs w:val="18"/>
          <w:lang w:eastAsia="ru-RU"/>
        </w:rPr>
        <w:t>6. ПРИЕМКА РАБОТ</w:t>
      </w:r>
    </w:p>
    <w:p w:rsidR="00DB1824" w:rsidRPr="00DB1824" w:rsidRDefault="00DB1824" w:rsidP="00DB1824">
      <w:pPr>
        <w:shd w:val="clear" w:color="auto" w:fill="FFFFFF"/>
        <w:tabs>
          <w:tab w:val="left" w:pos="1224"/>
        </w:tabs>
        <w:spacing w:after="0" w:line="240" w:lineRule="auto"/>
        <w:ind w:firstLine="360"/>
        <w:jc w:val="both"/>
        <w:rPr>
          <w:color w:val="000000"/>
          <w:spacing w:val="4"/>
          <w:sz w:val="18"/>
          <w:szCs w:val="18"/>
          <w:lang w:eastAsia="ru-RU"/>
        </w:rPr>
      </w:pPr>
      <w:r w:rsidRPr="00DB1824">
        <w:rPr>
          <w:color w:val="000000"/>
          <w:spacing w:val="4"/>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DB1824" w:rsidRPr="00DB1824" w:rsidRDefault="00DB1824" w:rsidP="00DB1824">
      <w:pPr>
        <w:shd w:val="clear" w:color="auto" w:fill="FFFFFF"/>
        <w:tabs>
          <w:tab w:val="left" w:pos="360"/>
        </w:tabs>
        <w:spacing w:after="0" w:line="240" w:lineRule="auto"/>
        <w:jc w:val="both"/>
        <w:rPr>
          <w:color w:val="000000"/>
          <w:spacing w:val="-4"/>
          <w:sz w:val="18"/>
          <w:szCs w:val="18"/>
          <w:lang w:eastAsia="ru-RU"/>
        </w:rPr>
      </w:pPr>
      <w:r w:rsidRPr="00DB1824">
        <w:rPr>
          <w:color w:val="000000"/>
          <w:spacing w:val="1"/>
          <w:sz w:val="18"/>
          <w:szCs w:val="18"/>
          <w:lang w:eastAsia="ru-RU"/>
        </w:rPr>
        <w:tab/>
        <w:t xml:space="preserve">6.2. Факт выполнения работ подтверждается подписанием «Заказчиком»  акта сдачи-приемки работ по </w:t>
      </w:r>
      <w:r w:rsidRPr="00DB1824">
        <w:rPr>
          <w:color w:val="000000"/>
          <w:spacing w:val="-2"/>
          <w:sz w:val="18"/>
          <w:szCs w:val="18"/>
          <w:lang w:eastAsia="ru-RU"/>
        </w:rPr>
        <w:t>форме КС-2 и справки по форме КС-3.</w:t>
      </w:r>
    </w:p>
    <w:p w:rsidR="00DB1824" w:rsidRPr="00DB1824" w:rsidRDefault="00DB1824" w:rsidP="00DB1824">
      <w:pPr>
        <w:shd w:val="clear" w:color="auto" w:fill="FFFFFF"/>
        <w:tabs>
          <w:tab w:val="left" w:pos="360"/>
        </w:tabs>
        <w:spacing w:after="0" w:line="240" w:lineRule="auto"/>
        <w:jc w:val="both"/>
        <w:rPr>
          <w:color w:val="000000"/>
          <w:spacing w:val="1"/>
          <w:sz w:val="18"/>
          <w:szCs w:val="18"/>
          <w:lang w:eastAsia="ru-RU"/>
        </w:rPr>
      </w:pPr>
      <w:r w:rsidRPr="00DB1824">
        <w:rPr>
          <w:color w:val="000000"/>
          <w:spacing w:val="-6"/>
          <w:sz w:val="18"/>
          <w:szCs w:val="18"/>
          <w:lang w:eastAsia="ru-RU"/>
        </w:rPr>
        <w:tab/>
        <w:t xml:space="preserve">6.3. </w:t>
      </w:r>
      <w:r w:rsidRPr="00DB1824">
        <w:rPr>
          <w:color w:val="000000"/>
          <w:spacing w:val="3"/>
          <w:sz w:val="18"/>
          <w:szCs w:val="18"/>
          <w:lang w:eastAsia="ru-RU"/>
        </w:rPr>
        <w:t xml:space="preserve">«Заказчик» обязан произвести приемку выполненных «Подрядчиком» работ и </w:t>
      </w:r>
      <w:r w:rsidRPr="00DB1824">
        <w:rPr>
          <w:color w:val="000000"/>
          <w:spacing w:val="4"/>
          <w:sz w:val="18"/>
          <w:szCs w:val="18"/>
          <w:lang w:eastAsia="ru-RU"/>
        </w:rPr>
        <w:t xml:space="preserve">подписать акт выполненных работ по форме КС-2, и справку по форме КС-3 в течение 5 (пяти) рабочих </w:t>
      </w:r>
      <w:r w:rsidRPr="00DB1824">
        <w:rPr>
          <w:color w:val="000000"/>
          <w:spacing w:val="1"/>
          <w:sz w:val="18"/>
          <w:szCs w:val="18"/>
          <w:lang w:eastAsia="ru-RU"/>
        </w:rPr>
        <w:t xml:space="preserve">дней с момента их предъявления. В случае не подписания «Заказчиком» акта, последний направляет в адрес </w:t>
      </w:r>
      <w:r w:rsidRPr="00DB1824">
        <w:rPr>
          <w:color w:val="000000"/>
          <w:spacing w:val="2"/>
          <w:sz w:val="18"/>
          <w:szCs w:val="18"/>
          <w:lang w:eastAsia="ru-RU"/>
        </w:rPr>
        <w:t xml:space="preserve">«Подрядчика» мотивированный отказ. Если мотивированный отказ не отправлен «Подрядчику» в течение 5 </w:t>
      </w:r>
      <w:r w:rsidRPr="00DB1824">
        <w:rPr>
          <w:color w:val="000000"/>
          <w:spacing w:val="3"/>
          <w:sz w:val="18"/>
          <w:szCs w:val="18"/>
          <w:lang w:eastAsia="ru-RU"/>
        </w:rPr>
        <w:t xml:space="preserve">(пяти) рабочих дней, объем работ считается принятым «Заказчиком» и «Подрядчик» имеет право на оплату </w:t>
      </w:r>
      <w:r w:rsidRPr="00DB1824">
        <w:rPr>
          <w:color w:val="000000"/>
          <w:spacing w:val="1"/>
          <w:sz w:val="18"/>
          <w:szCs w:val="18"/>
          <w:lang w:eastAsia="ru-RU"/>
        </w:rPr>
        <w:t>работ в соответствии с действующим законодательством РФ.</w:t>
      </w:r>
    </w:p>
    <w:p w:rsidR="00DB1824" w:rsidRPr="00DB1824" w:rsidRDefault="00DB1824" w:rsidP="00DB1824">
      <w:pPr>
        <w:shd w:val="clear" w:color="auto" w:fill="FFFFFF"/>
        <w:tabs>
          <w:tab w:val="left" w:pos="360"/>
        </w:tabs>
        <w:spacing w:after="0" w:line="240" w:lineRule="auto"/>
        <w:jc w:val="both"/>
        <w:rPr>
          <w:color w:val="000000"/>
          <w:spacing w:val="1"/>
          <w:sz w:val="18"/>
          <w:szCs w:val="18"/>
          <w:lang w:eastAsia="ru-RU"/>
        </w:rPr>
      </w:pPr>
      <w:r w:rsidRPr="00DB1824">
        <w:rPr>
          <w:color w:val="000000"/>
          <w:spacing w:val="1"/>
          <w:sz w:val="18"/>
          <w:szCs w:val="18"/>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DB1824" w:rsidRPr="00DB1824" w:rsidRDefault="00DB1824" w:rsidP="00DB1824">
      <w:pPr>
        <w:shd w:val="clear" w:color="auto" w:fill="FFFFFF"/>
        <w:tabs>
          <w:tab w:val="left" w:pos="360"/>
        </w:tabs>
        <w:spacing w:after="0" w:line="240" w:lineRule="auto"/>
        <w:jc w:val="both"/>
        <w:rPr>
          <w:color w:val="000000"/>
          <w:spacing w:val="1"/>
          <w:sz w:val="18"/>
          <w:szCs w:val="18"/>
          <w:lang w:eastAsia="ru-RU"/>
        </w:rPr>
      </w:pPr>
      <w:r w:rsidRPr="00DB1824">
        <w:rPr>
          <w:color w:val="000000"/>
          <w:spacing w:val="1"/>
          <w:sz w:val="18"/>
          <w:szCs w:val="18"/>
          <w:lang w:eastAsia="ru-RU"/>
        </w:rPr>
        <w:tab/>
        <w:t xml:space="preserve">6.5.По завершении  выполнения всего объема работ Подрядчик обязан предоставить комплект исполнительной документации: (сертификаты и паспорта  на изделия, материалы, однолинейную электрическую схему  электрощитов с указанием номиналов автоматов, силовых разъёмов и розеток, а так же однолинейную схему электрических соединений построенной стационарной электросети с указанием направления, протяжённости линий и типов смонтированного кабеля). </w:t>
      </w:r>
    </w:p>
    <w:p w:rsidR="00DB1824" w:rsidRPr="00DB1824" w:rsidRDefault="00DB1824" w:rsidP="00DB1824">
      <w:pPr>
        <w:shd w:val="clear" w:color="auto" w:fill="FFFFFF"/>
        <w:tabs>
          <w:tab w:val="left" w:pos="360"/>
        </w:tabs>
        <w:spacing w:after="0" w:line="240" w:lineRule="auto"/>
        <w:jc w:val="both"/>
        <w:rPr>
          <w:color w:val="000000"/>
          <w:spacing w:val="1"/>
          <w:sz w:val="18"/>
          <w:szCs w:val="18"/>
          <w:lang w:eastAsia="ru-RU"/>
        </w:rPr>
      </w:pPr>
      <w:r w:rsidRPr="00DB1824">
        <w:rPr>
          <w:color w:val="000000"/>
          <w:spacing w:val="1"/>
          <w:sz w:val="18"/>
          <w:szCs w:val="18"/>
          <w:lang w:eastAsia="ru-RU"/>
        </w:rPr>
        <w:tab/>
        <w:t>6.6. «Подрядчик» не вправе передавать свои права и обязанности по настоящему договору полностью или частично другому лицу.</w:t>
      </w:r>
    </w:p>
    <w:p w:rsidR="00DB1824" w:rsidRPr="00DB1824" w:rsidRDefault="00DB1824" w:rsidP="00DB1824">
      <w:pPr>
        <w:shd w:val="clear" w:color="auto" w:fill="FFFFFF"/>
        <w:tabs>
          <w:tab w:val="left" w:pos="360"/>
        </w:tabs>
        <w:spacing w:after="0" w:line="240" w:lineRule="auto"/>
        <w:jc w:val="both"/>
        <w:rPr>
          <w:color w:val="000000"/>
          <w:spacing w:val="1"/>
          <w:sz w:val="18"/>
          <w:szCs w:val="18"/>
          <w:lang w:eastAsia="ru-RU"/>
        </w:rPr>
      </w:pPr>
      <w:r w:rsidRPr="00DB1824">
        <w:rPr>
          <w:color w:val="000000"/>
          <w:spacing w:val="1"/>
          <w:sz w:val="18"/>
          <w:szCs w:val="18"/>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DB1824" w:rsidRPr="00DB1824" w:rsidRDefault="00DB1824" w:rsidP="00DB1824">
      <w:pPr>
        <w:shd w:val="clear" w:color="auto" w:fill="FFFFFF"/>
        <w:tabs>
          <w:tab w:val="left" w:pos="360"/>
        </w:tabs>
        <w:spacing w:after="0" w:line="240" w:lineRule="auto"/>
        <w:jc w:val="both"/>
        <w:rPr>
          <w:b/>
          <w:color w:val="000000"/>
          <w:spacing w:val="-3"/>
          <w:sz w:val="18"/>
          <w:szCs w:val="18"/>
          <w:lang w:eastAsia="ru-RU"/>
        </w:rPr>
      </w:pPr>
      <w:r w:rsidRPr="00DB1824">
        <w:rPr>
          <w:color w:val="000000"/>
          <w:spacing w:val="1"/>
          <w:sz w:val="18"/>
          <w:szCs w:val="18"/>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DB1824">
        <w:rPr>
          <w:b/>
          <w:color w:val="000000"/>
          <w:spacing w:val="-3"/>
          <w:sz w:val="18"/>
          <w:szCs w:val="18"/>
          <w:lang w:eastAsia="ru-RU"/>
        </w:rPr>
        <w:t xml:space="preserve"> </w:t>
      </w:r>
    </w:p>
    <w:p w:rsidR="00DB1824" w:rsidRPr="00DB1824" w:rsidRDefault="00DB1824" w:rsidP="00DB1824">
      <w:pPr>
        <w:shd w:val="clear" w:color="auto" w:fill="FFFFFF"/>
        <w:spacing w:after="0" w:line="240" w:lineRule="auto"/>
        <w:rPr>
          <w:b/>
          <w:color w:val="000000"/>
          <w:spacing w:val="-3"/>
          <w:sz w:val="18"/>
          <w:szCs w:val="18"/>
          <w:lang w:eastAsia="ru-RU"/>
        </w:rPr>
      </w:pPr>
      <w:r w:rsidRPr="00DB1824">
        <w:rPr>
          <w:b/>
          <w:color w:val="000000"/>
          <w:spacing w:val="-3"/>
          <w:sz w:val="18"/>
          <w:szCs w:val="18"/>
          <w:lang w:eastAsia="ru-RU"/>
        </w:rPr>
        <w:t xml:space="preserve">                                                            </w:t>
      </w:r>
    </w:p>
    <w:p w:rsidR="00DB1824" w:rsidRPr="00DB1824" w:rsidRDefault="00DB1824" w:rsidP="00DB1824">
      <w:pPr>
        <w:shd w:val="clear" w:color="auto" w:fill="FFFFFF"/>
        <w:spacing w:after="0" w:line="240" w:lineRule="auto"/>
        <w:rPr>
          <w:b/>
          <w:color w:val="000000"/>
          <w:spacing w:val="-3"/>
          <w:sz w:val="18"/>
          <w:szCs w:val="18"/>
          <w:lang w:eastAsia="ru-RU"/>
        </w:rPr>
      </w:pPr>
    </w:p>
    <w:p w:rsidR="00DB1824" w:rsidRPr="00DB1824" w:rsidRDefault="00DB1824" w:rsidP="00DB1824">
      <w:pPr>
        <w:shd w:val="clear" w:color="auto" w:fill="FFFFFF"/>
        <w:spacing w:after="0" w:line="240" w:lineRule="auto"/>
        <w:rPr>
          <w:sz w:val="18"/>
          <w:szCs w:val="18"/>
          <w:lang w:eastAsia="ru-RU"/>
        </w:rPr>
      </w:pPr>
      <w:r w:rsidRPr="00DB1824">
        <w:rPr>
          <w:b/>
          <w:color w:val="000000"/>
          <w:spacing w:val="-3"/>
          <w:sz w:val="18"/>
          <w:szCs w:val="18"/>
          <w:lang w:eastAsia="ru-RU"/>
        </w:rPr>
        <w:t xml:space="preserve">                                                             7. ОТВЕТСТВЕННОСТЬ СТОРОН</w:t>
      </w:r>
    </w:p>
    <w:p w:rsidR="00DB1824" w:rsidRPr="00DB1824" w:rsidRDefault="00DB1824" w:rsidP="00DB1824">
      <w:pPr>
        <w:shd w:val="clear" w:color="auto" w:fill="FFFFFF"/>
        <w:tabs>
          <w:tab w:val="left" w:pos="1375"/>
        </w:tabs>
        <w:spacing w:after="0" w:line="240" w:lineRule="auto"/>
        <w:ind w:firstLine="360"/>
        <w:jc w:val="both"/>
        <w:rPr>
          <w:color w:val="000000"/>
          <w:spacing w:val="3"/>
          <w:sz w:val="18"/>
          <w:szCs w:val="18"/>
          <w:lang w:eastAsia="ru-RU"/>
        </w:rPr>
      </w:pPr>
      <w:r w:rsidRPr="00DB1824">
        <w:rPr>
          <w:color w:val="000000"/>
          <w:spacing w:val="3"/>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DB1824" w:rsidRPr="00DB1824" w:rsidRDefault="00DB1824" w:rsidP="00DB1824">
      <w:pPr>
        <w:shd w:val="clear" w:color="auto" w:fill="FFFFFF"/>
        <w:tabs>
          <w:tab w:val="left" w:pos="1375"/>
        </w:tabs>
        <w:spacing w:after="0" w:line="240" w:lineRule="auto"/>
        <w:ind w:firstLine="360"/>
        <w:jc w:val="both"/>
        <w:rPr>
          <w:color w:val="000000"/>
          <w:spacing w:val="3"/>
          <w:sz w:val="18"/>
          <w:szCs w:val="18"/>
          <w:lang w:eastAsia="ru-RU"/>
        </w:rPr>
      </w:pPr>
      <w:r w:rsidRPr="00DB1824">
        <w:rPr>
          <w:color w:val="000000"/>
          <w:spacing w:val="3"/>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B1824" w:rsidRPr="00DB1824" w:rsidRDefault="00DB1824" w:rsidP="00DB1824">
      <w:pPr>
        <w:shd w:val="clear" w:color="auto" w:fill="FFFFFF"/>
        <w:tabs>
          <w:tab w:val="left" w:pos="1375"/>
        </w:tabs>
        <w:spacing w:after="0" w:line="240" w:lineRule="auto"/>
        <w:ind w:firstLine="360"/>
        <w:jc w:val="both"/>
        <w:rPr>
          <w:color w:val="000000"/>
          <w:spacing w:val="3"/>
          <w:sz w:val="18"/>
          <w:szCs w:val="18"/>
          <w:lang w:eastAsia="ru-RU"/>
        </w:rPr>
      </w:pPr>
      <w:r w:rsidRPr="00DB1824">
        <w:rPr>
          <w:color w:val="000000"/>
          <w:spacing w:val="3"/>
          <w:sz w:val="18"/>
          <w:szCs w:val="18"/>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DB1824" w:rsidRPr="00DB1824" w:rsidRDefault="00DB1824" w:rsidP="00DB1824">
      <w:pPr>
        <w:shd w:val="clear" w:color="auto" w:fill="FFFFFF"/>
        <w:tabs>
          <w:tab w:val="left" w:pos="1375"/>
        </w:tabs>
        <w:spacing w:after="0" w:line="240" w:lineRule="auto"/>
        <w:ind w:firstLine="360"/>
        <w:jc w:val="both"/>
        <w:rPr>
          <w:color w:val="000000"/>
          <w:spacing w:val="3"/>
          <w:sz w:val="18"/>
          <w:szCs w:val="18"/>
          <w:lang w:eastAsia="ru-RU"/>
        </w:rPr>
      </w:pPr>
      <w:r w:rsidRPr="00DB1824">
        <w:rPr>
          <w:color w:val="000000"/>
          <w:spacing w:val="3"/>
          <w:sz w:val="18"/>
          <w:szCs w:val="18"/>
          <w:lang w:eastAsia="ru-RU"/>
        </w:rPr>
        <w:t xml:space="preserve"> 7.4.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B1824" w:rsidRPr="00DB1824" w:rsidRDefault="00DB1824" w:rsidP="00DB1824">
      <w:pPr>
        <w:shd w:val="clear" w:color="auto" w:fill="FFFFFF"/>
        <w:tabs>
          <w:tab w:val="left" w:pos="1375"/>
        </w:tabs>
        <w:spacing w:after="0" w:line="240" w:lineRule="auto"/>
        <w:ind w:firstLine="360"/>
        <w:jc w:val="both"/>
        <w:rPr>
          <w:color w:val="000000"/>
          <w:spacing w:val="3"/>
          <w:sz w:val="18"/>
          <w:szCs w:val="18"/>
          <w:lang w:eastAsia="ru-RU"/>
        </w:rPr>
      </w:pPr>
      <w:r w:rsidRPr="00DB1824">
        <w:rPr>
          <w:color w:val="000000"/>
          <w:spacing w:val="3"/>
          <w:sz w:val="18"/>
          <w:szCs w:val="18"/>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1824" w:rsidRPr="00DB1824" w:rsidRDefault="00DB1824" w:rsidP="00DB1824">
      <w:pPr>
        <w:shd w:val="clear" w:color="auto" w:fill="FFFFFF"/>
        <w:tabs>
          <w:tab w:val="left" w:pos="360"/>
        </w:tabs>
        <w:spacing w:after="0" w:line="240" w:lineRule="auto"/>
        <w:jc w:val="both"/>
        <w:rPr>
          <w:color w:val="000000"/>
          <w:spacing w:val="3"/>
          <w:sz w:val="18"/>
          <w:szCs w:val="18"/>
          <w:lang w:eastAsia="ru-RU"/>
        </w:rPr>
      </w:pPr>
      <w:r w:rsidRPr="00DB1824">
        <w:rPr>
          <w:color w:val="000000"/>
          <w:spacing w:val="3"/>
          <w:sz w:val="18"/>
          <w:szCs w:val="18"/>
          <w:lang w:eastAsia="ru-RU"/>
        </w:rPr>
        <w:t xml:space="preserve">      7.6. Уплата неустойки или штрафа не освобождает стороны от выполнения принятых обязательств и возмещения убытков.</w:t>
      </w:r>
    </w:p>
    <w:p w:rsidR="00DB1824" w:rsidRPr="00DB1824" w:rsidRDefault="00DB1824" w:rsidP="00DB1824">
      <w:pPr>
        <w:shd w:val="clear" w:color="auto" w:fill="FFFFFF"/>
        <w:tabs>
          <w:tab w:val="left" w:pos="1224"/>
        </w:tabs>
        <w:spacing w:after="0" w:line="240" w:lineRule="auto"/>
        <w:ind w:firstLine="360"/>
        <w:jc w:val="both"/>
        <w:rPr>
          <w:color w:val="000000"/>
          <w:spacing w:val="2"/>
          <w:sz w:val="18"/>
          <w:szCs w:val="18"/>
          <w:lang w:eastAsia="ru-RU"/>
        </w:rPr>
      </w:pPr>
      <w:r w:rsidRPr="00DB1824">
        <w:rPr>
          <w:color w:val="000000"/>
          <w:spacing w:val="-1"/>
          <w:sz w:val="18"/>
          <w:szCs w:val="18"/>
          <w:lang w:eastAsia="ru-RU"/>
        </w:rPr>
        <w:t>7.7. Ри</w:t>
      </w:r>
      <w:r w:rsidRPr="00DB1824">
        <w:rPr>
          <w:color w:val="000000"/>
          <w:spacing w:val="2"/>
          <w:sz w:val="18"/>
          <w:szCs w:val="18"/>
          <w:lang w:eastAsia="ru-RU"/>
        </w:rPr>
        <w:t>ск случайной гибели или порчи изделий (конструкций), произошедшей по вине «Подрядчика», несет «Подрядчик».</w:t>
      </w:r>
    </w:p>
    <w:p w:rsidR="00DB1824" w:rsidRPr="00DB1824" w:rsidRDefault="00DB1824" w:rsidP="00DB1824">
      <w:pPr>
        <w:shd w:val="clear" w:color="auto" w:fill="FFFFFF"/>
        <w:tabs>
          <w:tab w:val="left" w:pos="1224"/>
        </w:tabs>
        <w:spacing w:after="0" w:line="240" w:lineRule="auto"/>
        <w:ind w:firstLine="360"/>
        <w:jc w:val="both"/>
        <w:rPr>
          <w:color w:val="000000"/>
          <w:spacing w:val="2"/>
          <w:sz w:val="18"/>
          <w:szCs w:val="18"/>
          <w:lang w:eastAsia="ru-RU"/>
        </w:rPr>
      </w:pPr>
      <w:r w:rsidRPr="00DB1824">
        <w:rPr>
          <w:color w:val="000000"/>
          <w:spacing w:val="2"/>
          <w:sz w:val="18"/>
          <w:szCs w:val="18"/>
          <w:lang w:eastAsia="ru-RU"/>
        </w:rPr>
        <w:t xml:space="preserve">7.8. </w:t>
      </w:r>
      <w:r w:rsidRPr="00DB1824">
        <w:rPr>
          <w:color w:val="000000"/>
          <w:spacing w:val="3"/>
          <w:sz w:val="18"/>
          <w:szCs w:val="18"/>
          <w:lang w:eastAsia="ru-RU"/>
        </w:rPr>
        <w:t xml:space="preserve">Риск случайной гибели или порчи изделий (конструкций), произошедшей по вине «Заказчика», а также </w:t>
      </w:r>
      <w:r w:rsidRPr="00DB1824">
        <w:rPr>
          <w:color w:val="000000"/>
          <w:spacing w:val="1"/>
          <w:sz w:val="18"/>
          <w:szCs w:val="18"/>
          <w:lang w:eastAsia="ru-RU"/>
        </w:rPr>
        <w:t>после подписания актов выполненных работ, несет «Заказчик».</w:t>
      </w:r>
    </w:p>
    <w:p w:rsidR="00DB1824" w:rsidRPr="00DB1824" w:rsidRDefault="00DB1824" w:rsidP="00DB1824">
      <w:pPr>
        <w:autoSpaceDE w:val="0"/>
        <w:autoSpaceDN w:val="0"/>
        <w:adjustRightInd w:val="0"/>
        <w:spacing w:after="0" w:line="240" w:lineRule="auto"/>
        <w:ind w:firstLine="540"/>
        <w:jc w:val="center"/>
        <w:rPr>
          <w:b/>
          <w:sz w:val="18"/>
          <w:szCs w:val="18"/>
          <w:lang w:eastAsia="ru-RU"/>
        </w:rPr>
      </w:pPr>
    </w:p>
    <w:p w:rsidR="00DB1824" w:rsidRPr="00DB1824" w:rsidRDefault="00DB1824" w:rsidP="00DB1824">
      <w:pPr>
        <w:spacing w:after="0" w:line="240" w:lineRule="auto"/>
        <w:jc w:val="center"/>
        <w:rPr>
          <w:b/>
          <w:sz w:val="18"/>
          <w:szCs w:val="18"/>
          <w:lang w:eastAsia="ru-RU"/>
        </w:rPr>
      </w:pPr>
      <w:r w:rsidRPr="00DB1824">
        <w:rPr>
          <w:b/>
          <w:sz w:val="18"/>
          <w:szCs w:val="18"/>
          <w:lang w:eastAsia="ru-RU"/>
        </w:rPr>
        <w:t>8. ОБСТОЯТЕЛЬСТВА НЕПРЕОДОЛИМОЙ СИЛЫ</w:t>
      </w:r>
    </w:p>
    <w:p w:rsidR="00DB1824" w:rsidRPr="00DB1824" w:rsidRDefault="00DB1824" w:rsidP="00DB1824">
      <w:pPr>
        <w:spacing w:after="0" w:line="240" w:lineRule="auto"/>
        <w:jc w:val="both"/>
        <w:rPr>
          <w:sz w:val="18"/>
          <w:szCs w:val="18"/>
          <w:lang w:eastAsia="ru-RU"/>
        </w:rPr>
      </w:pPr>
      <w:r w:rsidRPr="00DB1824">
        <w:rPr>
          <w:b/>
          <w:sz w:val="18"/>
          <w:szCs w:val="18"/>
          <w:lang w:eastAsia="ru-RU"/>
        </w:rPr>
        <w:t xml:space="preserve">      </w:t>
      </w:r>
      <w:r w:rsidRPr="00DB1824">
        <w:rPr>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DB1824" w:rsidRPr="00DB1824" w:rsidRDefault="00DB1824" w:rsidP="00DB1824">
      <w:pPr>
        <w:spacing w:after="0" w:line="240" w:lineRule="auto"/>
        <w:jc w:val="both"/>
        <w:rPr>
          <w:sz w:val="18"/>
          <w:szCs w:val="18"/>
          <w:lang w:eastAsia="ru-RU"/>
        </w:rPr>
      </w:pPr>
      <w:r w:rsidRPr="00DB1824">
        <w:rPr>
          <w:sz w:val="18"/>
          <w:szCs w:val="18"/>
          <w:lang w:eastAsia="ru-RU"/>
        </w:rPr>
        <w:lastRenderedPageBreak/>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B1824" w:rsidRPr="00DB1824" w:rsidRDefault="00DB1824" w:rsidP="00DB1824">
      <w:pPr>
        <w:spacing w:after="0" w:line="240" w:lineRule="auto"/>
        <w:jc w:val="center"/>
        <w:rPr>
          <w:sz w:val="18"/>
          <w:szCs w:val="18"/>
          <w:lang w:eastAsia="ru-RU"/>
        </w:rPr>
      </w:pPr>
    </w:p>
    <w:p w:rsidR="00DB1824" w:rsidRPr="00DB1824" w:rsidRDefault="00DB1824" w:rsidP="00DB1824">
      <w:pPr>
        <w:spacing w:after="0" w:line="240" w:lineRule="auto"/>
        <w:jc w:val="center"/>
        <w:rPr>
          <w:b/>
          <w:sz w:val="18"/>
          <w:szCs w:val="18"/>
          <w:lang w:eastAsia="ru-RU"/>
        </w:rPr>
      </w:pPr>
    </w:p>
    <w:p w:rsidR="00DB1824" w:rsidRPr="00DB1824" w:rsidRDefault="00DB1824" w:rsidP="00DB1824">
      <w:pPr>
        <w:spacing w:after="0" w:line="240" w:lineRule="auto"/>
        <w:rPr>
          <w:b/>
          <w:sz w:val="18"/>
          <w:szCs w:val="18"/>
          <w:lang w:eastAsia="ru-RU"/>
        </w:rPr>
      </w:pPr>
    </w:p>
    <w:p w:rsidR="00DB1824" w:rsidRPr="00DB1824" w:rsidRDefault="00DB1824" w:rsidP="00DB1824">
      <w:pPr>
        <w:spacing w:after="0" w:line="240" w:lineRule="auto"/>
        <w:jc w:val="center"/>
        <w:rPr>
          <w:b/>
          <w:sz w:val="18"/>
          <w:szCs w:val="18"/>
          <w:lang w:eastAsia="ru-RU"/>
        </w:rPr>
      </w:pPr>
      <w:r w:rsidRPr="00DB1824">
        <w:rPr>
          <w:b/>
          <w:sz w:val="18"/>
          <w:szCs w:val="18"/>
          <w:lang w:eastAsia="ru-RU"/>
        </w:rPr>
        <w:t>9. ГАРАНТИЙНОЕ ОБЯЗАТЕЛЬСТВО</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9.1. «Подрядчик» представляет гарантийное обязательство на весь объем произведенных работ, используемых материалов в течение 24 месяцев со дня подписания актов сдачи-приемки выполненных работ.</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DB1824" w:rsidRPr="00DB1824" w:rsidRDefault="00DB1824" w:rsidP="00DB1824">
      <w:pPr>
        <w:spacing w:after="0" w:line="240" w:lineRule="auto"/>
        <w:jc w:val="center"/>
        <w:rPr>
          <w:b/>
          <w:sz w:val="18"/>
          <w:szCs w:val="18"/>
          <w:lang w:eastAsia="ru-RU"/>
        </w:rPr>
      </w:pPr>
    </w:p>
    <w:p w:rsidR="00DB1824" w:rsidRPr="00DB1824" w:rsidRDefault="00DB1824" w:rsidP="00DB1824">
      <w:pPr>
        <w:spacing w:after="0" w:line="240" w:lineRule="auto"/>
        <w:jc w:val="center"/>
        <w:rPr>
          <w:b/>
          <w:sz w:val="18"/>
          <w:szCs w:val="18"/>
          <w:lang w:eastAsia="ru-RU"/>
        </w:rPr>
      </w:pPr>
      <w:r w:rsidRPr="00DB1824">
        <w:rPr>
          <w:b/>
          <w:sz w:val="18"/>
          <w:szCs w:val="18"/>
          <w:lang w:eastAsia="ru-RU"/>
        </w:rPr>
        <w:t xml:space="preserve">10. ПОРЯДОК  РАЗРЕШЕНИЯ  СПОРОВ </w:t>
      </w:r>
    </w:p>
    <w:p w:rsidR="00DB1824" w:rsidRPr="00DB1824" w:rsidRDefault="00DB1824" w:rsidP="00DB1824">
      <w:pPr>
        <w:spacing w:after="0" w:line="240" w:lineRule="auto"/>
        <w:jc w:val="both"/>
        <w:rPr>
          <w:sz w:val="18"/>
          <w:szCs w:val="18"/>
          <w:lang w:eastAsia="ru-RU"/>
        </w:rPr>
      </w:pPr>
      <w:r w:rsidRPr="00DB1824">
        <w:rPr>
          <w:sz w:val="18"/>
          <w:szCs w:val="18"/>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DB1824" w:rsidRPr="00DB1824" w:rsidRDefault="00DB1824" w:rsidP="00DB1824">
      <w:pPr>
        <w:spacing w:after="0" w:line="240" w:lineRule="auto"/>
        <w:jc w:val="both"/>
        <w:rPr>
          <w:sz w:val="18"/>
          <w:szCs w:val="18"/>
          <w:lang w:eastAsia="ru-RU"/>
        </w:rPr>
      </w:pPr>
      <w:r w:rsidRPr="00DB1824">
        <w:rPr>
          <w:sz w:val="18"/>
          <w:szCs w:val="18"/>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DB1824" w:rsidRPr="00DB1824" w:rsidRDefault="00DB1824" w:rsidP="00DB1824">
      <w:pPr>
        <w:spacing w:after="0" w:line="240" w:lineRule="auto"/>
        <w:jc w:val="both"/>
        <w:rPr>
          <w:sz w:val="18"/>
          <w:szCs w:val="18"/>
          <w:lang w:eastAsia="ru-RU"/>
        </w:rPr>
      </w:pPr>
      <w:r w:rsidRPr="00DB1824">
        <w:rPr>
          <w:sz w:val="18"/>
          <w:szCs w:val="18"/>
          <w:lang w:eastAsia="ru-RU"/>
        </w:rPr>
        <w:t xml:space="preserve">      10.3. Все споры, не урегулированные сторонами, разрешаются в Арбитражном суде Новосибирской области.</w:t>
      </w:r>
    </w:p>
    <w:p w:rsidR="00DB1824" w:rsidRPr="00DB1824" w:rsidRDefault="00DB1824" w:rsidP="00DB1824">
      <w:pPr>
        <w:tabs>
          <w:tab w:val="left" w:pos="180"/>
        </w:tabs>
        <w:spacing w:after="0" w:line="240" w:lineRule="auto"/>
        <w:rPr>
          <w:b/>
          <w:sz w:val="18"/>
          <w:szCs w:val="18"/>
          <w:lang w:eastAsia="ru-RU"/>
        </w:rPr>
      </w:pPr>
    </w:p>
    <w:p w:rsidR="00DB1824" w:rsidRPr="00DB1824" w:rsidRDefault="00DB1824" w:rsidP="00DB1824">
      <w:pPr>
        <w:tabs>
          <w:tab w:val="left" w:pos="180"/>
        </w:tabs>
        <w:spacing w:after="0" w:line="240" w:lineRule="auto"/>
        <w:jc w:val="center"/>
        <w:rPr>
          <w:b/>
          <w:sz w:val="18"/>
          <w:szCs w:val="18"/>
          <w:lang w:eastAsia="ru-RU"/>
        </w:rPr>
      </w:pPr>
    </w:p>
    <w:p w:rsidR="00DB1824" w:rsidRPr="00DB1824" w:rsidRDefault="00DB1824" w:rsidP="00DB1824">
      <w:pPr>
        <w:tabs>
          <w:tab w:val="left" w:pos="180"/>
        </w:tabs>
        <w:spacing w:after="0" w:line="240" w:lineRule="auto"/>
        <w:jc w:val="center"/>
        <w:rPr>
          <w:sz w:val="18"/>
          <w:szCs w:val="18"/>
          <w:lang w:eastAsia="ru-RU"/>
        </w:rPr>
      </w:pPr>
      <w:r w:rsidRPr="00DB1824">
        <w:rPr>
          <w:b/>
          <w:sz w:val="18"/>
          <w:szCs w:val="18"/>
          <w:lang w:eastAsia="ru-RU"/>
        </w:rPr>
        <w:t>11. ЗАКЛЮЧИТЕЛЬНЫЕ ПОЛОЖЕНИЯ</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DB1824" w:rsidRPr="00DB1824" w:rsidRDefault="00DB1824" w:rsidP="00DB1824">
      <w:pPr>
        <w:autoSpaceDE w:val="0"/>
        <w:autoSpaceDN w:val="0"/>
        <w:adjustRightInd w:val="0"/>
        <w:spacing w:after="0" w:line="240" w:lineRule="auto"/>
        <w:ind w:firstLine="225"/>
        <w:jc w:val="both"/>
        <w:rPr>
          <w:sz w:val="18"/>
          <w:szCs w:val="18"/>
          <w:lang w:eastAsia="ru-RU"/>
        </w:rPr>
      </w:pPr>
      <w:r w:rsidRPr="00DB1824">
        <w:rPr>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DB1824" w:rsidRPr="00DB1824" w:rsidRDefault="00DB1824" w:rsidP="00DB1824">
      <w:pPr>
        <w:spacing w:after="0" w:line="240" w:lineRule="auto"/>
        <w:rPr>
          <w:b/>
          <w:sz w:val="18"/>
          <w:szCs w:val="18"/>
          <w:lang w:eastAsia="ru-RU"/>
        </w:rPr>
      </w:pPr>
    </w:p>
    <w:p w:rsidR="00DB1824" w:rsidRPr="00DB1824" w:rsidRDefault="00DB1824" w:rsidP="00DB1824">
      <w:pPr>
        <w:spacing w:after="0" w:line="240" w:lineRule="auto"/>
        <w:ind w:firstLine="360"/>
        <w:jc w:val="center"/>
        <w:rPr>
          <w:b/>
          <w:sz w:val="18"/>
          <w:szCs w:val="18"/>
          <w:lang w:eastAsia="ru-RU"/>
        </w:rPr>
      </w:pPr>
      <w:r w:rsidRPr="00DB1824">
        <w:rPr>
          <w:b/>
          <w:sz w:val="18"/>
          <w:szCs w:val="18"/>
          <w:lang w:eastAsia="ru-RU"/>
        </w:rPr>
        <w:t>12.ПОРЯДОК РАСТОРЖЕНИЯ ДОГОВОРА</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12.1.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DB1824" w:rsidRPr="00DB1824" w:rsidRDefault="00DB1824" w:rsidP="00DB1824">
      <w:pPr>
        <w:spacing w:after="0" w:line="240" w:lineRule="auto"/>
        <w:ind w:firstLine="360"/>
        <w:jc w:val="both"/>
        <w:rPr>
          <w:sz w:val="18"/>
          <w:szCs w:val="18"/>
          <w:lang w:eastAsia="ru-RU"/>
        </w:rPr>
      </w:pPr>
      <w:r w:rsidRPr="00DB1824">
        <w:rPr>
          <w:sz w:val="18"/>
          <w:szCs w:val="18"/>
          <w:lang w:eastAsia="ru-RU"/>
        </w:rPr>
        <w:t xml:space="preserve">  </w:t>
      </w:r>
    </w:p>
    <w:p w:rsidR="00DB1824" w:rsidRPr="00DB1824" w:rsidRDefault="00DB1824" w:rsidP="00DB1824">
      <w:pPr>
        <w:spacing w:after="0" w:line="240" w:lineRule="auto"/>
        <w:jc w:val="both"/>
        <w:rPr>
          <w:sz w:val="18"/>
          <w:szCs w:val="18"/>
          <w:lang w:eastAsia="ru-RU"/>
        </w:rPr>
      </w:pPr>
    </w:p>
    <w:p w:rsidR="00DB1824" w:rsidRPr="00DB1824" w:rsidRDefault="00DB1824" w:rsidP="00DB1824">
      <w:pPr>
        <w:spacing w:after="0" w:line="240" w:lineRule="auto"/>
        <w:jc w:val="center"/>
        <w:rPr>
          <w:sz w:val="18"/>
          <w:szCs w:val="18"/>
          <w:lang w:eastAsia="ru-RU"/>
        </w:rPr>
      </w:pPr>
      <w:r w:rsidRPr="00DB1824">
        <w:rPr>
          <w:b/>
          <w:sz w:val="18"/>
          <w:szCs w:val="18"/>
          <w:lang w:eastAsia="ru-RU"/>
        </w:rPr>
        <w:t>1</w:t>
      </w:r>
      <w:r>
        <w:rPr>
          <w:b/>
          <w:sz w:val="18"/>
          <w:szCs w:val="18"/>
          <w:lang w:eastAsia="ru-RU"/>
        </w:rPr>
        <w:t>3</w:t>
      </w:r>
      <w:r w:rsidRPr="00DB1824">
        <w:rPr>
          <w:b/>
          <w:sz w:val="18"/>
          <w:szCs w:val="18"/>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DB1824" w:rsidRPr="00DB1824" w:rsidTr="00DB1824">
        <w:trPr>
          <w:trHeight w:val="4209"/>
        </w:trPr>
        <w:tc>
          <w:tcPr>
            <w:tcW w:w="4832" w:type="dxa"/>
            <w:tcBorders>
              <w:top w:val="single" w:sz="4" w:space="0" w:color="auto"/>
              <w:left w:val="single" w:sz="4" w:space="0" w:color="auto"/>
              <w:bottom w:val="single" w:sz="4" w:space="0" w:color="auto"/>
              <w:right w:val="single" w:sz="4" w:space="0" w:color="auto"/>
            </w:tcBorders>
          </w:tcPr>
          <w:p w:rsidR="00DB1824" w:rsidRPr="00DB1824" w:rsidRDefault="00DB1824" w:rsidP="00DB1824">
            <w:pPr>
              <w:spacing w:after="0" w:line="240" w:lineRule="auto"/>
              <w:jc w:val="center"/>
              <w:rPr>
                <w:b/>
                <w:sz w:val="18"/>
                <w:szCs w:val="18"/>
              </w:rPr>
            </w:pPr>
            <w:r w:rsidRPr="00DB1824">
              <w:rPr>
                <w:b/>
                <w:sz w:val="18"/>
                <w:szCs w:val="18"/>
              </w:rPr>
              <w:t>Заказчик</w:t>
            </w:r>
          </w:p>
          <w:p w:rsidR="00DB1824" w:rsidRPr="00DB1824" w:rsidRDefault="00DB1824" w:rsidP="00DB1824">
            <w:pPr>
              <w:spacing w:after="0" w:line="240" w:lineRule="auto"/>
              <w:rPr>
                <w:b/>
                <w:sz w:val="18"/>
                <w:szCs w:val="18"/>
              </w:rPr>
            </w:pPr>
            <w:r w:rsidRPr="00DB1824">
              <w:rPr>
                <w:b/>
                <w:sz w:val="18"/>
                <w:szCs w:val="18"/>
              </w:rPr>
              <w:t>ФГБОУ ВПО «Сибирский государственный университет путей сообщения» (СГУПС)</w:t>
            </w:r>
          </w:p>
          <w:p w:rsidR="00DB1824" w:rsidRPr="00DB1824" w:rsidRDefault="00DB1824" w:rsidP="00DB1824">
            <w:pPr>
              <w:spacing w:after="0" w:line="240" w:lineRule="auto"/>
              <w:rPr>
                <w:sz w:val="18"/>
                <w:szCs w:val="18"/>
              </w:rPr>
            </w:pPr>
            <w:r w:rsidRPr="00DB1824">
              <w:rPr>
                <w:sz w:val="18"/>
                <w:szCs w:val="18"/>
              </w:rPr>
              <w:t xml:space="preserve">630049г. Новосибирск,49ул.Д.Ковальчук д.191, </w:t>
            </w:r>
          </w:p>
          <w:p w:rsidR="00DB1824" w:rsidRPr="00DB1824" w:rsidRDefault="00DB1824" w:rsidP="00DB1824">
            <w:pPr>
              <w:spacing w:after="0" w:line="240" w:lineRule="auto"/>
              <w:rPr>
                <w:sz w:val="18"/>
                <w:szCs w:val="18"/>
              </w:rPr>
            </w:pPr>
            <w:r w:rsidRPr="00DB1824">
              <w:rPr>
                <w:sz w:val="18"/>
                <w:szCs w:val="18"/>
              </w:rPr>
              <w:t>ИНН: 5402113155 КПП 540201001</w:t>
            </w:r>
          </w:p>
          <w:p w:rsidR="00DB1824" w:rsidRPr="00DB1824" w:rsidRDefault="00DB1824" w:rsidP="00DB1824">
            <w:pPr>
              <w:spacing w:after="0" w:line="240" w:lineRule="auto"/>
              <w:rPr>
                <w:sz w:val="18"/>
                <w:szCs w:val="18"/>
              </w:rPr>
            </w:pPr>
            <w:r w:rsidRPr="00DB1824">
              <w:rPr>
                <w:sz w:val="18"/>
                <w:szCs w:val="18"/>
              </w:rPr>
              <w:t>ОКОНХ 92110     ОКПО 01115969</w:t>
            </w:r>
          </w:p>
          <w:p w:rsidR="00DB1824" w:rsidRPr="00DB1824" w:rsidRDefault="00DB1824" w:rsidP="00DB1824">
            <w:pPr>
              <w:spacing w:after="0" w:line="240" w:lineRule="auto"/>
              <w:rPr>
                <w:sz w:val="18"/>
                <w:szCs w:val="18"/>
              </w:rPr>
            </w:pPr>
            <w:r w:rsidRPr="00DB1824">
              <w:rPr>
                <w:sz w:val="18"/>
                <w:szCs w:val="18"/>
              </w:rPr>
              <w:t>Получатель: УФК по Новосибирской области (СГУПС л/с 20516Х38290)</w:t>
            </w:r>
          </w:p>
          <w:p w:rsidR="00DB1824" w:rsidRPr="00DB1824" w:rsidRDefault="00DB1824" w:rsidP="00DB1824">
            <w:pPr>
              <w:spacing w:after="0" w:line="240" w:lineRule="auto"/>
              <w:rPr>
                <w:sz w:val="18"/>
                <w:szCs w:val="18"/>
              </w:rPr>
            </w:pPr>
            <w:r w:rsidRPr="00DB1824">
              <w:rPr>
                <w:sz w:val="18"/>
                <w:szCs w:val="18"/>
              </w:rPr>
              <w:t>БИК 045004001</w:t>
            </w:r>
          </w:p>
          <w:p w:rsidR="00DB1824" w:rsidRPr="00DB1824" w:rsidRDefault="00DB1824" w:rsidP="00DB1824">
            <w:pPr>
              <w:spacing w:after="0" w:line="240" w:lineRule="auto"/>
              <w:rPr>
                <w:sz w:val="18"/>
                <w:szCs w:val="18"/>
              </w:rPr>
            </w:pPr>
            <w:r w:rsidRPr="00DB1824">
              <w:rPr>
                <w:sz w:val="18"/>
                <w:szCs w:val="18"/>
              </w:rPr>
              <w:t>Банк: ГРКЦ ГУ Банка России по Новосибирской обл. г. Новосибирск</w:t>
            </w:r>
          </w:p>
          <w:p w:rsidR="00DB1824" w:rsidRPr="00DB1824" w:rsidRDefault="00DB1824" w:rsidP="00DB1824">
            <w:pPr>
              <w:spacing w:after="0" w:line="240" w:lineRule="auto"/>
              <w:rPr>
                <w:sz w:val="18"/>
                <w:szCs w:val="18"/>
              </w:rPr>
            </w:pPr>
            <w:r w:rsidRPr="00DB1824">
              <w:rPr>
                <w:sz w:val="18"/>
                <w:szCs w:val="18"/>
              </w:rPr>
              <w:t>Расчетный счет   40501810700042000002</w:t>
            </w:r>
          </w:p>
          <w:p w:rsidR="00DB1824" w:rsidRDefault="00DB1824" w:rsidP="00DB1824">
            <w:pPr>
              <w:spacing w:after="0" w:line="240" w:lineRule="auto"/>
              <w:rPr>
                <w:sz w:val="18"/>
                <w:szCs w:val="18"/>
              </w:rPr>
            </w:pPr>
          </w:p>
          <w:p w:rsidR="00DB1824" w:rsidRDefault="00DB1824" w:rsidP="00DB1824">
            <w:pPr>
              <w:spacing w:after="0" w:line="240" w:lineRule="auto"/>
              <w:rPr>
                <w:sz w:val="18"/>
                <w:szCs w:val="18"/>
              </w:rPr>
            </w:pPr>
          </w:p>
          <w:p w:rsidR="00DB1824" w:rsidRDefault="00DB1824" w:rsidP="00DB1824">
            <w:pPr>
              <w:spacing w:after="0" w:line="240" w:lineRule="auto"/>
              <w:rPr>
                <w:sz w:val="18"/>
                <w:szCs w:val="18"/>
              </w:rPr>
            </w:pPr>
          </w:p>
          <w:p w:rsidR="00DB1824" w:rsidRDefault="00DB1824" w:rsidP="00DB1824">
            <w:pPr>
              <w:spacing w:after="0" w:line="240" w:lineRule="auto"/>
              <w:rPr>
                <w:sz w:val="18"/>
                <w:szCs w:val="18"/>
              </w:rPr>
            </w:pPr>
          </w:p>
          <w:p w:rsidR="00DB1824" w:rsidRPr="00DB1824" w:rsidRDefault="00DB1824" w:rsidP="00DB1824">
            <w:pPr>
              <w:spacing w:after="0" w:line="240" w:lineRule="auto"/>
              <w:rPr>
                <w:sz w:val="18"/>
                <w:szCs w:val="18"/>
              </w:rPr>
            </w:pPr>
          </w:p>
          <w:p w:rsidR="00DB1824" w:rsidRPr="00DB1824" w:rsidRDefault="00DB1824" w:rsidP="00DB1824">
            <w:pPr>
              <w:spacing w:after="0" w:line="240" w:lineRule="auto"/>
              <w:rPr>
                <w:sz w:val="18"/>
                <w:szCs w:val="18"/>
              </w:rPr>
            </w:pPr>
            <w:r w:rsidRPr="00DB1824">
              <w:rPr>
                <w:sz w:val="18"/>
                <w:szCs w:val="18"/>
              </w:rPr>
              <w:t xml:space="preserve">Проректор </w:t>
            </w:r>
          </w:p>
          <w:p w:rsidR="00DB1824" w:rsidRPr="00DB1824" w:rsidRDefault="00DB1824" w:rsidP="00DB1824">
            <w:pPr>
              <w:spacing w:after="0" w:line="240" w:lineRule="auto"/>
              <w:rPr>
                <w:sz w:val="18"/>
                <w:szCs w:val="18"/>
              </w:rPr>
            </w:pPr>
          </w:p>
          <w:p w:rsidR="00DB1824" w:rsidRPr="00DB1824" w:rsidRDefault="00DB1824" w:rsidP="00DB1824">
            <w:pPr>
              <w:spacing w:after="0" w:line="240" w:lineRule="auto"/>
              <w:rPr>
                <w:sz w:val="18"/>
                <w:szCs w:val="18"/>
              </w:rPr>
            </w:pPr>
            <w:r w:rsidRPr="00DB1824">
              <w:rPr>
                <w:sz w:val="18"/>
                <w:szCs w:val="18"/>
              </w:rPr>
              <w:t xml:space="preserve">               ____________________ О.Ю.Васильев</w:t>
            </w:r>
          </w:p>
        </w:tc>
        <w:tc>
          <w:tcPr>
            <w:tcW w:w="4739" w:type="dxa"/>
            <w:tcBorders>
              <w:top w:val="single" w:sz="4" w:space="0" w:color="auto"/>
              <w:left w:val="single" w:sz="4" w:space="0" w:color="auto"/>
              <w:bottom w:val="single" w:sz="4" w:space="0" w:color="auto"/>
              <w:right w:val="single" w:sz="4" w:space="0" w:color="auto"/>
            </w:tcBorders>
          </w:tcPr>
          <w:p w:rsidR="00DB1824" w:rsidRPr="00DB1824" w:rsidRDefault="00DB1824" w:rsidP="00DB1824">
            <w:pPr>
              <w:spacing w:after="0" w:line="240" w:lineRule="auto"/>
              <w:jc w:val="center"/>
              <w:rPr>
                <w:b/>
                <w:sz w:val="18"/>
                <w:szCs w:val="18"/>
              </w:rPr>
            </w:pPr>
            <w:r w:rsidRPr="00DB1824">
              <w:rPr>
                <w:b/>
                <w:sz w:val="18"/>
                <w:szCs w:val="18"/>
              </w:rPr>
              <w:t>Подрядчик</w:t>
            </w:r>
          </w:p>
          <w:p w:rsidR="00DB1824" w:rsidRPr="00DB1824" w:rsidRDefault="00DB1824" w:rsidP="00DB1824">
            <w:pPr>
              <w:pStyle w:val="a5"/>
              <w:spacing w:after="0"/>
              <w:rPr>
                <w:rFonts w:ascii="Arial" w:hAnsi="Arial" w:cs="Arial"/>
                <w:b/>
                <w:sz w:val="18"/>
                <w:szCs w:val="18"/>
              </w:rPr>
            </w:pPr>
            <w:r w:rsidRPr="00DB1824">
              <w:rPr>
                <w:rFonts w:ascii="Arial" w:hAnsi="Arial" w:cs="Arial"/>
                <w:b/>
                <w:sz w:val="18"/>
                <w:szCs w:val="18"/>
              </w:rPr>
              <w:t>Общество с ограниченной ответственностью научно- производственное предприятие «Сибирьэнергосервис»</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 xml:space="preserve">Юридический адрес: 630078, Новосибирская обл., г. Новосибирск, ул. Пермитина, д. 24, </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Почтовый адрес: 630073, г. Новосибирск- 73, а/я 171.</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ОРГН 1075404034045</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ОКПО 50593413</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ИНН/КПП 5404345169 / 540401001</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 xml:space="preserve">Р/с 40702810401000001634  </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 xml:space="preserve">в  банке «Левобережный» (ОАО), </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в г. Новосибирске</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БИК   045004850</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к/с 30101810100000000850</w:t>
            </w: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т/ф (факс)  8(383) 219-59-69</w:t>
            </w:r>
          </w:p>
          <w:p w:rsidR="00DB1824" w:rsidRPr="00DB1824" w:rsidRDefault="00DB1824" w:rsidP="00DB1824">
            <w:pPr>
              <w:pStyle w:val="a5"/>
              <w:spacing w:after="0"/>
              <w:rPr>
                <w:rFonts w:ascii="Arial" w:hAnsi="Arial" w:cs="Arial"/>
                <w:sz w:val="18"/>
                <w:szCs w:val="18"/>
              </w:rPr>
            </w:pPr>
          </w:p>
          <w:p w:rsidR="00DB1824" w:rsidRPr="00DB1824" w:rsidRDefault="00DB1824" w:rsidP="00DB1824">
            <w:pPr>
              <w:pStyle w:val="a5"/>
              <w:spacing w:after="0"/>
              <w:rPr>
                <w:rFonts w:ascii="Arial" w:hAnsi="Arial" w:cs="Arial"/>
                <w:sz w:val="18"/>
                <w:szCs w:val="18"/>
              </w:rPr>
            </w:pPr>
            <w:r w:rsidRPr="00DB1824">
              <w:rPr>
                <w:rFonts w:ascii="Arial" w:hAnsi="Arial" w:cs="Arial"/>
                <w:sz w:val="18"/>
                <w:szCs w:val="18"/>
              </w:rPr>
              <w:t>Директор</w:t>
            </w:r>
          </w:p>
          <w:p w:rsidR="00DB1824" w:rsidRPr="00DB1824" w:rsidRDefault="00DB1824" w:rsidP="00DB1824">
            <w:pPr>
              <w:pStyle w:val="a5"/>
              <w:spacing w:after="0"/>
              <w:rPr>
                <w:rFonts w:ascii="Arial" w:hAnsi="Arial" w:cs="Arial"/>
                <w:sz w:val="18"/>
                <w:szCs w:val="18"/>
              </w:rPr>
            </w:pPr>
          </w:p>
          <w:p w:rsidR="00DB1824" w:rsidRPr="00DB1824" w:rsidRDefault="00DB1824" w:rsidP="00DB1824">
            <w:pPr>
              <w:spacing w:after="0" w:line="240" w:lineRule="auto"/>
              <w:rPr>
                <w:sz w:val="18"/>
                <w:szCs w:val="18"/>
              </w:rPr>
            </w:pPr>
            <w:r w:rsidRPr="00DB1824">
              <w:rPr>
                <w:sz w:val="18"/>
                <w:szCs w:val="18"/>
              </w:rPr>
              <w:t xml:space="preserve">                ___________________И.Г.Кашеваров                                                                  </w:t>
            </w:r>
          </w:p>
        </w:tc>
      </w:tr>
    </w:tbl>
    <w:p w:rsidR="00723235" w:rsidRPr="00723235" w:rsidRDefault="00723235" w:rsidP="00DB1824">
      <w:pPr>
        <w:pStyle w:val="a9"/>
        <w:spacing w:before="0" w:after="0"/>
        <w:rPr>
          <w:b/>
        </w:rPr>
      </w:pPr>
    </w:p>
    <w:sectPr w:rsidR="00723235" w:rsidRPr="00723235"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B29" w:rsidRDefault="00350B29" w:rsidP="00753BCC">
      <w:pPr>
        <w:spacing w:after="0" w:line="240" w:lineRule="auto"/>
      </w:pPr>
      <w:r>
        <w:separator/>
      </w:r>
    </w:p>
  </w:endnote>
  <w:endnote w:type="continuationSeparator" w:id="1">
    <w:p w:rsidR="00350B29" w:rsidRDefault="00350B29" w:rsidP="0075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charset w:val="CC"/>
    <w:family w:val="swiss"/>
    <w:pitch w:val="variable"/>
    <w:sig w:usb0="E7003EFF"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3751A3">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350B2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B29" w:rsidRDefault="00350B29" w:rsidP="00753BCC">
      <w:pPr>
        <w:spacing w:after="0" w:line="240" w:lineRule="auto"/>
      </w:pPr>
      <w:r>
        <w:separator/>
      </w:r>
    </w:p>
  </w:footnote>
  <w:footnote w:type="continuationSeparator" w:id="1">
    <w:p w:rsidR="00350B29" w:rsidRDefault="00350B29" w:rsidP="00753B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350B29"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9195A"/>
    <w:rsid w:val="00094FCA"/>
    <w:rsid w:val="000A406D"/>
    <w:rsid w:val="000B422F"/>
    <w:rsid w:val="00234CB3"/>
    <w:rsid w:val="00350B29"/>
    <w:rsid w:val="003751A3"/>
    <w:rsid w:val="003C5FA5"/>
    <w:rsid w:val="003F57D2"/>
    <w:rsid w:val="00421D71"/>
    <w:rsid w:val="00442D2B"/>
    <w:rsid w:val="004D216F"/>
    <w:rsid w:val="00642CA4"/>
    <w:rsid w:val="00697B41"/>
    <w:rsid w:val="006A3888"/>
    <w:rsid w:val="006C5FAF"/>
    <w:rsid w:val="006D74DF"/>
    <w:rsid w:val="00723235"/>
    <w:rsid w:val="00753BCC"/>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55823"/>
    <w:rsid w:val="00C61E0D"/>
    <w:rsid w:val="00C846E9"/>
    <w:rsid w:val="00D044DC"/>
    <w:rsid w:val="00D30CAE"/>
    <w:rsid w:val="00D7168B"/>
    <w:rsid w:val="00DB1824"/>
    <w:rsid w:val="00E2112F"/>
    <w:rsid w:val="00E2166D"/>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2014-12-09T06:41:00Z</dcterms:created>
  <dcterms:modified xsi:type="dcterms:W3CDTF">2014-12-09T06:42:00Z</dcterms:modified>
</cp:coreProperties>
</file>