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RPr="00723235" w:rsidTr="00844C7D">
        <w:tc>
          <w:tcPr>
            <w:tcW w:w="2978" w:type="dxa"/>
          </w:tcPr>
          <w:p w:rsidR="00EA4DEF" w:rsidRPr="00723235" w:rsidRDefault="00844C7D" w:rsidP="00EA4DEF">
            <w:pPr>
              <w:jc w:val="both"/>
            </w:pPr>
            <w:r w:rsidRPr="00723235">
              <w:t>Способ закупки</w:t>
            </w:r>
          </w:p>
        </w:tc>
        <w:tc>
          <w:tcPr>
            <w:tcW w:w="7371"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0C246D">
              <w:t>подпунктом 1 пункта</w:t>
            </w:r>
            <w:r w:rsidRPr="00723235">
              <w:t xml:space="preserve"> 5.1. Положения о закупке </w:t>
            </w:r>
          </w:p>
        </w:tc>
      </w:tr>
      <w:tr w:rsidR="00EA4DEF" w:rsidRPr="00723235" w:rsidTr="00844C7D">
        <w:tc>
          <w:tcPr>
            <w:tcW w:w="2978"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371" w:type="dxa"/>
          </w:tcPr>
          <w:p w:rsidR="00B41B43" w:rsidRPr="005A7C32" w:rsidRDefault="00B41B43" w:rsidP="00B41B43">
            <w:pPr>
              <w:jc w:val="both"/>
            </w:pPr>
            <w:r w:rsidRPr="005A7C32">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5A7C32" w:rsidRDefault="00B41B43" w:rsidP="00B41B43">
            <w:pPr>
              <w:jc w:val="both"/>
            </w:pPr>
            <w:r w:rsidRPr="005A7C32">
              <w:t>Местонахождение и почтовый адрес: 630049, г.Новосибирск, ул.Дуси Ковальчук, д.191,  СГУПС</w:t>
            </w:r>
          </w:p>
          <w:p w:rsidR="00B41B43" w:rsidRPr="005A7C32" w:rsidRDefault="00B41B43" w:rsidP="00B41B43">
            <w:pPr>
              <w:jc w:val="both"/>
            </w:pPr>
            <w:r w:rsidRPr="005A7C32">
              <w:t xml:space="preserve">Э/п: </w:t>
            </w:r>
            <w:hyperlink r:id="rId7" w:history="1">
              <w:r w:rsidRPr="005A7C32">
                <w:rPr>
                  <w:rStyle w:val="a4"/>
                </w:rPr>
                <w:t>mva@stu.ru</w:t>
              </w:r>
            </w:hyperlink>
            <w:r w:rsidRPr="005A7C32">
              <w:t xml:space="preserve"> </w:t>
            </w:r>
          </w:p>
          <w:p w:rsidR="000B422F" w:rsidRPr="005A7C32" w:rsidRDefault="00B41B43" w:rsidP="00B41B43">
            <w:pPr>
              <w:jc w:val="both"/>
            </w:pPr>
            <w:r w:rsidRPr="005A7C32">
              <w:t>Телефон: (383) 328-0369</w:t>
            </w:r>
          </w:p>
        </w:tc>
      </w:tr>
      <w:tr w:rsidR="00EA4DEF" w:rsidRPr="00723235" w:rsidTr="00844C7D">
        <w:tc>
          <w:tcPr>
            <w:tcW w:w="2978" w:type="dxa"/>
          </w:tcPr>
          <w:p w:rsidR="00EA4DEF" w:rsidRPr="00723235" w:rsidRDefault="008D7C29" w:rsidP="00EA4DEF">
            <w:pPr>
              <w:jc w:val="both"/>
            </w:pPr>
            <w:r w:rsidRPr="00723235">
              <w:t>Предмет договора с указанием характеристик, иных показателей, определяющих предмет.</w:t>
            </w:r>
          </w:p>
          <w:p w:rsidR="008D7C29" w:rsidRPr="00723235" w:rsidRDefault="008D7C29" w:rsidP="00EA4DEF">
            <w:pPr>
              <w:jc w:val="both"/>
            </w:pPr>
            <w:r w:rsidRPr="00723235">
              <w:t>Количество или объем товара, работы, услуги</w:t>
            </w:r>
          </w:p>
        </w:tc>
        <w:tc>
          <w:tcPr>
            <w:tcW w:w="7371" w:type="dxa"/>
          </w:tcPr>
          <w:p w:rsidR="00EA4DEF" w:rsidRPr="005A7C32" w:rsidRDefault="000C246D" w:rsidP="000C246D">
            <w:pPr>
              <w:jc w:val="both"/>
            </w:pPr>
            <w:r w:rsidRPr="005A7C32">
              <w:t xml:space="preserve">Услуги предоставления безлимитного круглосуточного доступа к сети Интернет по выделенной линии для Новосибирского техникума железнодорожного транспорта – структурного подразделения заказчика </w:t>
            </w:r>
            <w:r w:rsidR="00723235" w:rsidRPr="005A7C32">
              <w:rPr>
                <w:lang w:eastAsia="ru-RU"/>
              </w:rPr>
              <w:t>(согласно проект</w:t>
            </w:r>
            <w:r w:rsidRPr="005A7C32">
              <w:rPr>
                <w:lang w:eastAsia="ru-RU"/>
              </w:rPr>
              <w:t>а</w:t>
            </w:r>
            <w:r w:rsidR="00723235" w:rsidRPr="005A7C32">
              <w:rPr>
                <w:lang w:eastAsia="ru-RU"/>
              </w:rPr>
              <w:t xml:space="preserve"> договора)</w:t>
            </w:r>
          </w:p>
        </w:tc>
      </w:tr>
      <w:tr w:rsidR="00EA4DEF" w:rsidRPr="00723235" w:rsidTr="00844C7D">
        <w:tc>
          <w:tcPr>
            <w:tcW w:w="2978" w:type="dxa"/>
          </w:tcPr>
          <w:p w:rsidR="00EA4DEF" w:rsidRPr="00723235" w:rsidRDefault="008D7C29" w:rsidP="00EA4DEF">
            <w:pPr>
              <w:jc w:val="both"/>
            </w:pPr>
            <w:r w:rsidRPr="00723235">
              <w:t>Место, сроки, условия поставки товара, выполнения работ, услуг</w:t>
            </w:r>
          </w:p>
        </w:tc>
        <w:tc>
          <w:tcPr>
            <w:tcW w:w="7371" w:type="dxa"/>
          </w:tcPr>
          <w:p w:rsidR="00EA4DEF" w:rsidRPr="005A7C32" w:rsidRDefault="000C246D" w:rsidP="000C246D">
            <w:pPr>
              <w:jc w:val="both"/>
            </w:pPr>
            <w:r w:rsidRPr="005A7C32">
              <w:t>С 01,01,2015 по 31,12,2015г по адресу: г.Новосибирск, ул.Лениногорская, 80 (согласно проекта договора)</w:t>
            </w:r>
          </w:p>
        </w:tc>
      </w:tr>
      <w:tr w:rsidR="00EA4DEF" w:rsidRPr="00723235" w:rsidTr="00844C7D">
        <w:tc>
          <w:tcPr>
            <w:tcW w:w="2978" w:type="dxa"/>
          </w:tcPr>
          <w:p w:rsidR="00EA4DEF" w:rsidRPr="00723235" w:rsidRDefault="008D7C29" w:rsidP="00971851">
            <w:pPr>
              <w:jc w:val="both"/>
            </w:pPr>
            <w:r w:rsidRPr="00723235">
              <w:t>Начальная максимальная цена договора (с порядком ее формирования)</w:t>
            </w:r>
          </w:p>
        </w:tc>
        <w:tc>
          <w:tcPr>
            <w:tcW w:w="7371" w:type="dxa"/>
          </w:tcPr>
          <w:p w:rsidR="008D7C29" w:rsidRPr="005A7C32" w:rsidRDefault="008D7C29" w:rsidP="000C246D">
            <w:pPr>
              <w:jc w:val="both"/>
            </w:pPr>
            <w:r w:rsidRPr="005A7C32">
              <w:t>Цена</w:t>
            </w:r>
            <w:r w:rsidR="00942AC4" w:rsidRPr="005A7C32">
              <w:t>:</w:t>
            </w:r>
            <w:r w:rsidR="000C246D" w:rsidRPr="005A7C32">
              <w:t xml:space="preserve"> 222 892,56 </w:t>
            </w:r>
            <w:r w:rsidR="00942AC4" w:rsidRPr="005A7C32">
              <w:t xml:space="preserve">рублей </w:t>
            </w:r>
            <w:r w:rsidR="00920D7C" w:rsidRPr="005A7C32">
              <w:t>(</w:t>
            </w:r>
            <w:r w:rsidR="000C246D" w:rsidRPr="005A7C32">
              <w:t>цена включает в себя услуги предоставления доступа, а также все необходимые пошлины, налоги и сборы</w:t>
            </w:r>
            <w:r w:rsidRPr="005A7C32">
              <w:t>)</w:t>
            </w:r>
          </w:p>
        </w:tc>
      </w:tr>
      <w:tr w:rsidR="00EA4DEF" w:rsidRPr="00723235" w:rsidTr="00844C7D">
        <w:tc>
          <w:tcPr>
            <w:tcW w:w="2978" w:type="dxa"/>
          </w:tcPr>
          <w:p w:rsidR="00EA4DEF" w:rsidRPr="00723235" w:rsidRDefault="008D7C29" w:rsidP="00EA4DEF">
            <w:pPr>
              <w:jc w:val="both"/>
            </w:pPr>
            <w:r w:rsidRPr="00723235">
              <w:t>Форма, сроки и порядок оплаты</w:t>
            </w:r>
          </w:p>
        </w:tc>
        <w:tc>
          <w:tcPr>
            <w:tcW w:w="7371" w:type="dxa"/>
          </w:tcPr>
          <w:p w:rsidR="00EA4DEF" w:rsidRPr="005A7C32" w:rsidRDefault="00942AC4" w:rsidP="000C246D">
            <w:pPr>
              <w:jc w:val="both"/>
            </w:pPr>
            <w:r w:rsidRPr="005A7C32">
              <w:t xml:space="preserve">Безналичный расчет, </w:t>
            </w:r>
            <w:r w:rsidR="000C246D" w:rsidRPr="005A7C32">
              <w:t xml:space="preserve">ежемесячно, </w:t>
            </w:r>
            <w:r w:rsidR="000C246D" w:rsidRPr="005A7C32">
              <w:rPr>
                <w:snapToGrid w:val="0"/>
              </w:rPr>
              <w:t>в срок до 15 (пятнадцатого) числа месяца следующего за расчетным (согласно проекта договора)</w:t>
            </w:r>
          </w:p>
        </w:tc>
      </w:tr>
      <w:tr w:rsidR="00EA4DEF" w:rsidRPr="00723235" w:rsidTr="00844C7D">
        <w:tc>
          <w:tcPr>
            <w:tcW w:w="2978" w:type="dxa"/>
          </w:tcPr>
          <w:p w:rsidR="00EA4DEF" w:rsidRPr="00723235" w:rsidRDefault="000350EE" w:rsidP="00EA4DEF">
            <w:pPr>
              <w:jc w:val="both"/>
            </w:pPr>
            <w:r w:rsidRPr="00723235">
              <w:t>Срок, место, порядок предоставления документации</w:t>
            </w:r>
            <w:r w:rsidR="00920D7C" w:rsidRPr="00723235">
              <w:t xml:space="preserve"> о закупке и разъяснений к ней</w:t>
            </w:r>
          </w:p>
        </w:tc>
        <w:tc>
          <w:tcPr>
            <w:tcW w:w="7371" w:type="dxa"/>
          </w:tcPr>
          <w:p w:rsidR="00EA4DEF" w:rsidRPr="005A7C32" w:rsidRDefault="000350EE" w:rsidP="00EA4DEF">
            <w:pPr>
              <w:jc w:val="both"/>
            </w:pPr>
            <w:r w:rsidRPr="005A7C32">
              <w:t>Не предоставляется</w:t>
            </w:r>
          </w:p>
        </w:tc>
      </w:tr>
      <w:tr w:rsidR="00EA4DEF" w:rsidRPr="00723235" w:rsidTr="00844C7D">
        <w:tc>
          <w:tcPr>
            <w:tcW w:w="2978" w:type="dxa"/>
          </w:tcPr>
          <w:p w:rsidR="00EA4DEF" w:rsidRPr="00723235" w:rsidRDefault="000350EE" w:rsidP="00EA4DEF">
            <w:pPr>
              <w:jc w:val="both"/>
            </w:pPr>
            <w:r w:rsidRPr="00723235">
              <w:t>Порядок, место, дата подачи заявок на участие в закупке</w:t>
            </w:r>
          </w:p>
        </w:tc>
        <w:tc>
          <w:tcPr>
            <w:tcW w:w="7371" w:type="dxa"/>
          </w:tcPr>
          <w:p w:rsidR="00EA4DEF" w:rsidRPr="005A7C32" w:rsidRDefault="000350EE" w:rsidP="00EA4DEF">
            <w:pPr>
              <w:jc w:val="both"/>
            </w:pPr>
            <w:r w:rsidRPr="005A7C32">
              <w:t>Заявки не подаются</w:t>
            </w:r>
          </w:p>
        </w:tc>
      </w:tr>
      <w:tr w:rsidR="00264FE1" w:rsidRPr="00723235" w:rsidTr="00844C7D">
        <w:tc>
          <w:tcPr>
            <w:tcW w:w="2978" w:type="dxa"/>
          </w:tcPr>
          <w:p w:rsidR="00264FE1" w:rsidRPr="00723235" w:rsidRDefault="00264FE1" w:rsidP="00EA4DEF">
            <w:pPr>
              <w:jc w:val="both"/>
            </w:pPr>
            <w:r w:rsidRPr="00723235">
              <w:t>Требования к участнику закупки</w:t>
            </w:r>
          </w:p>
        </w:tc>
        <w:tc>
          <w:tcPr>
            <w:tcW w:w="7371" w:type="dxa"/>
          </w:tcPr>
          <w:p w:rsidR="00264FE1" w:rsidRPr="005A7C32" w:rsidRDefault="00264FE1" w:rsidP="00A05691">
            <w:pPr>
              <w:jc w:val="both"/>
            </w:pPr>
            <w:r w:rsidRPr="005A7C32">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64FE1" w:rsidRPr="005A7C32" w:rsidRDefault="00264FE1" w:rsidP="00A05691">
            <w:pPr>
              <w:jc w:val="both"/>
            </w:pPr>
            <w:r w:rsidRPr="005A7C32">
              <w:t>- не приостановление деятельности участника закупки в порядке, предусмотренном законом</w:t>
            </w:r>
          </w:p>
          <w:p w:rsidR="00264FE1" w:rsidRPr="005A7C32" w:rsidRDefault="00264FE1" w:rsidP="00A05691">
            <w:pPr>
              <w:jc w:val="both"/>
            </w:pPr>
            <w:r w:rsidRPr="005A7C32">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5A7C32">
                <w:rPr>
                  <w:rStyle w:val="a4"/>
                  <w:color w:val="auto"/>
                  <w:u w:val="none"/>
                </w:rPr>
                <w:t>законом</w:t>
              </w:r>
            </w:hyperlink>
            <w:r w:rsidRPr="005A7C32">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723235" w:rsidTr="00844C7D">
        <w:tc>
          <w:tcPr>
            <w:tcW w:w="2978" w:type="dxa"/>
          </w:tcPr>
          <w:p w:rsidR="000350EE" w:rsidRPr="00723235" w:rsidRDefault="00920D7C" w:rsidP="00EA4DEF">
            <w:pPr>
              <w:jc w:val="both"/>
            </w:pPr>
            <w:r w:rsidRPr="00723235">
              <w:t>Место и дата рассмотрения предложений участников закупки и подведение итогов</w:t>
            </w:r>
          </w:p>
        </w:tc>
        <w:tc>
          <w:tcPr>
            <w:tcW w:w="7371" w:type="dxa"/>
          </w:tcPr>
          <w:p w:rsidR="000350EE" w:rsidRPr="00723235" w:rsidRDefault="00920D7C" w:rsidP="000350EE">
            <w:pPr>
              <w:jc w:val="both"/>
            </w:pPr>
            <w:r w:rsidRPr="00723235">
              <w:t>Предложения не рассматриваются, итоги закупки не подводятся</w:t>
            </w:r>
          </w:p>
        </w:tc>
      </w:tr>
      <w:tr w:rsidR="00920D7C" w:rsidRPr="00723235" w:rsidTr="00844C7D">
        <w:tc>
          <w:tcPr>
            <w:tcW w:w="2978" w:type="dxa"/>
          </w:tcPr>
          <w:p w:rsidR="00920D7C" w:rsidRPr="00723235" w:rsidRDefault="00920D7C" w:rsidP="00EA4DEF">
            <w:pPr>
              <w:jc w:val="both"/>
            </w:pPr>
            <w:r w:rsidRPr="00723235">
              <w:t>Критерии и порядок оценки и сопоставления заявок</w:t>
            </w:r>
          </w:p>
        </w:tc>
        <w:tc>
          <w:tcPr>
            <w:tcW w:w="7371" w:type="dxa"/>
          </w:tcPr>
          <w:p w:rsidR="00920D7C" w:rsidRPr="00723235" w:rsidRDefault="00920D7C"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Pr="005A7C32" w:rsidRDefault="00AF7EFF" w:rsidP="005A7C32">
      <w:pPr>
        <w:spacing w:after="0" w:line="240" w:lineRule="auto"/>
        <w:jc w:val="both"/>
        <w:rPr>
          <w:b/>
          <w:sz w:val="18"/>
          <w:szCs w:val="18"/>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F776B3" w:rsidRPr="005A7C32" w:rsidRDefault="005A7C32" w:rsidP="005A7C32">
      <w:pPr>
        <w:spacing w:after="0" w:line="240" w:lineRule="auto"/>
        <w:jc w:val="center"/>
        <w:rPr>
          <w:b/>
          <w:sz w:val="18"/>
          <w:szCs w:val="18"/>
        </w:rPr>
      </w:pPr>
      <w:r w:rsidRPr="005A7C32">
        <w:rPr>
          <w:b/>
          <w:sz w:val="18"/>
          <w:szCs w:val="18"/>
        </w:rPr>
        <w:t>Проект договора</w:t>
      </w:r>
    </w:p>
    <w:p w:rsidR="005A7C32" w:rsidRPr="005A7C32" w:rsidRDefault="005A7C32" w:rsidP="005A7C32">
      <w:pPr>
        <w:pStyle w:val="1"/>
        <w:widowControl w:val="0"/>
        <w:jc w:val="center"/>
        <w:rPr>
          <w:rFonts w:ascii="Arial" w:hAnsi="Arial" w:cs="Arial"/>
          <w:sz w:val="18"/>
          <w:szCs w:val="18"/>
        </w:rPr>
      </w:pPr>
      <w:r w:rsidRPr="005A7C32">
        <w:rPr>
          <w:rFonts w:ascii="Arial" w:hAnsi="Arial" w:cs="Arial"/>
          <w:sz w:val="18"/>
          <w:szCs w:val="18"/>
        </w:rPr>
        <w:t xml:space="preserve">О ПРЕДОСТАВЛЕНИИ УСЛУГ СВЯЗИ </w:t>
      </w:r>
    </w:p>
    <w:p w:rsidR="005A7C32" w:rsidRPr="005A7C32" w:rsidRDefault="005A7C32" w:rsidP="005A7C32">
      <w:pPr>
        <w:pStyle w:val="af0"/>
        <w:widowControl w:val="0"/>
        <w:spacing w:before="0"/>
        <w:ind w:firstLine="567"/>
        <w:jc w:val="center"/>
        <w:rPr>
          <w:rFonts w:ascii="Arial" w:hAnsi="Arial" w:cs="Arial"/>
          <w:sz w:val="18"/>
          <w:szCs w:val="18"/>
          <w:lang w:val="ru-RU"/>
        </w:rPr>
      </w:pPr>
      <w:r w:rsidRPr="005A7C32">
        <w:rPr>
          <w:rFonts w:ascii="Arial" w:hAnsi="Arial" w:cs="Arial"/>
          <w:sz w:val="18"/>
          <w:szCs w:val="18"/>
          <w:lang w:val="ru-RU"/>
        </w:rPr>
        <w:t>г. Новосибирск</w:t>
      </w:r>
      <w:r w:rsidRPr="005A7C32">
        <w:rPr>
          <w:rFonts w:ascii="Arial" w:hAnsi="Arial" w:cs="Arial"/>
          <w:sz w:val="18"/>
          <w:szCs w:val="18"/>
          <w:lang w:val="ru-RU"/>
        </w:rPr>
        <w:tab/>
      </w:r>
      <w:r w:rsidRPr="005A7C32">
        <w:rPr>
          <w:rFonts w:ascii="Arial" w:hAnsi="Arial" w:cs="Arial"/>
          <w:sz w:val="18"/>
          <w:szCs w:val="18"/>
          <w:lang w:val="ru-RU"/>
        </w:rPr>
        <w:tab/>
      </w:r>
      <w:r w:rsidRPr="005A7C32">
        <w:rPr>
          <w:rFonts w:ascii="Arial" w:hAnsi="Arial" w:cs="Arial"/>
          <w:sz w:val="18"/>
          <w:szCs w:val="18"/>
          <w:lang w:val="ru-RU"/>
        </w:rPr>
        <w:tab/>
      </w:r>
      <w:r>
        <w:rPr>
          <w:rFonts w:ascii="Arial" w:hAnsi="Arial" w:cs="Arial"/>
          <w:sz w:val="18"/>
          <w:szCs w:val="18"/>
          <w:lang w:val="ru-RU"/>
        </w:rPr>
        <w:t xml:space="preserve">             </w:t>
      </w:r>
      <w:r w:rsidRPr="005A7C32">
        <w:rPr>
          <w:rFonts w:ascii="Arial" w:hAnsi="Arial" w:cs="Arial"/>
          <w:sz w:val="18"/>
          <w:szCs w:val="18"/>
          <w:lang w:val="ru-RU"/>
        </w:rPr>
        <w:t xml:space="preserve">                                               </w:t>
      </w:r>
      <w:r w:rsidRPr="005A7C32">
        <w:rPr>
          <w:rFonts w:ascii="Arial" w:hAnsi="Arial" w:cs="Arial"/>
          <w:sz w:val="18"/>
          <w:szCs w:val="18"/>
          <w:lang w:val="ru-RU"/>
        </w:rPr>
        <w:tab/>
        <w:t>«____» декабря 2014г.</w:t>
      </w:r>
    </w:p>
    <w:p w:rsidR="005A7C32" w:rsidRPr="005A7C32" w:rsidRDefault="005A7C32" w:rsidP="005A7C32">
      <w:pPr>
        <w:pStyle w:val="af0"/>
        <w:widowControl w:val="0"/>
        <w:spacing w:before="0"/>
        <w:ind w:firstLine="567"/>
        <w:rPr>
          <w:rFonts w:ascii="Arial" w:hAnsi="Arial" w:cs="Arial"/>
          <w:sz w:val="18"/>
          <w:szCs w:val="18"/>
          <w:lang w:val="ru-RU"/>
        </w:rPr>
      </w:pPr>
    </w:p>
    <w:p w:rsidR="005A7C32" w:rsidRPr="005A7C32" w:rsidRDefault="005A7C32" w:rsidP="005A7C32">
      <w:pPr>
        <w:widowControl w:val="0"/>
        <w:tabs>
          <w:tab w:val="left" w:pos="3261"/>
          <w:tab w:val="left" w:leader="underscore" w:pos="4394"/>
        </w:tabs>
        <w:spacing w:after="0" w:line="240" w:lineRule="auto"/>
        <w:ind w:firstLine="567"/>
        <w:jc w:val="both"/>
        <w:rPr>
          <w:sz w:val="18"/>
          <w:szCs w:val="18"/>
        </w:rPr>
      </w:pPr>
      <w:r w:rsidRPr="005A7C32">
        <w:rPr>
          <w:rFonts w:eastAsiaTheme="minorEastAsia"/>
          <w:b/>
          <w:bCs/>
          <w:color w:val="000000"/>
          <w:sz w:val="18"/>
          <w:szCs w:val="18"/>
        </w:rPr>
        <w:t>Открытое акционерное общество междугородной и международной электрической связи «Ростелеком» (ОАО "Ростелеком")</w:t>
      </w:r>
      <w:r w:rsidRPr="005A7C32">
        <w:rPr>
          <w:rFonts w:eastAsiaTheme="minorEastAsia"/>
          <w:color w:val="000000"/>
          <w:sz w:val="18"/>
          <w:szCs w:val="18"/>
        </w:rPr>
        <w:t>, именуемое в дальнейшем «</w:t>
      </w:r>
      <w:r w:rsidRPr="005A7C32">
        <w:rPr>
          <w:rFonts w:eastAsiaTheme="minorEastAsia"/>
          <w:b/>
          <w:bCs/>
          <w:color w:val="000000"/>
          <w:sz w:val="18"/>
          <w:szCs w:val="18"/>
        </w:rPr>
        <w:t>Оператор</w:t>
      </w:r>
      <w:r w:rsidRPr="005A7C32">
        <w:rPr>
          <w:rFonts w:eastAsiaTheme="minorEastAsia"/>
          <w:color w:val="000000"/>
          <w:sz w:val="18"/>
          <w:szCs w:val="18"/>
        </w:rPr>
        <w:t xml:space="preserve">», действующее на основании Устава и лицензий, в лице </w:t>
      </w:r>
      <w:r w:rsidR="00CA289B">
        <w:rPr>
          <w:rFonts w:eastAsiaTheme="minorEastAsia"/>
          <w:color w:val="000000"/>
          <w:sz w:val="18"/>
          <w:szCs w:val="18"/>
        </w:rPr>
        <w:t xml:space="preserve">руководителя филиала </w:t>
      </w:r>
      <w:r w:rsidRPr="005A7C32">
        <w:rPr>
          <w:rFonts w:eastAsiaTheme="minorEastAsia"/>
          <w:color w:val="000000"/>
          <w:sz w:val="18"/>
          <w:szCs w:val="18"/>
        </w:rPr>
        <w:t>Ананиной В.В. действующей на основании доверенности от 31.03.2014г</w:t>
      </w:r>
      <w:r w:rsidRPr="005A7C32">
        <w:rPr>
          <w:sz w:val="18"/>
          <w:szCs w:val="18"/>
        </w:rPr>
        <w:t xml:space="preserve">., с одной стороны, и </w:t>
      </w:r>
      <w:r w:rsidRPr="005A7C32">
        <w:rPr>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A7C32">
        <w:rPr>
          <w:sz w:val="18"/>
          <w:szCs w:val="18"/>
        </w:rPr>
        <w:t xml:space="preserve">, именуемое в дальнейшем </w:t>
      </w:r>
      <w:r w:rsidRPr="005A7C32">
        <w:rPr>
          <w:b/>
          <w:sz w:val="18"/>
          <w:szCs w:val="18"/>
        </w:rPr>
        <w:t>Заказчик</w:t>
      </w:r>
      <w:r w:rsidRPr="005A7C32">
        <w:rPr>
          <w:sz w:val="18"/>
          <w:szCs w:val="18"/>
        </w:rPr>
        <w:t>,  в лице директора Новосибирского техникума</w:t>
      </w:r>
      <w:r>
        <w:rPr>
          <w:sz w:val="18"/>
          <w:szCs w:val="18"/>
        </w:rPr>
        <w:t xml:space="preserve"> </w:t>
      </w:r>
      <w:r w:rsidRPr="005A7C32">
        <w:rPr>
          <w:sz w:val="18"/>
          <w:szCs w:val="18"/>
        </w:rPr>
        <w:t>железнодорожного</w:t>
      </w:r>
      <w:r>
        <w:rPr>
          <w:sz w:val="18"/>
          <w:szCs w:val="18"/>
        </w:rPr>
        <w:t xml:space="preserve"> </w:t>
      </w:r>
      <w:r w:rsidRPr="005A7C32">
        <w:rPr>
          <w:sz w:val="18"/>
          <w:szCs w:val="18"/>
        </w:rPr>
        <w:t xml:space="preserve">транспорта – структурного подразделения </w:t>
      </w:r>
      <w:r w:rsidRPr="005A7C32">
        <w:rPr>
          <w:sz w:val="18"/>
          <w:szCs w:val="18"/>
        </w:rPr>
        <w:lastRenderedPageBreak/>
        <w:t>федерального государственного бюджетного образовательного учреждения высшего профессионального образования «Сибирский государственный университет путей сообщения» (НТЖТ - структурного подразделения СГУПС) Погребняка Александра Ивановича действующего на основании доверенности № 32 от 01.08.2014 г., с другой стороны, в соответствии с Федеральным законом от 18.07.2011 г. № 223-ФЗ и п.п. 1 п. 5.1. положения о закупке товаров, работ, услуг Заказчика, заключили гражданско - правовой договор о нижеследующем:</w:t>
      </w:r>
    </w:p>
    <w:p w:rsidR="005A7C32" w:rsidRPr="005A7C32" w:rsidRDefault="005A7C32" w:rsidP="005A7C32">
      <w:pPr>
        <w:widowControl w:val="0"/>
        <w:tabs>
          <w:tab w:val="left" w:pos="3261"/>
          <w:tab w:val="left" w:leader="underscore" w:pos="4394"/>
        </w:tabs>
        <w:spacing w:after="0" w:line="240" w:lineRule="auto"/>
        <w:jc w:val="both"/>
        <w:rPr>
          <w:sz w:val="18"/>
          <w:szCs w:val="18"/>
        </w:rPr>
      </w:pPr>
    </w:p>
    <w:p w:rsidR="005A7C32" w:rsidRPr="005A7C32" w:rsidRDefault="005A7C32" w:rsidP="005A7C32">
      <w:pPr>
        <w:pStyle w:val="2"/>
        <w:keepLines w:val="0"/>
        <w:widowControl w:val="0"/>
        <w:numPr>
          <w:ilvl w:val="0"/>
          <w:numId w:val="7"/>
        </w:numPr>
        <w:spacing w:before="0" w:line="240" w:lineRule="auto"/>
        <w:jc w:val="both"/>
        <w:rPr>
          <w:rFonts w:ascii="Arial" w:hAnsi="Arial" w:cs="Arial"/>
          <w:color w:val="auto"/>
          <w:sz w:val="18"/>
          <w:szCs w:val="18"/>
        </w:rPr>
      </w:pPr>
      <w:r w:rsidRPr="005A7C32">
        <w:rPr>
          <w:rFonts w:ascii="Arial" w:hAnsi="Arial" w:cs="Arial"/>
          <w:color w:val="auto"/>
          <w:sz w:val="18"/>
          <w:szCs w:val="18"/>
        </w:rPr>
        <w:t xml:space="preserve">ПРЕДМЕТ ДОГОВОРА </w:t>
      </w:r>
    </w:p>
    <w:p w:rsidR="005A7C32" w:rsidRPr="005A7C32" w:rsidRDefault="005A7C32" w:rsidP="005A7C32">
      <w:pPr>
        <w:pStyle w:val="220"/>
        <w:numPr>
          <w:ilvl w:val="1"/>
          <w:numId w:val="6"/>
        </w:numPr>
        <w:ind w:firstLine="180"/>
        <w:rPr>
          <w:rFonts w:ascii="Arial" w:hAnsi="Arial" w:cs="Arial"/>
          <w:sz w:val="18"/>
          <w:szCs w:val="18"/>
        </w:rPr>
      </w:pPr>
      <w:r w:rsidRPr="005A7C32">
        <w:rPr>
          <w:rFonts w:ascii="Arial" w:hAnsi="Arial" w:cs="Arial"/>
          <w:sz w:val="18"/>
          <w:szCs w:val="18"/>
        </w:rPr>
        <w:t>Оператор связи оказывает Абоненту услуги связи - телекоммуникационные услуги предоставления безлимитного круглосуточного доступа к сети Интернет по выделенной линии (далее – Услуги) в соответствии с законодательством Российской Федерации, Абонент принимает и оплачивает Услуги в соответствии с условиями настоящего договора.</w:t>
      </w:r>
    </w:p>
    <w:p w:rsidR="005A7C32" w:rsidRPr="005A7C32" w:rsidRDefault="005A7C32" w:rsidP="005A7C32">
      <w:pPr>
        <w:widowControl w:val="0"/>
        <w:numPr>
          <w:ilvl w:val="1"/>
          <w:numId w:val="6"/>
        </w:numPr>
        <w:spacing w:after="0" w:line="240" w:lineRule="auto"/>
        <w:ind w:firstLine="180"/>
        <w:jc w:val="both"/>
        <w:rPr>
          <w:sz w:val="18"/>
          <w:szCs w:val="18"/>
        </w:rPr>
      </w:pPr>
      <w:r w:rsidRPr="005A7C32">
        <w:rPr>
          <w:sz w:val="18"/>
          <w:szCs w:val="18"/>
        </w:rPr>
        <w:t>Наименование, параметры, тарифный план, условия и сроки действия оказываемых Услуг, а также иная информация указывается в Приложениях к договору «Описание и условия предоставления Услуги» и Заказах на оказание услуг связи (далее – Заказы), которые подписываются Сторонами и являются его неотъемлемыми частями.</w:t>
      </w:r>
    </w:p>
    <w:p w:rsidR="005A7C32" w:rsidRPr="005A7C32" w:rsidRDefault="005A7C32" w:rsidP="005A7C32">
      <w:pPr>
        <w:widowControl w:val="0"/>
        <w:numPr>
          <w:ilvl w:val="1"/>
          <w:numId w:val="6"/>
        </w:numPr>
        <w:spacing w:after="0" w:line="240" w:lineRule="auto"/>
        <w:ind w:firstLine="180"/>
        <w:jc w:val="both"/>
        <w:rPr>
          <w:sz w:val="18"/>
          <w:szCs w:val="18"/>
        </w:rPr>
      </w:pPr>
      <w:r w:rsidRPr="005A7C32">
        <w:rPr>
          <w:sz w:val="18"/>
          <w:szCs w:val="18"/>
        </w:rPr>
        <w:t xml:space="preserve">В составе услуги связи Абоненту может быть предоставлено во временное пользование (аренду) оборудование Оператора связи, которое подлежит возврату по истечении срока действия настоящего договора или расторжения соответствующего Заказа. Передача и возврат оборудования Оператора связи производятся по Акту приемки-передачи оборудования. </w:t>
      </w:r>
    </w:p>
    <w:p w:rsidR="005A7C32" w:rsidRPr="005A7C32" w:rsidRDefault="005A7C32" w:rsidP="005A7C32">
      <w:pPr>
        <w:widowControl w:val="0"/>
        <w:numPr>
          <w:ilvl w:val="1"/>
          <w:numId w:val="6"/>
        </w:numPr>
        <w:spacing w:after="0" w:line="240" w:lineRule="auto"/>
        <w:ind w:firstLine="180"/>
        <w:jc w:val="both"/>
        <w:rPr>
          <w:b/>
          <w:sz w:val="18"/>
          <w:szCs w:val="18"/>
        </w:rPr>
      </w:pPr>
      <w:r w:rsidRPr="005A7C32">
        <w:rPr>
          <w:b/>
          <w:sz w:val="18"/>
          <w:szCs w:val="18"/>
        </w:rPr>
        <w:t>Услуги предоставляются для нужд Новосибирского техникума железнодорожного транспорта – структурного подразделения федерального государственного бюджетного образовательного учреждения высшего профессионального образования «Сибирский государственный университет путей сообщения».</w:t>
      </w:r>
    </w:p>
    <w:p w:rsidR="005A7C32" w:rsidRPr="005A7C32" w:rsidRDefault="005A7C32" w:rsidP="005A7C32">
      <w:pPr>
        <w:widowControl w:val="0"/>
        <w:spacing w:after="0" w:line="240" w:lineRule="auto"/>
        <w:jc w:val="both"/>
        <w:rPr>
          <w:sz w:val="18"/>
          <w:szCs w:val="18"/>
        </w:rPr>
      </w:pPr>
    </w:p>
    <w:p w:rsidR="005A7C32" w:rsidRPr="005A7C32" w:rsidRDefault="005A7C32" w:rsidP="005A7C32">
      <w:pPr>
        <w:pStyle w:val="2"/>
        <w:keepLines w:val="0"/>
        <w:widowControl w:val="0"/>
        <w:numPr>
          <w:ilvl w:val="0"/>
          <w:numId w:val="6"/>
        </w:numPr>
        <w:spacing w:before="0" w:line="240" w:lineRule="auto"/>
        <w:jc w:val="both"/>
        <w:rPr>
          <w:rFonts w:ascii="Arial" w:hAnsi="Arial" w:cs="Arial"/>
          <w:color w:val="auto"/>
          <w:sz w:val="18"/>
          <w:szCs w:val="18"/>
        </w:rPr>
      </w:pPr>
      <w:r w:rsidRPr="005A7C32">
        <w:rPr>
          <w:rFonts w:ascii="Arial" w:hAnsi="Arial" w:cs="Arial"/>
          <w:color w:val="auto"/>
          <w:sz w:val="18"/>
          <w:szCs w:val="18"/>
        </w:rPr>
        <w:t>ПРАВА И ОБЯЗАННОСТИ СТОРОН</w:t>
      </w:r>
    </w:p>
    <w:p w:rsidR="005A7C32" w:rsidRPr="005A7C32" w:rsidRDefault="005A7C32" w:rsidP="005A7C32">
      <w:pPr>
        <w:pStyle w:val="3"/>
        <w:keepLines w:val="0"/>
        <w:widowControl w:val="0"/>
        <w:numPr>
          <w:ilvl w:val="1"/>
          <w:numId w:val="6"/>
        </w:numPr>
        <w:spacing w:before="0" w:line="240" w:lineRule="auto"/>
        <w:ind w:firstLine="180"/>
        <w:jc w:val="both"/>
        <w:rPr>
          <w:rFonts w:ascii="Arial" w:hAnsi="Arial" w:cs="Arial"/>
          <w:color w:val="auto"/>
          <w:sz w:val="18"/>
          <w:szCs w:val="18"/>
        </w:rPr>
      </w:pPr>
      <w:r w:rsidRPr="005A7C32">
        <w:rPr>
          <w:rFonts w:ascii="Arial" w:hAnsi="Arial" w:cs="Arial"/>
          <w:color w:val="auto"/>
          <w:sz w:val="18"/>
          <w:szCs w:val="18"/>
        </w:rPr>
        <w:t xml:space="preserve"> Оператор связи имеет право</w:t>
      </w:r>
    </w:p>
    <w:p w:rsidR="005A7C32" w:rsidRPr="005A7C32" w:rsidRDefault="005A7C32" w:rsidP="005A7C32">
      <w:pPr>
        <w:widowControl w:val="0"/>
        <w:numPr>
          <w:ilvl w:val="2"/>
          <w:numId w:val="6"/>
        </w:numPr>
        <w:spacing w:after="0" w:line="240" w:lineRule="auto"/>
        <w:ind w:firstLine="180"/>
        <w:jc w:val="both"/>
        <w:rPr>
          <w:b/>
          <w:sz w:val="18"/>
          <w:szCs w:val="18"/>
        </w:rPr>
      </w:pPr>
      <w:r w:rsidRPr="005A7C32">
        <w:rPr>
          <w:sz w:val="18"/>
          <w:szCs w:val="18"/>
        </w:rPr>
        <w:t>Приостановить оказание Услуги в случае ее несвоевременной оплаты Абонентом до полного погашения им задолженности по выставленному счету на услуги, а также в случае выхода из строя оборудования по вине Абонента до момента его замены или ремонта.</w:t>
      </w:r>
    </w:p>
    <w:p w:rsidR="005A7C32" w:rsidRPr="005A7C32" w:rsidRDefault="005A7C32" w:rsidP="005A7C32">
      <w:pPr>
        <w:pStyle w:val="3"/>
        <w:keepLines w:val="0"/>
        <w:widowControl w:val="0"/>
        <w:numPr>
          <w:ilvl w:val="1"/>
          <w:numId w:val="6"/>
        </w:numPr>
        <w:spacing w:before="0" w:line="240" w:lineRule="auto"/>
        <w:ind w:firstLine="180"/>
        <w:jc w:val="both"/>
        <w:rPr>
          <w:rFonts w:ascii="Arial" w:hAnsi="Arial" w:cs="Arial"/>
          <w:color w:val="auto"/>
          <w:sz w:val="18"/>
          <w:szCs w:val="18"/>
        </w:rPr>
      </w:pPr>
      <w:r w:rsidRPr="005A7C32">
        <w:rPr>
          <w:rFonts w:ascii="Arial" w:hAnsi="Arial" w:cs="Arial"/>
          <w:color w:val="auto"/>
          <w:sz w:val="18"/>
          <w:szCs w:val="18"/>
        </w:rPr>
        <w:t>Оператор связи обязуется</w:t>
      </w:r>
    </w:p>
    <w:p w:rsidR="005A7C32" w:rsidRPr="005A7C32" w:rsidRDefault="005A7C32" w:rsidP="005A7C32">
      <w:pPr>
        <w:widowControl w:val="0"/>
        <w:numPr>
          <w:ilvl w:val="2"/>
          <w:numId w:val="6"/>
        </w:numPr>
        <w:spacing w:after="0" w:line="240" w:lineRule="auto"/>
        <w:ind w:firstLine="180"/>
        <w:jc w:val="both"/>
        <w:rPr>
          <w:sz w:val="18"/>
          <w:szCs w:val="18"/>
        </w:rPr>
      </w:pPr>
      <w:r w:rsidRPr="005A7C32">
        <w:rPr>
          <w:sz w:val="18"/>
          <w:szCs w:val="18"/>
        </w:rPr>
        <w:t xml:space="preserve">Предоставить доступ Абонента к Услугам </w:t>
      </w:r>
      <w:r w:rsidRPr="005A7C32">
        <w:rPr>
          <w:b/>
          <w:sz w:val="18"/>
          <w:szCs w:val="18"/>
        </w:rPr>
        <w:t>с 01.01.2015 года</w:t>
      </w:r>
      <w:r w:rsidRPr="005A7C32">
        <w:rPr>
          <w:sz w:val="18"/>
          <w:szCs w:val="18"/>
        </w:rPr>
        <w:t>, с надлежащим качеством, соответствующим эксплуатационным характеристикам Услуг, приведенным в Приложениях к настоящему договору, и направить Абоненту Акт сдачи-приемки.</w:t>
      </w:r>
    </w:p>
    <w:p w:rsidR="005A7C32" w:rsidRPr="005A7C32" w:rsidRDefault="005A7C32" w:rsidP="005A7C32">
      <w:pPr>
        <w:widowControl w:val="0"/>
        <w:numPr>
          <w:ilvl w:val="2"/>
          <w:numId w:val="6"/>
        </w:numPr>
        <w:spacing w:after="0" w:line="240" w:lineRule="auto"/>
        <w:ind w:firstLine="180"/>
        <w:jc w:val="both"/>
        <w:rPr>
          <w:sz w:val="18"/>
          <w:szCs w:val="18"/>
        </w:rPr>
      </w:pPr>
      <w:r w:rsidRPr="005A7C32">
        <w:rPr>
          <w:sz w:val="18"/>
          <w:szCs w:val="18"/>
        </w:rPr>
        <w:t xml:space="preserve">Оказывать услуги связи 24 часа в сутки, 7 дней в неделю, за исключением перерывов для проведения аварийных работ и перерывов, вызванных выходом из строя оборудования, а также необходимых ремонтных и профилактических работ, которые, по возможности, будут планироваться на время наименьшей потребности Абонента в связи. </w:t>
      </w:r>
    </w:p>
    <w:p w:rsidR="005A7C32" w:rsidRPr="005A7C32" w:rsidRDefault="005A7C32" w:rsidP="005A7C32">
      <w:pPr>
        <w:widowControl w:val="0"/>
        <w:numPr>
          <w:ilvl w:val="2"/>
          <w:numId w:val="6"/>
        </w:numPr>
        <w:spacing w:after="0" w:line="240" w:lineRule="auto"/>
        <w:ind w:firstLine="180"/>
        <w:jc w:val="both"/>
        <w:rPr>
          <w:sz w:val="18"/>
          <w:szCs w:val="18"/>
        </w:rPr>
      </w:pPr>
      <w:r w:rsidRPr="005A7C32">
        <w:rPr>
          <w:sz w:val="18"/>
          <w:szCs w:val="18"/>
        </w:rPr>
        <w:t>Вести учет объема оказанных Абоненту Услуг и отражать его в ежемесячных счетах.</w:t>
      </w:r>
    </w:p>
    <w:p w:rsidR="005A7C32" w:rsidRPr="005A7C32" w:rsidRDefault="005A7C32" w:rsidP="005A7C32">
      <w:pPr>
        <w:widowControl w:val="0"/>
        <w:numPr>
          <w:ilvl w:val="2"/>
          <w:numId w:val="6"/>
        </w:numPr>
        <w:spacing w:after="0" w:line="240" w:lineRule="auto"/>
        <w:ind w:firstLine="180"/>
        <w:jc w:val="both"/>
        <w:rPr>
          <w:sz w:val="18"/>
          <w:szCs w:val="18"/>
        </w:rPr>
      </w:pPr>
      <w:r w:rsidRPr="005A7C32">
        <w:rPr>
          <w:sz w:val="18"/>
          <w:szCs w:val="18"/>
        </w:rPr>
        <w:t xml:space="preserve">Извещать Абонента о планируемых перерывах связи, связанных с проведением ремонтных и профилактических работ, не позднее, чем за 24 (двадцать четыре) часа письменно по факсу или по электронной почте. </w:t>
      </w:r>
    </w:p>
    <w:p w:rsidR="005A7C32" w:rsidRPr="005A7C32" w:rsidRDefault="005A7C32" w:rsidP="005A7C32">
      <w:pPr>
        <w:widowControl w:val="0"/>
        <w:numPr>
          <w:ilvl w:val="2"/>
          <w:numId w:val="6"/>
        </w:numPr>
        <w:spacing w:after="0" w:line="240" w:lineRule="auto"/>
        <w:ind w:firstLine="180"/>
        <w:jc w:val="both"/>
        <w:rPr>
          <w:sz w:val="18"/>
          <w:szCs w:val="18"/>
        </w:rPr>
      </w:pPr>
      <w:r w:rsidRPr="005A7C32">
        <w:rPr>
          <w:sz w:val="18"/>
          <w:szCs w:val="18"/>
        </w:rPr>
        <w:t>Соблюдать сроки и порядок устранения неисправностей, препятствующих пользованию Абонентом Услугами связи. Время восстановления предоставления Услуг, в случае неисправности оборудования, находящегося в зоне ответственности Оператора связи, с момента фиксации обращения не более 4 часов. Время восстановления предоставления Услуг, в случае если перерыв в работе не связан с неисправностью оборудования, с момента фиксации обращения не более 12 часов.</w:t>
      </w:r>
    </w:p>
    <w:p w:rsidR="005A7C32" w:rsidRPr="005A7C32" w:rsidRDefault="005A7C32" w:rsidP="005A7C32">
      <w:pPr>
        <w:widowControl w:val="0"/>
        <w:numPr>
          <w:ilvl w:val="2"/>
          <w:numId w:val="6"/>
        </w:numPr>
        <w:spacing w:after="0" w:line="240" w:lineRule="auto"/>
        <w:ind w:firstLine="180"/>
        <w:jc w:val="both"/>
        <w:rPr>
          <w:sz w:val="18"/>
          <w:szCs w:val="18"/>
        </w:rPr>
      </w:pPr>
      <w:r w:rsidRPr="005A7C32">
        <w:rPr>
          <w:sz w:val="18"/>
          <w:szCs w:val="18"/>
        </w:rPr>
        <w:t>В случае необходимости подписать с Абонентом Соглашение по эксплуатационно-техническому взаимодействию между персоналом в течение тридцати календарных дней с даты подписания настоящего договора обеими Сторонами.</w:t>
      </w:r>
    </w:p>
    <w:p w:rsidR="005A7C32" w:rsidRPr="005A7C32" w:rsidRDefault="005A7C32" w:rsidP="005A7C32">
      <w:pPr>
        <w:widowControl w:val="0"/>
        <w:numPr>
          <w:ilvl w:val="2"/>
          <w:numId w:val="6"/>
        </w:numPr>
        <w:spacing w:after="0" w:line="240" w:lineRule="auto"/>
        <w:ind w:firstLine="180"/>
        <w:jc w:val="both"/>
        <w:rPr>
          <w:sz w:val="18"/>
          <w:szCs w:val="18"/>
        </w:rPr>
      </w:pPr>
      <w:r w:rsidRPr="005A7C32">
        <w:rPr>
          <w:sz w:val="18"/>
          <w:szCs w:val="18"/>
        </w:rPr>
        <w:t>Обеспечить соблюдение тайны связи, в соответствии с действующим законодательством РФ.</w:t>
      </w:r>
    </w:p>
    <w:p w:rsidR="005A7C32" w:rsidRPr="005A7C32" w:rsidRDefault="005A7C32" w:rsidP="005A7C32">
      <w:pPr>
        <w:pStyle w:val="3"/>
        <w:keepLines w:val="0"/>
        <w:widowControl w:val="0"/>
        <w:numPr>
          <w:ilvl w:val="1"/>
          <w:numId w:val="6"/>
        </w:numPr>
        <w:spacing w:before="0" w:line="240" w:lineRule="auto"/>
        <w:ind w:firstLine="180"/>
        <w:jc w:val="both"/>
        <w:rPr>
          <w:rFonts w:ascii="Arial" w:hAnsi="Arial" w:cs="Arial"/>
          <w:color w:val="auto"/>
          <w:sz w:val="18"/>
          <w:szCs w:val="18"/>
        </w:rPr>
      </w:pPr>
      <w:r w:rsidRPr="005A7C32">
        <w:rPr>
          <w:rFonts w:ascii="Arial" w:hAnsi="Arial" w:cs="Arial"/>
          <w:color w:val="auto"/>
          <w:sz w:val="18"/>
          <w:szCs w:val="18"/>
        </w:rPr>
        <w:t>Абонент имеет право</w:t>
      </w:r>
    </w:p>
    <w:p w:rsidR="005A7C32" w:rsidRPr="005A7C32" w:rsidRDefault="005A7C32" w:rsidP="005A7C32">
      <w:pPr>
        <w:widowControl w:val="0"/>
        <w:numPr>
          <w:ilvl w:val="2"/>
          <w:numId w:val="6"/>
        </w:numPr>
        <w:spacing w:after="0" w:line="240" w:lineRule="auto"/>
        <w:ind w:firstLine="180"/>
        <w:jc w:val="both"/>
        <w:rPr>
          <w:sz w:val="18"/>
          <w:szCs w:val="18"/>
        </w:rPr>
      </w:pPr>
      <w:r w:rsidRPr="005A7C32">
        <w:rPr>
          <w:sz w:val="18"/>
          <w:szCs w:val="18"/>
        </w:rPr>
        <w:t>Использовать оказанные Оператором связи услуги в соответствии с их назначением, в любых не запрещенных законодательством Российской Федерации целях.</w:t>
      </w:r>
    </w:p>
    <w:p w:rsidR="005A7C32" w:rsidRPr="005A7C32" w:rsidRDefault="005A7C32" w:rsidP="005A7C32">
      <w:pPr>
        <w:widowControl w:val="0"/>
        <w:numPr>
          <w:ilvl w:val="2"/>
          <w:numId w:val="6"/>
        </w:numPr>
        <w:spacing w:after="0" w:line="240" w:lineRule="auto"/>
        <w:ind w:firstLine="180"/>
        <w:jc w:val="both"/>
        <w:rPr>
          <w:sz w:val="18"/>
          <w:szCs w:val="18"/>
        </w:rPr>
      </w:pPr>
      <w:r w:rsidRPr="005A7C32">
        <w:rPr>
          <w:sz w:val="18"/>
          <w:szCs w:val="18"/>
        </w:rPr>
        <w:t>Требовать приостановления оказания услуг на основании письменного заявления. При этом с Абонента взимается плата за весь период, указанный в заявлении, в соответствии с установленным для таких случаев тарифом Оператора связи.</w:t>
      </w:r>
    </w:p>
    <w:p w:rsidR="005A7C32" w:rsidRPr="005A7C32" w:rsidRDefault="005A7C32" w:rsidP="005A7C32">
      <w:pPr>
        <w:pStyle w:val="3"/>
        <w:keepLines w:val="0"/>
        <w:widowControl w:val="0"/>
        <w:numPr>
          <w:ilvl w:val="1"/>
          <w:numId w:val="9"/>
        </w:numPr>
        <w:tabs>
          <w:tab w:val="clear" w:pos="900"/>
        </w:tabs>
        <w:spacing w:before="0" w:line="240" w:lineRule="auto"/>
        <w:ind w:left="0" w:firstLine="180"/>
        <w:jc w:val="both"/>
        <w:rPr>
          <w:rFonts w:ascii="Arial" w:hAnsi="Arial" w:cs="Arial"/>
          <w:color w:val="auto"/>
          <w:sz w:val="18"/>
          <w:szCs w:val="18"/>
        </w:rPr>
      </w:pPr>
      <w:r w:rsidRPr="005A7C32">
        <w:rPr>
          <w:rFonts w:ascii="Arial" w:hAnsi="Arial" w:cs="Arial"/>
          <w:color w:val="auto"/>
          <w:sz w:val="18"/>
          <w:szCs w:val="18"/>
        </w:rPr>
        <w:t>Абонент обязуется</w:t>
      </w:r>
    </w:p>
    <w:p w:rsidR="005A7C32" w:rsidRPr="005A7C32" w:rsidRDefault="005A7C32" w:rsidP="005A7C32">
      <w:pPr>
        <w:widowControl w:val="0"/>
        <w:numPr>
          <w:ilvl w:val="2"/>
          <w:numId w:val="10"/>
        </w:numPr>
        <w:tabs>
          <w:tab w:val="clear" w:pos="1440"/>
        </w:tabs>
        <w:spacing w:after="0" w:line="240" w:lineRule="auto"/>
        <w:ind w:left="0" w:firstLine="180"/>
        <w:jc w:val="both"/>
        <w:rPr>
          <w:sz w:val="18"/>
          <w:szCs w:val="18"/>
        </w:rPr>
      </w:pPr>
      <w:r w:rsidRPr="005A7C32">
        <w:rPr>
          <w:sz w:val="18"/>
          <w:szCs w:val="18"/>
        </w:rPr>
        <w:t>При соответствии результатов тестирования услуги связи, указанной в Заказах, требованиям Приложений, принять работы Оператора связи по предоставлению доступа к сети передачи данных, и при отсутствии мотивированных письменных возражений, подписать Акт сдачи-приемки услуг по подключению в срок не позднее 5 (пяти) календарных дней со дня получения Акта от Оператора связи. При отсутствии мотивированных письменных возражений со стороны Абонента по истечении 5 (пяти) календарных дней со дня получения Акта</w:t>
      </w:r>
      <w:r>
        <w:rPr>
          <w:sz w:val="18"/>
          <w:szCs w:val="18"/>
        </w:rPr>
        <w:t xml:space="preserve"> </w:t>
      </w:r>
      <w:r w:rsidRPr="005A7C32">
        <w:rPr>
          <w:sz w:val="18"/>
          <w:szCs w:val="18"/>
        </w:rPr>
        <w:t>от Оператора связи, Акт сдачи-приемки</w:t>
      </w:r>
      <w:r>
        <w:rPr>
          <w:sz w:val="18"/>
          <w:szCs w:val="18"/>
        </w:rPr>
        <w:t xml:space="preserve"> </w:t>
      </w:r>
      <w:r w:rsidRPr="005A7C32">
        <w:rPr>
          <w:sz w:val="18"/>
          <w:szCs w:val="18"/>
        </w:rPr>
        <w:t>услуг</w:t>
      </w:r>
      <w:r>
        <w:rPr>
          <w:sz w:val="18"/>
          <w:szCs w:val="18"/>
        </w:rPr>
        <w:t xml:space="preserve"> </w:t>
      </w:r>
      <w:r w:rsidRPr="005A7C32">
        <w:rPr>
          <w:sz w:val="18"/>
          <w:szCs w:val="18"/>
        </w:rPr>
        <w:t>считается вступившим в силу со дня подписания его Оператором связи.</w:t>
      </w:r>
    </w:p>
    <w:p w:rsidR="005A7C32" w:rsidRPr="005A7C32" w:rsidRDefault="005A7C32" w:rsidP="005A7C32">
      <w:pPr>
        <w:widowControl w:val="0"/>
        <w:numPr>
          <w:ilvl w:val="2"/>
          <w:numId w:val="10"/>
        </w:numPr>
        <w:tabs>
          <w:tab w:val="clear" w:pos="1440"/>
        </w:tabs>
        <w:spacing w:after="0" w:line="240" w:lineRule="auto"/>
        <w:ind w:left="0" w:firstLine="180"/>
        <w:jc w:val="both"/>
        <w:rPr>
          <w:sz w:val="18"/>
          <w:szCs w:val="18"/>
        </w:rPr>
      </w:pPr>
      <w:r w:rsidRPr="005A7C32">
        <w:rPr>
          <w:sz w:val="18"/>
          <w:szCs w:val="18"/>
        </w:rPr>
        <w:t>Своевременно производить платежи и расчеты в соответствии с разделом 4 настоящего контракта.</w:t>
      </w:r>
    </w:p>
    <w:p w:rsidR="005A7C32" w:rsidRPr="005A7C32" w:rsidRDefault="005A7C32" w:rsidP="005A7C32">
      <w:pPr>
        <w:widowControl w:val="0"/>
        <w:numPr>
          <w:ilvl w:val="2"/>
          <w:numId w:val="10"/>
        </w:numPr>
        <w:tabs>
          <w:tab w:val="clear" w:pos="1440"/>
        </w:tabs>
        <w:spacing w:after="0" w:line="240" w:lineRule="auto"/>
        <w:ind w:left="0" w:firstLine="180"/>
        <w:jc w:val="both"/>
        <w:rPr>
          <w:sz w:val="18"/>
          <w:szCs w:val="18"/>
        </w:rPr>
      </w:pPr>
      <w:r w:rsidRPr="005A7C32">
        <w:rPr>
          <w:sz w:val="18"/>
          <w:szCs w:val="18"/>
        </w:rPr>
        <w:t>Не вмешиваться в работу сети связи Оператора связи, не допускать подключение к каналу связи не сертифицированной аппаратуры, не совершать умышленных действий, нарушающих конфиденциальность связи для других пользователей.</w:t>
      </w:r>
    </w:p>
    <w:p w:rsidR="005A7C32" w:rsidRPr="005A7C32" w:rsidRDefault="005A7C32" w:rsidP="005A7C32">
      <w:pPr>
        <w:widowControl w:val="0"/>
        <w:numPr>
          <w:ilvl w:val="2"/>
          <w:numId w:val="10"/>
        </w:numPr>
        <w:tabs>
          <w:tab w:val="clear" w:pos="1440"/>
        </w:tabs>
        <w:spacing w:after="0" w:line="240" w:lineRule="auto"/>
        <w:ind w:left="0" w:firstLine="180"/>
        <w:jc w:val="both"/>
        <w:rPr>
          <w:sz w:val="18"/>
          <w:szCs w:val="18"/>
        </w:rPr>
      </w:pPr>
      <w:r w:rsidRPr="005A7C32">
        <w:rPr>
          <w:sz w:val="18"/>
          <w:szCs w:val="18"/>
        </w:rPr>
        <w:t>Немедленно сообщать об обнаружении аварийных ситуаций, перерывов в оказании или ухудшении качества Услуг в Службу поддержки пользователей Оператора связи.</w:t>
      </w:r>
    </w:p>
    <w:p w:rsidR="005A7C32" w:rsidRPr="005A7C32" w:rsidRDefault="005A7C32" w:rsidP="005A7C32">
      <w:pPr>
        <w:widowControl w:val="0"/>
        <w:numPr>
          <w:ilvl w:val="2"/>
          <w:numId w:val="10"/>
        </w:numPr>
        <w:tabs>
          <w:tab w:val="clear" w:pos="1440"/>
        </w:tabs>
        <w:spacing w:after="0" w:line="240" w:lineRule="auto"/>
        <w:ind w:left="0" w:firstLine="180"/>
        <w:jc w:val="both"/>
        <w:rPr>
          <w:sz w:val="18"/>
          <w:szCs w:val="18"/>
        </w:rPr>
      </w:pPr>
      <w:r w:rsidRPr="005A7C32">
        <w:rPr>
          <w:sz w:val="18"/>
          <w:szCs w:val="18"/>
        </w:rPr>
        <w:t xml:space="preserve"> Абонент обязуется применять сертифицированное оборудование.</w:t>
      </w:r>
    </w:p>
    <w:p w:rsidR="005A7C32" w:rsidRPr="005A7C32" w:rsidRDefault="005A7C32" w:rsidP="005A7C32">
      <w:pPr>
        <w:widowControl w:val="0"/>
        <w:numPr>
          <w:ilvl w:val="2"/>
          <w:numId w:val="10"/>
        </w:numPr>
        <w:tabs>
          <w:tab w:val="clear" w:pos="1440"/>
        </w:tabs>
        <w:spacing w:after="0" w:line="240" w:lineRule="auto"/>
        <w:ind w:left="0" w:firstLine="180"/>
        <w:jc w:val="both"/>
        <w:rPr>
          <w:sz w:val="18"/>
          <w:szCs w:val="18"/>
        </w:rPr>
      </w:pPr>
      <w:r w:rsidRPr="005A7C32">
        <w:rPr>
          <w:sz w:val="18"/>
          <w:szCs w:val="18"/>
        </w:rPr>
        <w:t xml:space="preserve"> Если для оказания Услуг на территории Абонента будет установлено оборудование Оператора связи, Абонент обязуется обеспечить гарантированное электропитание; беспрепятственный круглосуточный доступ технических специалистов или полномочных представителей Оператора связи на территорию Абонента, на которой </w:t>
      </w:r>
      <w:r w:rsidRPr="005A7C32">
        <w:rPr>
          <w:sz w:val="18"/>
          <w:szCs w:val="18"/>
        </w:rPr>
        <w:lastRenderedPageBreak/>
        <w:t>установлено оборудование Оператора связи; не производить технического обслуживания, ремонта или иного воздействия на оборудование Оператора связи, включая несогласованное с Оператором связи отключение оборудования от электросети, а также ограничить доступ посторонних лиц к Услугам и оборудованию Оператора связи.</w:t>
      </w:r>
    </w:p>
    <w:p w:rsidR="005A7C32" w:rsidRPr="005A7C32" w:rsidRDefault="005A7C32" w:rsidP="005A7C32">
      <w:pPr>
        <w:widowControl w:val="0"/>
        <w:numPr>
          <w:ilvl w:val="2"/>
          <w:numId w:val="10"/>
        </w:numPr>
        <w:tabs>
          <w:tab w:val="clear" w:pos="1440"/>
        </w:tabs>
        <w:spacing w:after="0" w:line="240" w:lineRule="auto"/>
        <w:ind w:left="0" w:firstLine="180"/>
        <w:jc w:val="both"/>
        <w:rPr>
          <w:sz w:val="18"/>
          <w:szCs w:val="18"/>
        </w:rPr>
      </w:pPr>
      <w:r w:rsidRPr="005A7C32">
        <w:rPr>
          <w:sz w:val="18"/>
          <w:szCs w:val="18"/>
        </w:rPr>
        <w:t>При оказании Оператором связи Услуг Абонент не вправе препятствовать предоставлению Услуг третьим лицам или производить какие-либо иные несанкционированные действия в сети Оператора связи.</w:t>
      </w:r>
    </w:p>
    <w:p w:rsidR="005A7C32" w:rsidRPr="005A7C32" w:rsidRDefault="005A7C32" w:rsidP="005A7C32">
      <w:pPr>
        <w:widowControl w:val="0"/>
        <w:numPr>
          <w:ilvl w:val="2"/>
          <w:numId w:val="10"/>
        </w:numPr>
        <w:tabs>
          <w:tab w:val="clear" w:pos="1440"/>
          <w:tab w:val="left" w:pos="840"/>
        </w:tabs>
        <w:spacing w:after="0" w:line="240" w:lineRule="auto"/>
        <w:ind w:left="0" w:firstLine="180"/>
        <w:jc w:val="both"/>
        <w:rPr>
          <w:sz w:val="18"/>
          <w:szCs w:val="18"/>
        </w:rPr>
      </w:pPr>
      <w:r w:rsidRPr="005A7C32">
        <w:rPr>
          <w:sz w:val="18"/>
          <w:szCs w:val="18"/>
        </w:rPr>
        <w:t>Абонент обеспечивает сохранность оборудования, полученного в соответствии с п.1.3 настоящего договора. В случае утраты, хищения, повреждения оборудования или нарушения его комплектности (за исключением убытков, возникших по вине Оператора связи), Абонент компенсирует Оператору связи убытки по ценам, указанным в соответствующих заказах на услуги связи и/или расходы по ремонту, подтвержденные документально.</w:t>
      </w:r>
      <w:r>
        <w:rPr>
          <w:sz w:val="18"/>
          <w:szCs w:val="18"/>
        </w:rPr>
        <w:t xml:space="preserve"> </w:t>
      </w:r>
      <w:r w:rsidRPr="005A7C32">
        <w:rPr>
          <w:sz w:val="18"/>
          <w:szCs w:val="18"/>
        </w:rPr>
        <w:t>Предоставление во временное пользование (аренду) оборудования, установка и монтаж имущества Оператора для целей предоставления услуг связи Абоненту по настоящему договору не влечет переход права собственности на это имущество.</w:t>
      </w:r>
    </w:p>
    <w:p w:rsidR="005A7C32" w:rsidRPr="005A7C32" w:rsidRDefault="005A7C32" w:rsidP="005A7C32">
      <w:pPr>
        <w:widowControl w:val="0"/>
        <w:numPr>
          <w:ilvl w:val="2"/>
          <w:numId w:val="10"/>
        </w:numPr>
        <w:tabs>
          <w:tab w:val="clear" w:pos="1440"/>
          <w:tab w:val="left" w:pos="840"/>
        </w:tabs>
        <w:spacing w:after="0" w:line="240" w:lineRule="auto"/>
        <w:ind w:left="0" w:firstLine="180"/>
        <w:jc w:val="both"/>
        <w:rPr>
          <w:sz w:val="18"/>
          <w:szCs w:val="18"/>
        </w:rPr>
      </w:pPr>
      <w:r w:rsidRPr="005A7C32">
        <w:rPr>
          <w:sz w:val="18"/>
          <w:szCs w:val="18"/>
        </w:rPr>
        <w:t>Если в целях оказания Услуг в соответствии с условиями настоящего договора на территории Абонента устанавливается оборудование Оператора, то оно подлежит возврату Оператору в том же состоянии, в котором оно было передано, с учетом нормального износа в течение 10 (десяти) дней с момента истечения срока действия или расторжения соответствующего Заказа или предъявления письменного требования Оператора. Передача и возврат оборудования Оператора производятся по Акту приемки-передачи оборудования.</w:t>
      </w:r>
    </w:p>
    <w:p w:rsidR="005A7C32" w:rsidRPr="005A7C32" w:rsidRDefault="005A7C32" w:rsidP="005A7C32">
      <w:pPr>
        <w:widowControl w:val="0"/>
        <w:numPr>
          <w:ilvl w:val="2"/>
          <w:numId w:val="10"/>
        </w:numPr>
        <w:tabs>
          <w:tab w:val="clear" w:pos="1440"/>
          <w:tab w:val="left" w:pos="840"/>
        </w:tabs>
        <w:spacing w:after="0" w:line="240" w:lineRule="auto"/>
        <w:ind w:left="0" w:firstLine="180"/>
        <w:jc w:val="both"/>
        <w:rPr>
          <w:sz w:val="18"/>
          <w:szCs w:val="18"/>
        </w:rPr>
      </w:pPr>
      <w:r w:rsidRPr="005A7C32">
        <w:rPr>
          <w:sz w:val="18"/>
          <w:szCs w:val="18"/>
        </w:rPr>
        <w:t>В случае, когда для реализации Заказа потребуется получение каких-либо разрешений, касательно территории Абонента, включая, но не ограничиваясь, следующим: гарантийное письмо о техническом обслуживании соединительной линии, разрешение владельцев здания на прокладку соединительных линий по зданию и т.п. для организации линий связи, Абонент обеспечит получение таких разрешений у соответствующих органов своевременно и за свой счет.</w:t>
      </w:r>
    </w:p>
    <w:p w:rsidR="005A7C32" w:rsidRPr="005A7C32" w:rsidRDefault="005A7C32" w:rsidP="005A7C32">
      <w:pPr>
        <w:widowControl w:val="0"/>
        <w:tabs>
          <w:tab w:val="left" w:pos="840"/>
        </w:tabs>
        <w:spacing w:after="0" w:line="240" w:lineRule="auto"/>
        <w:jc w:val="both"/>
        <w:rPr>
          <w:sz w:val="18"/>
          <w:szCs w:val="18"/>
        </w:rPr>
      </w:pPr>
    </w:p>
    <w:p w:rsidR="005A7C32" w:rsidRPr="005A7C32" w:rsidRDefault="005A7C32" w:rsidP="005A7C32">
      <w:pPr>
        <w:pStyle w:val="2"/>
        <w:keepLines w:val="0"/>
        <w:widowControl w:val="0"/>
        <w:numPr>
          <w:ilvl w:val="0"/>
          <w:numId w:val="11"/>
        </w:numPr>
        <w:spacing w:before="0" w:line="240" w:lineRule="auto"/>
        <w:jc w:val="both"/>
        <w:rPr>
          <w:rFonts w:ascii="Arial" w:hAnsi="Arial" w:cs="Arial"/>
          <w:color w:val="auto"/>
          <w:sz w:val="18"/>
          <w:szCs w:val="18"/>
        </w:rPr>
      </w:pPr>
      <w:r w:rsidRPr="005A7C32">
        <w:rPr>
          <w:rFonts w:ascii="Arial" w:hAnsi="Arial" w:cs="Arial"/>
          <w:color w:val="auto"/>
          <w:sz w:val="18"/>
          <w:szCs w:val="18"/>
        </w:rPr>
        <w:t xml:space="preserve">ЦЕНА ДОГОВОРА И СИСТЕМА ОПЛАТЫ УСЛУГ СВЯЗИ </w:t>
      </w:r>
    </w:p>
    <w:p w:rsidR="005A7C32" w:rsidRPr="005A7C32" w:rsidRDefault="005A7C32" w:rsidP="005A7C32">
      <w:pPr>
        <w:pStyle w:val="af0"/>
        <w:spacing w:before="0"/>
        <w:ind w:firstLine="284"/>
        <w:rPr>
          <w:rFonts w:ascii="Arial" w:hAnsi="Arial" w:cs="Arial"/>
          <w:sz w:val="18"/>
          <w:szCs w:val="18"/>
          <w:lang w:val="ru-RU"/>
        </w:rPr>
      </w:pPr>
      <w:r w:rsidRPr="005A7C32">
        <w:rPr>
          <w:rFonts w:ascii="Arial" w:hAnsi="Arial" w:cs="Arial"/>
          <w:b/>
          <w:sz w:val="18"/>
          <w:szCs w:val="18"/>
          <w:lang w:val="ru-RU"/>
        </w:rPr>
        <w:t>3.1.</w:t>
      </w:r>
      <w:r w:rsidRPr="005A7C32">
        <w:rPr>
          <w:rFonts w:ascii="Arial" w:hAnsi="Arial" w:cs="Arial"/>
          <w:sz w:val="18"/>
          <w:szCs w:val="18"/>
          <w:lang w:val="ru-RU"/>
        </w:rPr>
        <w:t>Цена договора на 2015 год определяется на основании регулируемых тарифов на услуги связи и в момент его заключения составляет 222</w:t>
      </w:r>
      <w:r w:rsidRPr="005A7C32">
        <w:rPr>
          <w:rFonts w:ascii="Arial" w:hAnsi="Arial" w:cs="Arial"/>
          <w:sz w:val="18"/>
          <w:szCs w:val="18"/>
        </w:rPr>
        <w:t> </w:t>
      </w:r>
      <w:r w:rsidRPr="005A7C32">
        <w:rPr>
          <w:rFonts w:ascii="Arial" w:hAnsi="Arial" w:cs="Arial"/>
          <w:sz w:val="18"/>
          <w:szCs w:val="18"/>
          <w:lang w:val="ru-RU"/>
        </w:rPr>
        <w:t>892, 56 (Двести двадцать две тысячи  восемьсот девяносто) рублей56 копеек, в том числе НДС в размере 34</w:t>
      </w:r>
      <w:r w:rsidRPr="005A7C32">
        <w:rPr>
          <w:rFonts w:ascii="Arial" w:hAnsi="Arial" w:cs="Arial"/>
          <w:sz w:val="18"/>
          <w:szCs w:val="18"/>
        </w:rPr>
        <w:t> </w:t>
      </w:r>
      <w:r w:rsidRPr="005A7C32">
        <w:rPr>
          <w:rFonts w:ascii="Arial" w:hAnsi="Arial" w:cs="Arial"/>
          <w:sz w:val="18"/>
          <w:szCs w:val="18"/>
          <w:lang w:val="ru-RU"/>
        </w:rPr>
        <w:t>001 (Тридцать четыре тысячи один) рубль.</w:t>
      </w:r>
      <w:r>
        <w:rPr>
          <w:rFonts w:ascii="Arial" w:hAnsi="Arial" w:cs="Arial"/>
          <w:sz w:val="18"/>
          <w:szCs w:val="18"/>
          <w:lang w:val="ru-RU"/>
        </w:rPr>
        <w:t xml:space="preserve"> </w:t>
      </w:r>
      <w:r w:rsidRPr="005A7C32">
        <w:rPr>
          <w:rFonts w:ascii="Arial" w:hAnsi="Arial" w:cs="Arial"/>
          <w:sz w:val="18"/>
          <w:szCs w:val="18"/>
          <w:lang w:val="ru-RU"/>
        </w:rPr>
        <w:t>Изменение</w:t>
      </w:r>
      <w:r>
        <w:rPr>
          <w:rFonts w:ascii="Arial" w:hAnsi="Arial" w:cs="Arial"/>
          <w:sz w:val="18"/>
          <w:szCs w:val="18"/>
          <w:lang w:val="ru-RU"/>
        </w:rPr>
        <w:t xml:space="preserve"> </w:t>
      </w:r>
      <w:r w:rsidRPr="005A7C32">
        <w:rPr>
          <w:rFonts w:ascii="Arial" w:hAnsi="Arial" w:cs="Arial"/>
          <w:sz w:val="18"/>
          <w:szCs w:val="18"/>
          <w:lang w:val="ru-RU"/>
        </w:rPr>
        <w:t>цены</w:t>
      </w:r>
      <w:r>
        <w:rPr>
          <w:rFonts w:ascii="Arial" w:hAnsi="Arial" w:cs="Arial"/>
          <w:sz w:val="18"/>
          <w:szCs w:val="18"/>
          <w:lang w:val="ru-RU"/>
        </w:rPr>
        <w:t xml:space="preserve"> </w:t>
      </w:r>
      <w:r w:rsidRPr="005A7C32">
        <w:rPr>
          <w:rFonts w:ascii="Arial" w:hAnsi="Arial" w:cs="Arial"/>
          <w:sz w:val="18"/>
          <w:szCs w:val="18"/>
          <w:lang w:val="ru-RU"/>
        </w:rPr>
        <w:t>договора в случае изменения тарифа</w:t>
      </w:r>
      <w:r>
        <w:rPr>
          <w:rFonts w:ascii="Arial" w:hAnsi="Arial" w:cs="Arial"/>
          <w:sz w:val="18"/>
          <w:szCs w:val="18"/>
          <w:lang w:val="ru-RU"/>
        </w:rPr>
        <w:t xml:space="preserve"> </w:t>
      </w:r>
      <w:r w:rsidRPr="005A7C32">
        <w:rPr>
          <w:rFonts w:ascii="Arial" w:hAnsi="Arial" w:cs="Arial"/>
          <w:sz w:val="18"/>
          <w:szCs w:val="18"/>
          <w:lang w:val="ru-RU"/>
        </w:rPr>
        <w:t>оформляется</w:t>
      </w:r>
      <w:r>
        <w:rPr>
          <w:rFonts w:ascii="Arial" w:hAnsi="Arial" w:cs="Arial"/>
          <w:sz w:val="18"/>
          <w:szCs w:val="18"/>
          <w:lang w:val="ru-RU"/>
        </w:rPr>
        <w:t xml:space="preserve"> </w:t>
      </w:r>
      <w:r w:rsidRPr="005A7C32">
        <w:rPr>
          <w:rFonts w:ascii="Arial" w:hAnsi="Arial" w:cs="Arial"/>
          <w:sz w:val="18"/>
          <w:szCs w:val="18"/>
          <w:lang w:val="ru-RU"/>
        </w:rPr>
        <w:t>дополнительным</w:t>
      </w:r>
      <w:r>
        <w:rPr>
          <w:rFonts w:ascii="Arial" w:hAnsi="Arial" w:cs="Arial"/>
          <w:sz w:val="18"/>
          <w:szCs w:val="18"/>
          <w:lang w:val="ru-RU"/>
        </w:rPr>
        <w:t xml:space="preserve"> </w:t>
      </w:r>
      <w:r w:rsidRPr="005A7C32">
        <w:rPr>
          <w:rFonts w:ascii="Arial" w:hAnsi="Arial" w:cs="Arial"/>
          <w:sz w:val="18"/>
          <w:szCs w:val="18"/>
          <w:lang w:val="ru-RU"/>
        </w:rPr>
        <w:t>соглашением к настоящему договору.</w:t>
      </w:r>
    </w:p>
    <w:p w:rsidR="005A7C32" w:rsidRPr="005A7C32" w:rsidRDefault="005A7C32" w:rsidP="005A7C32">
      <w:pPr>
        <w:widowControl w:val="0"/>
        <w:spacing w:after="0" w:line="240" w:lineRule="auto"/>
        <w:ind w:firstLine="284"/>
        <w:jc w:val="both"/>
        <w:rPr>
          <w:sz w:val="18"/>
          <w:szCs w:val="18"/>
        </w:rPr>
      </w:pPr>
      <w:r w:rsidRPr="005A7C32">
        <w:rPr>
          <w:b/>
          <w:sz w:val="18"/>
          <w:szCs w:val="18"/>
        </w:rPr>
        <w:t>3.2.</w:t>
      </w:r>
      <w:r w:rsidRPr="005A7C32">
        <w:rPr>
          <w:sz w:val="18"/>
          <w:szCs w:val="18"/>
        </w:rPr>
        <w:t>Стоимость аренды оборудования, используемого Абонентом в соответствии с п. 1.3. настоящего договора, включается в стоимость услуги связи, ежемесячно оказываемой Абоненту.</w:t>
      </w:r>
    </w:p>
    <w:p w:rsidR="005A7C32" w:rsidRPr="005A7C32" w:rsidRDefault="005A7C32" w:rsidP="005A7C32">
      <w:pPr>
        <w:widowControl w:val="0"/>
        <w:spacing w:after="0" w:line="240" w:lineRule="auto"/>
        <w:jc w:val="both"/>
        <w:rPr>
          <w:sz w:val="18"/>
          <w:szCs w:val="18"/>
        </w:rPr>
      </w:pPr>
    </w:p>
    <w:p w:rsidR="005A7C32" w:rsidRPr="005A7C32" w:rsidRDefault="005A7C32" w:rsidP="005A7C32">
      <w:pPr>
        <w:pStyle w:val="2"/>
        <w:keepLines w:val="0"/>
        <w:widowControl w:val="0"/>
        <w:numPr>
          <w:ilvl w:val="0"/>
          <w:numId w:val="14"/>
        </w:numPr>
        <w:spacing w:before="0" w:line="240" w:lineRule="auto"/>
        <w:ind w:left="0" w:firstLine="0"/>
        <w:jc w:val="both"/>
        <w:rPr>
          <w:rFonts w:ascii="Arial" w:hAnsi="Arial" w:cs="Arial"/>
          <w:color w:val="auto"/>
          <w:sz w:val="18"/>
          <w:szCs w:val="18"/>
        </w:rPr>
      </w:pPr>
      <w:r w:rsidRPr="005A7C32">
        <w:rPr>
          <w:rFonts w:ascii="Arial" w:hAnsi="Arial" w:cs="Arial"/>
          <w:color w:val="auto"/>
          <w:sz w:val="18"/>
          <w:szCs w:val="18"/>
        </w:rPr>
        <w:t>ПОРЯДОК, СРОКИ И ФОРМА РАСЧЕТОВ</w:t>
      </w:r>
    </w:p>
    <w:p w:rsidR="005A7C32" w:rsidRPr="005A7C32" w:rsidRDefault="005A7C32" w:rsidP="005A7C32">
      <w:pPr>
        <w:widowControl w:val="0"/>
        <w:numPr>
          <w:ilvl w:val="1"/>
          <w:numId w:val="13"/>
        </w:numPr>
        <w:tabs>
          <w:tab w:val="clear" w:pos="930"/>
          <w:tab w:val="left" w:pos="720"/>
        </w:tabs>
        <w:spacing w:after="0" w:line="240" w:lineRule="auto"/>
        <w:ind w:left="0" w:firstLine="180"/>
        <w:jc w:val="both"/>
        <w:rPr>
          <w:sz w:val="18"/>
          <w:szCs w:val="18"/>
        </w:rPr>
      </w:pPr>
      <w:r w:rsidRPr="005A7C32">
        <w:rPr>
          <w:sz w:val="18"/>
          <w:szCs w:val="18"/>
        </w:rPr>
        <w:t>Абонент оплачивает Услуги на основании ежемесячных счетов Оператора связи, которые отправляются не позднее 5-го числа месяца следующего за расчетным. Расчетный месяц равен календарному месяцу, в котором происходило оказание услуг Абоненту. Счет на оплату ежемесячных услуг связи выставляется в валюте Российской Федерации первого числа месяца, следующего за расчетным, и включает в себя стоимость услуг, рассчитанную в соответствии с тарифами, указанными в Заказах и Приложениях к настоящему договору, показателями оборудования учета данных и сертифицированной автоматизированной системы расчетов Оператора связи. Направленный счет является для Абонента основанием для оплаты. Абонент имеет право сообщить замечания по счету в письменном виде Оператору связи, однако сообщение таких замечаний не освобождает Абонента от обязанности заплатить полную сумму счета. В случае признания замечаний обоснованными, излишне оплаченные суммы засчитываются Оператором связи в счет оказания услуг в следующем месяце или возвращаются Абоненту при расторжении договора.</w:t>
      </w:r>
    </w:p>
    <w:p w:rsidR="005A7C32" w:rsidRPr="005A7C32" w:rsidRDefault="005A7C32" w:rsidP="005A7C32">
      <w:pPr>
        <w:widowControl w:val="0"/>
        <w:numPr>
          <w:ilvl w:val="1"/>
          <w:numId w:val="13"/>
        </w:numPr>
        <w:tabs>
          <w:tab w:val="clear" w:pos="930"/>
          <w:tab w:val="left" w:pos="720"/>
        </w:tabs>
        <w:spacing w:after="0" w:line="240" w:lineRule="auto"/>
        <w:ind w:left="0" w:firstLine="180"/>
        <w:jc w:val="both"/>
        <w:rPr>
          <w:sz w:val="18"/>
          <w:szCs w:val="18"/>
        </w:rPr>
      </w:pPr>
      <w:r w:rsidRPr="005A7C32">
        <w:rPr>
          <w:sz w:val="18"/>
          <w:szCs w:val="18"/>
        </w:rPr>
        <w:t xml:space="preserve">Оригиналы счетов, Актов приемки Услуг и счетов-фактур Оператор связи направляет в адрес Абонента почтовой связью или курьерской службой в сроки, предусмотренные действующим законодательством РФ, либо по желанию Абонента, он получает документы в офисе Оператора связи по адресу указанному ниже. </w:t>
      </w:r>
    </w:p>
    <w:p w:rsidR="005A7C32" w:rsidRPr="005A7C32" w:rsidRDefault="005A7C32" w:rsidP="005A7C32">
      <w:pPr>
        <w:widowControl w:val="0"/>
        <w:numPr>
          <w:ilvl w:val="1"/>
          <w:numId w:val="13"/>
        </w:numPr>
        <w:tabs>
          <w:tab w:val="clear" w:pos="930"/>
          <w:tab w:val="left" w:pos="720"/>
        </w:tabs>
        <w:spacing w:after="0" w:line="240" w:lineRule="auto"/>
        <w:ind w:left="0" w:firstLine="180"/>
        <w:jc w:val="both"/>
        <w:rPr>
          <w:sz w:val="18"/>
          <w:szCs w:val="18"/>
        </w:rPr>
      </w:pPr>
      <w:r w:rsidRPr="005A7C32">
        <w:rPr>
          <w:sz w:val="18"/>
          <w:szCs w:val="18"/>
        </w:rPr>
        <w:t>Датой платежа (датой выполнения Абонентом обязательств по оплате) считается дата списания денежных средств с расчетного счета Абонента.</w:t>
      </w:r>
    </w:p>
    <w:p w:rsidR="005A7C32" w:rsidRPr="005A7C32" w:rsidRDefault="005A7C32" w:rsidP="005A7C32">
      <w:pPr>
        <w:widowControl w:val="0"/>
        <w:numPr>
          <w:ilvl w:val="1"/>
          <w:numId w:val="13"/>
        </w:numPr>
        <w:tabs>
          <w:tab w:val="clear" w:pos="930"/>
          <w:tab w:val="num" w:pos="180"/>
        </w:tabs>
        <w:spacing w:after="0" w:line="240" w:lineRule="auto"/>
        <w:ind w:left="0" w:firstLine="150"/>
        <w:jc w:val="both"/>
        <w:rPr>
          <w:sz w:val="18"/>
          <w:szCs w:val="18"/>
        </w:rPr>
      </w:pPr>
      <w:r w:rsidRPr="005A7C32">
        <w:rPr>
          <w:sz w:val="18"/>
          <w:szCs w:val="18"/>
        </w:rPr>
        <w:t>Счет на первую абонентскую плату должен быть оплачен Абонентом в течение 10 (десяти) дней со дня выставления счета. Отсутствие этого платежа влечет приостановление оказания услуги.</w:t>
      </w:r>
    </w:p>
    <w:p w:rsidR="005A7C32" w:rsidRPr="005A7C32" w:rsidRDefault="005A7C32" w:rsidP="005A7C32">
      <w:pPr>
        <w:widowControl w:val="0"/>
        <w:numPr>
          <w:ilvl w:val="1"/>
          <w:numId w:val="13"/>
        </w:numPr>
        <w:tabs>
          <w:tab w:val="clear" w:pos="930"/>
          <w:tab w:val="left" w:pos="720"/>
        </w:tabs>
        <w:spacing w:after="0" w:line="240" w:lineRule="auto"/>
        <w:ind w:left="0" w:firstLine="180"/>
        <w:jc w:val="both"/>
        <w:rPr>
          <w:sz w:val="18"/>
          <w:szCs w:val="18"/>
        </w:rPr>
      </w:pPr>
      <w:r w:rsidRPr="005A7C32">
        <w:rPr>
          <w:sz w:val="18"/>
          <w:szCs w:val="18"/>
        </w:rPr>
        <w:t>Расчет абонентской платы за оказанные услуги связи за каждый неполный месяц оказания услуг производится пропорционально количеству дней предоставления услуг.</w:t>
      </w:r>
    </w:p>
    <w:p w:rsidR="005A7C32" w:rsidRPr="005A7C32" w:rsidRDefault="005A7C32" w:rsidP="005A7C32">
      <w:pPr>
        <w:widowControl w:val="0"/>
        <w:numPr>
          <w:ilvl w:val="1"/>
          <w:numId w:val="13"/>
        </w:numPr>
        <w:tabs>
          <w:tab w:val="clear" w:pos="930"/>
          <w:tab w:val="left" w:pos="720"/>
        </w:tabs>
        <w:spacing w:after="0" w:line="240" w:lineRule="auto"/>
        <w:ind w:left="0" w:firstLine="180"/>
        <w:jc w:val="both"/>
        <w:rPr>
          <w:sz w:val="18"/>
          <w:szCs w:val="18"/>
        </w:rPr>
      </w:pPr>
      <w:r w:rsidRPr="005A7C32">
        <w:rPr>
          <w:sz w:val="18"/>
          <w:szCs w:val="18"/>
        </w:rPr>
        <w:t>Счет на оплату ежемесячных услуг связи</w:t>
      </w:r>
      <w:r w:rsidRPr="005A7C32">
        <w:rPr>
          <w:snapToGrid w:val="0"/>
          <w:sz w:val="18"/>
          <w:szCs w:val="18"/>
        </w:rPr>
        <w:t xml:space="preserve"> должен быть оплачен Абонентом в срок до 15 (пятнадцатого) числа месяца следующего за расчетным.</w:t>
      </w:r>
    </w:p>
    <w:p w:rsidR="005A7C32" w:rsidRPr="005A7C32" w:rsidRDefault="005A7C32" w:rsidP="005A7C32">
      <w:pPr>
        <w:widowControl w:val="0"/>
        <w:numPr>
          <w:ilvl w:val="1"/>
          <w:numId w:val="13"/>
        </w:numPr>
        <w:tabs>
          <w:tab w:val="clear" w:pos="930"/>
          <w:tab w:val="left" w:pos="720"/>
        </w:tabs>
        <w:spacing w:after="0" w:line="240" w:lineRule="auto"/>
        <w:ind w:left="0" w:firstLine="180"/>
        <w:jc w:val="both"/>
        <w:rPr>
          <w:sz w:val="18"/>
          <w:szCs w:val="18"/>
        </w:rPr>
      </w:pPr>
      <w:r w:rsidRPr="005A7C32">
        <w:rPr>
          <w:sz w:val="18"/>
          <w:szCs w:val="18"/>
        </w:rPr>
        <w:t>В случае просрочки платежей (не выполнении Абонентом обязательств по оплате) более 10 (десяти) календарных дней, Оператор связи имеет право временно приостановить предоставление услуг Абоненту (вынужденное отключение) с предварительным официальным уведомлением. Возобновление оказания услуг в случае их приостановления (подключение) может быть произведено только после полного погашения Абонентом его задолженности.</w:t>
      </w:r>
    </w:p>
    <w:p w:rsidR="005A7C32" w:rsidRPr="005A7C32" w:rsidRDefault="005A7C32" w:rsidP="005A7C32">
      <w:pPr>
        <w:widowControl w:val="0"/>
        <w:numPr>
          <w:ilvl w:val="1"/>
          <w:numId w:val="13"/>
        </w:numPr>
        <w:tabs>
          <w:tab w:val="clear" w:pos="930"/>
          <w:tab w:val="left" w:pos="540"/>
        </w:tabs>
        <w:spacing w:after="0" w:line="240" w:lineRule="auto"/>
        <w:ind w:left="0" w:firstLine="180"/>
        <w:jc w:val="both"/>
        <w:rPr>
          <w:b/>
          <w:bCs/>
          <w:sz w:val="18"/>
          <w:szCs w:val="18"/>
        </w:rPr>
      </w:pPr>
      <w:r w:rsidRPr="005A7C32">
        <w:rPr>
          <w:sz w:val="18"/>
          <w:szCs w:val="18"/>
        </w:rPr>
        <w:t xml:space="preserve"> Излишне оплаченные суммы засчитываются Оператором связи в счет оказания услуг в следующий месяц, если Абонент в течение 10-ти дней с момента перечисления не потребовал их возврата, или возвращаются Абоненту при расторжении договора.</w:t>
      </w:r>
    </w:p>
    <w:p w:rsidR="005A7C32" w:rsidRPr="005A7C32" w:rsidRDefault="005A7C32" w:rsidP="005A7C32">
      <w:pPr>
        <w:widowControl w:val="0"/>
        <w:tabs>
          <w:tab w:val="left" w:pos="540"/>
        </w:tabs>
        <w:spacing w:after="0" w:line="240" w:lineRule="auto"/>
        <w:jc w:val="both"/>
        <w:rPr>
          <w:b/>
          <w:bCs/>
          <w:sz w:val="18"/>
          <w:szCs w:val="18"/>
        </w:rPr>
      </w:pPr>
    </w:p>
    <w:p w:rsidR="005A7C32" w:rsidRPr="005A7C32" w:rsidRDefault="005A7C32" w:rsidP="005A7C32">
      <w:pPr>
        <w:pStyle w:val="2"/>
        <w:keepLines w:val="0"/>
        <w:widowControl w:val="0"/>
        <w:numPr>
          <w:ilvl w:val="0"/>
          <w:numId w:val="12"/>
        </w:numPr>
        <w:tabs>
          <w:tab w:val="clear" w:pos="360"/>
          <w:tab w:val="num" w:pos="180"/>
        </w:tabs>
        <w:spacing w:before="0" w:line="240" w:lineRule="auto"/>
        <w:ind w:left="0" w:firstLine="0"/>
        <w:jc w:val="both"/>
        <w:rPr>
          <w:rFonts w:ascii="Arial" w:hAnsi="Arial" w:cs="Arial"/>
          <w:color w:val="auto"/>
          <w:sz w:val="18"/>
          <w:szCs w:val="18"/>
        </w:rPr>
      </w:pPr>
      <w:r w:rsidRPr="005A7C32">
        <w:rPr>
          <w:rFonts w:ascii="Arial" w:hAnsi="Arial" w:cs="Arial"/>
          <w:color w:val="auto"/>
          <w:sz w:val="18"/>
          <w:szCs w:val="18"/>
        </w:rPr>
        <w:t>ОТВЕТСТВЕННОСТЬ СТОРОН</w:t>
      </w:r>
    </w:p>
    <w:p w:rsidR="005A7C32" w:rsidRPr="005A7C32" w:rsidRDefault="005A7C32" w:rsidP="005A7C32">
      <w:pPr>
        <w:widowControl w:val="0"/>
        <w:tabs>
          <w:tab w:val="left" w:pos="720"/>
        </w:tabs>
        <w:spacing w:after="0" w:line="240" w:lineRule="auto"/>
        <w:jc w:val="both"/>
        <w:rPr>
          <w:sz w:val="18"/>
          <w:szCs w:val="18"/>
        </w:rPr>
      </w:pPr>
      <w:r w:rsidRPr="005A7C32">
        <w:rPr>
          <w:b/>
          <w:sz w:val="18"/>
          <w:szCs w:val="18"/>
        </w:rPr>
        <w:t>5.1</w:t>
      </w:r>
      <w:r w:rsidRPr="005A7C32">
        <w:rPr>
          <w:sz w:val="18"/>
          <w:szCs w:val="18"/>
        </w:rPr>
        <w:t xml:space="preserve">. В случае просрочки платежей, предусмотренных п.4.4., 4.6. настоящего договора, Абонент выплачивает Оператору связи пени в размере одной трехсотой действующей на день уплаты пени ставки рефинансирования Центрального банка Российской Федерации от неоплаченной суммы за каждый день просрочки на основании предъявленной Оператором связи письменной претензии, но не более суммы, подлежащей оплате.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  </w:t>
      </w:r>
    </w:p>
    <w:p w:rsidR="005A7C32" w:rsidRPr="005A7C32" w:rsidRDefault="005A7C32" w:rsidP="005A7C32">
      <w:pPr>
        <w:widowControl w:val="0"/>
        <w:tabs>
          <w:tab w:val="left" w:pos="720"/>
        </w:tabs>
        <w:spacing w:after="0" w:line="240" w:lineRule="auto"/>
        <w:jc w:val="both"/>
        <w:rPr>
          <w:sz w:val="18"/>
          <w:szCs w:val="18"/>
        </w:rPr>
      </w:pPr>
      <w:r w:rsidRPr="005A7C32">
        <w:rPr>
          <w:b/>
          <w:sz w:val="18"/>
          <w:szCs w:val="18"/>
        </w:rPr>
        <w:lastRenderedPageBreak/>
        <w:t xml:space="preserve">    5.2</w:t>
      </w:r>
      <w:r w:rsidRPr="005A7C32">
        <w:rPr>
          <w:sz w:val="18"/>
          <w:szCs w:val="18"/>
        </w:rPr>
        <w:t>. В случае нарушения срока, указанного в пункте 2.4.9. настоящего договора (нарушение срока возврата оборудования Оператора), Оператор связи имеет право на предъявление штрафа Абоненту в размере одной трехсотой действующей на день уплаты штрафа ставки рефинансирования Центрального банка Российской Федерации от стоимости оборудования (имущества) Оператора, указанной в Акте сдачи-приемки оборудования, которое было несвоевременно передано Абонентом.</w:t>
      </w:r>
    </w:p>
    <w:p w:rsidR="005A7C32" w:rsidRPr="005A7C32" w:rsidRDefault="005A7C32" w:rsidP="005A7C32">
      <w:pPr>
        <w:widowControl w:val="0"/>
        <w:tabs>
          <w:tab w:val="left" w:pos="720"/>
        </w:tabs>
        <w:spacing w:after="0" w:line="240" w:lineRule="auto"/>
        <w:jc w:val="both"/>
        <w:rPr>
          <w:sz w:val="18"/>
          <w:szCs w:val="18"/>
        </w:rPr>
      </w:pPr>
      <w:r w:rsidRPr="005A7C32">
        <w:rPr>
          <w:b/>
          <w:sz w:val="18"/>
          <w:szCs w:val="18"/>
        </w:rPr>
        <w:t>5.3.</w:t>
      </w:r>
      <w:r w:rsidRPr="005A7C32">
        <w:rPr>
          <w:sz w:val="18"/>
          <w:szCs w:val="18"/>
        </w:rPr>
        <w:t xml:space="preserve"> В случае нарушения сроков оказания услуг, предусмотренных пунктами 2.2.2 и 2.2.5 настоящего договора, Оператор связи выплачивает Абоненту пени в размере 0,1% от суммы месячной абонентской платы за каждый день просрочки до момента исполнения обязательства на основании предъявленной Абонентом письменной претензии. Оператор связи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  </w:t>
      </w:r>
    </w:p>
    <w:p w:rsidR="005A7C32" w:rsidRPr="005A7C32" w:rsidRDefault="005A7C32" w:rsidP="005A7C32">
      <w:pPr>
        <w:widowControl w:val="0"/>
        <w:tabs>
          <w:tab w:val="left" w:pos="720"/>
        </w:tabs>
        <w:spacing w:after="0" w:line="240" w:lineRule="auto"/>
        <w:jc w:val="both"/>
        <w:rPr>
          <w:sz w:val="18"/>
          <w:szCs w:val="18"/>
        </w:rPr>
      </w:pPr>
      <w:r w:rsidRPr="005A7C32">
        <w:rPr>
          <w:b/>
          <w:sz w:val="18"/>
          <w:szCs w:val="18"/>
        </w:rPr>
        <w:t xml:space="preserve">5.4. </w:t>
      </w:r>
      <w:r w:rsidRPr="005A7C32">
        <w:rPr>
          <w:sz w:val="18"/>
          <w:szCs w:val="18"/>
        </w:rPr>
        <w:t>За неисполнение либо ненадлежащее исполнение принятых обязательств, ответственность по которым не предусмотрена настоящим договором, Стороны несут ответственность в соответствии с действующим законодательством Российской Федерации. Упущенная выгода не подлежит возмещению никакой из сторон ни при каких обстоятельствах.</w:t>
      </w:r>
    </w:p>
    <w:p w:rsidR="005A7C32" w:rsidRPr="005A7C32" w:rsidRDefault="005A7C32" w:rsidP="005A7C32">
      <w:pPr>
        <w:widowControl w:val="0"/>
        <w:tabs>
          <w:tab w:val="left" w:pos="720"/>
        </w:tabs>
        <w:spacing w:after="0" w:line="240" w:lineRule="auto"/>
        <w:jc w:val="both"/>
        <w:rPr>
          <w:sz w:val="18"/>
          <w:szCs w:val="18"/>
        </w:rPr>
      </w:pPr>
      <w:r w:rsidRPr="005A7C32">
        <w:rPr>
          <w:b/>
          <w:sz w:val="18"/>
          <w:szCs w:val="18"/>
        </w:rPr>
        <w:t xml:space="preserve">    5.5</w:t>
      </w:r>
      <w:r w:rsidRPr="005A7C32">
        <w:rPr>
          <w:sz w:val="18"/>
          <w:szCs w:val="18"/>
        </w:rPr>
        <w:t>. Оператор связи не несет имущественную ответственность, прямую или косвенную, за сделки, совершенные Абонентом с третьими лицами и осуществленные с использованием услуг связи по настоящему договору.</w:t>
      </w:r>
    </w:p>
    <w:p w:rsidR="005A7C32" w:rsidRPr="005A7C32" w:rsidRDefault="005A7C32" w:rsidP="005A7C32">
      <w:pPr>
        <w:pStyle w:val="220"/>
        <w:ind w:firstLine="0"/>
        <w:rPr>
          <w:rFonts w:ascii="Arial" w:hAnsi="Arial" w:cs="Arial"/>
          <w:sz w:val="18"/>
          <w:szCs w:val="18"/>
        </w:rPr>
      </w:pPr>
      <w:r w:rsidRPr="005A7C32">
        <w:rPr>
          <w:rFonts w:ascii="Arial" w:hAnsi="Arial" w:cs="Arial"/>
          <w:b/>
          <w:sz w:val="18"/>
          <w:szCs w:val="18"/>
        </w:rPr>
        <w:t xml:space="preserve">    5.6</w:t>
      </w:r>
      <w:r w:rsidRPr="005A7C32">
        <w:rPr>
          <w:rFonts w:ascii="Arial" w:hAnsi="Arial" w:cs="Arial"/>
          <w:sz w:val="18"/>
          <w:szCs w:val="18"/>
        </w:rPr>
        <w:t xml:space="preserve">. Оператор связи принимает на себя ответственность за перерыв в оказании услуг связи. За прерывание предоставления услуг связи Абоненту возмещается компенсация. </w:t>
      </w:r>
    </w:p>
    <w:p w:rsidR="005A7C32" w:rsidRPr="005A7C32" w:rsidRDefault="005A7C32" w:rsidP="005A7C32">
      <w:pPr>
        <w:pStyle w:val="220"/>
        <w:ind w:firstLine="0"/>
        <w:rPr>
          <w:rFonts w:ascii="Arial" w:hAnsi="Arial" w:cs="Arial"/>
          <w:sz w:val="18"/>
          <w:szCs w:val="18"/>
        </w:rPr>
      </w:pPr>
      <w:r w:rsidRPr="005A7C32">
        <w:rPr>
          <w:rFonts w:ascii="Arial" w:hAnsi="Arial" w:cs="Arial"/>
          <w:b/>
          <w:sz w:val="18"/>
          <w:szCs w:val="18"/>
        </w:rPr>
        <w:t xml:space="preserve">5.7. </w:t>
      </w:r>
      <w:r w:rsidRPr="005A7C32">
        <w:rPr>
          <w:rFonts w:ascii="Arial" w:hAnsi="Arial" w:cs="Arial"/>
          <w:sz w:val="18"/>
          <w:szCs w:val="18"/>
        </w:rPr>
        <w:t>Оператор связи не несет ответственности и не предоставляет скидок по оплате за перерывы связи, вызванные:</w:t>
      </w:r>
    </w:p>
    <w:p w:rsidR="005A7C32" w:rsidRPr="005A7C32" w:rsidRDefault="005A7C32" w:rsidP="005A7C32">
      <w:pPr>
        <w:widowControl w:val="0"/>
        <w:numPr>
          <w:ilvl w:val="0"/>
          <w:numId w:val="8"/>
        </w:numPr>
        <w:spacing w:after="0" w:line="240" w:lineRule="auto"/>
        <w:ind w:left="0" w:firstLine="180"/>
        <w:jc w:val="both"/>
        <w:rPr>
          <w:sz w:val="18"/>
          <w:szCs w:val="18"/>
        </w:rPr>
      </w:pPr>
      <w:r w:rsidRPr="005A7C32">
        <w:rPr>
          <w:sz w:val="18"/>
          <w:szCs w:val="18"/>
        </w:rPr>
        <w:t>действиями Абонента или повреждением оборудования Оператора связи по вине Абонента;</w:t>
      </w:r>
    </w:p>
    <w:p w:rsidR="005A7C32" w:rsidRPr="005A7C32" w:rsidRDefault="005A7C32" w:rsidP="005A7C32">
      <w:pPr>
        <w:widowControl w:val="0"/>
        <w:numPr>
          <w:ilvl w:val="0"/>
          <w:numId w:val="8"/>
        </w:numPr>
        <w:spacing w:after="0" w:line="240" w:lineRule="auto"/>
        <w:ind w:left="0" w:firstLine="180"/>
        <w:jc w:val="both"/>
        <w:rPr>
          <w:sz w:val="18"/>
          <w:szCs w:val="18"/>
        </w:rPr>
      </w:pPr>
      <w:r w:rsidRPr="005A7C32">
        <w:rPr>
          <w:sz w:val="18"/>
          <w:szCs w:val="18"/>
        </w:rPr>
        <w:t>отказом электропитания или связи вне зоны ответственности Оператора связи, согласно Приложениям к настоящему договору;</w:t>
      </w:r>
    </w:p>
    <w:p w:rsidR="005A7C32" w:rsidRPr="005A7C32" w:rsidRDefault="005A7C32" w:rsidP="005A7C32">
      <w:pPr>
        <w:widowControl w:val="0"/>
        <w:numPr>
          <w:ilvl w:val="0"/>
          <w:numId w:val="8"/>
        </w:numPr>
        <w:spacing w:after="0" w:line="240" w:lineRule="auto"/>
        <w:ind w:left="0" w:firstLine="180"/>
        <w:jc w:val="both"/>
        <w:rPr>
          <w:sz w:val="18"/>
          <w:szCs w:val="18"/>
        </w:rPr>
      </w:pPr>
      <w:r w:rsidRPr="005A7C32">
        <w:rPr>
          <w:sz w:val="18"/>
          <w:szCs w:val="18"/>
        </w:rPr>
        <w:t>проведением плановых ремонтных и профилактических работ, предусмотренных п. 2.2.2 настоящего договора.</w:t>
      </w:r>
    </w:p>
    <w:p w:rsidR="005A7C32" w:rsidRPr="005A7C32" w:rsidRDefault="005A7C32" w:rsidP="005A7C32">
      <w:pPr>
        <w:widowControl w:val="0"/>
        <w:spacing w:after="0" w:line="240" w:lineRule="auto"/>
        <w:jc w:val="both"/>
        <w:rPr>
          <w:sz w:val="18"/>
          <w:szCs w:val="18"/>
        </w:rPr>
      </w:pPr>
    </w:p>
    <w:p w:rsidR="005A7C32" w:rsidRPr="005A7C32" w:rsidRDefault="005A7C32" w:rsidP="005A7C32">
      <w:pPr>
        <w:pStyle w:val="2"/>
        <w:keepLines w:val="0"/>
        <w:widowControl w:val="0"/>
        <w:numPr>
          <w:ilvl w:val="0"/>
          <w:numId w:val="12"/>
        </w:numPr>
        <w:tabs>
          <w:tab w:val="clear" w:pos="360"/>
          <w:tab w:val="num" w:pos="180"/>
        </w:tabs>
        <w:spacing w:before="0" w:line="240" w:lineRule="auto"/>
        <w:ind w:left="0" w:firstLine="0"/>
        <w:jc w:val="both"/>
        <w:rPr>
          <w:rFonts w:ascii="Arial" w:hAnsi="Arial" w:cs="Arial"/>
          <w:color w:val="auto"/>
          <w:sz w:val="18"/>
          <w:szCs w:val="18"/>
        </w:rPr>
      </w:pPr>
      <w:r w:rsidRPr="005A7C32">
        <w:rPr>
          <w:rFonts w:ascii="Arial" w:hAnsi="Arial" w:cs="Arial"/>
          <w:color w:val="auto"/>
          <w:sz w:val="18"/>
          <w:szCs w:val="18"/>
        </w:rPr>
        <w:t>СРОК ДЕЙСТВИЯ ДОГОВОРА И УСЛОВИЯ ЕГО РАСТОРЖЕНИЯ</w:t>
      </w:r>
    </w:p>
    <w:p w:rsidR="005A7C32" w:rsidRPr="005A7C32" w:rsidRDefault="005A7C32" w:rsidP="005A7C32">
      <w:pPr>
        <w:pStyle w:val="220"/>
        <w:numPr>
          <w:ilvl w:val="1"/>
          <w:numId w:val="12"/>
        </w:numPr>
        <w:tabs>
          <w:tab w:val="clear" w:pos="1080"/>
          <w:tab w:val="left" w:pos="-180"/>
          <w:tab w:val="num" w:pos="0"/>
        </w:tabs>
        <w:ind w:left="0" w:firstLine="0"/>
        <w:rPr>
          <w:rFonts w:ascii="Arial" w:hAnsi="Arial" w:cs="Arial"/>
          <w:bCs/>
          <w:sz w:val="18"/>
          <w:szCs w:val="18"/>
        </w:rPr>
      </w:pPr>
      <w:r w:rsidRPr="005A7C32">
        <w:rPr>
          <w:rFonts w:ascii="Arial" w:hAnsi="Arial" w:cs="Arial"/>
          <w:sz w:val="18"/>
          <w:szCs w:val="18"/>
        </w:rPr>
        <w:t>Настоящий договор действует с момента подписания и до</w:t>
      </w:r>
      <w:r w:rsidRPr="005A7C32">
        <w:rPr>
          <w:rFonts w:ascii="Arial" w:hAnsi="Arial" w:cs="Arial"/>
          <w:b/>
          <w:sz w:val="18"/>
          <w:szCs w:val="18"/>
        </w:rPr>
        <w:t xml:space="preserve"> 31.12.2015г. </w:t>
      </w:r>
      <w:r w:rsidRPr="005A7C32">
        <w:rPr>
          <w:rFonts w:ascii="Arial" w:hAnsi="Arial" w:cs="Arial"/>
          <w:sz w:val="18"/>
          <w:szCs w:val="18"/>
        </w:rPr>
        <w:t>включительно.</w:t>
      </w:r>
    </w:p>
    <w:p w:rsidR="005A7C32" w:rsidRPr="005A7C32" w:rsidRDefault="005A7C32" w:rsidP="005A7C32">
      <w:pPr>
        <w:pStyle w:val="220"/>
        <w:numPr>
          <w:ilvl w:val="1"/>
          <w:numId w:val="12"/>
        </w:numPr>
        <w:tabs>
          <w:tab w:val="clear" w:pos="1080"/>
          <w:tab w:val="num" w:pos="0"/>
          <w:tab w:val="num" w:pos="360"/>
          <w:tab w:val="left" w:pos="567"/>
        </w:tabs>
        <w:ind w:left="0" w:firstLine="0"/>
        <w:rPr>
          <w:rFonts w:ascii="Arial" w:hAnsi="Arial" w:cs="Arial"/>
          <w:sz w:val="18"/>
          <w:szCs w:val="18"/>
        </w:rPr>
      </w:pPr>
      <w:r w:rsidRPr="005A7C32">
        <w:rPr>
          <w:rFonts w:ascii="Arial" w:hAnsi="Arial" w:cs="Arial"/>
          <w:sz w:val="18"/>
          <w:szCs w:val="18"/>
        </w:rPr>
        <w:t>Абонент вправе отказаться от исполнения договора или Заказа в одностороннем порядке с письменным уведомлением об этом другой стороны за 30 (тридцать) календарных дней и при отсутствии задолженности.</w:t>
      </w:r>
    </w:p>
    <w:p w:rsidR="005A7C32" w:rsidRPr="005A7C32" w:rsidRDefault="005A7C32" w:rsidP="005A7C32">
      <w:pPr>
        <w:pStyle w:val="220"/>
        <w:numPr>
          <w:ilvl w:val="1"/>
          <w:numId w:val="12"/>
        </w:numPr>
        <w:tabs>
          <w:tab w:val="clear" w:pos="1080"/>
          <w:tab w:val="num" w:pos="0"/>
          <w:tab w:val="num" w:pos="360"/>
          <w:tab w:val="left" w:pos="567"/>
        </w:tabs>
        <w:ind w:left="0" w:firstLine="0"/>
        <w:rPr>
          <w:rFonts w:ascii="Arial" w:hAnsi="Arial" w:cs="Arial"/>
          <w:sz w:val="18"/>
          <w:szCs w:val="18"/>
        </w:rPr>
      </w:pPr>
      <w:r w:rsidRPr="005A7C32">
        <w:rPr>
          <w:rFonts w:ascii="Arial" w:hAnsi="Arial" w:cs="Arial"/>
          <w:sz w:val="18"/>
          <w:szCs w:val="18"/>
        </w:rPr>
        <w:t>Настоящий договор может быть расторгнут только по соглашению сторон или решению суда по основаниям, предусмотренным гражданским законодательством РФ.</w:t>
      </w:r>
    </w:p>
    <w:p w:rsidR="005A7C32" w:rsidRPr="005A7C32" w:rsidRDefault="005A7C32" w:rsidP="005A7C32">
      <w:pPr>
        <w:pStyle w:val="220"/>
        <w:numPr>
          <w:ilvl w:val="1"/>
          <w:numId w:val="12"/>
        </w:numPr>
        <w:tabs>
          <w:tab w:val="clear" w:pos="1080"/>
          <w:tab w:val="num" w:pos="0"/>
          <w:tab w:val="num" w:pos="360"/>
          <w:tab w:val="left" w:pos="567"/>
        </w:tabs>
        <w:ind w:left="0" w:firstLine="0"/>
        <w:rPr>
          <w:rFonts w:ascii="Arial" w:hAnsi="Arial" w:cs="Arial"/>
          <w:sz w:val="18"/>
          <w:szCs w:val="18"/>
        </w:rPr>
      </w:pPr>
      <w:r w:rsidRPr="005A7C32">
        <w:rPr>
          <w:rFonts w:ascii="Arial" w:hAnsi="Arial" w:cs="Arial"/>
          <w:sz w:val="18"/>
          <w:szCs w:val="18"/>
        </w:rPr>
        <w:t>Расторжение настоящего договора не освобождает Стороны от погашения имеющейся задолженности.</w:t>
      </w:r>
    </w:p>
    <w:p w:rsidR="005A7C32" w:rsidRPr="005A7C32" w:rsidRDefault="005A7C32" w:rsidP="005A7C32">
      <w:pPr>
        <w:pStyle w:val="220"/>
        <w:tabs>
          <w:tab w:val="num" w:pos="360"/>
          <w:tab w:val="left" w:pos="567"/>
        </w:tabs>
        <w:ind w:firstLine="0"/>
        <w:rPr>
          <w:rFonts w:ascii="Arial" w:hAnsi="Arial" w:cs="Arial"/>
          <w:sz w:val="18"/>
          <w:szCs w:val="18"/>
        </w:rPr>
      </w:pPr>
    </w:p>
    <w:p w:rsidR="005A7C32" w:rsidRPr="005A7C32" w:rsidRDefault="005A7C32" w:rsidP="005A7C32">
      <w:pPr>
        <w:pStyle w:val="2"/>
        <w:keepLines w:val="0"/>
        <w:widowControl w:val="0"/>
        <w:numPr>
          <w:ilvl w:val="0"/>
          <w:numId w:val="12"/>
        </w:numPr>
        <w:tabs>
          <w:tab w:val="clear" w:pos="360"/>
          <w:tab w:val="num" w:pos="180"/>
          <w:tab w:val="left" w:pos="567"/>
        </w:tabs>
        <w:spacing w:before="0" w:line="240" w:lineRule="auto"/>
        <w:ind w:left="0" w:firstLine="0"/>
        <w:jc w:val="both"/>
        <w:rPr>
          <w:rFonts w:ascii="Arial" w:hAnsi="Arial" w:cs="Arial"/>
          <w:color w:val="auto"/>
          <w:sz w:val="18"/>
          <w:szCs w:val="18"/>
        </w:rPr>
      </w:pPr>
      <w:r w:rsidRPr="005A7C32">
        <w:rPr>
          <w:rFonts w:ascii="Arial" w:hAnsi="Arial" w:cs="Arial"/>
          <w:color w:val="auto"/>
          <w:sz w:val="18"/>
          <w:szCs w:val="18"/>
        </w:rPr>
        <w:t>УРЕГУЛИРОВАНИЕ СПОРОВ</w:t>
      </w:r>
    </w:p>
    <w:p w:rsidR="005A7C32" w:rsidRPr="005A7C32" w:rsidRDefault="005A7C32" w:rsidP="005A7C32">
      <w:pPr>
        <w:widowControl w:val="0"/>
        <w:numPr>
          <w:ilvl w:val="1"/>
          <w:numId w:val="12"/>
        </w:numPr>
        <w:tabs>
          <w:tab w:val="clear" w:pos="1080"/>
          <w:tab w:val="num" w:pos="0"/>
          <w:tab w:val="num" w:pos="360"/>
          <w:tab w:val="left" w:pos="567"/>
        </w:tabs>
        <w:spacing w:after="0" w:line="240" w:lineRule="auto"/>
        <w:ind w:left="0" w:firstLine="0"/>
        <w:jc w:val="both"/>
        <w:rPr>
          <w:b/>
          <w:bCs/>
          <w:sz w:val="18"/>
          <w:szCs w:val="18"/>
        </w:rPr>
      </w:pPr>
      <w:r w:rsidRPr="005A7C32">
        <w:rPr>
          <w:sz w:val="18"/>
          <w:szCs w:val="18"/>
        </w:rPr>
        <w:t>Все споры по настоящему договору разрешаются в соответствии с действующим законодательством и с соблюдением предварительного претензионного порядка.</w:t>
      </w:r>
    </w:p>
    <w:p w:rsidR="005A7C32" w:rsidRPr="005A7C32" w:rsidRDefault="005A7C32" w:rsidP="005A7C32">
      <w:pPr>
        <w:widowControl w:val="0"/>
        <w:numPr>
          <w:ilvl w:val="1"/>
          <w:numId w:val="12"/>
        </w:numPr>
        <w:tabs>
          <w:tab w:val="clear" w:pos="1080"/>
          <w:tab w:val="num" w:pos="0"/>
          <w:tab w:val="num" w:pos="360"/>
          <w:tab w:val="left" w:pos="567"/>
        </w:tabs>
        <w:spacing w:after="0" w:line="240" w:lineRule="auto"/>
        <w:ind w:left="0" w:firstLine="0"/>
        <w:jc w:val="both"/>
        <w:rPr>
          <w:b/>
          <w:bCs/>
          <w:sz w:val="18"/>
          <w:szCs w:val="18"/>
        </w:rPr>
      </w:pPr>
      <w:r w:rsidRPr="005A7C32">
        <w:rPr>
          <w:sz w:val="18"/>
          <w:szCs w:val="18"/>
        </w:rPr>
        <w:t>При неисполнении или ненадлежащем исполнении обязательств по предоставлению услуг Абонент вправе предъявить Оператору связи претензию в течение 6 (шести) месяцев со дня обнаружения этого факта.</w:t>
      </w:r>
    </w:p>
    <w:p w:rsidR="005A7C32" w:rsidRPr="005A7C32" w:rsidRDefault="005A7C32" w:rsidP="005A7C32">
      <w:pPr>
        <w:widowControl w:val="0"/>
        <w:numPr>
          <w:ilvl w:val="1"/>
          <w:numId w:val="12"/>
        </w:numPr>
        <w:tabs>
          <w:tab w:val="clear" w:pos="1080"/>
          <w:tab w:val="num" w:pos="0"/>
          <w:tab w:val="num" w:pos="360"/>
          <w:tab w:val="left" w:pos="567"/>
        </w:tabs>
        <w:spacing w:after="0" w:line="240" w:lineRule="auto"/>
        <w:ind w:left="0" w:firstLine="0"/>
        <w:jc w:val="both"/>
        <w:rPr>
          <w:sz w:val="18"/>
          <w:szCs w:val="18"/>
        </w:rPr>
      </w:pPr>
      <w:r w:rsidRPr="005A7C32">
        <w:rPr>
          <w:sz w:val="18"/>
          <w:szCs w:val="18"/>
        </w:rPr>
        <w:t>Стороны обязаны рассмотреть предъявленную им другой стороной претензию в течение 30 дней со дня ее получения и о результатах письменно сообщить Абоненту.</w:t>
      </w:r>
    </w:p>
    <w:p w:rsidR="005A7C32" w:rsidRPr="005A7C32" w:rsidRDefault="005A7C32" w:rsidP="005A7C32">
      <w:pPr>
        <w:widowControl w:val="0"/>
        <w:tabs>
          <w:tab w:val="left" w:pos="567"/>
        </w:tabs>
        <w:spacing w:after="0" w:line="240" w:lineRule="auto"/>
        <w:jc w:val="both"/>
        <w:rPr>
          <w:sz w:val="18"/>
          <w:szCs w:val="18"/>
        </w:rPr>
      </w:pPr>
    </w:p>
    <w:p w:rsidR="005A7C32" w:rsidRPr="005A7C32" w:rsidRDefault="005A7C32" w:rsidP="005A7C32">
      <w:pPr>
        <w:pStyle w:val="2"/>
        <w:keepLines w:val="0"/>
        <w:widowControl w:val="0"/>
        <w:numPr>
          <w:ilvl w:val="0"/>
          <w:numId w:val="12"/>
        </w:numPr>
        <w:tabs>
          <w:tab w:val="clear" w:pos="360"/>
          <w:tab w:val="num" w:pos="180"/>
          <w:tab w:val="left" w:pos="567"/>
        </w:tabs>
        <w:spacing w:before="0" w:line="240" w:lineRule="auto"/>
        <w:ind w:left="0" w:firstLine="0"/>
        <w:jc w:val="both"/>
        <w:rPr>
          <w:rFonts w:ascii="Arial" w:hAnsi="Arial" w:cs="Arial"/>
          <w:color w:val="auto"/>
          <w:sz w:val="18"/>
          <w:szCs w:val="18"/>
        </w:rPr>
      </w:pPr>
      <w:r w:rsidRPr="005A7C32">
        <w:rPr>
          <w:rFonts w:ascii="Arial" w:hAnsi="Arial" w:cs="Arial"/>
          <w:color w:val="auto"/>
          <w:sz w:val="18"/>
          <w:szCs w:val="18"/>
        </w:rPr>
        <w:t xml:space="preserve"> ОБСТОЯТЕЛЬСТВА НЕПРЕОДОЛИМОЙ СИЛЫ</w:t>
      </w:r>
    </w:p>
    <w:p w:rsidR="005A7C32" w:rsidRPr="005A7C32" w:rsidRDefault="005A7C32" w:rsidP="005A7C32">
      <w:pPr>
        <w:widowControl w:val="0"/>
        <w:numPr>
          <w:ilvl w:val="1"/>
          <w:numId w:val="12"/>
        </w:numPr>
        <w:tabs>
          <w:tab w:val="clear" w:pos="1080"/>
          <w:tab w:val="num" w:pos="0"/>
          <w:tab w:val="num" w:pos="360"/>
          <w:tab w:val="left" w:pos="567"/>
        </w:tabs>
        <w:spacing w:after="0" w:line="240" w:lineRule="auto"/>
        <w:ind w:left="0" w:firstLine="0"/>
        <w:jc w:val="both"/>
        <w:rPr>
          <w:sz w:val="18"/>
          <w:szCs w:val="18"/>
        </w:rPr>
      </w:pPr>
      <w:r w:rsidRPr="005A7C32">
        <w:rPr>
          <w:sz w:val="18"/>
          <w:szCs w:val="18"/>
        </w:rPr>
        <w:t>Обстоятельствами непреодолимой силы по настоящему договору будут признаны: пожар, землетрясение, наводнение, стихийные бедствия, война, военные действия любого характера, законодательные и иные нормативные акты и решения, изданные в течение срока действия настоящего договора, а также иные обстоятельства непреодолимой силы (в т.ч. незаконные действия третьих лиц), на возникновение и действие которых Стороны не могли повлиять разумными мерами, в случае, если указанные обстоятельства прямо повлияли на возможность исполнения обязательства по настоящему договору.</w:t>
      </w:r>
    </w:p>
    <w:p w:rsidR="005A7C32" w:rsidRPr="005A7C32" w:rsidRDefault="005A7C32" w:rsidP="005A7C32">
      <w:pPr>
        <w:widowControl w:val="0"/>
        <w:numPr>
          <w:ilvl w:val="1"/>
          <w:numId w:val="12"/>
        </w:numPr>
        <w:tabs>
          <w:tab w:val="clear" w:pos="1080"/>
          <w:tab w:val="num" w:pos="0"/>
          <w:tab w:val="num" w:pos="360"/>
          <w:tab w:val="left" w:pos="567"/>
        </w:tabs>
        <w:spacing w:after="0" w:line="240" w:lineRule="auto"/>
        <w:ind w:left="0" w:firstLine="0"/>
        <w:jc w:val="both"/>
        <w:rPr>
          <w:sz w:val="18"/>
          <w:szCs w:val="18"/>
        </w:rPr>
      </w:pPr>
      <w:r w:rsidRPr="005A7C32">
        <w:rPr>
          <w:sz w:val="18"/>
          <w:szCs w:val="18"/>
        </w:rPr>
        <w:t>Стороны освобождаются от ответственности за частичное или полное неисполнение обязательства по настоящему договору, если оно явилось следствием действия обстоятельством непреодолимой силы и подтверждено соответствующими документами компетентных органов. При этом срок исполнения обязательств по настоящему контракту отодвигается соразмерно времени, в течение которого будут действовать такие обстоятельства или их последствия. В этом случае ни одна из сторон не несет никаких обязательств по компенсации возможных потерь другой Стороны.</w:t>
      </w:r>
    </w:p>
    <w:p w:rsidR="005A7C32" w:rsidRPr="005A7C32" w:rsidRDefault="005A7C32" w:rsidP="005A7C32">
      <w:pPr>
        <w:widowControl w:val="0"/>
        <w:numPr>
          <w:ilvl w:val="1"/>
          <w:numId w:val="12"/>
        </w:numPr>
        <w:tabs>
          <w:tab w:val="clear" w:pos="1080"/>
          <w:tab w:val="num" w:pos="0"/>
          <w:tab w:val="num" w:pos="360"/>
          <w:tab w:val="left" w:pos="567"/>
        </w:tabs>
        <w:spacing w:after="0" w:line="240" w:lineRule="auto"/>
        <w:ind w:left="0" w:firstLine="0"/>
        <w:jc w:val="both"/>
        <w:rPr>
          <w:sz w:val="18"/>
          <w:szCs w:val="18"/>
        </w:rPr>
      </w:pPr>
      <w:r w:rsidRPr="005A7C32">
        <w:rPr>
          <w:sz w:val="18"/>
          <w:szCs w:val="18"/>
        </w:rPr>
        <w:t xml:space="preserve">Сторона, для которой создалась невозможность исполнения обязательств по настоящему договору по причинам, указанным в п.8.1 настоящего договора, должна оповестить другую Сторону в минимально возможный срок со времени начала действия обстоятельств непреодолимой силы. Действие обязательств такой Стороны будут соответственно приостановлены на время действия обстоятельств непреодолимой силы. </w:t>
      </w:r>
      <w:r w:rsidRPr="005A7C32">
        <w:rPr>
          <w:snapToGrid w:val="0"/>
          <w:sz w:val="18"/>
          <w:szCs w:val="18"/>
        </w:rPr>
        <w:t>Действие обстоятельств непреодолимой силы должно быть подтверждено соответствующим компетентным органом.</w:t>
      </w:r>
    </w:p>
    <w:p w:rsidR="005A7C32" w:rsidRPr="005A7C32" w:rsidRDefault="005A7C32" w:rsidP="005A7C32">
      <w:pPr>
        <w:widowControl w:val="0"/>
        <w:numPr>
          <w:ilvl w:val="1"/>
          <w:numId w:val="12"/>
        </w:numPr>
        <w:tabs>
          <w:tab w:val="clear" w:pos="1080"/>
          <w:tab w:val="num" w:pos="0"/>
          <w:tab w:val="num" w:pos="360"/>
          <w:tab w:val="left" w:pos="567"/>
        </w:tabs>
        <w:spacing w:after="0" w:line="240" w:lineRule="auto"/>
        <w:ind w:left="0" w:firstLine="0"/>
        <w:jc w:val="both"/>
        <w:rPr>
          <w:sz w:val="18"/>
          <w:szCs w:val="18"/>
        </w:rPr>
      </w:pPr>
      <w:r w:rsidRPr="005A7C32">
        <w:rPr>
          <w:sz w:val="18"/>
          <w:szCs w:val="18"/>
        </w:rPr>
        <w:t>В соответствии с Федеральным законом «О связи» и особыми условиями лицензирования Оператор связи должен предоставлять абсолютный приоритет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Оператор связи не несет ответственность за прерывание связи, вызванное этими причинами.</w:t>
      </w:r>
    </w:p>
    <w:p w:rsidR="005A7C32" w:rsidRPr="005A7C32" w:rsidRDefault="005A7C32" w:rsidP="005A7C32">
      <w:pPr>
        <w:widowControl w:val="0"/>
        <w:tabs>
          <w:tab w:val="left" w:pos="567"/>
        </w:tabs>
        <w:spacing w:after="0" w:line="240" w:lineRule="auto"/>
        <w:jc w:val="both"/>
        <w:rPr>
          <w:sz w:val="18"/>
          <w:szCs w:val="18"/>
        </w:rPr>
      </w:pPr>
    </w:p>
    <w:p w:rsidR="005A7C32" w:rsidRPr="005A7C32" w:rsidRDefault="005A7C32" w:rsidP="005A7C32">
      <w:pPr>
        <w:pStyle w:val="2"/>
        <w:keepLines w:val="0"/>
        <w:widowControl w:val="0"/>
        <w:numPr>
          <w:ilvl w:val="0"/>
          <w:numId w:val="12"/>
        </w:numPr>
        <w:tabs>
          <w:tab w:val="clear" w:pos="360"/>
          <w:tab w:val="num" w:pos="180"/>
          <w:tab w:val="left" w:pos="567"/>
        </w:tabs>
        <w:spacing w:before="0" w:line="240" w:lineRule="auto"/>
        <w:ind w:left="0" w:firstLine="0"/>
        <w:jc w:val="both"/>
        <w:rPr>
          <w:rFonts w:ascii="Arial" w:hAnsi="Arial" w:cs="Arial"/>
          <w:color w:val="auto"/>
          <w:sz w:val="18"/>
          <w:szCs w:val="18"/>
        </w:rPr>
      </w:pPr>
      <w:r w:rsidRPr="005A7C32">
        <w:rPr>
          <w:rFonts w:ascii="Arial" w:hAnsi="Arial" w:cs="Arial"/>
          <w:color w:val="auto"/>
          <w:sz w:val="18"/>
          <w:szCs w:val="18"/>
        </w:rPr>
        <w:t xml:space="preserve"> ПРОЧИЕ ПОЛОЖЕНИЯ</w:t>
      </w:r>
    </w:p>
    <w:p w:rsidR="005A7C32" w:rsidRPr="005A7C32" w:rsidRDefault="005A7C32" w:rsidP="005A7C32">
      <w:pPr>
        <w:widowControl w:val="0"/>
        <w:numPr>
          <w:ilvl w:val="1"/>
          <w:numId w:val="12"/>
        </w:numPr>
        <w:tabs>
          <w:tab w:val="clear" w:pos="1080"/>
          <w:tab w:val="left" w:pos="0"/>
          <w:tab w:val="num" w:pos="360"/>
          <w:tab w:val="left" w:pos="567"/>
        </w:tabs>
        <w:spacing w:after="0" w:line="240" w:lineRule="auto"/>
        <w:ind w:left="0" w:firstLine="0"/>
        <w:jc w:val="both"/>
        <w:rPr>
          <w:sz w:val="18"/>
          <w:szCs w:val="18"/>
        </w:rPr>
      </w:pPr>
      <w:r w:rsidRPr="005A7C32">
        <w:rPr>
          <w:sz w:val="18"/>
          <w:szCs w:val="18"/>
        </w:rPr>
        <w:t>Никакие представители Оператора связи и Абонента, кроме руководителей, лиц, временно исполняющих их обязанности, а также лиц, уполномоченных доверенностью руководителей, не обладают полномочиями связывать Стороны какими-либо обязательствами, изменять условия и положения настоящего договора.</w:t>
      </w:r>
    </w:p>
    <w:p w:rsidR="005A7C32" w:rsidRPr="005A7C32" w:rsidRDefault="005A7C32" w:rsidP="005A7C32">
      <w:pPr>
        <w:widowControl w:val="0"/>
        <w:numPr>
          <w:ilvl w:val="1"/>
          <w:numId w:val="12"/>
        </w:numPr>
        <w:tabs>
          <w:tab w:val="clear" w:pos="1080"/>
          <w:tab w:val="left" w:pos="0"/>
          <w:tab w:val="num" w:pos="360"/>
          <w:tab w:val="left" w:pos="567"/>
        </w:tabs>
        <w:spacing w:after="0" w:line="240" w:lineRule="auto"/>
        <w:ind w:left="0" w:firstLine="0"/>
        <w:jc w:val="both"/>
        <w:rPr>
          <w:sz w:val="18"/>
          <w:szCs w:val="18"/>
        </w:rPr>
      </w:pPr>
      <w:r w:rsidRPr="005A7C32">
        <w:rPr>
          <w:sz w:val="18"/>
          <w:szCs w:val="18"/>
        </w:rPr>
        <w:t>Все дополнения и изменения к настоящему договору должны быть сделаны Сторонами в письменном виде и подписаны уполномоченными представителями обеих Сторон.</w:t>
      </w:r>
    </w:p>
    <w:p w:rsidR="005A7C32" w:rsidRPr="005A7C32" w:rsidRDefault="005A7C32" w:rsidP="005A7C32">
      <w:pPr>
        <w:widowControl w:val="0"/>
        <w:numPr>
          <w:ilvl w:val="1"/>
          <w:numId w:val="12"/>
        </w:numPr>
        <w:tabs>
          <w:tab w:val="clear" w:pos="1080"/>
          <w:tab w:val="left" w:pos="0"/>
          <w:tab w:val="num" w:pos="360"/>
          <w:tab w:val="left" w:pos="567"/>
        </w:tabs>
        <w:spacing w:after="0" w:line="240" w:lineRule="auto"/>
        <w:ind w:left="0" w:firstLine="0"/>
        <w:jc w:val="both"/>
        <w:rPr>
          <w:sz w:val="18"/>
          <w:szCs w:val="18"/>
        </w:rPr>
      </w:pPr>
      <w:r w:rsidRPr="005A7C32">
        <w:rPr>
          <w:sz w:val="18"/>
          <w:szCs w:val="18"/>
        </w:rPr>
        <w:t xml:space="preserve">Ни одна из Сторон не может передавать свои права и обязанности по настоящему договору какой-либо третьей </w:t>
      </w:r>
      <w:r w:rsidRPr="005A7C32">
        <w:rPr>
          <w:sz w:val="18"/>
          <w:szCs w:val="18"/>
        </w:rPr>
        <w:lastRenderedPageBreak/>
        <w:t>стороне без письменного согласия другой Стороны.</w:t>
      </w:r>
    </w:p>
    <w:p w:rsidR="005A7C32" w:rsidRPr="005A7C32" w:rsidRDefault="005A7C32" w:rsidP="005A7C32">
      <w:pPr>
        <w:widowControl w:val="0"/>
        <w:numPr>
          <w:ilvl w:val="1"/>
          <w:numId w:val="12"/>
        </w:numPr>
        <w:tabs>
          <w:tab w:val="clear" w:pos="1080"/>
          <w:tab w:val="left" w:pos="0"/>
          <w:tab w:val="num" w:pos="360"/>
          <w:tab w:val="left" w:pos="567"/>
        </w:tabs>
        <w:spacing w:after="0" w:line="240" w:lineRule="auto"/>
        <w:ind w:left="0" w:firstLine="0"/>
        <w:jc w:val="both"/>
        <w:rPr>
          <w:sz w:val="18"/>
          <w:szCs w:val="18"/>
        </w:rPr>
      </w:pPr>
      <w:r w:rsidRPr="005A7C32">
        <w:rPr>
          <w:sz w:val="18"/>
          <w:szCs w:val="18"/>
        </w:rPr>
        <w:t>Стороны обязуются сохранять конфиденциальность и использовать техническую, финансовую коммерческую и другую информацию, полученную друг от друга, только в целях настоящего договора. Стороны обязуются принимать все меры по неразглашению подобной информации.</w:t>
      </w:r>
    </w:p>
    <w:p w:rsidR="005A7C32" w:rsidRPr="005A7C32" w:rsidRDefault="005A7C32" w:rsidP="005A7C32">
      <w:pPr>
        <w:widowControl w:val="0"/>
        <w:numPr>
          <w:ilvl w:val="1"/>
          <w:numId w:val="12"/>
        </w:numPr>
        <w:tabs>
          <w:tab w:val="clear" w:pos="1080"/>
          <w:tab w:val="left" w:pos="0"/>
          <w:tab w:val="num" w:pos="360"/>
          <w:tab w:val="left" w:pos="567"/>
        </w:tabs>
        <w:spacing w:after="0" w:line="240" w:lineRule="auto"/>
        <w:ind w:left="0" w:firstLine="0"/>
        <w:jc w:val="both"/>
        <w:rPr>
          <w:sz w:val="18"/>
          <w:szCs w:val="18"/>
        </w:rPr>
      </w:pPr>
      <w:r w:rsidRPr="005A7C32">
        <w:rPr>
          <w:sz w:val="18"/>
          <w:szCs w:val="18"/>
        </w:rPr>
        <w:t>При исполнении условий настоящего договора Стороны руководствуются законодательством Российской Федерации.</w:t>
      </w:r>
    </w:p>
    <w:p w:rsidR="005A7C32" w:rsidRPr="005A7C32" w:rsidRDefault="005A7C32" w:rsidP="005A7C32">
      <w:pPr>
        <w:widowControl w:val="0"/>
        <w:numPr>
          <w:ilvl w:val="1"/>
          <w:numId w:val="12"/>
        </w:numPr>
        <w:tabs>
          <w:tab w:val="clear" w:pos="1080"/>
          <w:tab w:val="left" w:pos="0"/>
          <w:tab w:val="num" w:pos="360"/>
          <w:tab w:val="left" w:pos="567"/>
        </w:tabs>
        <w:spacing w:after="0" w:line="240" w:lineRule="auto"/>
        <w:ind w:left="0" w:firstLine="0"/>
        <w:jc w:val="both"/>
        <w:rPr>
          <w:sz w:val="18"/>
          <w:szCs w:val="18"/>
        </w:rPr>
      </w:pPr>
      <w:r w:rsidRPr="005A7C32">
        <w:rPr>
          <w:sz w:val="18"/>
          <w:szCs w:val="18"/>
        </w:rPr>
        <w:t>Все приложения к настоящему договору являются его неотъемлемой частью.</w:t>
      </w:r>
    </w:p>
    <w:p w:rsidR="005A7C32" w:rsidRPr="005A7C32" w:rsidRDefault="005A7C32" w:rsidP="005A7C32">
      <w:pPr>
        <w:widowControl w:val="0"/>
        <w:numPr>
          <w:ilvl w:val="1"/>
          <w:numId w:val="12"/>
        </w:numPr>
        <w:tabs>
          <w:tab w:val="clear" w:pos="1080"/>
          <w:tab w:val="left" w:pos="540"/>
        </w:tabs>
        <w:spacing w:after="0" w:line="240" w:lineRule="auto"/>
        <w:ind w:left="0" w:firstLine="0"/>
        <w:jc w:val="both"/>
        <w:rPr>
          <w:sz w:val="18"/>
          <w:szCs w:val="18"/>
        </w:rPr>
      </w:pPr>
      <w:r w:rsidRPr="005A7C32">
        <w:rPr>
          <w:sz w:val="18"/>
          <w:szCs w:val="18"/>
        </w:rPr>
        <w:t xml:space="preserve"> Настоящий договор составлен в двух экземплярах на русском языке. Оба экземпляра имеют одинаковую юридическую силу.</w:t>
      </w:r>
    </w:p>
    <w:p w:rsidR="005A7C32" w:rsidRPr="005A7C32" w:rsidRDefault="005A7C32" w:rsidP="005A7C32">
      <w:pPr>
        <w:widowControl w:val="0"/>
        <w:tabs>
          <w:tab w:val="left" w:pos="540"/>
        </w:tabs>
        <w:spacing w:after="0" w:line="240" w:lineRule="auto"/>
        <w:jc w:val="both"/>
        <w:rPr>
          <w:sz w:val="18"/>
          <w:szCs w:val="18"/>
        </w:rPr>
      </w:pPr>
    </w:p>
    <w:p w:rsidR="005A7C32" w:rsidRPr="005A7C32" w:rsidRDefault="005A7C32" w:rsidP="005A7C32">
      <w:pPr>
        <w:pStyle w:val="2"/>
        <w:widowControl w:val="0"/>
        <w:tabs>
          <w:tab w:val="left" w:pos="0"/>
        </w:tabs>
        <w:spacing w:before="0" w:line="240" w:lineRule="auto"/>
        <w:rPr>
          <w:rFonts w:ascii="Arial" w:hAnsi="Arial" w:cs="Arial"/>
          <w:color w:val="auto"/>
          <w:sz w:val="18"/>
          <w:szCs w:val="18"/>
        </w:rPr>
      </w:pPr>
      <w:r w:rsidRPr="005A7C32">
        <w:rPr>
          <w:rFonts w:ascii="Arial" w:hAnsi="Arial" w:cs="Arial"/>
          <w:color w:val="auto"/>
          <w:sz w:val="18"/>
          <w:szCs w:val="18"/>
        </w:rPr>
        <w:t>10. АДРЕСА И БАНКОВСКИЕ РЕКВИЗИТЫ СТОРОН</w:t>
      </w:r>
    </w:p>
    <w:p w:rsidR="005A7C32" w:rsidRPr="005A7C32" w:rsidRDefault="005A7C32" w:rsidP="005A7C32">
      <w:pPr>
        <w:pStyle w:val="220"/>
        <w:ind w:firstLine="0"/>
        <w:rPr>
          <w:rFonts w:ascii="Arial" w:hAnsi="Arial" w:cs="Arial"/>
          <w:sz w:val="18"/>
          <w:szCs w:val="18"/>
        </w:rPr>
      </w:pPr>
      <w:r w:rsidRPr="005A7C32">
        <w:rPr>
          <w:rFonts w:ascii="Arial" w:hAnsi="Arial" w:cs="Arial"/>
          <w:b/>
          <w:sz w:val="18"/>
          <w:szCs w:val="18"/>
        </w:rPr>
        <w:t xml:space="preserve">    10.1.</w:t>
      </w:r>
      <w:r w:rsidRPr="005A7C32">
        <w:rPr>
          <w:rFonts w:ascii="Arial" w:hAnsi="Arial" w:cs="Arial"/>
          <w:sz w:val="18"/>
          <w:szCs w:val="18"/>
        </w:rPr>
        <w:t xml:space="preserve"> Все уведомления должны выполняться в письменном виде и адресоваться в соответствии с настоящим пунктом договора. При передаче уведомлений по факсимильной связи, уведомления считаются врученными в соответствии с датой, указанной на экземпляре получающей стороны. При передачи уведомлений по электронной почте уведомления считаются врученными в соответствии с датой, указанной в подтверждении о получении (уведомление о вручении) другой Стороной электронного сообщения.</w:t>
      </w:r>
    </w:p>
    <w:p w:rsidR="005A7C32" w:rsidRPr="005A7C32" w:rsidRDefault="005A7C32" w:rsidP="005A7C32">
      <w:pPr>
        <w:pStyle w:val="220"/>
        <w:ind w:firstLine="0"/>
        <w:rPr>
          <w:rFonts w:ascii="Arial" w:hAnsi="Arial" w:cs="Arial"/>
          <w:sz w:val="18"/>
          <w:szCs w:val="18"/>
        </w:rPr>
      </w:pPr>
      <w:r w:rsidRPr="005A7C32">
        <w:rPr>
          <w:rFonts w:ascii="Arial" w:hAnsi="Arial" w:cs="Arial"/>
          <w:b/>
          <w:sz w:val="18"/>
          <w:szCs w:val="18"/>
        </w:rPr>
        <w:t xml:space="preserve">     10.2.</w:t>
      </w:r>
      <w:r w:rsidRPr="005A7C32">
        <w:rPr>
          <w:rFonts w:ascii="Arial" w:hAnsi="Arial" w:cs="Arial"/>
          <w:sz w:val="18"/>
          <w:szCs w:val="18"/>
        </w:rPr>
        <w:t xml:space="preserve"> Стороны обязуются уведомлять друг друга об изменении адресов и/или банковских реквизитов в течение трех рабочих дней с момента вступления изменений в силу.</w:t>
      </w:r>
    </w:p>
    <w:p w:rsidR="005A7C32" w:rsidRPr="005A7C32" w:rsidRDefault="005A7C32" w:rsidP="005A7C32">
      <w:pPr>
        <w:pStyle w:val="220"/>
        <w:ind w:firstLine="0"/>
        <w:rPr>
          <w:rFonts w:ascii="Arial" w:hAnsi="Arial" w:cs="Arial"/>
          <w:sz w:val="18"/>
          <w:szCs w:val="18"/>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68"/>
        <w:gridCol w:w="3543"/>
        <w:gridCol w:w="4617"/>
      </w:tblGrid>
      <w:tr w:rsidR="005A7C32" w:rsidRPr="005A7C32" w:rsidTr="005A7C32">
        <w:trPr>
          <w:trHeight w:val="280"/>
        </w:trPr>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jc w:val="center"/>
              <w:rPr>
                <w:sz w:val="18"/>
                <w:szCs w:val="18"/>
              </w:rPr>
            </w:pP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jc w:val="center"/>
              <w:rPr>
                <w:b/>
                <w:sz w:val="18"/>
                <w:szCs w:val="18"/>
              </w:rPr>
            </w:pPr>
            <w:r w:rsidRPr="005A7C32">
              <w:rPr>
                <w:b/>
                <w:sz w:val="18"/>
                <w:szCs w:val="18"/>
              </w:rPr>
              <w:t>ОПЕРАТОР СВЯЗИ</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ind w:hanging="72"/>
              <w:jc w:val="center"/>
              <w:rPr>
                <w:b/>
                <w:sz w:val="18"/>
                <w:szCs w:val="18"/>
              </w:rPr>
            </w:pPr>
            <w:r w:rsidRPr="005A7C32">
              <w:rPr>
                <w:b/>
                <w:sz w:val="18"/>
                <w:szCs w:val="18"/>
              </w:rPr>
              <w:t>АБОНЕНТ</w:t>
            </w:r>
          </w:p>
        </w:tc>
      </w:tr>
      <w:tr w:rsidR="005A7C32" w:rsidRPr="005A7C32" w:rsidTr="005A7C32">
        <w:trPr>
          <w:trHeight w:val="2539"/>
        </w:trPr>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Название организации</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autoSpaceDE w:val="0"/>
              <w:autoSpaceDN w:val="0"/>
              <w:adjustRightInd w:val="0"/>
              <w:spacing w:after="0" w:line="240" w:lineRule="auto"/>
              <w:rPr>
                <w:rFonts w:eastAsiaTheme="minorEastAsia"/>
                <w:sz w:val="18"/>
                <w:szCs w:val="18"/>
              </w:rPr>
            </w:pPr>
            <w:r w:rsidRPr="005A7C32">
              <w:rPr>
                <w:rFonts w:eastAsiaTheme="minorEastAsia"/>
                <w:sz w:val="18"/>
                <w:szCs w:val="18"/>
              </w:rPr>
              <w:t>ОАО «Ростелеком»</w:t>
            </w:r>
          </w:p>
          <w:p w:rsidR="005A7C32" w:rsidRPr="005A7C32" w:rsidRDefault="005A7C32" w:rsidP="005A7C32">
            <w:pPr>
              <w:widowControl w:val="0"/>
              <w:autoSpaceDE w:val="0"/>
              <w:autoSpaceDN w:val="0"/>
              <w:adjustRightInd w:val="0"/>
              <w:spacing w:after="0" w:line="240" w:lineRule="auto"/>
              <w:rPr>
                <w:rFonts w:eastAsiaTheme="minorEastAsia"/>
                <w:sz w:val="18"/>
                <w:szCs w:val="18"/>
              </w:rPr>
            </w:pPr>
            <w:r w:rsidRPr="005A7C32">
              <w:rPr>
                <w:rFonts w:eastAsiaTheme="minorEastAsia"/>
                <w:sz w:val="18"/>
                <w:szCs w:val="18"/>
              </w:rPr>
              <w:t>НОВОСИБИРСКИЙ ФИЛИАЛ  ОАО "РОСТЕЛЕКОМ"</w:t>
            </w:r>
          </w:p>
          <w:p w:rsidR="005A7C32" w:rsidRPr="005A7C32" w:rsidRDefault="005A7C32" w:rsidP="005A7C32">
            <w:pPr>
              <w:pStyle w:val="Iauiue"/>
              <w:widowControl w:val="0"/>
              <w:rPr>
                <w:rFonts w:ascii="Arial" w:hAnsi="Arial" w:cs="Arial"/>
                <w:sz w:val="18"/>
                <w:szCs w:val="18"/>
              </w:rPr>
            </w:pPr>
          </w:p>
          <w:p w:rsidR="005A7C32" w:rsidRPr="005A7C32" w:rsidRDefault="005A7C32" w:rsidP="005A7C32">
            <w:pPr>
              <w:widowControl w:val="0"/>
              <w:autoSpaceDE w:val="0"/>
              <w:autoSpaceDN w:val="0"/>
              <w:adjustRightInd w:val="0"/>
              <w:spacing w:after="0" w:line="240" w:lineRule="auto"/>
              <w:rPr>
                <w:sz w:val="18"/>
                <w:szCs w:val="18"/>
              </w:rPr>
            </w:pP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pStyle w:val="Iauiue"/>
              <w:widowControl w:val="0"/>
              <w:rPr>
                <w:rFonts w:ascii="Arial" w:hAnsi="Arial" w:cs="Arial"/>
                <w:sz w:val="18"/>
                <w:szCs w:val="18"/>
              </w:rPr>
            </w:pPr>
            <w:r w:rsidRPr="005A7C32">
              <w:rPr>
                <w:rFonts w:ascii="Arial" w:hAnsi="Arial" w:cs="Arial"/>
                <w:sz w:val="18"/>
                <w:szCs w:val="18"/>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ФГБОУ ВПО СГУПС) </w:t>
            </w:r>
          </w:p>
          <w:p w:rsidR="005A7C32" w:rsidRPr="005A7C32" w:rsidRDefault="005A7C32" w:rsidP="005A7C32">
            <w:pPr>
              <w:pStyle w:val="Iauiue"/>
              <w:widowControl w:val="0"/>
              <w:rPr>
                <w:rFonts w:ascii="Arial" w:hAnsi="Arial" w:cs="Arial"/>
                <w:b/>
                <w:sz w:val="18"/>
                <w:szCs w:val="18"/>
              </w:rPr>
            </w:pPr>
          </w:p>
          <w:p w:rsidR="005A7C32" w:rsidRPr="005A7C32" w:rsidRDefault="005A7C32" w:rsidP="005A7C32">
            <w:pPr>
              <w:spacing w:after="0" w:line="240" w:lineRule="auto"/>
              <w:rPr>
                <w:sz w:val="18"/>
                <w:szCs w:val="18"/>
              </w:rPr>
            </w:pPr>
            <w:r w:rsidRPr="005A7C32">
              <w:rPr>
                <w:sz w:val="18"/>
                <w:szCs w:val="18"/>
              </w:rPr>
              <w:t>Новосибирский техникум железнодорожного транспорта – структурное подразделение федерального государственного бюджетного образовательного учреждения высшего профессионального образования «Сибирский государственный университет путей сообщения» (НТЖТ - структурное подразделения СГУПС)</w:t>
            </w:r>
          </w:p>
        </w:tc>
      </w:tr>
      <w:tr w:rsidR="005A7C32" w:rsidRPr="005A7C32" w:rsidTr="004A726B">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Юридический адрес</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pStyle w:val="Iauiue"/>
              <w:widowControl w:val="0"/>
              <w:rPr>
                <w:rFonts w:ascii="Arial" w:hAnsi="Arial" w:cs="Arial"/>
                <w:sz w:val="18"/>
                <w:szCs w:val="18"/>
              </w:rPr>
            </w:pPr>
            <w:smartTag w:uri="urn:schemas-microsoft-com:office:smarttags" w:element="metricconverter">
              <w:smartTagPr>
                <w:attr w:name="ProductID" w:val="191002, г"/>
              </w:smartTagPr>
              <w:r w:rsidRPr="005A7C32">
                <w:rPr>
                  <w:rFonts w:ascii="Arial" w:hAnsi="Arial" w:cs="Arial"/>
                  <w:sz w:val="18"/>
                  <w:szCs w:val="18"/>
                </w:rPr>
                <w:t>191002, г</w:t>
              </w:r>
            </w:smartTag>
            <w:r w:rsidRPr="005A7C32">
              <w:rPr>
                <w:rFonts w:ascii="Arial" w:hAnsi="Arial" w:cs="Arial"/>
                <w:sz w:val="18"/>
                <w:szCs w:val="18"/>
              </w:rPr>
              <w:t>. Санкт-Петербург ул.Достоевского, дом 15</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smartTag w:uri="urn:schemas-microsoft-com:office:smarttags" w:element="metricconverter">
              <w:smartTagPr>
                <w:attr w:name="ProductID" w:val="630049 г"/>
              </w:smartTagPr>
              <w:r w:rsidRPr="005A7C32">
                <w:rPr>
                  <w:sz w:val="18"/>
                  <w:szCs w:val="18"/>
                </w:rPr>
                <w:t>630049 г</w:t>
              </w:r>
            </w:smartTag>
            <w:r w:rsidRPr="005A7C32">
              <w:rPr>
                <w:sz w:val="18"/>
                <w:szCs w:val="18"/>
              </w:rPr>
              <w:t>.Новосибирск ул.Дуси Ковальчук, 191</w:t>
            </w:r>
          </w:p>
        </w:tc>
      </w:tr>
      <w:tr w:rsidR="005A7C32" w:rsidRPr="005A7C32" w:rsidTr="004A726B">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Фактический адрес</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autoSpaceDE w:val="0"/>
              <w:autoSpaceDN w:val="0"/>
              <w:adjustRightInd w:val="0"/>
              <w:spacing w:after="0" w:line="240" w:lineRule="auto"/>
              <w:rPr>
                <w:rFonts w:eastAsiaTheme="minorEastAsia"/>
                <w:sz w:val="18"/>
                <w:szCs w:val="18"/>
              </w:rPr>
            </w:pPr>
            <w:r w:rsidRPr="005A7C32">
              <w:rPr>
                <w:rFonts w:eastAsiaTheme="minorEastAsia"/>
                <w:sz w:val="18"/>
                <w:szCs w:val="18"/>
              </w:rPr>
              <w:t>630099, НОВОСИБИРСКАЯ ОБЛ., Г.НОВОСИБИРСК, УЛ.ЛЕНИНА, 5</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smartTag w:uri="urn:schemas-microsoft-com:office:smarttags" w:element="metricconverter">
              <w:smartTagPr>
                <w:attr w:name="ProductID" w:val="630068 г"/>
              </w:smartTagPr>
              <w:r w:rsidRPr="005A7C32">
                <w:rPr>
                  <w:sz w:val="18"/>
                  <w:szCs w:val="18"/>
                </w:rPr>
                <w:t>630068 г</w:t>
              </w:r>
            </w:smartTag>
            <w:r w:rsidRPr="005A7C32">
              <w:rPr>
                <w:sz w:val="18"/>
                <w:szCs w:val="18"/>
              </w:rPr>
              <w:t>.Новосибирск</w:t>
            </w:r>
            <w:r>
              <w:rPr>
                <w:sz w:val="18"/>
                <w:szCs w:val="18"/>
              </w:rPr>
              <w:t xml:space="preserve">, </w:t>
            </w:r>
            <w:r w:rsidRPr="005A7C32">
              <w:rPr>
                <w:sz w:val="18"/>
                <w:szCs w:val="18"/>
              </w:rPr>
              <w:t>ул.Лениногорская, 80</w:t>
            </w:r>
          </w:p>
        </w:tc>
      </w:tr>
      <w:tr w:rsidR="005A7C32" w:rsidRPr="005A7C32" w:rsidTr="004A726B">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Почтовый адрес для доставки документов</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autoSpaceDE w:val="0"/>
              <w:autoSpaceDN w:val="0"/>
              <w:adjustRightInd w:val="0"/>
              <w:spacing w:after="0" w:line="240" w:lineRule="auto"/>
              <w:rPr>
                <w:rFonts w:eastAsiaTheme="minorEastAsia"/>
                <w:sz w:val="18"/>
                <w:szCs w:val="18"/>
              </w:rPr>
            </w:pPr>
            <w:r w:rsidRPr="005A7C32">
              <w:rPr>
                <w:rFonts w:eastAsiaTheme="minorEastAsia"/>
                <w:sz w:val="18"/>
                <w:szCs w:val="18"/>
              </w:rPr>
              <w:t>630099, НОВОСИБИРСКАЯ ОБЛ., Г.НОВОСИБИРСК, УЛ.ЛЕНИНА, 5</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smartTag w:uri="urn:schemas-microsoft-com:office:smarttags" w:element="metricconverter">
              <w:smartTagPr>
                <w:attr w:name="ProductID" w:val="630068 г"/>
              </w:smartTagPr>
              <w:r w:rsidRPr="005A7C32">
                <w:rPr>
                  <w:sz w:val="18"/>
                  <w:szCs w:val="18"/>
                </w:rPr>
                <w:t>630068 г</w:t>
              </w:r>
            </w:smartTag>
            <w:r w:rsidRPr="005A7C32">
              <w:rPr>
                <w:sz w:val="18"/>
                <w:szCs w:val="18"/>
              </w:rPr>
              <w:t>.Новосибирск</w:t>
            </w:r>
            <w:r>
              <w:rPr>
                <w:sz w:val="18"/>
                <w:szCs w:val="18"/>
              </w:rPr>
              <w:t xml:space="preserve">, </w:t>
            </w:r>
            <w:r w:rsidRPr="005A7C32">
              <w:rPr>
                <w:sz w:val="18"/>
                <w:szCs w:val="18"/>
              </w:rPr>
              <w:t>ул.Лениногорская, 80</w:t>
            </w:r>
          </w:p>
        </w:tc>
      </w:tr>
      <w:tr w:rsidR="005A7C32" w:rsidRPr="005A7C32" w:rsidTr="004A726B">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Телефоны</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pStyle w:val="Iauiue"/>
              <w:widowControl w:val="0"/>
              <w:rPr>
                <w:rFonts w:ascii="Arial" w:hAnsi="Arial" w:cs="Arial"/>
                <w:sz w:val="18"/>
                <w:szCs w:val="18"/>
              </w:rPr>
            </w:pPr>
            <w:r w:rsidRPr="005A7C32">
              <w:rPr>
                <w:rFonts w:ascii="Arial" w:hAnsi="Arial" w:cs="Arial"/>
                <w:sz w:val="18"/>
                <w:szCs w:val="18"/>
              </w:rPr>
              <w:t>(383) 219-40-00</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(383) 338-38-51</w:t>
            </w:r>
          </w:p>
        </w:tc>
      </w:tr>
      <w:tr w:rsidR="005A7C32" w:rsidRPr="005A7C32" w:rsidTr="004A726B">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ИНН</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pStyle w:val="Iauiue"/>
              <w:widowControl w:val="0"/>
              <w:rPr>
                <w:rFonts w:ascii="Arial" w:hAnsi="Arial" w:cs="Arial"/>
                <w:sz w:val="18"/>
                <w:szCs w:val="18"/>
              </w:rPr>
            </w:pPr>
            <w:r w:rsidRPr="005A7C32">
              <w:rPr>
                <w:rFonts w:ascii="Arial" w:hAnsi="Arial" w:cs="Arial"/>
                <w:sz w:val="18"/>
                <w:szCs w:val="18"/>
              </w:rPr>
              <w:t>7707049388</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5402113155</w:t>
            </w:r>
          </w:p>
        </w:tc>
      </w:tr>
      <w:tr w:rsidR="005A7C32" w:rsidRPr="005A7C32" w:rsidTr="004A726B">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Наименование банка</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Сибирский банк Сбербанка РФ г. Новосибирск</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spacing w:after="0" w:line="240" w:lineRule="auto"/>
              <w:rPr>
                <w:sz w:val="18"/>
                <w:szCs w:val="18"/>
              </w:rPr>
            </w:pPr>
            <w:r w:rsidRPr="005A7C32">
              <w:rPr>
                <w:sz w:val="18"/>
                <w:szCs w:val="18"/>
              </w:rPr>
              <w:t>Получатель: УФК по Новосибирской области - НТЖТ – структурное подразделение СГУПС, л/сч 20516Х52400</w:t>
            </w:r>
          </w:p>
          <w:p w:rsidR="005A7C32" w:rsidRPr="005A7C32" w:rsidRDefault="005A7C32" w:rsidP="005A7C32">
            <w:pPr>
              <w:spacing w:after="0" w:line="240" w:lineRule="auto"/>
              <w:rPr>
                <w:sz w:val="18"/>
                <w:szCs w:val="18"/>
              </w:rPr>
            </w:pPr>
            <w:r w:rsidRPr="005A7C32">
              <w:rPr>
                <w:sz w:val="18"/>
                <w:szCs w:val="18"/>
              </w:rPr>
              <w:t xml:space="preserve">Банк получателя ГРКЦ ГУ Банка России по НСО г. Новосибирск      </w:t>
            </w:r>
          </w:p>
        </w:tc>
      </w:tr>
      <w:tr w:rsidR="005A7C32" w:rsidRPr="005A7C32" w:rsidTr="004A726B">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Расчетный счет</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40702810344070102651</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spacing w:after="0" w:line="240" w:lineRule="auto"/>
              <w:rPr>
                <w:sz w:val="18"/>
                <w:szCs w:val="18"/>
              </w:rPr>
            </w:pPr>
            <w:r w:rsidRPr="005A7C32">
              <w:rPr>
                <w:sz w:val="18"/>
                <w:szCs w:val="18"/>
              </w:rPr>
              <w:t>40501810700042000002</w:t>
            </w:r>
          </w:p>
        </w:tc>
      </w:tr>
      <w:tr w:rsidR="005A7C32" w:rsidRPr="005A7C32" w:rsidTr="004A726B">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Корр.счет</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30101810500000000641</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нет</w:t>
            </w:r>
          </w:p>
        </w:tc>
      </w:tr>
      <w:tr w:rsidR="005A7C32" w:rsidRPr="005A7C32" w:rsidTr="004A726B">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БИК</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045004641</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045004001</w:t>
            </w:r>
          </w:p>
        </w:tc>
      </w:tr>
      <w:tr w:rsidR="005A7C32" w:rsidRPr="005A7C32" w:rsidTr="004A726B">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КПП</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540743001</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СГУПС 540201001</w:t>
            </w:r>
          </w:p>
          <w:p w:rsidR="005A7C32" w:rsidRPr="005A7C32" w:rsidRDefault="005A7C32" w:rsidP="005A7C32">
            <w:pPr>
              <w:spacing w:after="0" w:line="240" w:lineRule="auto"/>
              <w:rPr>
                <w:sz w:val="18"/>
                <w:szCs w:val="18"/>
              </w:rPr>
            </w:pPr>
            <w:r w:rsidRPr="005A7C32">
              <w:rPr>
                <w:sz w:val="18"/>
                <w:szCs w:val="18"/>
              </w:rPr>
              <w:t>НТЖТ – структурное подразделение СГУПС 540945001</w:t>
            </w:r>
          </w:p>
        </w:tc>
      </w:tr>
      <w:tr w:rsidR="005A7C32" w:rsidRPr="005A7C32" w:rsidTr="004A726B">
        <w:tc>
          <w:tcPr>
            <w:tcW w:w="1668"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Руководитель организации</w:t>
            </w:r>
          </w:p>
        </w:tc>
        <w:tc>
          <w:tcPr>
            <w:tcW w:w="3543"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widowControl w:val="0"/>
              <w:spacing w:after="0" w:line="240" w:lineRule="auto"/>
              <w:rPr>
                <w:sz w:val="18"/>
                <w:szCs w:val="18"/>
              </w:rPr>
            </w:pPr>
            <w:r w:rsidRPr="005A7C32">
              <w:rPr>
                <w:sz w:val="18"/>
                <w:szCs w:val="18"/>
              </w:rPr>
              <w:t>Руководитель филиала Оператора</w:t>
            </w:r>
          </w:p>
          <w:p w:rsidR="005A7C32" w:rsidRPr="005A7C32" w:rsidRDefault="005A7C32" w:rsidP="005A7C32">
            <w:pPr>
              <w:pStyle w:val="21"/>
              <w:widowControl w:val="0"/>
              <w:spacing w:after="0" w:line="240" w:lineRule="auto"/>
              <w:ind w:left="0"/>
              <w:rPr>
                <w:rFonts w:ascii="Arial" w:hAnsi="Arial" w:cs="Arial"/>
                <w:sz w:val="18"/>
                <w:szCs w:val="18"/>
              </w:rPr>
            </w:pPr>
          </w:p>
          <w:p w:rsidR="005A7C32" w:rsidRPr="005A7C32" w:rsidRDefault="005A7C32" w:rsidP="005A7C32">
            <w:pPr>
              <w:pStyle w:val="21"/>
              <w:widowControl w:val="0"/>
              <w:spacing w:after="0" w:line="240" w:lineRule="auto"/>
              <w:ind w:left="0"/>
              <w:rPr>
                <w:rFonts w:ascii="Arial" w:hAnsi="Arial" w:cs="Arial"/>
                <w:sz w:val="18"/>
                <w:szCs w:val="18"/>
              </w:rPr>
            </w:pPr>
          </w:p>
          <w:p w:rsidR="005A7C32" w:rsidRPr="005A7C32" w:rsidRDefault="005A7C32" w:rsidP="005A7C32">
            <w:pPr>
              <w:pStyle w:val="21"/>
              <w:widowControl w:val="0"/>
              <w:spacing w:after="0" w:line="240" w:lineRule="auto"/>
              <w:ind w:left="0"/>
              <w:rPr>
                <w:rFonts w:ascii="Arial" w:hAnsi="Arial" w:cs="Arial"/>
                <w:sz w:val="18"/>
                <w:szCs w:val="18"/>
              </w:rPr>
            </w:pPr>
            <w:r w:rsidRPr="005A7C32">
              <w:rPr>
                <w:rFonts w:ascii="Arial" w:hAnsi="Arial" w:cs="Arial"/>
                <w:sz w:val="18"/>
                <w:szCs w:val="18"/>
              </w:rPr>
              <w:t>___________ В.В. Ананина</w:t>
            </w:r>
          </w:p>
        </w:tc>
        <w:tc>
          <w:tcPr>
            <w:tcW w:w="4617" w:type="dxa"/>
            <w:tcBorders>
              <w:top w:val="single" w:sz="6" w:space="0" w:color="auto"/>
              <w:left w:val="single" w:sz="6" w:space="0" w:color="auto"/>
              <w:bottom w:val="single" w:sz="6" w:space="0" w:color="auto"/>
              <w:right w:val="single" w:sz="6" w:space="0" w:color="auto"/>
            </w:tcBorders>
            <w:vAlign w:val="center"/>
          </w:tcPr>
          <w:p w:rsidR="005A7C32" w:rsidRPr="005A7C32" w:rsidRDefault="005A7C32" w:rsidP="005A7C32">
            <w:pPr>
              <w:pStyle w:val="21"/>
              <w:widowControl w:val="0"/>
              <w:spacing w:after="0" w:line="240" w:lineRule="auto"/>
              <w:ind w:left="0"/>
              <w:rPr>
                <w:rFonts w:ascii="Arial" w:hAnsi="Arial" w:cs="Arial"/>
                <w:sz w:val="18"/>
                <w:szCs w:val="18"/>
              </w:rPr>
            </w:pPr>
            <w:r w:rsidRPr="005A7C32">
              <w:rPr>
                <w:rFonts w:ascii="Arial" w:hAnsi="Arial" w:cs="Arial"/>
                <w:sz w:val="18"/>
                <w:szCs w:val="18"/>
              </w:rPr>
              <w:t xml:space="preserve">Директор </w:t>
            </w:r>
          </w:p>
          <w:p w:rsidR="005A7C32" w:rsidRPr="005A7C32" w:rsidRDefault="005A7C32" w:rsidP="005A7C32">
            <w:pPr>
              <w:pStyle w:val="21"/>
              <w:widowControl w:val="0"/>
              <w:spacing w:after="0" w:line="240" w:lineRule="auto"/>
              <w:ind w:left="0"/>
              <w:rPr>
                <w:rFonts w:ascii="Arial" w:hAnsi="Arial" w:cs="Arial"/>
                <w:sz w:val="18"/>
                <w:szCs w:val="18"/>
              </w:rPr>
            </w:pPr>
            <w:r w:rsidRPr="005A7C32">
              <w:rPr>
                <w:rFonts w:ascii="Arial" w:hAnsi="Arial" w:cs="Arial"/>
                <w:sz w:val="18"/>
                <w:szCs w:val="18"/>
              </w:rPr>
              <w:t>НТЖТ – структурное подразделение СГУПС</w:t>
            </w:r>
          </w:p>
          <w:p w:rsidR="005A7C32" w:rsidRPr="005A7C32" w:rsidRDefault="005A7C32" w:rsidP="005A7C32">
            <w:pPr>
              <w:pStyle w:val="21"/>
              <w:widowControl w:val="0"/>
              <w:spacing w:after="0" w:line="240" w:lineRule="auto"/>
              <w:ind w:left="0"/>
              <w:rPr>
                <w:rFonts w:ascii="Arial" w:hAnsi="Arial" w:cs="Arial"/>
                <w:sz w:val="18"/>
                <w:szCs w:val="18"/>
              </w:rPr>
            </w:pPr>
          </w:p>
          <w:p w:rsidR="005A7C32" w:rsidRPr="005A7C32" w:rsidRDefault="005A7C32" w:rsidP="005A7C32">
            <w:pPr>
              <w:pStyle w:val="21"/>
              <w:widowControl w:val="0"/>
              <w:spacing w:after="0" w:line="240" w:lineRule="auto"/>
              <w:ind w:left="0"/>
              <w:rPr>
                <w:rFonts w:ascii="Arial" w:hAnsi="Arial" w:cs="Arial"/>
                <w:sz w:val="18"/>
                <w:szCs w:val="18"/>
              </w:rPr>
            </w:pPr>
          </w:p>
          <w:p w:rsidR="005A7C32" w:rsidRPr="005A7C32" w:rsidRDefault="005A7C32" w:rsidP="005A7C32">
            <w:pPr>
              <w:pStyle w:val="21"/>
              <w:widowControl w:val="0"/>
              <w:spacing w:after="0" w:line="240" w:lineRule="auto"/>
              <w:ind w:left="0"/>
              <w:rPr>
                <w:rFonts w:ascii="Arial" w:hAnsi="Arial" w:cs="Arial"/>
                <w:sz w:val="18"/>
                <w:szCs w:val="18"/>
              </w:rPr>
            </w:pPr>
            <w:r w:rsidRPr="005A7C32">
              <w:rPr>
                <w:rFonts w:ascii="Arial" w:hAnsi="Arial" w:cs="Arial"/>
                <w:sz w:val="18"/>
                <w:szCs w:val="18"/>
              </w:rPr>
              <w:t>_________________ А.И. Погребняк</w:t>
            </w:r>
          </w:p>
          <w:p w:rsidR="005A7C32" w:rsidRPr="005A7C32" w:rsidRDefault="005A7C32" w:rsidP="005A7C32">
            <w:pPr>
              <w:pStyle w:val="21"/>
              <w:widowControl w:val="0"/>
              <w:spacing w:after="0" w:line="240" w:lineRule="auto"/>
              <w:ind w:left="0"/>
              <w:rPr>
                <w:rFonts w:ascii="Arial" w:hAnsi="Arial" w:cs="Arial"/>
                <w:sz w:val="18"/>
                <w:szCs w:val="18"/>
              </w:rPr>
            </w:pPr>
          </w:p>
        </w:tc>
      </w:tr>
      <w:tr w:rsidR="005A7C32" w:rsidRPr="005A7C32" w:rsidTr="004A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5211" w:type="dxa"/>
            <w:gridSpan w:val="2"/>
            <w:vAlign w:val="center"/>
          </w:tcPr>
          <w:p w:rsidR="005A7C32" w:rsidRPr="005A7C32" w:rsidRDefault="005A7C32" w:rsidP="005A7C32">
            <w:pPr>
              <w:widowControl w:val="0"/>
              <w:spacing w:after="0" w:line="240" w:lineRule="auto"/>
              <w:jc w:val="center"/>
              <w:rPr>
                <w:b/>
                <w:sz w:val="18"/>
                <w:szCs w:val="18"/>
              </w:rPr>
            </w:pPr>
          </w:p>
          <w:p w:rsidR="005A7C32" w:rsidRPr="005A7C32" w:rsidRDefault="005A7C32" w:rsidP="005A7C32">
            <w:pPr>
              <w:widowControl w:val="0"/>
              <w:spacing w:after="0" w:line="240" w:lineRule="auto"/>
              <w:jc w:val="center"/>
              <w:rPr>
                <w:b/>
                <w:sz w:val="18"/>
                <w:szCs w:val="18"/>
              </w:rPr>
            </w:pPr>
            <w:r w:rsidRPr="005A7C32">
              <w:rPr>
                <w:b/>
                <w:sz w:val="18"/>
                <w:szCs w:val="18"/>
              </w:rPr>
              <w:t>От Оператора связи:</w:t>
            </w:r>
          </w:p>
          <w:p w:rsidR="005A7C32" w:rsidRPr="005A7C32" w:rsidRDefault="005A7C32" w:rsidP="005A7C32">
            <w:pPr>
              <w:pStyle w:val="21"/>
              <w:widowControl w:val="0"/>
              <w:spacing w:after="0" w:line="240" w:lineRule="auto"/>
              <w:ind w:left="0"/>
              <w:rPr>
                <w:rFonts w:ascii="Arial" w:hAnsi="Arial" w:cs="Arial"/>
                <w:sz w:val="18"/>
                <w:szCs w:val="18"/>
              </w:rPr>
            </w:pPr>
          </w:p>
          <w:p w:rsidR="005A7C32" w:rsidRPr="005A7C32" w:rsidRDefault="005A7C32" w:rsidP="005A7C32">
            <w:pPr>
              <w:widowControl w:val="0"/>
              <w:spacing w:after="0" w:line="240" w:lineRule="auto"/>
              <w:rPr>
                <w:sz w:val="18"/>
                <w:szCs w:val="18"/>
              </w:rPr>
            </w:pPr>
            <w:r w:rsidRPr="005A7C32">
              <w:rPr>
                <w:sz w:val="18"/>
                <w:szCs w:val="18"/>
              </w:rPr>
              <w:t>Руководитель филиала Оператора</w:t>
            </w:r>
          </w:p>
          <w:p w:rsidR="005A7C32" w:rsidRPr="005A7C32" w:rsidRDefault="005A7C32" w:rsidP="005A7C32">
            <w:pPr>
              <w:widowControl w:val="0"/>
              <w:spacing w:after="0" w:line="240" w:lineRule="auto"/>
              <w:jc w:val="center"/>
              <w:rPr>
                <w:b/>
                <w:sz w:val="18"/>
                <w:szCs w:val="18"/>
              </w:rPr>
            </w:pPr>
          </w:p>
          <w:p w:rsidR="005A7C32" w:rsidRPr="005A7C32" w:rsidRDefault="005A7C32" w:rsidP="005A7C32">
            <w:pPr>
              <w:widowControl w:val="0"/>
              <w:spacing w:after="0" w:line="240" w:lineRule="auto"/>
              <w:jc w:val="center"/>
              <w:rPr>
                <w:b/>
                <w:sz w:val="18"/>
                <w:szCs w:val="18"/>
              </w:rPr>
            </w:pPr>
          </w:p>
          <w:p w:rsidR="005A7C32" w:rsidRPr="005A7C32" w:rsidRDefault="005A7C32" w:rsidP="005A7C32">
            <w:pPr>
              <w:widowControl w:val="0"/>
              <w:spacing w:after="0" w:line="240" w:lineRule="auto"/>
              <w:jc w:val="both"/>
              <w:rPr>
                <w:sz w:val="18"/>
                <w:szCs w:val="18"/>
              </w:rPr>
            </w:pPr>
            <w:r w:rsidRPr="005A7C32">
              <w:rPr>
                <w:b/>
                <w:sz w:val="18"/>
                <w:szCs w:val="18"/>
              </w:rPr>
              <w:t>________________</w:t>
            </w:r>
            <w:r w:rsidRPr="005A7C32">
              <w:rPr>
                <w:sz w:val="18"/>
                <w:szCs w:val="18"/>
              </w:rPr>
              <w:t>В.В. Ананина</w:t>
            </w:r>
          </w:p>
        </w:tc>
        <w:tc>
          <w:tcPr>
            <w:tcW w:w="4617" w:type="dxa"/>
            <w:vAlign w:val="center"/>
          </w:tcPr>
          <w:p w:rsidR="005A7C32" w:rsidRPr="005A7C32" w:rsidRDefault="005A7C32" w:rsidP="005A7C32">
            <w:pPr>
              <w:widowControl w:val="0"/>
              <w:spacing w:after="0" w:line="240" w:lineRule="auto"/>
              <w:jc w:val="center"/>
              <w:rPr>
                <w:b/>
                <w:sz w:val="18"/>
                <w:szCs w:val="18"/>
              </w:rPr>
            </w:pPr>
            <w:r w:rsidRPr="005A7C32">
              <w:rPr>
                <w:b/>
                <w:sz w:val="18"/>
                <w:szCs w:val="18"/>
              </w:rPr>
              <w:t>От Абонента:</w:t>
            </w:r>
          </w:p>
          <w:p w:rsidR="005A7C32" w:rsidRPr="005A7C32" w:rsidRDefault="005A7C32" w:rsidP="005A7C32">
            <w:pPr>
              <w:pStyle w:val="21"/>
              <w:widowControl w:val="0"/>
              <w:spacing w:after="0" w:line="240" w:lineRule="auto"/>
              <w:ind w:left="0"/>
              <w:rPr>
                <w:rFonts w:ascii="Arial" w:hAnsi="Arial" w:cs="Arial"/>
                <w:sz w:val="18"/>
                <w:szCs w:val="18"/>
              </w:rPr>
            </w:pPr>
            <w:r w:rsidRPr="005A7C32">
              <w:rPr>
                <w:rFonts w:ascii="Arial" w:hAnsi="Arial" w:cs="Arial"/>
                <w:sz w:val="18"/>
                <w:szCs w:val="18"/>
              </w:rPr>
              <w:t xml:space="preserve">Директор </w:t>
            </w:r>
          </w:p>
          <w:p w:rsidR="005A7C32" w:rsidRPr="005A7C32" w:rsidRDefault="005A7C32" w:rsidP="005A7C32">
            <w:pPr>
              <w:pStyle w:val="21"/>
              <w:widowControl w:val="0"/>
              <w:spacing w:after="0" w:line="240" w:lineRule="auto"/>
              <w:ind w:left="0"/>
              <w:rPr>
                <w:rFonts w:ascii="Arial" w:hAnsi="Arial" w:cs="Arial"/>
                <w:sz w:val="18"/>
                <w:szCs w:val="18"/>
              </w:rPr>
            </w:pPr>
            <w:r w:rsidRPr="005A7C32">
              <w:rPr>
                <w:rFonts w:ascii="Arial" w:hAnsi="Arial" w:cs="Arial"/>
                <w:sz w:val="18"/>
                <w:szCs w:val="18"/>
              </w:rPr>
              <w:t>НТЖТ – структурное подразделение СГУПС</w:t>
            </w:r>
          </w:p>
          <w:p w:rsidR="005A7C32" w:rsidRPr="005A7C32" w:rsidRDefault="005A7C32" w:rsidP="005A7C32">
            <w:pPr>
              <w:widowControl w:val="0"/>
              <w:spacing w:after="0" w:line="240" w:lineRule="auto"/>
              <w:jc w:val="center"/>
              <w:rPr>
                <w:b/>
                <w:sz w:val="18"/>
                <w:szCs w:val="18"/>
              </w:rPr>
            </w:pPr>
          </w:p>
          <w:p w:rsidR="005A7C32" w:rsidRPr="005A7C32" w:rsidRDefault="005A7C32" w:rsidP="005A7C32">
            <w:pPr>
              <w:widowControl w:val="0"/>
              <w:spacing w:after="0" w:line="240" w:lineRule="auto"/>
              <w:rPr>
                <w:b/>
                <w:sz w:val="18"/>
                <w:szCs w:val="18"/>
              </w:rPr>
            </w:pPr>
          </w:p>
          <w:p w:rsidR="005A7C32" w:rsidRPr="005A7C32" w:rsidRDefault="005A7C32" w:rsidP="005A7C32">
            <w:pPr>
              <w:widowControl w:val="0"/>
              <w:spacing w:after="0" w:line="240" w:lineRule="auto"/>
              <w:rPr>
                <w:b/>
                <w:sz w:val="18"/>
                <w:szCs w:val="18"/>
              </w:rPr>
            </w:pPr>
            <w:r w:rsidRPr="005A7C32">
              <w:rPr>
                <w:b/>
                <w:sz w:val="18"/>
                <w:szCs w:val="18"/>
              </w:rPr>
              <w:t>__________________</w:t>
            </w:r>
            <w:r w:rsidRPr="005A7C32">
              <w:rPr>
                <w:sz w:val="18"/>
                <w:szCs w:val="18"/>
              </w:rPr>
              <w:t>А.И. Погребняк</w:t>
            </w:r>
          </w:p>
        </w:tc>
      </w:tr>
      <w:tr w:rsidR="005A7C32" w:rsidRPr="005A7C32" w:rsidTr="004A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5211" w:type="dxa"/>
            <w:gridSpan w:val="2"/>
            <w:vAlign w:val="center"/>
          </w:tcPr>
          <w:p w:rsidR="005A7C32" w:rsidRPr="005A7C32" w:rsidRDefault="005A7C32" w:rsidP="005A7C32">
            <w:pPr>
              <w:widowControl w:val="0"/>
              <w:spacing w:after="0" w:line="240" w:lineRule="auto"/>
              <w:jc w:val="both"/>
              <w:rPr>
                <w:b/>
                <w:sz w:val="18"/>
                <w:szCs w:val="18"/>
              </w:rPr>
            </w:pPr>
            <w:r w:rsidRPr="005A7C32">
              <w:rPr>
                <w:b/>
                <w:sz w:val="18"/>
                <w:szCs w:val="18"/>
              </w:rPr>
              <w:t>«___» ___________ 2014г.</w:t>
            </w:r>
          </w:p>
        </w:tc>
        <w:tc>
          <w:tcPr>
            <w:tcW w:w="4617" w:type="dxa"/>
            <w:vAlign w:val="center"/>
          </w:tcPr>
          <w:p w:rsidR="005A7C32" w:rsidRPr="005A7C32" w:rsidRDefault="005A7C32" w:rsidP="005A7C32">
            <w:pPr>
              <w:pStyle w:val="Iauiue"/>
              <w:widowControl w:val="0"/>
              <w:jc w:val="center"/>
              <w:rPr>
                <w:rFonts w:ascii="Arial" w:hAnsi="Arial" w:cs="Arial"/>
                <w:b/>
                <w:bCs/>
                <w:sz w:val="18"/>
                <w:szCs w:val="18"/>
              </w:rPr>
            </w:pPr>
          </w:p>
          <w:p w:rsidR="005A7C32" w:rsidRPr="005A7C32" w:rsidRDefault="005A7C32" w:rsidP="005A7C32">
            <w:pPr>
              <w:pStyle w:val="Iauiue"/>
              <w:widowControl w:val="0"/>
              <w:rPr>
                <w:rFonts w:ascii="Arial" w:hAnsi="Arial" w:cs="Arial"/>
                <w:b/>
                <w:bCs/>
                <w:sz w:val="18"/>
                <w:szCs w:val="18"/>
              </w:rPr>
            </w:pPr>
            <w:r w:rsidRPr="005A7C32">
              <w:rPr>
                <w:rFonts w:ascii="Arial" w:hAnsi="Arial" w:cs="Arial"/>
                <w:b/>
                <w:bCs/>
                <w:sz w:val="18"/>
                <w:szCs w:val="18"/>
              </w:rPr>
              <w:t>«___» ___________ 2014г.</w:t>
            </w:r>
          </w:p>
        </w:tc>
      </w:tr>
    </w:tbl>
    <w:p w:rsidR="005A7C32" w:rsidRPr="00723235" w:rsidRDefault="005A7C32" w:rsidP="005A7C32">
      <w:pPr>
        <w:spacing w:after="0" w:line="240" w:lineRule="auto"/>
        <w:rPr>
          <w:b/>
        </w:rPr>
      </w:pPr>
    </w:p>
    <w:sectPr w:rsidR="005A7C32" w:rsidRPr="00723235" w:rsidSect="00EA4DEF">
      <w:headerReference w:type="default" r:id="rId9"/>
      <w:footerReference w:type="even" r:id="rId10"/>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5C4" w:rsidRDefault="004725C4" w:rsidP="00A56EAA">
      <w:pPr>
        <w:spacing w:after="0" w:line="240" w:lineRule="auto"/>
      </w:pPr>
      <w:r>
        <w:separator/>
      </w:r>
    </w:p>
  </w:endnote>
  <w:endnote w:type="continuationSeparator" w:id="1">
    <w:p w:rsidR="004725C4" w:rsidRDefault="004725C4" w:rsidP="00A56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1" w:rsidRDefault="009650DE">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4725C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5C4" w:rsidRDefault="004725C4" w:rsidP="00A56EAA">
      <w:pPr>
        <w:spacing w:after="0" w:line="240" w:lineRule="auto"/>
      </w:pPr>
      <w:r>
        <w:separator/>
      </w:r>
    </w:p>
  </w:footnote>
  <w:footnote w:type="continuationSeparator" w:id="1">
    <w:p w:rsidR="004725C4" w:rsidRDefault="004725C4" w:rsidP="00A56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4725C4"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A399C"/>
    <w:multiLevelType w:val="multilevel"/>
    <w:tmpl w:val="88F0DC40"/>
    <w:lvl w:ilvl="0">
      <w:start w:val="3"/>
      <w:numFmt w:val="decimal"/>
      <w:suff w:val="space"/>
      <w:lvlText w:val="%1."/>
      <w:lvlJc w:val="left"/>
      <w:rPr>
        <w:rFonts w:cs="Times New Roman" w:hint="default"/>
        <w:b/>
      </w:rPr>
    </w:lvl>
    <w:lvl w:ilvl="1">
      <w:start w:val="1"/>
      <w:numFmt w:val="decimal"/>
      <w:lvlRestart w:val="0"/>
      <w:suff w:val="space"/>
      <w:lvlText w:val="%1.%2."/>
      <w:lvlJc w:val="left"/>
      <w:pPr>
        <w:ind w:firstLine="397"/>
      </w:pPr>
      <w:rPr>
        <w:rFonts w:cs="Times New Roman" w:hint="default"/>
        <w:b/>
      </w:rPr>
    </w:lvl>
    <w:lvl w:ilvl="2">
      <w:start w:val="1"/>
      <w:numFmt w:val="decimal"/>
      <w:suff w:val="space"/>
      <w:lvlText w:val="%1.%2.%3."/>
      <w:lvlJc w:val="left"/>
      <w:pPr>
        <w:ind w:firstLine="794"/>
      </w:pPr>
      <w:rPr>
        <w:rFonts w:cs="Times New Roman" w:hint="default"/>
        <w:b/>
      </w:rPr>
    </w:lvl>
    <w:lvl w:ilvl="3">
      <w:start w:val="1"/>
      <w:numFmt w:val="decimal"/>
      <w:suff w:val="space"/>
      <w:lvlText w:val="%1.%2.%3.%4."/>
      <w:lvlJc w:val="left"/>
      <w:pPr>
        <w:ind w:firstLine="1191"/>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
    <w:nsid w:val="022F7E6B"/>
    <w:multiLevelType w:val="multilevel"/>
    <w:tmpl w:val="A816FC34"/>
    <w:lvl w:ilvl="0">
      <w:start w:val="1"/>
      <w:numFmt w:val="decimal"/>
      <w:suff w:val="space"/>
      <w:lvlText w:val="%1."/>
      <w:lvlJc w:val="left"/>
      <w:rPr>
        <w:rFonts w:cs="Times New Roman" w:hint="default"/>
        <w:b/>
      </w:rPr>
    </w:lvl>
    <w:lvl w:ilvl="1">
      <w:start w:val="1"/>
      <w:numFmt w:val="decimal"/>
      <w:lvlRestart w:val="0"/>
      <w:suff w:val="space"/>
      <w:lvlText w:val="%1.%2."/>
      <w:lvlJc w:val="left"/>
      <w:pPr>
        <w:ind w:firstLine="397"/>
      </w:pPr>
      <w:rPr>
        <w:rFonts w:cs="Times New Roman" w:hint="default"/>
        <w:b/>
      </w:rPr>
    </w:lvl>
    <w:lvl w:ilvl="2">
      <w:start w:val="1"/>
      <w:numFmt w:val="decimal"/>
      <w:suff w:val="space"/>
      <w:lvlText w:val="%1.%2.%3."/>
      <w:lvlJc w:val="left"/>
      <w:pPr>
        <w:ind w:firstLine="794"/>
      </w:pPr>
      <w:rPr>
        <w:rFonts w:cs="Times New Roman" w:hint="default"/>
        <w:b/>
      </w:rPr>
    </w:lvl>
    <w:lvl w:ilvl="3">
      <w:start w:val="1"/>
      <w:numFmt w:val="decimal"/>
      <w:suff w:val="space"/>
      <w:lvlText w:val="%1.%2.%3.%4."/>
      <w:lvlJc w:val="left"/>
      <w:pPr>
        <w:ind w:firstLine="1191"/>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0F712795"/>
    <w:multiLevelType w:val="multilevel"/>
    <w:tmpl w:val="94761C30"/>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198418AF"/>
    <w:multiLevelType w:val="multilevel"/>
    <w:tmpl w:val="4DA4F33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875687"/>
    <w:multiLevelType w:val="multilevel"/>
    <w:tmpl w:val="BF7EECB6"/>
    <w:lvl w:ilvl="0">
      <w:start w:val="4"/>
      <w:numFmt w:val="decimal"/>
      <w:lvlText w:val="%1."/>
      <w:lvlJc w:val="left"/>
      <w:pPr>
        <w:tabs>
          <w:tab w:val="num" w:pos="750"/>
        </w:tabs>
        <w:ind w:left="750" w:hanging="750"/>
      </w:pPr>
      <w:rPr>
        <w:rFonts w:cs="Times New Roman" w:hint="default"/>
        <w:b/>
      </w:rPr>
    </w:lvl>
    <w:lvl w:ilvl="1">
      <w:start w:val="1"/>
      <w:numFmt w:val="decimal"/>
      <w:lvlText w:val="%1.%2."/>
      <w:lvlJc w:val="left"/>
      <w:pPr>
        <w:tabs>
          <w:tab w:val="num" w:pos="930"/>
        </w:tabs>
        <w:ind w:left="930" w:hanging="750"/>
      </w:pPr>
      <w:rPr>
        <w:rFonts w:cs="Times New Roman" w:hint="default"/>
        <w:b/>
      </w:rPr>
    </w:lvl>
    <w:lvl w:ilvl="2">
      <w:start w:val="1"/>
      <w:numFmt w:val="decimal"/>
      <w:lvlText w:val="%1.%2.%3."/>
      <w:lvlJc w:val="left"/>
      <w:pPr>
        <w:tabs>
          <w:tab w:val="num" w:pos="1110"/>
        </w:tabs>
        <w:ind w:left="1110" w:hanging="750"/>
      </w:pPr>
      <w:rPr>
        <w:rFonts w:cs="Times New Roman" w:hint="default"/>
        <w:b/>
      </w:rPr>
    </w:lvl>
    <w:lvl w:ilvl="3">
      <w:start w:val="1"/>
      <w:numFmt w:val="decimal"/>
      <w:lvlText w:val="%1.%2.%3.%4."/>
      <w:lvlJc w:val="left"/>
      <w:pPr>
        <w:tabs>
          <w:tab w:val="num" w:pos="1290"/>
        </w:tabs>
        <w:ind w:left="1290" w:hanging="750"/>
      </w:pPr>
      <w:rPr>
        <w:rFonts w:cs="Times New Roman" w:hint="default"/>
        <w:b/>
      </w:rPr>
    </w:lvl>
    <w:lvl w:ilvl="4">
      <w:start w:val="1"/>
      <w:numFmt w:val="decimal"/>
      <w:lvlText w:val="%1.%2.%3.%4.%5."/>
      <w:lvlJc w:val="left"/>
      <w:pPr>
        <w:tabs>
          <w:tab w:val="num" w:pos="1800"/>
        </w:tabs>
        <w:ind w:left="1800" w:hanging="1080"/>
      </w:pPr>
      <w:rPr>
        <w:rFonts w:cs="Times New Roman" w:hint="default"/>
        <w:b/>
      </w:rPr>
    </w:lvl>
    <w:lvl w:ilvl="5">
      <w:start w:val="1"/>
      <w:numFmt w:val="decimal"/>
      <w:lvlText w:val="%1.%2.%3.%4.%5.%6."/>
      <w:lvlJc w:val="left"/>
      <w:pPr>
        <w:tabs>
          <w:tab w:val="num" w:pos="1980"/>
        </w:tabs>
        <w:ind w:left="1980" w:hanging="1080"/>
      </w:pPr>
      <w:rPr>
        <w:rFonts w:cs="Times New Roman" w:hint="default"/>
        <w:b/>
      </w:rPr>
    </w:lvl>
    <w:lvl w:ilvl="6">
      <w:start w:val="1"/>
      <w:numFmt w:val="decimal"/>
      <w:lvlText w:val="%1.%2.%3.%4.%5.%6.%7."/>
      <w:lvlJc w:val="left"/>
      <w:pPr>
        <w:tabs>
          <w:tab w:val="num" w:pos="2520"/>
        </w:tabs>
        <w:ind w:left="2520" w:hanging="1440"/>
      </w:pPr>
      <w:rPr>
        <w:rFonts w:cs="Times New Roman" w:hint="default"/>
        <w:b/>
      </w:rPr>
    </w:lvl>
    <w:lvl w:ilvl="7">
      <w:start w:val="1"/>
      <w:numFmt w:val="decimal"/>
      <w:lvlText w:val="%1.%2.%3.%4.%5.%6.%7.%8."/>
      <w:lvlJc w:val="left"/>
      <w:pPr>
        <w:tabs>
          <w:tab w:val="num" w:pos="2700"/>
        </w:tabs>
        <w:ind w:left="2700" w:hanging="1440"/>
      </w:pPr>
      <w:rPr>
        <w:rFonts w:cs="Times New Roman" w:hint="default"/>
        <w:b/>
      </w:rPr>
    </w:lvl>
    <w:lvl w:ilvl="8">
      <w:start w:val="1"/>
      <w:numFmt w:val="decimal"/>
      <w:lvlText w:val="%1.%2.%3.%4.%5.%6.%7.%8.%9."/>
      <w:lvlJc w:val="left"/>
      <w:pPr>
        <w:tabs>
          <w:tab w:val="num" w:pos="3240"/>
        </w:tabs>
        <w:ind w:left="3240" w:hanging="1800"/>
      </w:pPr>
      <w:rPr>
        <w:rFonts w:cs="Times New Roman" w:hint="default"/>
        <w:b/>
      </w:rPr>
    </w:lvl>
  </w:abstractNum>
  <w:abstractNum w:abstractNumId="10">
    <w:nsid w:val="3E5A3856"/>
    <w:multiLevelType w:val="multilevel"/>
    <w:tmpl w:val="F2486C46"/>
    <w:lvl w:ilvl="0">
      <w:start w:val="2"/>
      <w:numFmt w:val="decimal"/>
      <w:lvlText w:val="%1."/>
      <w:lvlJc w:val="left"/>
      <w:pPr>
        <w:tabs>
          <w:tab w:val="num" w:pos="540"/>
        </w:tabs>
        <w:ind w:left="540" w:hanging="540"/>
      </w:pPr>
      <w:rPr>
        <w:rFonts w:cs="Times New Roman" w:hint="default"/>
        <w:b/>
      </w:rPr>
    </w:lvl>
    <w:lvl w:ilvl="1">
      <w:start w:val="4"/>
      <w:numFmt w:val="decimal"/>
      <w:lvlText w:val="%1.%2."/>
      <w:lvlJc w:val="left"/>
      <w:pPr>
        <w:tabs>
          <w:tab w:val="num" w:pos="900"/>
        </w:tabs>
        <w:ind w:left="900" w:hanging="54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11">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1E28C8"/>
    <w:multiLevelType w:val="multilevel"/>
    <w:tmpl w:val="5146450E"/>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71FC2EA7"/>
    <w:multiLevelType w:val="multilevel"/>
    <w:tmpl w:val="0D26C514"/>
    <w:lvl w:ilvl="0">
      <w:start w:val="1"/>
      <w:numFmt w:val="decimal"/>
      <w:suff w:val="space"/>
      <w:lvlText w:val="%1."/>
      <w:lvlJc w:val="left"/>
      <w:rPr>
        <w:rFonts w:cs="Times New Roman" w:hint="default"/>
        <w:b/>
      </w:rPr>
    </w:lvl>
    <w:lvl w:ilvl="1">
      <w:start w:val="1"/>
      <w:numFmt w:val="decimal"/>
      <w:suff w:val="space"/>
      <w:lvlText w:val="%1.%2."/>
      <w:lvlJc w:val="left"/>
      <w:pPr>
        <w:ind w:firstLine="397"/>
      </w:pPr>
      <w:rPr>
        <w:rFonts w:cs="Times New Roman" w:hint="default"/>
        <w:b/>
      </w:rPr>
    </w:lvl>
    <w:lvl w:ilvl="2">
      <w:start w:val="1"/>
      <w:numFmt w:val="decimal"/>
      <w:suff w:val="space"/>
      <w:lvlText w:val="%1.%2.%3."/>
      <w:lvlJc w:val="left"/>
      <w:pPr>
        <w:ind w:firstLine="794"/>
      </w:pPr>
      <w:rPr>
        <w:rFonts w:cs="Times New Roman" w:hint="default"/>
        <w:b/>
      </w:rPr>
    </w:lvl>
    <w:lvl w:ilvl="3">
      <w:start w:val="1"/>
      <w:numFmt w:val="decimal"/>
      <w:suff w:val="space"/>
      <w:lvlText w:val="%1.%2.%3.%4."/>
      <w:lvlJc w:val="left"/>
      <w:pPr>
        <w:ind w:firstLine="1191"/>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num w:numId="1">
    <w:abstractNumId w:val="7"/>
  </w:num>
  <w:num w:numId="2">
    <w:abstractNumId w:val="6"/>
  </w:num>
  <w:num w:numId="3">
    <w:abstractNumId w:val="11"/>
  </w:num>
  <w:num w:numId="4">
    <w:abstractNumId w:val="8"/>
  </w:num>
  <w:num w:numId="5">
    <w:abstractNumId w:val="1"/>
  </w:num>
  <w:num w:numId="6">
    <w:abstractNumId w:val="13"/>
  </w:num>
  <w:num w:numId="7">
    <w:abstractNumId w:val="3"/>
  </w:num>
  <w:num w:numId="8">
    <w:abstractNumId w:val="0"/>
    <w:lvlOverride w:ilvl="0">
      <w:lvl w:ilvl="0">
        <w:start w:val="1"/>
        <w:numFmt w:val="bullet"/>
        <w:lvlText w:val=""/>
        <w:legacy w:legacy="1" w:legacySpace="0" w:legacyIndent="283"/>
        <w:lvlJc w:val="left"/>
        <w:pPr>
          <w:ind w:left="463" w:hanging="283"/>
        </w:pPr>
        <w:rPr>
          <w:rFonts w:ascii="Symbol" w:hAnsi="Symbol" w:hint="default"/>
        </w:rPr>
      </w:lvl>
    </w:lvlOverride>
  </w:num>
  <w:num w:numId="9">
    <w:abstractNumId w:val="12"/>
  </w:num>
  <w:num w:numId="10">
    <w:abstractNumId w:val="10"/>
  </w:num>
  <w:num w:numId="11">
    <w:abstractNumId w:val="2"/>
  </w:num>
  <w:num w:numId="12">
    <w:abstractNumId w:val="4"/>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0DF"/>
    <w:rsid w:val="000350EE"/>
    <w:rsid w:val="0004163C"/>
    <w:rsid w:val="0004311C"/>
    <w:rsid w:val="0009195A"/>
    <w:rsid w:val="00094FCA"/>
    <w:rsid w:val="000A406D"/>
    <w:rsid w:val="000B422F"/>
    <w:rsid w:val="000C246D"/>
    <w:rsid w:val="00234CB3"/>
    <w:rsid w:val="00264FE1"/>
    <w:rsid w:val="003C5FA5"/>
    <w:rsid w:val="003F57D2"/>
    <w:rsid w:val="00421D71"/>
    <w:rsid w:val="00442D2B"/>
    <w:rsid w:val="004725C4"/>
    <w:rsid w:val="004D216F"/>
    <w:rsid w:val="005A7C32"/>
    <w:rsid w:val="00606160"/>
    <w:rsid w:val="00642CA4"/>
    <w:rsid w:val="00697B41"/>
    <w:rsid w:val="006A3888"/>
    <w:rsid w:val="006C5FAF"/>
    <w:rsid w:val="006D74DF"/>
    <w:rsid w:val="00723235"/>
    <w:rsid w:val="00807C23"/>
    <w:rsid w:val="00844C7D"/>
    <w:rsid w:val="008D7C29"/>
    <w:rsid w:val="00910E33"/>
    <w:rsid w:val="00920D7C"/>
    <w:rsid w:val="00942AC4"/>
    <w:rsid w:val="009650DE"/>
    <w:rsid w:val="00971851"/>
    <w:rsid w:val="009A2E3A"/>
    <w:rsid w:val="009A4B1C"/>
    <w:rsid w:val="009C72C2"/>
    <w:rsid w:val="00A56EAA"/>
    <w:rsid w:val="00A60B29"/>
    <w:rsid w:val="00AF7EFF"/>
    <w:rsid w:val="00B41B43"/>
    <w:rsid w:val="00B617BC"/>
    <w:rsid w:val="00B859B7"/>
    <w:rsid w:val="00BB163F"/>
    <w:rsid w:val="00C55B7B"/>
    <w:rsid w:val="00C61E0D"/>
    <w:rsid w:val="00C846E9"/>
    <w:rsid w:val="00CA289B"/>
    <w:rsid w:val="00CE5A16"/>
    <w:rsid w:val="00D044DC"/>
    <w:rsid w:val="00D30CAE"/>
    <w:rsid w:val="00D41E9F"/>
    <w:rsid w:val="00D531E3"/>
    <w:rsid w:val="00D7168B"/>
    <w:rsid w:val="00DE7F53"/>
    <w:rsid w:val="00E2166D"/>
    <w:rsid w:val="00E750DF"/>
    <w:rsid w:val="00EA4DEF"/>
    <w:rsid w:val="00EA72B8"/>
    <w:rsid w:val="00F15757"/>
    <w:rsid w:val="00F368D0"/>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A7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7C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1">
    <w:name w:val="Body Text Indent 2"/>
    <w:aliases w:val="Знак"/>
    <w:basedOn w:val="a"/>
    <w:link w:val="22"/>
    <w:rsid w:val="0009195A"/>
    <w:pPr>
      <w:spacing w:after="120" w:line="480" w:lineRule="auto"/>
      <w:ind w:left="283"/>
    </w:pPr>
    <w:rPr>
      <w:rFonts w:ascii="Times New Roman CYR" w:eastAsia="Times New Roman" w:hAnsi="Times New Roman CYR" w:cs="Times New Roman"/>
      <w:lang w:eastAsia="ru-RU"/>
    </w:rPr>
  </w:style>
  <w:style w:type="character" w:customStyle="1" w:styleId="22">
    <w:name w:val="Основной текст с отступом 2 Знак"/>
    <w:aliases w:val="Знак Знак"/>
    <w:basedOn w:val="a0"/>
    <w:link w:val="21"/>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0">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character" w:customStyle="1" w:styleId="20">
    <w:name w:val="Заголовок 2 Знак"/>
    <w:basedOn w:val="a0"/>
    <w:link w:val="2"/>
    <w:uiPriority w:val="9"/>
    <w:semiHidden/>
    <w:rsid w:val="005A7C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A7C32"/>
    <w:rPr>
      <w:rFonts w:asciiTheme="majorHAnsi" w:eastAsiaTheme="majorEastAsia" w:hAnsiTheme="majorHAnsi" w:cstheme="majorBidi"/>
      <w:b/>
      <w:bCs/>
      <w:color w:val="4F81BD" w:themeColor="accent1"/>
    </w:rPr>
  </w:style>
  <w:style w:type="paragraph" w:styleId="af0">
    <w:name w:val="Plain Text"/>
    <w:basedOn w:val="a"/>
    <w:link w:val="af1"/>
    <w:uiPriority w:val="99"/>
    <w:rsid w:val="005A7C32"/>
    <w:pPr>
      <w:spacing w:before="120" w:after="0" w:line="240" w:lineRule="auto"/>
      <w:jc w:val="both"/>
    </w:pPr>
    <w:rPr>
      <w:rFonts w:ascii="Courier New" w:eastAsia="Times New Roman" w:hAnsi="Courier New" w:cs="Times New Roman"/>
      <w:lang w:val="en-US" w:eastAsia="ru-RU"/>
    </w:rPr>
  </w:style>
  <w:style w:type="character" w:customStyle="1" w:styleId="af1">
    <w:name w:val="Текст Знак"/>
    <w:basedOn w:val="a0"/>
    <w:link w:val="af0"/>
    <w:uiPriority w:val="99"/>
    <w:rsid w:val="005A7C32"/>
    <w:rPr>
      <w:rFonts w:ascii="Courier New" w:eastAsia="Times New Roman" w:hAnsi="Courier New" w:cs="Times New Roman"/>
      <w:lang w:val="en-US" w:eastAsia="ru-RU"/>
    </w:rPr>
  </w:style>
  <w:style w:type="paragraph" w:customStyle="1" w:styleId="Iauiue">
    <w:name w:val="Iau?iue"/>
    <w:rsid w:val="005A7C32"/>
    <w:pPr>
      <w:spacing w:after="0" w:line="240" w:lineRule="auto"/>
    </w:pPr>
    <w:rPr>
      <w:rFonts w:ascii="Times New Roman" w:eastAsia="Times New Roman" w:hAnsi="Times New Roman" w:cs="Times New Roman"/>
      <w:lang w:eastAsia="ru-RU"/>
    </w:rPr>
  </w:style>
  <w:style w:type="paragraph" w:customStyle="1" w:styleId="220">
    <w:name w:val="Основной текст 22"/>
    <w:basedOn w:val="a"/>
    <w:rsid w:val="005A7C32"/>
    <w:pPr>
      <w:widowControl w:val="0"/>
      <w:spacing w:after="0" w:line="240" w:lineRule="auto"/>
      <w:ind w:firstLine="720"/>
      <w:jc w:val="both"/>
    </w:pPr>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va@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3615</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3</cp:revision>
  <dcterms:created xsi:type="dcterms:W3CDTF">2014-12-23T05:59:00Z</dcterms:created>
  <dcterms:modified xsi:type="dcterms:W3CDTF">2014-12-23T06:08:00Z</dcterms:modified>
</cp:coreProperties>
</file>