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F5" w:rsidRDefault="003A12F5" w:rsidP="003A12F5">
      <w:pPr>
        <w:spacing w:after="0" w:line="240" w:lineRule="auto"/>
        <w:jc w:val="center"/>
        <w:rPr>
          <w:b/>
        </w:rPr>
      </w:pPr>
      <w:r>
        <w:rPr>
          <w:b/>
          <w:sz w:val="24"/>
          <w:szCs w:val="24"/>
        </w:rPr>
        <w:t>Документация</w:t>
      </w:r>
    </w:p>
    <w:p w:rsidR="003A12F5" w:rsidRDefault="003A12F5" w:rsidP="003A12F5">
      <w:pPr>
        <w:spacing w:after="0" w:line="240" w:lineRule="auto"/>
        <w:jc w:val="center"/>
        <w:rPr>
          <w:b/>
        </w:rPr>
      </w:pPr>
      <w:r>
        <w:rPr>
          <w:b/>
        </w:rPr>
        <w:t xml:space="preserve">о закупке у единственного поставщика (подрядчика, исполнителя) на сумму свыше 100 </w:t>
      </w:r>
      <w:proofErr w:type="spellStart"/>
      <w:r>
        <w:rPr>
          <w:b/>
        </w:rPr>
        <w:t>тыс</w:t>
      </w:r>
      <w:proofErr w:type="gramStart"/>
      <w:r>
        <w:rPr>
          <w:b/>
        </w:rPr>
        <w:t>.р</w:t>
      </w:r>
      <w:proofErr w:type="gramEnd"/>
      <w:r>
        <w:rPr>
          <w:b/>
        </w:rPr>
        <w:t>уб</w:t>
      </w:r>
      <w:proofErr w:type="spellEnd"/>
      <w:r>
        <w:rPr>
          <w:b/>
        </w:rPr>
        <w:t>.</w:t>
      </w:r>
    </w:p>
    <w:p w:rsidR="003A12F5" w:rsidRDefault="003A12F5" w:rsidP="003A12F5">
      <w:pPr>
        <w:spacing w:after="0" w:line="240" w:lineRule="auto"/>
        <w:jc w:val="center"/>
        <w:rPr>
          <w:b/>
        </w:rPr>
      </w:pPr>
      <w:r>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A12F5" w:rsidRDefault="003A12F5" w:rsidP="003A12F5">
      <w:pPr>
        <w:spacing w:after="0" w:line="240" w:lineRule="auto"/>
        <w:jc w:val="both"/>
      </w:pPr>
    </w:p>
    <w:tbl>
      <w:tblPr>
        <w:tblStyle w:val="a4"/>
        <w:tblW w:w="0" w:type="auto"/>
        <w:tblInd w:w="-176" w:type="dxa"/>
        <w:tblLook w:val="04A0" w:firstRow="1" w:lastRow="0" w:firstColumn="1" w:lastColumn="0" w:noHBand="0" w:noVBand="1"/>
      </w:tblPr>
      <w:tblGrid>
        <w:gridCol w:w="2978"/>
        <w:gridCol w:w="7371"/>
      </w:tblGrid>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Способ закупки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A12F5" w:rsidRDefault="003A12F5">
            <w:pPr>
              <w:jc w:val="both"/>
              <w:rPr>
                <w:rFonts w:ascii="Arial" w:hAnsi="Arial" w:cs="Arial"/>
                <w:sz w:val="20"/>
                <w:szCs w:val="20"/>
              </w:rPr>
            </w:pPr>
            <w:r>
              <w:rPr>
                <w:rFonts w:ascii="Arial" w:hAnsi="Arial" w:cs="Arial"/>
                <w:sz w:val="20"/>
                <w:szCs w:val="20"/>
              </w:rPr>
              <w:t xml:space="preserve">Местонахождение и почтовый адрес: 630049, </w:t>
            </w:r>
            <w:proofErr w:type="spellStart"/>
            <w:r>
              <w:rPr>
                <w:rFonts w:ascii="Arial" w:hAnsi="Arial" w:cs="Arial"/>
                <w:sz w:val="20"/>
                <w:szCs w:val="20"/>
              </w:rPr>
              <w:t>г</w:t>
            </w:r>
            <w:proofErr w:type="gramStart"/>
            <w:r>
              <w:rPr>
                <w:rFonts w:ascii="Arial" w:hAnsi="Arial" w:cs="Arial"/>
                <w:sz w:val="20"/>
                <w:szCs w:val="20"/>
              </w:rPr>
              <w:t>.Н</w:t>
            </w:r>
            <w:proofErr w:type="gramEnd"/>
            <w:r>
              <w:rPr>
                <w:rFonts w:ascii="Arial" w:hAnsi="Arial" w:cs="Arial"/>
                <w:sz w:val="20"/>
                <w:szCs w:val="20"/>
              </w:rPr>
              <w:t>овосибирск</w:t>
            </w:r>
            <w:proofErr w:type="spellEnd"/>
            <w:r>
              <w:rPr>
                <w:rFonts w:ascii="Arial" w:hAnsi="Arial" w:cs="Arial"/>
                <w:sz w:val="20"/>
                <w:szCs w:val="20"/>
              </w:rPr>
              <w:t xml:space="preserve">, </w:t>
            </w:r>
            <w:proofErr w:type="spellStart"/>
            <w:r>
              <w:rPr>
                <w:rFonts w:ascii="Arial" w:hAnsi="Arial" w:cs="Arial"/>
                <w:sz w:val="20"/>
                <w:szCs w:val="20"/>
              </w:rPr>
              <w:t>ул.Дуси</w:t>
            </w:r>
            <w:proofErr w:type="spellEnd"/>
            <w:r>
              <w:rPr>
                <w:rFonts w:ascii="Arial" w:hAnsi="Arial" w:cs="Arial"/>
                <w:sz w:val="20"/>
                <w:szCs w:val="20"/>
              </w:rPr>
              <w:t xml:space="preserve"> Ковальчук, д.191, СГУПС</w:t>
            </w:r>
          </w:p>
          <w:p w:rsidR="003A12F5" w:rsidRDefault="003A12F5">
            <w:pPr>
              <w:jc w:val="both"/>
              <w:rPr>
                <w:rFonts w:ascii="Arial" w:hAnsi="Arial" w:cs="Arial"/>
                <w:sz w:val="20"/>
                <w:szCs w:val="20"/>
              </w:rPr>
            </w:pPr>
            <w:r>
              <w:rPr>
                <w:rFonts w:ascii="Arial" w:hAnsi="Arial" w:cs="Arial"/>
                <w:sz w:val="20"/>
                <w:szCs w:val="20"/>
              </w:rPr>
              <w:t>Э/</w:t>
            </w:r>
            <w:proofErr w:type="gramStart"/>
            <w:r>
              <w:rPr>
                <w:rFonts w:ascii="Arial" w:hAnsi="Arial" w:cs="Arial"/>
                <w:sz w:val="20"/>
                <w:szCs w:val="20"/>
              </w:rPr>
              <w:t>п</w:t>
            </w:r>
            <w:proofErr w:type="gramEnd"/>
            <w:r>
              <w:rPr>
                <w:rFonts w:ascii="Arial" w:hAnsi="Arial" w:cs="Arial"/>
                <w:sz w:val="20"/>
                <w:szCs w:val="20"/>
              </w:rPr>
              <w:t xml:space="preserve">: </w:t>
            </w:r>
            <w:hyperlink r:id="rId6" w:history="1">
              <w:r>
                <w:rPr>
                  <w:rStyle w:val="a3"/>
                  <w:rFonts w:ascii="Arial" w:hAnsi="Arial" w:cs="Arial"/>
                  <w:sz w:val="20"/>
                  <w:szCs w:val="20"/>
                </w:rPr>
                <w:t>mva@stu.ru</w:t>
              </w:r>
            </w:hyperlink>
          </w:p>
          <w:p w:rsidR="003A12F5" w:rsidRDefault="003A12F5">
            <w:pPr>
              <w:jc w:val="both"/>
              <w:rPr>
                <w:rFonts w:ascii="Arial" w:hAnsi="Arial" w:cs="Arial"/>
                <w:sz w:val="20"/>
                <w:szCs w:val="20"/>
              </w:rPr>
            </w:pPr>
            <w:r>
              <w:rPr>
                <w:rFonts w:ascii="Arial" w:hAnsi="Arial" w:cs="Arial"/>
                <w:sz w:val="20"/>
                <w:szCs w:val="20"/>
              </w:rPr>
              <w:t>Телефон: (383) 328-0369</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Предмет договора с указанием характеристик, иных показателей, определяющих предмет.</w:t>
            </w:r>
          </w:p>
          <w:p w:rsidR="003A12F5" w:rsidRDefault="003A12F5">
            <w:pPr>
              <w:jc w:val="both"/>
              <w:rPr>
                <w:rFonts w:ascii="Arial" w:hAnsi="Arial" w:cs="Arial"/>
                <w:sz w:val="20"/>
                <w:szCs w:val="20"/>
              </w:rPr>
            </w:pPr>
            <w:r>
              <w:rPr>
                <w:rFonts w:ascii="Arial" w:hAnsi="Arial" w:cs="Arial"/>
                <w:sz w:val="20"/>
                <w:szCs w:val="20"/>
              </w:rPr>
              <w:t>Количество или объем товара, работы, услуги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rsidP="00E0560D">
            <w:pPr>
              <w:jc w:val="both"/>
              <w:rPr>
                <w:rFonts w:ascii="Arial" w:hAnsi="Arial" w:cs="Arial"/>
                <w:sz w:val="20"/>
                <w:szCs w:val="20"/>
              </w:rPr>
            </w:pPr>
            <w:r>
              <w:rPr>
                <w:rFonts w:ascii="Arial" w:hAnsi="Arial" w:cs="Arial"/>
                <w:sz w:val="20"/>
                <w:szCs w:val="20"/>
              </w:rPr>
              <w:t xml:space="preserve">Оказание услуг по </w:t>
            </w:r>
            <w:r w:rsidR="00D272C3">
              <w:rPr>
                <w:rFonts w:ascii="Arial" w:hAnsi="Arial" w:cs="Arial"/>
                <w:sz w:val="20"/>
                <w:szCs w:val="20"/>
              </w:rPr>
              <w:t>оформлению подписки и доставке периодических изд</w:t>
            </w:r>
            <w:r w:rsidR="00E0560D">
              <w:rPr>
                <w:rFonts w:ascii="Arial" w:hAnsi="Arial" w:cs="Arial"/>
                <w:sz w:val="20"/>
                <w:szCs w:val="20"/>
              </w:rPr>
              <w:t>аний для СГУПС на 3</w:t>
            </w:r>
            <w:r w:rsidR="00D272C3">
              <w:rPr>
                <w:rFonts w:ascii="Arial" w:hAnsi="Arial" w:cs="Arial"/>
                <w:sz w:val="20"/>
                <w:szCs w:val="20"/>
              </w:rPr>
              <w:t xml:space="preserve"> квартал 2015г.</w:t>
            </w:r>
            <w:r w:rsidR="004213CA">
              <w:rPr>
                <w:rFonts w:ascii="Arial" w:hAnsi="Arial" w:cs="Arial"/>
                <w:sz w:val="20"/>
                <w:szCs w:val="20"/>
              </w:rPr>
              <w:t xml:space="preserve"> </w:t>
            </w:r>
            <w:r w:rsidR="008C6CC0">
              <w:rPr>
                <w:rFonts w:ascii="Arial" w:hAnsi="Arial" w:cs="Arial"/>
                <w:sz w:val="20"/>
                <w:szCs w:val="20"/>
              </w:rPr>
              <w:t>Общим перечнем в количестве 17</w:t>
            </w:r>
            <w:r w:rsidR="00E0560D">
              <w:rPr>
                <w:rFonts w:ascii="Arial" w:hAnsi="Arial" w:cs="Arial"/>
                <w:sz w:val="20"/>
                <w:szCs w:val="20"/>
              </w:rPr>
              <w:t>9</w:t>
            </w:r>
            <w:r w:rsidR="008C6CC0">
              <w:rPr>
                <w:rFonts w:ascii="Arial" w:hAnsi="Arial" w:cs="Arial"/>
                <w:sz w:val="20"/>
                <w:szCs w:val="20"/>
              </w:rPr>
              <w:t xml:space="preserve"> наименований </w:t>
            </w:r>
            <w:r w:rsidR="004213CA">
              <w:rPr>
                <w:rFonts w:ascii="Arial" w:hAnsi="Arial" w:cs="Arial"/>
                <w:sz w:val="20"/>
                <w:szCs w:val="20"/>
              </w:rPr>
              <w:t>(согласно проекту</w:t>
            </w:r>
            <w:r>
              <w:rPr>
                <w:rFonts w:ascii="Arial" w:hAnsi="Arial" w:cs="Arial"/>
                <w:sz w:val="20"/>
                <w:szCs w:val="20"/>
              </w:rPr>
              <w:t xml:space="preserve"> договора).</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Место, сроки, условия поставки товара, выполнения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D272C3">
            <w:pPr>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630049 г. Новосибирск ул. Дуси Ковальчук 191 ауд. 306 </w:t>
            </w:r>
          </w:p>
          <w:p w:rsidR="003A12F5" w:rsidRDefault="003A12F5" w:rsidP="00E0560D">
            <w:pPr>
              <w:jc w:val="both"/>
              <w:rPr>
                <w:rFonts w:ascii="Arial" w:hAnsi="Arial" w:cs="Arial"/>
                <w:sz w:val="20"/>
                <w:szCs w:val="20"/>
              </w:rPr>
            </w:pPr>
            <w:r>
              <w:rPr>
                <w:rFonts w:ascii="Arial" w:hAnsi="Arial" w:cs="Arial"/>
                <w:sz w:val="20"/>
                <w:szCs w:val="20"/>
              </w:rPr>
              <w:t xml:space="preserve">С момента заключения договора до </w:t>
            </w:r>
            <w:r w:rsidR="00D272C3">
              <w:rPr>
                <w:rFonts w:ascii="Arial" w:hAnsi="Arial" w:cs="Arial"/>
                <w:sz w:val="20"/>
                <w:szCs w:val="20"/>
              </w:rPr>
              <w:t>30.0</w:t>
            </w:r>
            <w:r w:rsidR="00E0560D">
              <w:rPr>
                <w:rFonts w:ascii="Arial" w:hAnsi="Arial" w:cs="Arial"/>
                <w:sz w:val="20"/>
                <w:szCs w:val="20"/>
              </w:rPr>
              <w:t>9</w:t>
            </w:r>
            <w:r w:rsidR="00D272C3">
              <w:rPr>
                <w:rFonts w:ascii="Arial" w:hAnsi="Arial" w:cs="Arial"/>
                <w:sz w:val="20"/>
                <w:szCs w:val="20"/>
              </w:rPr>
              <w:t>.2015г.</w:t>
            </w:r>
            <w:r>
              <w:rPr>
                <w:rFonts w:ascii="Arial" w:hAnsi="Arial" w:cs="Arial"/>
                <w:sz w:val="20"/>
                <w:szCs w:val="20"/>
              </w:rPr>
              <w:t xml:space="preserve"> (</w:t>
            </w:r>
            <w:proofErr w:type="gramStart"/>
            <w:r>
              <w:rPr>
                <w:rFonts w:ascii="Arial" w:hAnsi="Arial" w:cs="Arial"/>
                <w:sz w:val="20"/>
                <w:szCs w:val="20"/>
              </w:rPr>
              <w:t>согласно проекта</w:t>
            </w:r>
            <w:proofErr w:type="gramEnd"/>
            <w:r>
              <w:rPr>
                <w:rFonts w:ascii="Arial" w:hAnsi="Arial" w:cs="Arial"/>
                <w:sz w:val="20"/>
                <w:szCs w:val="20"/>
              </w:rPr>
              <w:t xml:space="preserve"> договора)</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Начальная максимальная цена договора (с порядком ее формирования)</w:t>
            </w:r>
          </w:p>
        </w:tc>
        <w:tc>
          <w:tcPr>
            <w:tcW w:w="7371" w:type="dxa"/>
            <w:tcBorders>
              <w:top w:val="single" w:sz="4" w:space="0" w:color="auto"/>
              <w:left w:val="single" w:sz="4" w:space="0" w:color="auto"/>
              <w:bottom w:val="single" w:sz="4" w:space="0" w:color="auto"/>
              <w:right w:val="single" w:sz="4" w:space="0" w:color="auto"/>
            </w:tcBorders>
            <w:hideMark/>
          </w:tcPr>
          <w:p w:rsidR="003A12F5" w:rsidRPr="008C6CC0" w:rsidRDefault="003A12F5" w:rsidP="00705914">
            <w:pPr>
              <w:pStyle w:val="21"/>
              <w:spacing w:line="240" w:lineRule="auto"/>
              <w:ind w:left="0"/>
              <w:rPr>
                <w:rFonts w:ascii="Arial" w:eastAsia="Times New Roman" w:hAnsi="Arial" w:cs="Arial"/>
                <w:sz w:val="20"/>
                <w:szCs w:val="20"/>
                <w:lang w:eastAsia="ru-RU"/>
              </w:rPr>
            </w:pPr>
            <w:r w:rsidRPr="008C6CC0">
              <w:rPr>
                <w:rFonts w:ascii="Arial" w:hAnsi="Arial" w:cs="Arial"/>
                <w:sz w:val="20"/>
                <w:szCs w:val="20"/>
              </w:rPr>
              <w:t xml:space="preserve">Цена: </w:t>
            </w:r>
            <w:r w:rsidR="00E0560D">
              <w:rPr>
                <w:rFonts w:ascii="Arial" w:hAnsi="Arial" w:cs="Arial"/>
                <w:sz w:val="20"/>
                <w:szCs w:val="20"/>
              </w:rPr>
              <w:t>301 603</w:t>
            </w:r>
            <w:r w:rsidR="00D272C3" w:rsidRPr="008C6CC0">
              <w:rPr>
                <w:rFonts w:ascii="Arial" w:hAnsi="Arial" w:cs="Arial"/>
                <w:sz w:val="20"/>
                <w:szCs w:val="20"/>
              </w:rPr>
              <w:t>,00</w:t>
            </w:r>
            <w:r w:rsidRPr="008C6CC0">
              <w:rPr>
                <w:rFonts w:ascii="Arial" w:hAnsi="Arial" w:cs="Arial"/>
                <w:sz w:val="20"/>
                <w:szCs w:val="20"/>
              </w:rPr>
              <w:t xml:space="preserve"> рублей (</w:t>
            </w:r>
            <w:r w:rsidR="00705914" w:rsidRPr="00E0560D">
              <w:rPr>
                <w:rFonts w:ascii="Times New Roman" w:eastAsia="Times New Roman" w:hAnsi="Times New Roman" w:cs="Times New Roman"/>
                <w:lang w:eastAsia="ru-RU"/>
              </w:rPr>
              <w:t>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r w:rsidRPr="008C6CC0">
              <w:rPr>
                <w:rFonts w:ascii="Arial" w:hAnsi="Arial" w:cs="Arial"/>
                <w:sz w:val="20"/>
                <w:szCs w:val="20"/>
              </w:rPr>
              <w:t>)</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Форма, сроки и порядок оплаты</w:t>
            </w:r>
          </w:p>
        </w:tc>
        <w:tc>
          <w:tcPr>
            <w:tcW w:w="7371" w:type="dxa"/>
            <w:tcBorders>
              <w:top w:val="single" w:sz="4" w:space="0" w:color="auto"/>
              <w:left w:val="single" w:sz="4" w:space="0" w:color="auto"/>
              <w:bottom w:val="single" w:sz="4" w:space="0" w:color="auto"/>
              <w:right w:val="single" w:sz="4" w:space="0" w:color="auto"/>
            </w:tcBorders>
            <w:hideMark/>
          </w:tcPr>
          <w:p w:rsidR="003A12F5" w:rsidRPr="008C6CC0" w:rsidRDefault="008C6CC0" w:rsidP="00D272C3">
            <w:pPr>
              <w:pStyle w:val="2"/>
              <w:spacing w:line="240" w:lineRule="auto"/>
              <w:rPr>
                <w:rFonts w:eastAsia="Times New Roman" w:cs="Times New Roman"/>
                <w:sz w:val="20"/>
                <w:szCs w:val="20"/>
                <w:lang w:eastAsia="ru-RU"/>
              </w:rPr>
            </w:pPr>
            <w:r w:rsidRPr="008C6CC0">
              <w:rPr>
                <w:sz w:val="20"/>
                <w:szCs w:val="20"/>
              </w:rPr>
              <w:t>Заказчик производит оплату предоставляемых услуг в следующем порядке: 100% предоплата в течение 10 банковских дней со дня  предоставления Исполнителем документов на оплату – акта сдачи-приема услуг, счета, Торг-12.</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Срок, место, порядок предоставления документации о закупке и разъяснений к ней</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Не предоставляется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Порядок, место, дата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Заявки не подаются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Требования к участнику закупки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A12F5" w:rsidRDefault="003A12F5">
            <w:pPr>
              <w:jc w:val="both"/>
              <w:rPr>
                <w:rFonts w:ascii="Arial" w:hAnsi="Arial" w:cs="Arial"/>
                <w:sz w:val="20"/>
                <w:szCs w:val="20"/>
              </w:rPr>
            </w:pPr>
            <w:r>
              <w:rPr>
                <w:rFonts w:ascii="Arial" w:hAnsi="Arial" w:cs="Arial"/>
                <w:sz w:val="20"/>
                <w:szCs w:val="20"/>
              </w:rPr>
              <w:t>- не приостановление деятельности участника закупки в порядке, предусмотренном законом</w:t>
            </w:r>
          </w:p>
          <w:p w:rsidR="003A12F5" w:rsidRDefault="003A12F5">
            <w:pPr>
              <w:jc w:val="both"/>
              <w:rPr>
                <w:rFonts w:ascii="Arial" w:hAnsi="Arial" w:cs="Arial"/>
                <w:sz w:val="20"/>
                <w:szCs w:val="20"/>
              </w:rPr>
            </w:pPr>
            <w:r>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3"/>
                  <w:rFonts w:ascii="Arial" w:hAnsi="Arial" w:cs="Arial"/>
                  <w:sz w:val="20"/>
                  <w:szCs w:val="20"/>
                </w:rPr>
                <w:t>законом</w:t>
              </w:r>
            </w:hyperlink>
            <w:r>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Место и дата рассмотрения предложений участников закупки и 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Предложения не рассматриваются, итоги закупки не подводятся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Критерии и порядок оценки и сопоставления заявок</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Оценка и сопоставление заявок не производится</w:t>
            </w:r>
          </w:p>
        </w:tc>
      </w:tr>
    </w:tbl>
    <w:p w:rsidR="003A12F5" w:rsidRDefault="003A12F5" w:rsidP="003A12F5">
      <w:pPr>
        <w:spacing w:after="0" w:line="240" w:lineRule="auto"/>
        <w:jc w:val="both"/>
      </w:pPr>
    </w:p>
    <w:p w:rsidR="003A12F5" w:rsidRDefault="003A12F5" w:rsidP="003A12F5">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664B45" w:rsidRDefault="00664B45" w:rsidP="003A12F5">
      <w:pPr>
        <w:spacing w:after="0" w:line="240" w:lineRule="auto"/>
        <w:jc w:val="both"/>
        <w:rPr>
          <w:b/>
        </w:rPr>
      </w:pPr>
    </w:p>
    <w:p w:rsidR="00E0560D" w:rsidRPr="00E0560D" w:rsidRDefault="00664B45" w:rsidP="00E0560D">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Проект </w:t>
      </w:r>
      <w:proofErr w:type="spellStart"/>
      <w:r w:rsidR="00E0560D" w:rsidRPr="00E0560D">
        <w:rPr>
          <w:rFonts w:ascii="Times New Roman" w:eastAsia="Times New Roman" w:hAnsi="Times New Roman" w:cs="Times New Roman"/>
          <w:b/>
          <w:lang w:eastAsia="ru-RU"/>
        </w:rPr>
        <w:t>ДОГОВОР</w:t>
      </w:r>
      <w:r>
        <w:rPr>
          <w:rFonts w:ascii="Times New Roman" w:eastAsia="Times New Roman" w:hAnsi="Times New Roman" w:cs="Times New Roman"/>
          <w:b/>
          <w:lang w:eastAsia="ru-RU"/>
        </w:rPr>
        <w:t>а</w:t>
      </w:r>
      <w:proofErr w:type="spellEnd"/>
      <w:r w:rsidR="00E0560D" w:rsidRPr="00E0560D">
        <w:rPr>
          <w:rFonts w:ascii="Times New Roman" w:eastAsia="Times New Roman" w:hAnsi="Times New Roman" w:cs="Times New Roman"/>
          <w:b/>
          <w:lang w:eastAsia="ru-RU"/>
        </w:rPr>
        <w:t xml:space="preserve">  </w:t>
      </w:r>
    </w:p>
    <w:p w:rsidR="00E0560D" w:rsidRPr="00E0560D" w:rsidRDefault="00E0560D" w:rsidP="00E0560D">
      <w:pPr>
        <w:spacing w:after="0" w:line="240" w:lineRule="auto"/>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w:t>
      </w:r>
    </w:p>
    <w:p w:rsidR="00E0560D" w:rsidRPr="00E0560D" w:rsidRDefault="00E0560D" w:rsidP="00E0560D">
      <w:pPr>
        <w:spacing w:after="0" w:line="240" w:lineRule="auto"/>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г. Новосибирск                                                                                                     «____ »________ 2015г.</w:t>
      </w:r>
    </w:p>
    <w:p w:rsidR="00E0560D" w:rsidRPr="00E0560D" w:rsidRDefault="00E0560D" w:rsidP="00E0560D">
      <w:pPr>
        <w:spacing w:after="0" w:line="240" w:lineRule="auto"/>
        <w:jc w:val="both"/>
        <w:rPr>
          <w:rFonts w:ascii="Times New Roman" w:eastAsia="Times New Roman" w:hAnsi="Times New Roman" w:cs="Times New Roman"/>
          <w:lang w:eastAsia="ru-RU"/>
        </w:rPr>
      </w:pPr>
    </w:p>
    <w:p w:rsidR="00E0560D" w:rsidRPr="00E0560D" w:rsidRDefault="00E0560D" w:rsidP="00E0560D">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E0560D">
        <w:rPr>
          <w:rFonts w:ascii="Times New Roman" w:eastAsia="Times New Roman" w:hAnsi="Times New Roman" w:cs="Times New Roman"/>
          <w:lang w:eastAsia="ru-RU"/>
        </w:rPr>
        <w:t xml:space="preserve">  </w:t>
      </w:r>
      <w:r w:rsidRPr="00E0560D">
        <w:rPr>
          <w:rFonts w:ascii="Times New Roman" w:eastAsia="Times New Roman" w:hAnsi="Times New Roman" w:cs="Times New Roman"/>
          <w:b/>
          <w:lang w:eastAsia="ru-RU"/>
        </w:rPr>
        <w:t xml:space="preserve"> </w:t>
      </w:r>
      <w:proofErr w:type="gramStart"/>
      <w:r w:rsidRPr="00E0560D">
        <w:rPr>
          <w:rFonts w:ascii="Times New Roman" w:eastAsia="Times New Roman" w:hAnsi="Times New Roman" w:cs="Times New Roman"/>
          <w:b/>
          <w:lang w:eastAsia="ru-RU"/>
        </w:rPr>
        <w:t>Федеральное</w:t>
      </w:r>
      <w:r w:rsidRPr="00E0560D">
        <w:rPr>
          <w:rFonts w:ascii="Times New Roman" w:eastAsia="Times New Roman" w:hAnsi="Times New Roman" w:cs="Times New Roman"/>
          <w:lang w:eastAsia="ru-RU"/>
        </w:rPr>
        <w:t xml:space="preserve"> г</w:t>
      </w:r>
      <w:r w:rsidRPr="00E0560D">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0560D">
        <w:rPr>
          <w:rFonts w:ascii="Times New Roman" w:eastAsia="Times New Roman" w:hAnsi="Times New Roman" w:cs="Times New Roman"/>
          <w:lang w:eastAsia="ru-RU"/>
        </w:rPr>
        <w:t xml:space="preserve"> именуемое в дальнейшем Заказчик,</w:t>
      </w:r>
      <w:r w:rsidRPr="00E0560D">
        <w:rPr>
          <w:rFonts w:ascii="Times New Roman CYR" w:eastAsia="Times New Roman" w:hAnsi="Times New Roman CYR" w:cs="Times New Roman"/>
          <w:lang w:eastAsia="ru-RU"/>
        </w:rPr>
        <w:t xml:space="preserve">  в лице проректора Васильева Олега Юрьевича, действующего на основании </w:t>
      </w:r>
      <w:r w:rsidRPr="00E0560D">
        <w:rPr>
          <w:rFonts w:ascii="Times New Roman CYR" w:eastAsia="Times New Roman" w:hAnsi="Times New Roman CYR" w:cs="Times New Roman"/>
          <w:lang w:eastAsia="ru-RU"/>
        </w:rPr>
        <w:lastRenderedPageBreak/>
        <w:t xml:space="preserve">доверенности № 9 от 03.03.2014г, с одной стороны, и </w:t>
      </w:r>
      <w:r w:rsidRPr="00E0560D">
        <w:rPr>
          <w:rFonts w:ascii="Times New Roman CYR" w:eastAsia="Times New Roman" w:hAnsi="Times New Roman CYR" w:cs="Times New Roman"/>
          <w:b/>
          <w:lang w:eastAsia="ru-RU"/>
        </w:rPr>
        <w:t xml:space="preserve"> </w:t>
      </w:r>
      <w:r w:rsidRPr="00E0560D">
        <w:rPr>
          <w:rFonts w:ascii="Times New Roman" w:eastAsia="MS Mincho" w:hAnsi="Times New Roman" w:cs="Times New Roman"/>
          <w:b/>
          <w:lang w:eastAsia="ru-RU"/>
        </w:rPr>
        <w:t>Общество с ограниченной ответственностью «Урал Пресс Новосибирск»</w:t>
      </w:r>
      <w:r w:rsidRPr="00E0560D">
        <w:rPr>
          <w:rFonts w:ascii="Times New Roman CYR" w:eastAsia="Times New Roman" w:hAnsi="Times New Roman CYR" w:cs="Times New Roman"/>
          <w:lang w:eastAsia="ru-RU"/>
        </w:rPr>
        <w:t xml:space="preserve"> именуемое в дальнейшем Поставщик, в лице  </w:t>
      </w:r>
      <w:r w:rsidRPr="00E0560D">
        <w:rPr>
          <w:rFonts w:ascii="Times New Roman" w:eastAsia="MS Mincho" w:hAnsi="Times New Roman" w:cs="Times New Roman"/>
          <w:b/>
          <w:lang w:eastAsia="ru-RU"/>
        </w:rPr>
        <w:t xml:space="preserve">директора </w:t>
      </w:r>
      <w:proofErr w:type="spellStart"/>
      <w:r w:rsidRPr="00E0560D">
        <w:rPr>
          <w:rFonts w:ascii="Times New Roman" w:eastAsia="MS Mincho" w:hAnsi="Times New Roman" w:cs="Times New Roman"/>
          <w:b/>
          <w:lang w:eastAsia="ru-RU"/>
        </w:rPr>
        <w:t>Кермановой</w:t>
      </w:r>
      <w:proofErr w:type="spellEnd"/>
      <w:r w:rsidRPr="00E0560D">
        <w:rPr>
          <w:rFonts w:ascii="Times New Roman" w:eastAsia="MS Mincho" w:hAnsi="Times New Roman" w:cs="Times New Roman"/>
          <w:b/>
          <w:lang w:eastAsia="ru-RU"/>
        </w:rPr>
        <w:t xml:space="preserve"> Людмилы Валентиновны</w:t>
      </w:r>
      <w:r w:rsidRPr="00E0560D">
        <w:rPr>
          <w:rFonts w:ascii="Times New Roman CYR" w:eastAsia="Times New Roman" w:hAnsi="Times New Roman CYR" w:cs="Times New Roman"/>
          <w:lang w:eastAsia="ru-RU"/>
        </w:rPr>
        <w:t xml:space="preserve"> действующего  на основании  Устава, с другой стороны</w:t>
      </w:r>
      <w:proofErr w:type="gramEnd"/>
      <w:r w:rsidRPr="00E0560D">
        <w:rPr>
          <w:rFonts w:ascii="Times New Roman CYR" w:eastAsia="Times New Roman" w:hAnsi="Times New Roman CYR" w:cs="Times New Roman"/>
          <w:lang w:eastAsia="ru-RU"/>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E0560D" w:rsidRPr="00E0560D" w:rsidRDefault="00E0560D" w:rsidP="00E0560D">
      <w:pPr>
        <w:numPr>
          <w:ilvl w:val="0"/>
          <w:numId w:val="1"/>
        </w:numPr>
        <w:spacing w:after="0" w:line="240" w:lineRule="auto"/>
        <w:jc w:val="center"/>
        <w:rPr>
          <w:rFonts w:ascii="Times New Roman" w:eastAsia="Times New Roman" w:hAnsi="Times New Roman" w:cs="Times New Roman"/>
          <w:b/>
          <w:lang w:eastAsia="ru-RU"/>
        </w:rPr>
      </w:pPr>
      <w:r w:rsidRPr="00E0560D">
        <w:rPr>
          <w:rFonts w:ascii="Times New Roman" w:eastAsia="Times New Roman" w:hAnsi="Times New Roman" w:cs="Times New Roman"/>
          <w:b/>
          <w:lang w:eastAsia="ru-RU"/>
        </w:rPr>
        <w:t>Предмет договора</w:t>
      </w:r>
    </w:p>
    <w:p w:rsidR="00E0560D" w:rsidRPr="00E0560D" w:rsidRDefault="00E0560D" w:rsidP="00E0560D">
      <w:pPr>
        <w:spacing w:after="0" w:line="240" w:lineRule="auto"/>
        <w:ind w:firstLine="360"/>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 оформление подписки и доставка периодических изданий на третий  квартал 2015 года – общим перечнем  в</w:t>
      </w:r>
      <w:r w:rsidR="00664B45">
        <w:rPr>
          <w:rFonts w:ascii="Times New Roman" w:eastAsia="Times New Roman" w:hAnsi="Times New Roman" w:cs="Times New Roman"/>
          <w:lang w:eastAsia="ru-RU"/>
        </w:rPr>
        <w:t xml:space="preserve"> количестве  179 наименований (</w:t>
      </w:r>
      <w:r w:rsidRPr="00E0560D">
        <w:rPr>
          <w:rFonts w:ascii="Times New Roman" w:eastAsia="Times New Roman" w:hAnsi="Times New Roman" w:cs="Times New Roman"/>
          <w:lang w:eastAsia="ru-RU"/>
        </w:rPr>
        <w:t xml:space="preserve">далее по тексту – услуги), а Заказчик обязуется принять эти услуги  и оплатить их стоимость. </w:t>
      </w:r>
    </w:p>
    <w:p w:rsidR="00E0560D" w:rsidRPr="00E0560D" w:rsidRDefault="00E0560D" w:rsidP="00E0560D">
      <w:pPr>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1.2. Перечень, количество подписных изданий и стоимость услуг определяется Приложением № 1 к договору, которое составляется  в соответствии с техническим заданием Заказчика и является  неотъемлемой частью настоящего  договора.</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ab/>
      </w:r>
    </w:p>
    <w:p w:rsidR="00E0560D" w:rsidRPr="00E0560D" w:rsidRDefault="00E0560D" w:rsidP="00E0560D">
      <w:pPr>
        <w:numPr>
          <w:ilvl w:val="0"/>
          <w:numId w:val="1"/>
        </w:numPr>
        <w:autoSpaceDE w:val="0"/>
        <w:autoSpaceDN w:val="0"/>
        <w:adjustRightInd w:val="0"/>
        <w:spacing w:after="0" w:line="240" w:lineRule="auto"/>
        <w:jc w:val="center"/>
        <w:rPr>
          <w:rFonts w:ascii="Times New Roman" w:eastAsia="Times New Roman" w:hAnsi="Times New Roman" w:cs="Times New Roman"/>
          <w:b/>
          <w:lang w:eastAsia="ru-RU"/>
        </w:rPr>
      </w:pPr>
      <w:r w:rsidRPr="00E0560D">
        <w:rPr>
          <w:rFonts w:ascii="Times New Roman" w:eastAsia="Times New Roman" w:hAnsi="Times New Roman" w:cs="Times New Roman"/>
          <w:b/>
          <w:lang w:eastAsia="ru-RU"/>
        </w:rPr>
        <w:t>Цена  договора и порядок оплаты</w:t>
      </w:r>
    </w:p>
    <w:p w:rsidR="00E0560D" w:rsidRPr="00E0560D" w:rsidRDefault="00E0560D" w:rsidP="00E0560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301 603,00  рублей (Триста одна тысяча шестьсот три рубля 00 копеек),  НДС не облагается </w:t>
      </w:r>
      <w:r w:rsidRPr="00E0560D">
        <w:rPr>
          <w:rFonts w:ascii="Times New Roman" w:eastAsia="MS Mincho" w:hAnsi="Times New Roman" w:cs="Times New Roman"/>
          <w:lang w:eastAsia="ru-RU"/>
        </w:rPr>
        <w:t>в соответствии с п.2 ст.346.11 главы 26.2 части II НК РФ.</w:t>
      </w:r>
    </w:p>
    <w:p w:rsidR="00E0560D" w:rsidRPr="00E0560D" w:rsidRDefault="00E0560D" w:rsidP="00E0560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2.2. 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E0560D" w:rsidRPr="00E0560D" w:rsidRDefault="00E0560D" w:rsidP="00E0560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2.3. Заказчик производит оплату предоставляемых услуг в следующем порядке: 100% предоплата в течение 10 банковских дней со дня  предоставления Исполнителем документов на оплату – акта сдачи-приема услуг, счета, Торг-12.</w:t>
      </w:r>
    </w:p>
    <w:p w:rsidR="00E0560D" w:rsidRPr="00E0560D" w:rsidRDefault="00E0560D" w:rsidP="00E0560D">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2.4. Заказчик производит оплату услуг за счет средств  бюджетных учреждений  в безналичном порядке путем перечисления денежных средств на расчетный счет Исполнителя. </w:t>
      </w:r>
    </w:p>
    <w:p w:rsidR="00E0560D" w:rsidRPr="00E0560D" w:rsidRDefault="00E0560D" w:rsidP="00E0560D">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E0560D" w:rsidRPr="00E0560D" w:rsidRDefault="00E0560D" w:rsidP="00E0560D">
      <w:pPr>
        <w:autoSpaceDE w:val="0"/>
        <w:autoSpaceDN w:val="0"/>
        <w:adjustRightInd w:val="0"/>
        <w:spacing w:after="0" w:line="240" w:lineRule="auto"/>
        <w:jc w:val="center"/>
        <w:rPr>
          <w:rFonts w:ascii="Times New Roman" w:eastAsia="Times New Roman" w:hAnsi="Times New Roman" w:cs="Times New Roman"/>
          <w:b/>
          <w:lang w:eastAsia="ru-RU"/>
        </w:rPr>
      </w:pPr>
      <w:r w:rsidRPr="00E0560D">
        <w:rPr>
          <w:rFonts w:ascii="Times New Roman" w:eastAsia="Times New Roman" w:hAnsi="Times New Roman" w:cs="Times New Roman"/>
          <w:b/>
          <w:lang w:eastAsia="ru-RU"/>
        </w:rPr>
        <w:t>3. Обязанности сторон</w:t>
      </w:r>
    </w:p>
    <w:p w:rsidR="00E0560D" w:rsidRPr="00E0560D" w:rsidRDefault="00E0560D" w:rsidP="00E0560D">
      <w:pPr>
        <w:autoSpaceDE w:val="0"/>
        <w:autoSpaceDN w:val="0"/>
        <w:adjustRightInd w:val="0"/>
        <w:spacing w:after="0" w:line="240" w:lineRule="auto"/>
        <w:ind w:firstLine="450"/>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3.1. Исполнитель обязан:</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3.1.1. Своими силами и средствами выполнить услуги, предусмотренные договором. </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3.1.2 Своевременно произвести оформление подписки на периодические издания, определенные приложением  №1. </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3.1.3. Своевременно производить доставку периодических изданий на условиях, предусмотренных настоящим договором.</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3.1.6.Оказать все услуги, предусмотренные настоящим договором, с  надлежащим качеством. </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3.2. Заказчик обязан:</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3.2.1. Принять оказанные услуги на условиях настоящего договора. </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3.2.2.Своевременно произвести оплату оказываемых услуг.</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E0560D" w:rsidRPr="00E0560D" w:rsidRDefault="00E0560D" w:rsidP="00E0560D">
      <w:pPr>
        <w:autoSpaceDE w:val="0"/>
        <w:autoSpaceDN w:val="0"/>
        <w:adjustRightInd w:val="0"/>
        <w:spacing w:after="0" w:line="240" w:lineRule="auto"/>
        <w:jc w:val="center"/>
        <w:rPr>
          <w:rFonts w:ascii="Times New Roman" w:eastAsia="Times New Roman" w:hAnsi="Times New Roman" w:cs="Times New Roman"/>
          <w:b/>
          <w:lang w:eastAsia="ru-RU"/>
        </w:rPr>
      </w:pPr>
    </w:p>
    <w:p w:rsidR="00E0560D" w:rsidRPr="00E0560D" w:rsidRDefault="00E0560D" w:rsidP="00E0560D">
      <w:pPr>
        <w:autoSpaceDE w:val="0"/>
        <w:autoSpaceDN w:val="0"/>
        <w:adjustRightInd w:val="0"/>
        <w:spacing w:after="0" w:line="240" w:lineRule="auto"/>
        <w:jc w:val="center"/>
        <w:rPr>
          <w:rFonts w:ascii="Times New Roman" w:eastAsia="Times New Roman" w:hAnsi="Times New Roman" w:cs="Times New Roman"/>
          <w:b/>
          <w:lang w:eastAsia="ru-RU"/>
        </w:rPr>
      </w:pPr>
      <w:r w:rsidRPr="00E0560D">
        <w:rPr>
          <w:rFonts w:ascii="Times New Roman" w:eastAsia="Times New Roman" w:hAnsi="Times New Roman" w:cs="Times New Roman"/>
          <w:b/>
          <w:lang w:eastAsia="ru-RU"/>
        </w:rPr>
        <w:t xml:space="preserve">4. Порядок и сроки  оказания услуг </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4.1. Исполнитель производит оформление подписки на периодические издания в соответствии с приложением №1 договора в течение 10 дней  со дня заключения настоящего договора, а также производит доставку периодических изданий в течение третьего квартала 2015г. (с 01.07.2015г. по 3</w:t>
      </w:r>
      <w:r w:rsidR="00705914">
        <w:rPr>
          <w:rFonts w:ascii="Times New Roman" w:eastAsia="Times New Roman" w:hAnsi="Times New Roman" w:cs="Times New Roman"/>
          <w:lang w:eastAsia="ru-RU"/>
        </w:rPr>
        <w:t>0</w:t>
      </w:r>
      <w:r w:rsidRPr="00E0560D">
        <w:rPr>
          <w:rFonts w:ascii="Times New Roman" w:eastAsia="Times New Roman" w:hAnsi="Times New Roman" w:cs="Times New Roman"/>
          <w:lang w:eastAsia="ru-RU"/>
        </w:rPr>
        <w:t>.</w:t>
      </w:r>
      <w:r w:rsidR="00705914">
        <w:rPr>
          <w:rFonts w:ascii="Times New Roman" w:eastAsia="Times New Roman" w:hAnsi="Times New Roman" w:cs="Times New Roman"/>
          <w:lang w:eastAsia="ru-RU"/>
        </w:rPr>
        <w:t>09</w:t>
      </w:r>
      <w:r w:rsidRPr="00E0560D">
        <w:rPr>
          <w:rFonts w:ascii="Times New Roman" w:eastAsia="Times New Roman" w:hAnsi="Times New Roman" w:cs="Times New Roman"/>
          <w:lang w:eastAsia="ru-RU"/>
        </w:rPr>
        <w:t>.2015г.).</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4.2. Исполнитель производит доставку оригиналов подписных периодических изданий в библиотеку Заказчика  по адресу: </w:t>
      </w:r>
      <w:proofErr w:type="spellStart"/>
      <w:r w:rsidRPr="00E0560D">
        <w:rPr>
          <w:rFonts w:ascii="Times New Roman" w:eastAsia="Times New Roman" w:hAnsi="Times New Roman" w:cs="Times New Roman"/>
          <w:lang w:eastAsia="ru-RU"/>
        </w:rPr>
        <w:t>ул</w:t>
      </w:r>
      <w:proofErr w:type="gramStart"/>
      <w:r w:rsidRPr="00E0560D">
        <w:rPr>
          <w:rFonts w:ascii="Times New Roman" w:eastAsia="Times New Roman" w:hAnsi="Times New Roman" w:cs="Times New Roman"/>
          <w:lang w:eastAsia="ru-RU"/>
        </w:rPr>
        <w:t>.Д</w:t>
      </w:r>
      <w:proofErr w:type="gramEnd"/>
      <w:r w:rsidRPr="00E0560D">
        <w:rPr>
          <w:rFonts w:ascii="Times New Roman" w:eastAsia="Times New Roman" w:hAnsi="Times New Roman" w:cs="Times New Roman"/>
          <w:lang w:eastAsia="ru-RU"/>
        </w:rPr>
        <w:t>уси</w:t>
      </w:r>
      <w:proofErr w:type="spellEnd"/>
      <w:r w:rsidRPr="00E0560D">
        <w:rPr>
          <w:rFonts w:ascii="Times New Roman" w:eastAsia="Times New Roman" w:hAnsi="Times New Roman" w:cs="Times New Roman"/>
          <w:lang w:eastAsia="ru-RU"/>
        </w:rPr>
        <w:t xml:space="preserve"> Ковальчук,191, ауд.306.</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4.3. Доставка периодических изданий  производится Исполнителем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E0560D" w:rsidRPr="00E0560D" w:rsidRDefault="00E0560D" w:rsidP="00E0560D">
      <w:pPr>
        <w:autoSpaceDE w:val="0"/>
        <w:autoSpaceDN w:val="0"/>
        <w:adjustRightInd w:val="0"/>
        <w:spacing w:after="0" w:line="240" w:lineRule="auto"/>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      4.5. Качество оказываемых услуг должно соответствовать ГОСТам, ОСТам, техническим условиям, стандартам, правилам, нормам и т.д. </w:t>
      </w:r>
    </w:p>
    <w:p w:rsidR="00E0560D" w:rsidRPr="00E0560D" w:rsidRDefault="00E0560D" w:rsidP="00E0560D">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p>
    <w:p w:rsidR="00E0560D" w:rsidRPr="00E0560D" w:rsidRDefault="00E0560D" w:rsidP="00E0560D">
      <w:pPr>
        <w:autoSpaceDE w:val="0"/>
        <w:autoSpaceDN w:val="0"/>
        <w:adjustRightInd w:val="0"/>
        <w:spacing w:after="0" w:line="240" w:lineRule="auto"/>
        <w:jc w:val="center"/>
        <w:rPr>
          <w:rFonts w:ascii="Times New Roman" w:eastAsia="Times New Roman" w:hAnsi="Times New Roman" w:cs="Times New Roman"/>
          <w:b/>
          <w:lang w:eastAsia="ru-RU"/>
        </w:rPr>
      </w:pPr>
      <w:r w:rsidRPr="00E0560D">
        <w:rPr>
          <w:rFonts w:ascii="Times New Roman" w:eastAsia="Times New Roman" w:hAnsi="Times New Roman" w:cs="Times New Roman"/>
          <w:b/>
          <w:lang w:eastAsia="ru-RU"/>
        </w:rPr>
        <w:t>5. Ответственность сторон</w:t>
      </w:r>
    </w:p>
    <w:p w:rsidR="00E0560D" w:rsidRPr="00E0560D" w:rsidRDefault="00E0560D" w:rsidP="00E0560D">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lastRenderedPageBreak/>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0560D" w:rsidRPr="00E0560D" w:rsidRDefault="00E0560D" w:rsidP="00E0560D">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E0560D">
        <w:rPr>
          <w:rFonts w:ascii="Times New Roman" w:eastAsia="Times New Roman" w:hAnsi="Times New Roman" w:cs="Times New Roman"/>
          <w:kern w:val="1"/>
          <w:lang w:eastAsia="ar-SA"/>
        </w:rPr>
        <w:t xml:space="preserve">  5.2.</w:t>
      </w:r>
      <w:r w:rsidRPr="00E0560D">
        <w:rPr>
          <w:rFonts w:ascii="Times New Roman" w:eastAsia="Calibri" w:hAnsi="Times New Roman" w:cs="Times New Roman"/>
        </w:rPr>
        <w:t xml:space="preserve"> </w:t>
      </w:r>
      <w:r w:rsidRPr="00E0560D">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0560D" w:rsidRPr="00E0560D" w:rsidRDefault="00E0560D" w:rsidP="00E0560D">
      <w:pPr>
        <w:spacing w:after="0" w:line="240" w:lineRule="auto"/>
        <w:jc w:val="both"/>
        <w:rPr>
          <w:rFonts w:ascii="Times New Roman" w:eastAsia="Times New Roman" w:hAnsi="Times New Roman" w:cs="Times New Roman"/>
          <w:lang w:eastAsia="ar-SA"/>
        </w:rPr>
      </w:pPr>
      <w:r w:rsidRPr="00E0560D">
        <w:rPr>
          <w:rFonts w:ascii="Times New Roman" w:eastAsia="Times New Roman" w:hAnsi="Times New Roman" w:cs="Times New Roman"/>
          <w:lang w:eastAsia="ar-SA"/>
        </w:rPr>
        <w:t xml:space="preserve">        5.3.</w:t>
      </w:r>
      <w:r w:rsidRPr="00E0560D">
        <w:rPr>
          <w:rFonts w:ascii="Times New Roman" w:eastAsia="Calibri" w:hAnsi="Times New Roman" w:cs="Times New Roman"/>
        </w:rPr>
        <w:t xml:space="preserve"> В случае ненадлежащего исполнения Исполнителем </w:t>
      </w:r>
      <w:r w:rsidRPr="00E0560D">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 цены договора.</w:t>
      </w:r>
    </w:p>
    <w:p w:rsidR="00E0560D" w:rsidRPr="00E0560D" w:rsidRDefault="00E0560D" w:rsidP="00E0560D">
      <w:pPr>
        <w:widowControl w:val="0"/>
        <w:suppressAutoHyphens/>
        <w:spacing w:after="0" w:line="240" w:lineRule="auto"/>
        <w:jc w:val="both"/>
        <w:rPr>
          <w:rFonts w:ascii="Times New Roman" w:eastAsia="DejaVu Sans" w:hAnsi="Times New Roman" w:cs="Times New Roman"/>
          <w:kern w:val="1"/>
          <w:lang w:eastAsia="ar-SA"/>
        </w:rPr>
      </w:pPr>
      <w:r w:rsidRPr="00E0560D">
        <w:rPr>
          <w:rFonts w:ascii="Times New Roman" w:eastAsia="DejaVu Sans" w:hAnsi="Times New Roman" w:cs="Times New Roman"/>
          <w:kern w:val="1"/>
          <w:lang w:eastAsia="ar-SA"/>
        </w:rPr>
        <w:t xml:space="preserve">        5.4. </w:t>
      </w:r>
      <w:proofErr w:type="gramStart"/>
      <w:r w:rsidRPr="00E0560D">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0560D" w:rsidRPr="00E0560D" w:rsidRDefault="00E0560D" w:rsidP="00E0560D">
      <w:pPr>
        <w:widowControl w:val="0"/>
        <w:suppressAutoHyphens/>
        <w:spacing w:after="0" w:line="240" w:lineRule="auto"/>
        <w:jc w:val="both"/>
        <w:rPr>
          <w:rFonts w:ascii="Times New Roman" w:eastAsia="DejaVu Sans" w:hAnsi="Times New Roman" w:cs="Times New Roman"/>
          <w:kern w:val="1"/>
          <w:lang w:eastAsia="ar-SA"/>
        </w:rPr>
      </w:pPr>
      <w:r w:rsidRPr="00E0560D">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0560D" w:rsidRPr="00E0560D" w:rsidRDefault="00E0560D" w:rsidP="00E0560D">
      <w:pPr>
        <w:widowControl w:val="0"/>
        <w:suppressAutoHyphens/>
        <w:spacing w:after="0" w:line="240" w:lineRule="auto"/>
        <w:jc w:val="both"/>
        <w:rPr>
          <w:rFonts w:ascii="Times New Roman" w:eastAsia="DejaVu Sans" w:hAnsi="Times New Roman" w:cs="Times New Roman"/>
          <w:kern w:val="1"/>
          <w:lang w:eastAsia="ar-SA"/>
        </w:rPr>
      </w:pPr>
      <w:r w:rsidRPr="00E0560D">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E0560D" w:rsidRPr="00E0560D" w:rsidRDefault="00E0560D" w:rsidP="00E0560D">
      <w:pPr>
        <w:spacing w:after="0" w:line="240" w:lineRule="auto"/>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E0560D" w:rsidRPr="00E0560D" w:rsidRDefault="00E0560D" w:rsidP="00E0560D">
      <w:pPr>
        <w:spacing w:after="0" w:line="240" w:lineRule="auto"/>
        <w:rPr>
          <w:rFonts w:ascii="Times New Roman CYR" w:eastAsia="Times New Roman" w:hAnsi="Times New Roman CYR" w:cs="Times New Roman"/>
          <w:lang w:eastAsia="ru-RU"/>
        </w:rPr>
      </w:pPr>
    </w:p>
    <w:p w:rsidR="00E0560D" w:rsidRPr="00E0560D" w:rsidRDefault="00E0560D" w:rsidP="00E0560D">
      <w:pPr>
        <w:spacing w:after="0" w:line="240" w:lineRule="auto"/>
        <w:jc w:val="center"/>
        <w:rPr>
          <w:rFonts w:ascii="Times New Roman CYR" w:eastAsia="Times New Roman" w:hAnsi="Times New Roman CYR" w:cs="Times New Roman"/>
          <w:b/>
          <w:lang w:eastAsia="ru-RU"/>
        </w:rPr>
      </w:pPr>
      <w:r w:rsidRPr="00E0560D">
        <w:rPr>
          <w:rFonts w:ascii="Times New Roman CYR" w:eastAsia="Times New Roman" w:hAnsi="Times New Roman CYR" w:cs="Times New Roman"/>
          <w:b/>
          <w:lang w:eastAsia="ru-RU"/>
        </w:rPr>
        <w:t>6. Обстоятельства непреодолимой силы</w:t>
      </w:r>
    </w:p>
    <w:p w:rsidR="00E0560D" w:rsidRPr="00E0560D" w:rsidRDefault="00E0560D" w:rsidP="00E0560D">
      <w:pPr>
        <w:spacing w:after="0" w:line="240" w:lineRule="auto"/>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0560D" w:rsidRPr="00E0560D" w:rsidRDefault="00E0560D" w:rsidP="00E0560D">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0560D" w:rsidRPr="00E0560D" w:rsidRDefault="00E0560D" w:rsidP="00E0560D">
      <w:pPr>
        <w:spacing w:after="0" w:line="240" w:lineRule="auto"/>
        <w:rPr>
          <w:rFonts w:ascii="Times New Roman CYR" w:eastAsia="Times New Roman" w:hAnsi="Times New Roman CYR" w:cs="Times New Roman"/>
          <w:b/>
          <w:lang w:eastAsia="ru-RU"/>
        </w:rPr>
      </w:pPr>
    </w:p>
    <w:p w:rsidR="00E0560D" w:rsidRPr="00E0560D" w:rsidRDefault="00E0560D" w:rsidP="00E0560D">
      <w:pPr>
        <w:spacing w:after="0" w:line="240" w:lineRule="auto"/>
        <w:jc w:val="center"/>
        <w:rPr>
          <w:rFonts w:ascii="Times New Roman CYR" w:eastAsia="Times New Roman" w:hAnsi="Times New Roman CYR" w:cs="Times New Roman"/>
          <w:b/>
          <w:lang w:eastAsia="ru-RU"/>
        </w:rPr>
      </w:pPr>
      <w:r w:rsidRPr="00E0560D">
        <w:rPr>
          <w:rFonts w:ascii="Times New Roman CYR" w:eastAsia="Times New Roman" w:hAnsi="Times New Roman CYR" w:cs="Times New Roman"/>
          <w:b/>
          <w:lang w:eastAsia="ru-RU"/>
        </w:rPr>
        <w:t>7. Порядок разрешения споров</w:t>
      </w:r>
    </w:p>
    <w:p w:rsidR="00E0560D" w:rsidRPr="00E0560D" w:rsidRDefault="00E0560D" w:rsidP="00E0560D">
      <w:pPr>
        <w:spacing w:after="0" w:line="240" w:lineRule="auto"/>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0560D" w:rsidRPr="00E0560D" w:rsidRDefault="00E0560D" w:rsidP="00E0560D">
      <w:pPr>
        <w:spacing w:after="0" w:line="240" w:lineRule="auto"/>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E0560D" w:rsidRPr="00E0560D" w:rsidRDefault="00E0560D" w:rsidP="00E0560D">
      <w:pPr>
        <w:spacing w:after="0" w:line="240" w:lineRule="auto"/>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0560D" w:rsidRPr="00E0560D" w:rsidRDefault="00E0560D" w:rsidP="00E0560D">
      <w:pPr>
        <w:spacing w:after="0" w:line="240" w:lineRule="auto"/>
        <w:jc w:val="both"/>
        <w:rPr>
          <w:rFonts w:ascii="Times New Roman CYR" w:eastAsia="Times New Roman" w:hAnsi="Times New Roman CYR" w:cs="Times New Roman"/>
          <w:lang w:eastAsia="ru-RU"/>
        </w:rPr>
      </w:pPr>
    </w:p>
    <w:p w:rsidR="00E0560D" w:rsidRPr="00E0560D" w:rsidRDefault="00E0560D" w:rsidP="00E0560D">
      <w:pPr>
        <w:spacing w:after="0" w:line="240" w:lineRule="auto"/>
        <w:jc w:val="center"/>
        <w:rPr>
          <w:rFonts w:ascii="Times New Roman CYR" w:eastAsia="Times New Roman" w:hAnsi="Times New Roman CYR" w:cs="Times New Roman"/>
          <w:b/>
          <w:lang w:eastAsia="ru-RU"/>
        </w:rPr>
      </w:pPr>
      <w:r w:rsidRPr="00E0560D">
        <w:rPr>
          <w:rFonts w:ascii="Times New Roman CYR" w:eastAsia="Times New Roman" w:hAnsi="Times New Roman CYR" w:cs="Times New Roman"/>
          <w:b/>
          <w:lang w:eastAsia="ru-RU"/>
        </w:rPr>
        <w:t>8. Срок действия договора и прочие условия.</w:t>
      </w:r>
    </w:p>
    <w:p w:rsidR="00E0560D" w:rsidRPr="00E0560D" w:rsidRDefault="00E0560D" w:rsidP="00E0560D">
      <w:pPr>
        <w:spacing w:after="0" w:line="240" w:lineRule="auto"/>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 xml:space="preserve">8.1.Договор вступает в силу после его подписания сторонами и действует до исполнения </w:t>
      </w:r>
      <w:r>
        <w:rPr>
          <w:rFonts w:ascii="Times New Roman CYR" w:eastAsia="Times New Roman" w:hAnsi="Times New Roman CYR" w:cs="Times New Roman"/>
          <w:lang w:eastAsia="ru-RU"/>
        </w:rPr>
        <w:t>с</w:t>
      </w:r>
      <w:r w:rsidRPr="00E0560D">
        <w:rPr>
          <w:rFonts w:ascii="Times New Roman CYR" w:eastAsia="Times New Roman" w:hAnsi="Times New Roman CYR" w:cs="Times New Roman"/>
          <w:lang w:eastAsia="ru-RU"/>
        </w:rPr>
        <w:t xml:space="preserve">торонами своих обязательств. </w:t>
      </w:r>
    </w:p>
    <w:p w:rsidR="00E0560D" w:rsidRPr="00E0560D" w:rsidRDefault="00E0560D" w:rsidP="00E0560D">
      <w:pPr>
        <w:spacing w:after="0" w:line="240" w:lineRule="auto"/>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8.2.</w:t>
      </w:r>
      <w:r>
        <w:rPr>
          <w:rFonts w:ascii="Times New Roman CYR" w:eastAsia="Times New Roman" w:hAnsi="Times New Roman CYR" w:cs="Times New Roman"/>
          <w:lang w:eastAsia="ru-RU"/>
        </w:rPr>
        <w:t xml:space="preserve"> </w:t>
      </w:r>
      <w:r w:rsidRPr="00E0560D">
        <w:rPr>
          <w:rFonts w:ascii="Times New Roman CYR" w:eastAsia="Times New Roman" w:hAnsi="Times New Roman CYR" w:cs="Times New Roman"/>
          <w:lang w:eastAsia="ru-RU"/>
        </w:rPr>
        <w:t>Настоящий договор может быть изменен по соглашению сторон, любые изменения и дополнения к настоящему договору имею силу только в том случае, если они оформлены в письменном виде и подписаны обеими сторонами.</w:t>
      </w:r>
    </w:p>
    <w:p w:rsidR="00E0560D" w:rsidRPr="00E0560D" w:rsidRDefault="00E0560D" w:rsidP="00E0560D">
      <w:pPr>
        <w:spacing w:after="0" w:line="240" w:lineRule="auto"/>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 xml:space="preserve">8.3. Настоящий </w:t>
      </w:r>
      <w:proofErr w:type="gramStart"/>
      <w:r w:rsidRPr="00E0560D">
        <w:rPr>
          <w:rFonts w:ascii="Times New Roman CYR" w:eastAsia="Times New Roman" w:hAnsi="Times New Roman CYR" w:cs="Times New Roman"/>
          <w:lang w:eastAsia="ru-RU"/>
        </w:rPr>
        <w:t>договор</w:t>
      </w:r>
      <w:proofErr w:type="gramEnd"/>
      <w:r w:rsidRPr="00E0560D">
        <w:rPr>
          <w:rFonts w:ascii="Times New Roman CYR" w:eastAsia="Times New Roman" w:hAnsi="Times New Roman CYR" w:cs="Times New Roman"/>
          <w:lang w:eastAsia="ru-RU"/>
        </w:rPr>
        <w:t xml:space="preserve"> может быть расторгнут  по соглашению сторон, решению суда, и одностороннем порядке, по основанием предусмотренным гражданским законодательством РФ.</w:t>
      </w:r>
    </w:p>
    <w:p w:rsidR="00E0560D" w:rsidRPr="00E0560D" w:rsidRDefault="00E0560D" w:rsidP="00E0560D">
      <w:pPr>
        <w:spacing w:after="0" w:line="240" w:lineRule="auto"/>
        <w:jc w:val="both"/>
        <w:rPr>
          <w:rFonts w:ascii="Times New Roman CYR" w:eastAsia="Times New Roman" w:hAnsi="Times New Roman CYR" w:cs="Times New Roman"/>
          <w:lang w:eastAsia="ru-RU"/>
        </w:rPr>
      </w:pPr>
      <w:r w:rsidRPr="00E0560D">
        <w:rPr>
          <w:rFonts w:ascii="Times New Roman CYR" w:eastAsia="Times New Roman" w:hAnsi="Times New Roman CYR" w:cs="Times New Roman"/>
          <w:lang w:eastAsia="ru-RU"/>
        </w:rPr>
        <w:t xml:space="preserve">8.4. </w:t>
      </w:r>
      <w:proofErr w:type="gramStart"/>
      <w:r w:rsidRPr="00E0560D">
        <w:rPr>
          <w:rFonts w:ascii="Times New Roman CYR" w:eastAsia="Times New Roman" w:hAnsi="Times New Roman CYR" w:cs="Times New Roman"/>
          <w:lang w:eastAsia="ru-RU"/>
        </w:rPr>
        <w:t>Настоящий договор составлен в двух экземплярах, имеющих одинаковою юридическую силу, по одному для каждой сторон.</w:t>
      </w:r>
      <w:proofErr w:type="gramEnd"/>
    </w:p>
    <w:p w:rsidR="00E0560D" w:rsidRPr="00E0560D" w:rsidRDefault="00E0560D" w:rsidP="00E0560D">
      <w:pPr>
        <w:spacing w:after="0" w:line="240" w:lineRule="auto"/>
        <w:jc w:val="both"/>
        <w:rPr>
          <w:rFonts w:ascii="Times New Roman CYR" w:eastAsia="Times New Roman" w:hAnsi="Times New Roman CYR" w:cs="Times New Roman"/>
          <w:lang w:eastAsia="ru-RU"/>
        </w:rPr>
      </w:pPr>
    </w:p>
    <w:p w:rsidR="00E0560D" w:rsidRPr="00E0560D" w:rsidRDefault="00E0560D" w:rsidP="00E0560D">
      <w:pPr>
        <w:spacing w:after="0" w:line="240" w:lineRule="auto"/>
        <w:jc w:val="both"/>
        <w:rPr>
          <w:rFonts w:ascii="Times New Roman CYR" w:eastAsia="Times New Roman" w:hAnsi="Times New Roman CYR" w:cs="Times New Roman"/>
          <w:b/>
          <w:lang w:eastAsia="ru-RU"/>
        </w:rPr>
      </w:pPr>
      <w:r w:rsidRPr="00E0560D">
        <w:rPr>
          <w:rFonts w:ascii="Times New Roman CYR" w:eastAsia="Times New Roman" w:hAnsi="Times New Roman CYR" w:cs="Times New Roman"/>
          <w:lang w:eastAsia="ru-RU"/>
        </w:rPr>
        <w:t xml:space="preserve">              </w:t>
      </w:r>
      <w:r w:rsidRPr="00E0560D">
        <w:rPr>
          <w:rFonts w:ascii="Times New Roman CYR" w:eastAsia="Times New Roman" w:hAnsi="Times New Roman CYR" w:cs="Times New Roman"/>
          <w:b/>
          <w:lang w:eastAsia="ru-RU"/>
        </w:rPr>
        <w:t>Покупатель:                                                                  Поставщик:</w:t>
      </w:r>
    </w:p>
    <w:p w:rsidR="00E0560D" w:rsidRPr="00E0560D" w:rsidRDefault="00E0560D" w:rsidP="00E0560D">
      <w:pPr>
        <w:spacing w:after="0" w:line="240" w:lineRule="auto"/>
        <w:jc w:val="both"/>
        <w:rPr>
          <w:rFonts w:ascii="Times New Roman CYR" w:eastAsia="Times New Roman" w:hAnsi="Times New Roman CYR" w:cs="Times New Roman"/>
          <w:b/>
          <w:lang w:eastAsia="ru-RU"/>
        </w:rPr>
      </w:pPr>
    </w:p>
    <w:tbl>
      <w:tblPr>
        <w:tblW w:w="10138" w:type="dxa"/>
        <w:tblLayout w:type="fixed"/>
        <w:tblLook w:val="0000" w:firstRow="0" w:lastRow="0" w:firstColumn="0" w:lastColumn="0" w:noHBand="0" w:noVBand="0"/>
      </w:tblPr>
      <w:tblGrid>
        <w:gridCol w:w="5069"/>
        <w:gridCol w:w="5069"/>
      </w:tblGrid>
      <w:tr w:rsidR="00E0560D" w:rsidRPr="00E0560D" w:rsidTr="00E0560D">
        <w:tc>
          <w:tcPr>
            <w:tcW w:w="5069" w:type="dxa"/>
          </w:tcPr>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ФГБОУ ВПО «Сибирский государственный университет путей сообщения» </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630049 г</w:t>
            </w:r>
            <w:proofErr w:type="gramStart"/>
            <w:r w:rsidRPr="00E0560D">
              <w:rPr>
                <w:rFonts w:ascii="Times New Roman" w:eastAsia="Times New Roman" w:hAnsi="Times New Roman" w:cs="Times New Roman"/>
                <w:sz w:val="20"/>
                <w:szCs w:val="20"/>
                <w:lang w:eastAsia="ru-RU"/>
              </w:rPr>
              <w:t>.Н</w:t>
            </w:r>
            <w:proofErr w:type="gramEnd"/>
            <w:r w:rsidRPr="00E0560D">
              <w:rPr>
                <w:rFonts w:ascii="Times New Roman" w:eastAsia="Times New Roman" w:hAnsi="Times New Roman" w:cs="Times New Roman"/>
                <w:sz w:val="20"/>
                <w:szCs w:val="20"/>
                <w:lang w:eastAsia="ru-RU"/>
              </w:rPr>
              <w:t xml:space="preserve">овосибирск,49 </w:t>
            </w:r>
            <w:proofErr w:type="spellStart"/>
            <w:r w:rsidRPr="00E0560D">
              <w:rPr>
                <w:rFonts w:ascii="Times New Roman" w:eastAsia="Times New Roman" w:hAnsi="Times New Roman" w:cs="Times New Roman"/>
                <w:sz w:val="20"/>
                <w:szCs w:val="20"/>
                <w:lang w:eastAsia="ru-RU"/>
              </w:rPr>
              <w:t>ул.Д.Ковальчук</w:t>
            </w:r>
            <w:proofErr w:type="spellEnd"/>
            <w:r w:rsidRPr="00E0560D">
              <w:rPr>
                <w:rFonts w:ascii="Times New Roman" w:eastAsia="Times New Roman" w:hAnsi="Times New Roman" w:cs="Times New Roman"/>
                <w:sz w:val="20"/>
                <w:szCs w:val="20"/>
                <w:lang w:eastAsia="ru-RU"/>
              </w:rPr>
              <w:t xml:space="preserve"> д.191, </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ИНН: 5402113155 КПП 540201001</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ОКОНХ 92110     ОКПО 01115969</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lastRenderedPageBreak/>
              <w:t>Получатель: УФК по Новосибирской области (СГУПС л/с 20516Х38290)</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БИК 045004001</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Банк: </w:t>
            </w:r>
            <w:proofErr w:type="gramStart"/>
            <w:r w:rsidRPr="00E0560D">
              <w:rPr>
                <w:rFonts w:ascii="Times New Roman" w:eastAsia="Times New Roman" w:hAnsi="Times New Roman" w:cs="Times New Roman"/>
                <w:sz w:val="20"/>
                <w:szCs w:val="20"/>
                <w:lang w:eastAsia="ru-RU"/>
              </w:rPr>
              <w:t>Сибирское</w:t>
            </w:r>
            <w:proofErr w:type="gramEnd"/>
            <w:r w:rsidRPr="00E0560D">
              <w:rPr>
                <w:rFonts w:ascii="Times New Roman" w:eastAsia="Times New Roman" w:hAnsi="Times New Roman" w:cs="Times New Roman"/>
                <w:sz w:val="20"/>
                <w:szCs w:val="20"/>
                <w:lang w:eastAsia="ru-RU"/>
              </w:rPr>
              <w:t xml:space="preserve">  ГУ Банка России г. Новосибирска</w:t>
            </w:r>
          </w:p>
          <w:p w:rsidR="00E0560D" w:rsidRPr="00E0560D" w:rsidRDefault="00E0560D" w:rsidP="00E0560D">
            <w:pPr>
              <w:spacing w:after="0" w:line="240" w:lineRule="auto"/>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     Расчетный счет   40501810700042000002</w:t>
            </w:r>
          </w:p>
          <w:p w:rsidR="00E0560D" w:rsidRPr="00E0560D" w:rsidRDefault="00E0560D" w:rsidP="00E0560D">
            <w:pPr>
              <w:spacing w:after="0" w:line="240" w:lineRule="auto"/>
              <w:rPr>
                <w:rFonts w:ascii="Times New Roman" w:eastAsia="Times New Roman" w:hAnsi="Times New Roman" w:cs="Times New Roman"/>
                <w:sz w:val="20"/>
                <w:szCs w:val="20"/>
                <w:lang w:eastAsia="ru-RU"/>
              </w:rPr>
            </w:pPr>
          </w:p>
          <w:p w:rsidR="00E0560D" w:rsidRPr="00E0560D" w:rsidRDefault="00E0560D" w:rsidP="00E0560D">
            <w:pPr>
              <w:spacing w:after="0" w:line="240" w:lineRule="auto"/>
              <w:rPr>
                <w:rFonts w:ascii="Times New Roman" w:eastAsia="Times New Roman" w:hAnsi="Times New Roman" w:cs="Times New Roman"/>
                <w:sz w:val="20"/>
                <w:szCs w:val="20"/>
                <w:lang w:eastAsia="ru-RU"/>
              </w:rPr>
            </w:pPr>
          </w:p>
          <w:p w:rsidR="00E0560D" w:rsidRPr="00E0560D" w:rsidRDefault="00E0560D" w:rsidP="00E0560D">
            <w:pPr>
              <w:spacing w:after="0" w:line="240" w:lineRule="auto"/>
              <w:rPr>
                <w:rFonts w:ascii="Times New Roman" w:eastAsia="Times New Roman" w:hAnsi="Times New Roman" w:cs="Times New Roman"/>
                <w:sz w:val="20"/>
                <w:szCs w:val="20"/>
                <w:lang w:eastAsia="ru-RU"/>
              </w:rPr>
            </w:pPr>
          </w:p>
          <w:p w:rsidR="00E0560D" w:rsidRPr="00E0560D" w:rsidRDefault="00E0560D" w:rsidP="00E0560D">
            <w:pPr>
              <w:spacing w:after="0" w:line="240" w:lineRule="auto"/>
              <w:rPr>
                <w:rFonts w:ascii="Times New Roman" w:eastAsia="Times New Roman" w:hAnsi="Times New Roman" w:cs="Times New Roman"/>
                <w:sz w:val="20"/>
                <w:szCs w:val="20"/>
                <w:lang w:eastAsia="ru-RU"/>
              </w:rPr>
            </w:pPr>
          </w:p>
          <w:p w:rsidR="00E0560D" w:rsidRPr="00E0560D" w:rsidRDefault="00E0560D" w:rsidP="00E0560D">
            <w:pPr>
              <w:spacing w:after="0" w:line="240" w:lineRule="auto"/>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  Проректор </w:t>
            </w:r>
          </w:p>
          <w:p w:rsidR="00E0560D" w:rsidRPr="00E0560D" w:rsidRDefault="00E0560D" w:rsidP="00E0560D">
            <w:pPr>
              <w:spacing w:after="0" w:line="240" w:lineRule="auto"/>
              <w:rPr>
                <w:rFonts w:ascii="Times New Roman" w:eastAsia="Times New Roman" w:hAnsi="Times New Roman" w:cs="Times New Roman"/>
                <w:sz w:val="20"/>
                <w:szCs w:val="20"/>
                <w:lang w:eastAsia="ru-RU"/>
              </w:rPr>
            </w:pPr>
          </w:p>
          <w:p w:rsidR="00E0560D" w:rsidRPr="00E0560D" w:rsidRDefault="00E0560D" w:rsidP="00E0560D">
            <w:pPr>
              <w:spacing w:after="0" w:line="240" w:lineRule="auto"/>
              <w:rPr>
                <w:rFonts w:ascii="Times New Roman" w:eastAsia="Times New Roman" w:hAnsi="Times New Roman" w:cs="Times New Roman"/>
                <w:sz w:val="20"/>
                <w:szCs w:val="20"/>
                <w:lang w:eastAsia="ru-RU"/>
              </w:rPr>
            </w:pPr>
          </w:p>
          <w:p w:rsidR="00E0560D" w:rsidRPr="00E0560D" w:rsidRDefault="00E0560D" w:rsidP="00E0560D">
            <w:pPr>
              <w:spacing w:after="0" w:line="240" w:lineRule="auto"/>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_______________Васильев О.Ю.</w:t>
            </w:r>
          </w:p>
          <w:p w:rsidR="00E0560D" w:rsidRPr="00E0560D" w:rsidRDefault="00E0560D" w:rsidP="00E0560D">
            <w:pPr>
              <w:spacing w:after="0" w:line="240" w:lineRule="auto"/>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                       </w:t>
            </w:r>
          </w:p>
          <w:p w:rsidR="00E0560D" w:rsidRPr="00E0560D" w:rsidRDefault="00E0560D" w:rsidP="00E0560D">
            <w:pPr>
              <w:spacing w:after="0" w:line="240" w:lineRule="auto"/>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                      </w:t>
            </w:r>
            <w:proofErr w:type="spellStart"/>
            <w:r w:rsidRPr="00E0560D">
              <w:rPr>
                <w:rFonts w:ascii="Times New Roman" w:eastAsia="Times New Roman" w:hAnsi="Times New Roman" w:cs="Times New Roman"/>
                <w:sz w:val="20"/>
                <w:szCs w:val="20"/>
                <w:lang w:eastAsia="ru-RU"/>
              </w:rPr>
              <w:t>м.п</w:t>
            </w:r>
            <w:proofErr w:type="spellEnd"/>
            <w:r w:rsidRPr="00E0560D">
              <w:rPr>
                <w:rFonts w:ascii="Times New Roman" w:eastAsia="Times New Roman" w:hAnsi="Times New Roman" w:cs="Times New Roman"/>
                <w:sz w:val="20"/>
                <w:szCs w:val="20"/>
                <w:lang w:eastAsia="ru-RU"/>
              </w:rPr>
              <w:t>.</w:t>
            </w:r>
          </w:p>
        </w:tc>
        <w:tc>
          <w:tcPr>
            <w:tcW w:w="5069" w:type="dxa"/>
          </w:tcPr>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lastRenderedPageBreak/>
              <w:t>Общество с ограниченной ответственностью «Урал-Пресс Новосибирск»</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Юридический адрес: 630009, Новосибирская </w:t>
            </w:r>
            <w:proofErr w:type="spellStart"/>
            <w:proofErr w:type="gramStart"/>
            <w:r w:rsidRPr="00E0560D">
              <w:rPr>
                <w:rFonts w:ascii="Times New Roman" w:eastAsia="Times New Roman" w:hAnsi="Times New Roman" w:cs="Times New Roman"/>
                <w:sz w:val="20"/>
                <w:szCs w:val="20"/>
                <w:lang w:eastAsia="ru-RU"/>
              </w:rPr>
              <w:t>обл</w:t>
            </w:r>
            <w:proofErr w:type="spellEnd"/>
            <w:proofErr w:type="gramEnd"/>
            <w:r w:rsidRPr="00E0560D">
              <w:rPr>
                <w:rFonts w:ascii="Times New Roman" w:eastAsia="Times New Roman" w:hAnsi="Times New Roman" w:cs="Times New Roman"/>
                <w:sz w:val="20"/>
                <w:szCs w:val="20"/>
                <w:lang w:eastAsia="ru-RU"/>
              </w:rPr>
              <w:t xml:space="preserve">, Новосибирск г, Кирова </w:t>
            </w:r>
            <w:proofErr w:type="spellStart"/>
            <w:r w:rsidRPr="00E0560D">
              <w:rPr>
                <w:rFonts w:ascii="Times New Roman" w:eastAsia="Times New Roman" w:hAnsi="Times New Roman" w:cs="Times New Roman"/>
                <w:sz w:val="20"/>
                <w:szCs w:val="20"/>
                <w:lang w:eastAsia="ru-RU"/>
              </w:rPr>
              <w:t>ул</w:t>
            </w:r>
            <w:proofErr w:type="spellEnd"/>
            <w:r w:rsidRPr="00E0560D">
              <w:rPr>
                <w:rFonts w:ascii="Times New Roman" w:eastAsia="Times New Roman" w:hAnsi="Times New Roman" w:cs="Times New Roman"/>
                <w:sz w:val="20"/>
                <w:szCs w:val="20"/>
                <w:lang w:eastAsia="ru-RU"/>
              </w:rPr>
              <w:t>, дом № 108/1</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Почтовый адрес: 630009, Новосибирская </w:t>
            </w:r>
            <w:proofErr w:type="spellStart"/>
            <w:proofErr w:type="gramStart"/>
            <w:r w:rsidRPr="00E0560D">
              <w:rPr>
                <w:rFonts w:ascii="Times New Roman" w:eastAsia="Times New Roman" w:hAnsi="Times New Roman" w:cs="Times New Roman"/>
                <w:sz w:val="20"/>
                <w:szCs w:val="20"/>
                <w:lang w:eastAsia="ru-RU"/>
              </w:rPr>
              <w:t>обл</w:t>
            </w:r>
            <w:proofErr w:type="spellEnd"/>
            <w:proofErr w:type="gramEnd"/>
            <w:r w:rsidRPr="00E0560D">
              <w:rPr>
                <w:rFonts w:ascii="Times New Roman" w:eastAsia="Times New Roman" w:hAnsi="Times New Roman" w:cs="Times New Roman"/>
                <w:sz w:val="20"/>
                <w:szCs w:val="20"/>
                <w:lang w:eastAsia="ru-RU"/>
              </w:rPr>
              <w:t xml:space="preserve">, Новосибирск г, Кирова </w:t>
            </w:r>
            <w:proofErr w:type="spellStart"/>
            <w:r w:rsidRPr="00E0560D">
              <w:rPr>
                <w:rFonts w:ascii="Times New Roman" w:eastAsia="Times New Roman" w:hAnsi="Times New Roman" w:cs="Times New Roman"/>
                <w:sz w:val="20"/>
                <w:szCs w:val="20"/>
                <w:lang w:eastAsia="ru-RU"/>
              </w:rPr>
              <w:t>ул</w:t>
            </w:r>
            <w:proofErr w:type="spellEnd"/>
            <w:r w:rsidRPr="00E0560D">
              <w:rPr>
                <w:rFonts w:ascii="Times New Roman" w:eastAsia="Times New Roman" w:hAnsi="Times New Roman" w:cs="Times New Roman"/>
                <w:sz w:val="20"/>
                <w:szCs w:val="20"/>
                <w:lang w:eastAsia="ru-RU"/>
              </w:rPr>
              <w:t>, дом 108/1, а/я 65</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lastRenderedPageBreak/>
              <w:t>Телефоны: 8 (383) 266-02-03, 266-02-90, 266-06-90</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Расчетный счет 40702810200290009037</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в Ф-л ГПБ (АО) в </w:t>
            </w:r>
            <w:proofErr w:type="spellStart"/>
            <w:r w:rsidRPr="00E0560D">
              <w:rPr>
                <w:rFonts w:ascii="Times New Roman" w:eastAsia="Times New Roman" w:hAnsi="Times New Roman" w:cs="Times New Roman"/>
                <w:sz w:val="20"/>
                <w:szCs w:val="20"/>
                <w:lang w:eastAsia="ru-RU"/>
              </w:rPr>
              <w:t>г</w:t>
            </w:r>
            <w:proofErr w:type="gramStart"/>
            <w:r w:rsidRPr="00E0560D">
              <w:rPr>
                <w:rFonts w:ascii="Times New Roman" w:eastAsia="Times New Roman" w:hAnsi="Times New Roman" w:cs="Times New Roman"/>
                <w:sz w:val="20"/>
                <w:szCs w:val="20"/>
                <w:lang w:eastAsia="ru-RU"/>
              </w:rPr>
              <w:t>.Н</w:t>
            </w:r>
            <w:proofErr w:type="gramEnd"/>
            <w:r w:rsidRPr="00E0560D">
              <w:rPr>
                <w:rFonts w:ascii="Times New Roman" w:eastAsia="Times New Roman" w:hAnsi="Times New Roman" w:cs="Times New Roman"/>
                <w:sz w:val="20"/>
                <w:szCs w:val="20"/>
                <w:lang w:eastAsia="ru-RU"/>
              </w:rPr>
              <w:t>овосибирске</w:t>
            </w:r>
            <w:proofErr w:type="spellEnd"/>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Корр. счет 30101810400000000783</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БИК 045004821</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ИНН 5405397106,  КПП 540501001</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ОКПО 62875499,  ОГРН 1095405017916</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Директор</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ООО «Урал-Пресс Новосибирск»</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_____________(</w:t>
            </w:r>
            <w:proofErr w:type="spellStart"/>
            <w:r w:rsidRPr="00E0560D">
              <w:rPr>
                <w:rFonts w:ascii="Times New Roman" w:eastAsia="Times New Roman" w:hAnsi="Times New Roman" w:cs="Times New Roman"/>
                <w:sz w:val="20"/>
                <w:szCs w:val="20"/>
                <w:lang w:eastAsia="ru-RU"/>
              </w:rPr>
              <w:t>Керманова</w:t>
            </w:r>
            <w:proofErr w:type="spellEnd"/>
            <w:r w:rsidRPr="00E0560D">
              <w:rPr>
                <w:rFonts w:ascii="Times New Roman" w:eastAsia="Times New Roman" w:hAnsi="Times New Roman" w:cs="Times New Roman"/>
                <w:sz w:val="20"/>
                <w:szCs w:val="20"/>
                <w:lang w:eastAsia="ru-RU"/>
              </w:rPr>
              <w:t xml:space="preserve"> Людмила Валентиновна)</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                         </w:t>
            </w:r>
            <w:proofErr w:type="spellStart"/>
            <w:r w:rsidRPr="00E0560D">
              <w:rPr>
                <w:rFonts w:ascii="Times New Roman" w:eastAsia="Times New Roman" w:hAnsi="Times New Roman" w:cs="Times New Roman"/>
                <w:sz w:val="20"/>
                <w:szCs w:val="20"/>
                <w:lang w:eastAsia="ru-RU"/>
              </w:rPr>
              <w:t>м.п</w:t>
            </w:r>
            <w:proofErr w:type="spellEnd"/>
            <w:r w:rsidRPr="00E0560D">
              <w:rPr>
                <w:rFonts w:ascii="Times New Roman" w:eastAsia="Times New Roman" w:hAnsi="Times New Roman" w:cs="Times New Roman"/>
                <w:sz w:val="20"/>
                <w:szCs w:val="20"/>
                <w:lang w:eastAsia="ru-RU"/>
              </w:rPr>
              <w:t>.</w:t>
            </w:r>
          </w:p>
        </w:tc>
      </w:tr>
    </w:tbl>
    <w:p w:rsidR="00E0560D" w:rsidRPr="00E0560D" w:rsidRDefault="00E0560D" w:rsidP="00E0560D">
      <w:pPr>
        <w:spacing w:after="0" w:line="240" w:lineRule="auto"/>
        <w:jc w:val="both"/>
        <w:rPr>
          <w:rFonts w:ascii="Times New Roman" w:eastAsia="Times New Roman" w:hAnsi="Times New Roman" w:cs="Times New Roman"/>
          <w:lang w:eastAsia="ru-RU"/>
        </w:rPr>
      </w:pPr>
    </w:p>
    <w:p w:rsidR="00E0560D" w:rsidRPr="00E0560D" w:rsidRDefault="00E0560D" w:rsidP="00E0560D">
      <w:pPr>
        <w:spacing w:after="0" w:line="240" w:lineRule="auto"/>
        <w:ind w:right="1223"/>
        <w:jc w:val="both"/>
        <w:rPr>
          <w:rFonts w:ascii="Times New Roman" w:eastAsia="Times New Roman" w:hAnsi="Times New Roman" w:cs="Times New Roman"/>
          <w:b/>
          <w:sz w:val="28"/>
          <w:szCs w:val="28"/>
          <w:lang w:eastAsia="ru-RU"/>
        </w:rPr>
      </w:pPr>
      <w:r w:rsidRPr="00E0560D">
        <w:rPr>
          <w:rFonts w:ascii="Times New Roman" w:eastAsia="Times New Roman" w:hAnsi="Times New Roman" w:cs="Times New Roman"/>
          <w:b/>
          <w:sz w:val="28"/>
          <w:szCs w:val="28"/>
          <w:lang w:eastAsia="ru-RU"/>
        </w:rPr>
        <w:t>Приложение № 1 к договору № _________от ___________2015г.</w:t>
      </w:r>
    </w:p>
    <w:p w:rsidR="00E0560D" w:rsidRPr="00E0560D" w:rsidRDefault="00E0560D" w:rsidP="00E0560D">
      <w:pPr>
        <w:spacing w:after="0" w:line="240" w:lineRule="auto"/>
        <w:ind w:right="1223"/>
        <w:jc w:val="center"/>
        <w:rPr>
          <w:rFonts w:ascii="Times New Roman" w:eastAsia="Times New Roman" w:hAnsi="Times New Roman" w:cs="Times New Roman"/>
          <w:lang w:eastAsia="ru-RU"/>
        </w:rPr>
      </w:pPr>
    </w:p>
    <w:p w:rsidR="00E0560D" w:rsidRPr="00E0560D" w:rsidRDefault="00E0560D" w:rsidP="00E0560D">
      <w:pPr>
        <w:spacing w:after="0" w:line="240" w:lineRule="auto"/>
        <w:ind w:right="1223"/>
        <w:jc w:val="both"/>
        <w:rPr>
          <w:rFonts w:ascii="Times New Roman" w:eastAsia="Times New Roman" w:hAnsi="Times New Roman" w:cs="Times New Roman"/>
          <w:lang w:eastAsia="ru-RU"/>
        </w:rPr>
      </w:pPr>
    </w:p>
    <w:p w:rsidR="00E0560D" w:rsidRPr="00E0560D" w:rsidRDefault="00E0560D" w:rsidP="00E0560D">
      <w:pPr>
        <w:spacing w:after="0" w:line="240" w:lineRule="auto"/>
        <w:ind w:right="1223"/>
        <w:jc w:val="both"/>
        <w:rPr>
          <w:rFonts w:ascii="Times New Roman" w:eastAsia="Times New Roman" w:hAnsi="Times New Roman" w:cs="Times New Roman"/>
          <w:lang w:eastAsia="ru-RU"/>
        </w:rPr>
      </w:pPr>
      <w:r w:rsidRPr="00E0560D">
        <w:rPr>
          <w:rFonts w:ascii="Times New Roman" w:eastAsia="Times New Roman" w:hAnsi="Times New Roman" w:cs="Times New Roman"/>
          <w:lang w:eastAsia="ru-RU"/>
        </w:rPr>
        <w:t xml:space="preserve">ФГБОУ ВПО СГУПС, тел.: 328-03-69,Новосибирская </w:t>
      </w:r>
      <w:proofErr w:type="spellStart"/>
      <w:proofErr w:type="gramStart"/>
      <w:r w:rsidRPr="00E0560D">
        <w:rPr>
          <w:rFonts w:ascii="Times New Roman" w:eastAsia="Times New Roman" w:hAnsi="Times New Roman" w:cs="Times New Roman"/>
          <w:lang w:eastAsia="ru-RU"/>
        </w:rPr>
        <w:t>обл</w:t>
      </w:r>
      <w:proofErr w:type="spellEnd"/>
      <w:proofErr w:type="gramEnd"/>
      <w:r w:rsidRPr="00E0560D">
        <w:rPr>
          <w:rFonts w:ascii="Times New Roman" w:eastAsia="Times New Roman" w:hAnsi="Times New Roman" w:cs="Times New Roman"/>
          <w:lang w:eastAsia="ru-RU"/>
        </w:rPr>
        <w:t xml:space="preserve">, Новосибирск г, Дуси Ковальчук </w:t>
      </w:r>
      <w:proofErr w:type="spellStart"/>
      <w:r w:rsidRPr="00E0560D">
        <w:rPr>
          <w:rFonts w:ascii="Times New Roman" w:eastAsia="Times New Roman" w:hAnsi="Times New Roman" w:cs="Times New Roman"/>
          <w:lang w:eastAsia="ru-RU"/>
        </w:rPr>
        <w:t>ул</w:t>
      </w:r>
      <w:proofErr w:type="spellEnd"/>
      <w:r w:rsidRPr="00E0560D">
        <w:rPr>
          <w:rFonts w:ascii="Times New Roman" w:eastAsia="Times New Roman" w:hAnsi="Times New Roman" w:cs="Times New Roman"/>
          <w:lang w:eastAsia="ru-RU"/>
        </w:rPr>
        <w:t>, дом № 191, ИНН 5402113155, КПП 540201001</w:t>
      </w:r>
    </w:p>
    <w:p w:rsidR="00E0560D" w:rsidRPr="00E0560D" w:rsidRDefault="00E0560D" w:rsidP="00E0560D">
      <w:pPr>
        <w:spacing w:after="0" w:line="240" w:lineRule="auto"/>
        <w:ind w:right="1223"/>
        <w:jc w:val="both"/>
        <w:rPr>
          <w:rFonts w:ascii="Times New Roman" w:eastAsia="Times New Roman" w:hAnsi="Times New Roman" w:cs="Times New Roman"/>
          <w:lang w:eastAsia="ru-RU"/>
        </w:rPr>
      </w:pPr>
    </w:p>
    <w:tbl>
      <w:tblPr>
        <w:tblW w:w="0" w:type="dxa"/>
        <w:tblCellMar>
          <w:left w:w="30" w:type="dxa"/>
          <w:right w:w="0" w:type="dxa"/>
        </w:tblCellMar>
        <w:tblLook w:val="04A0" w:firstRow="1" w:lastRow="0" w:firstColumn="1" w:lastColumn="0" w:noHBand="0" w:noVBand="1"/>
      </w:tblPr>
      <w:tblGrid>
        <w:gridCol w:w="411"/>
        <w:gridCol w:w="834"/>
        <w:gridCol w:w="529"/>
        <w:gridCol w:w="499"/>
        <w:gridCol w:w="419"/>
        <w:gridCol w:w="409"/>
        <w:gridCol w:w="400"/>
        <w:gridCol w:w="394"/>
        <w:gridCol w:w="340"/>
        <w:gridCol w:w="403"/>
        <w:gridCol w:w="397"/>
        <w:gridCol w:w="269"/>
        <w:gridCol w:w="387"/>
        <w:gridCol w:w="188"/>
        <w:gridCol w:w="418"/>
        <w:gridCol w:w="354"/>
        <w:gridCol w:w="612"/>
        <w:gridCol w:w="637"/>
        <w:gridCol w:w="155"/>
        <w:gridCol w:w="947"/>
        <w:gridCol w:w="466"/>
        <w:gridCol w:w="686"/>
        <w:gridCol w:w="81"/>
      </w:tblGrid>
      <w:tr w:rsidR="00E0560D" w:rsidRPr="00E0560D" w:rsidTr="00E0560D">
        <w:trPr>
          <w:gridAfter w:val="1"/>
          <w:hidden/>
        </w:trPr>
        <w:tc>
          <w:tcPr>
            <w:tcW w:w="705"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105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48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465"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39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39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39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39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33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42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42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255"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42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15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45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525"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54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63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165"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138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495"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c>
          <w:tcPr>
            <w:tcW w:w="1020" w:type="dxa"/>
            <w:vAlign w:val="center"/>
            <w:hideMark/>
          </w:tcPr>
          <w:p w:rsidR="00E0560D" w:rsidRPr="00E0560D" w:rsidRDefault="00E0560D" w:rsidP="00E0560D">
            <w:pPr>
              <w:spacing w:after="0" w:line="240" w:lineRule="auto"/>
              <w:rPr>
                <w:rFonts w:ascii="Arial" w:eastAsia="Times New Roman" w:hAnsi="Arial" w:cs="Arial"/>
                <w:vanish/>
                <w:sz w:val="20"/>
                <w:szCs w:val="20"/>
                <w:lang w:eastAsia="ru-RU"/>
              </w:rPr>
            </w:pPr>
          </w:p>
        </w:tc>
      </w:tr>
      <w:tr w:rsidR="00E0560D" w:rsidRPr="00664B45" w:rsidTr="00E0560D">
        <w:trPr>
          <w:trHeight w:val="795"/>
        </w:trPr>
        <w:tc>
          <w:tcPr>
            <w:tcW w:w="0" w:type="auto"/>
            <w:vMerge w:val="restart"/>
            <w:tcBorders>
              <w:top w:val="single" w:sz="12" w:space="0" w:color="000000"/>
              <w:left w:val="single" w:sz="12" w:space="0" w:color="000000"/>
              <w:bottom w:val="single" w:sz="6" w:space="0" w:color="000000"/>
            </w:tcBorders>
            <w:vAlign w:val="center"/>
            <w:hideMark/>
          </w:tcPr>
          <w:p w:rsidR="00E0560D" w:rsidRPr="00664B45" w:rsidRDefault="00E0560D" w:rsidP="00E0560D">
            <w:pPr>
              <w:spacing w:after="0" w:line="240" w:lineRule="auto"/>
              <w:jc w:val="center"/>
              <w:rPr>
                <w:rFonts w:ascii="Arial" w:eastAsia="Times New Roman" w:hAnsi="Arial" w:cs="Arial"/>
                <w:bCs/>
                <w:sz w:val="18"/>
                <w:szCs w:val="18"/>
                <w:lang w:eastAsia="ru-RU"/>
              </w:rPr>
            </w:pPr>
            <w:r w:rsidRPr="00664B45">
              <w:rPr>
                <w:rFonts w:ascii="Arial" w:eastAsia="Times New Roman" w:hAnsi="Arial" w:cs="Arial"/>
                <w:bCs/>
                <w:sz w:val="18"/>
                <w:szCs w:val="18"/>
                <w:lang w:eastAsia="ru-RU"/>
              </w:rPr>
              <w:t xml:space="preserve">№ </w:t>
            </w:r>
            <w:proofErr w:type="gramStart"/>
            <w:r w:rsidRPr="00664B45">
              <w:rPr>
                <w:rFonts w:ascii="Arial" w:eastAsia="Times New Roman" w:hAnsi="Arial" w:cs="Arial"/>
                <w:bCs/>
                <w:sz w:val="18"/>
                <w:szCs w:val="18"/>
                <w:lang w:eastAsia="ru-RU"/>
              </w:rPr>
              <w:t>п</w:t>
            </w:r>
            <w:proofErr w:type="gramEnd"/>
            <w:r w:rsidRPr="00664B45">
              <w:rPr>
                <w:rFonts w:ascii="Arial" w:eastAsia="Times New Roman" w:hAnsi="Arial" w:cs="Arial"/>
                <w:bCs/>
                <w:sz w:val="18"/>
                <w:szCs w:val="18"/>
                <w:lang w:eastAsia="ru-RU"/>
              </w:rPr>
              <w:t>/п</w:t>
            </w:r>
          </w:p>
        </w:tc>
        <w:tc>
          <w:tcPr>
            <w:tcW w:w="0" w:type="auto"/>
            <w:vMerge w:val="restart"/>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jc w:val="center"/>
              <w:rPr>
                <w:rFonts w:ascii="Arial" w:eastAsia="Times New Roman" w:hAnsi="Arial" w:cs="Arial"/>
                <w:bCs/>
                <w:sz w:val="18"/>
                <w:szCs w:val="18"/>
                <w:lang w:eastAsia="ru-RU"/>
              </w:rPr>
            </w:pPr>
            <w:r w:rsidRPr="00664B45">
              <w:rPr>
                <w:rFonts w:ascii="Arial" w:eastAsia="Times New Roman" w:hAnsi="Arial" w:cs="Arial"/>
                <w:bCs/>
                <w:sz w:val="18"/>
                <w:szCs w:val="18"/>
                <w:lang w:eastAsia="ru-RU"/>
              </w:rPr>
              <w:t>Индекс</w:t>
            </w:r>
          </w:p>
        </w:tc>
        <w:tc>
          <w:tcPr>
            <w:tcW w:w="0" w:type="auto"/>
            <w:gridSpan w:val="12"/>
            <w:vMerge w:val="restart"/>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jc w:val="center"/>
              <w:rPr>
                <w:rFonts w:ascii="Arial" w:eastAsia="Times New Roman" w:hAnsi="Arial" w:cs="Arial"/>
                <w:bCs/>
                <w:sz w:val="18"/>
                <w:szCs w:val="18"/>
                <w:lang w:eastAsia="ru-RU"/>
              </w:rPr>
            </w:pPr>
            <w:r w:rsidRPr="00664B45">
              <w:rPr>
                <w:rFonts w:ascii="Arial" w:eastAsia="Times New Roman" w:hAnsi="Arial" w:cs="Arial"/>
                <w:bCs/>
                <w:sz w:val="18"/>
                <w:szCs w:val="18"/>
                <w:lang w:eastAsia="ru-RU"/>
              </w:rPr>
              <w:t>Наименование</w:t>
            </w:r>
          </w:p>
        </w:tc>
        <w:tc>
          <w:tcPr>
            <w:tcW w:w="0" w:type="auto"/>
            <w:gridSpan w:val="2"/>
            <w:vMerge w:val="restart"/>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jc w:val="center"/>
              <w:rPr>
                <w:rFonts w:ascii="Arial" w:eastAsia="Times New Roman" w:hAnsi="Arial" w:cs="Arial"/>
                <w:bCs/>
                <w:sz w:val="18"/>
                <w:szCs w:val="18"/>
                <w:lang w:eastAsia="ru-RU"/>
              </w:rPr>
            </w:pPr>
            <w:r w:rsidRPr="00664B45">
              <w:rPr>
                <w:rFonts w:ascii="Arial" w:eastAsia="Times New Roman" w:hAnsi="Arial" w:cs="Arial"/>
                <w:bCs/>
                <w:sz w:val="18"/>
                <w:szCs w:val="18"/>
                <w:lang w:eastAsia="ru-RU"/>
              </w:rPr>
              <w:t>Период подп.</w:t>
            </w:r>
          </w:p>
        </w:tc>
        <w:tc>
          <w:tcPr>
            <w:tcW w:w="0" w:type="auto"/>
            <w:vMerge w:val="restart"/>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jc w:val="center"/>
              <w:rPr>
                <w:rFonts w:ascii="Arial" w:eastAsia="Times New Roman" w:hAnsi="Arial" w:cs="Arial"/>
                <w:bCs/>
                <w:sz w:val="18"/>
                <w:szCs w:val="18"/>
                <w:lang w:eastAsia="ru-RU"/>
              </w:rPr>
            </w:pPr>
            <w:proofErr w:type="spellStart"/>
            <w:r w:rsidRPr="00664B45">
              <w:rPr>
                <w:rFonts w:ascii="Arial" w:eastAsia="Times New Roman" w:hAnsi="Arial" w:cs="Arial"/>
                <w:bCs/>
                <w:sz w:val="18"/>
                <w:szCs w:val="18"/>
                <w:lang w:eastAsia="ru-RU"/>
              </w:rPr>
              <w:t>Компл</w:t>
            </w:r>
            <w:proofErr w:type="spellEnd"/>
            <w:r w:rsidRPr="00664B45">
              <w:rPr>
                <w:rFonts w:ascii="Arial" w:eastAsia="Times New Roman" w:hAnsi="Arial" w:cs="Arial"/>
                <w:bCs/>
                <w:sz w:val="18"/>
                <w:szCs w:val="18"/>
                <w:lang w:eastAsia="ru-RU"/>
              </w:rPr>
              <w:t>.</w:t>
            </w:r>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E0560D" w:rsidRPr="00664B45" w:rsidRDefault="00E0560D" w:rsidP="00E0560D">
            <w:pPr>
              <w:spacing w:after="0" w:line="240" w:lineRule="auto"/>
              <w:jc w:val="center"/>
              <w:rPr>
                <w:rFonts w:ascii="Arial" w:eastAsia="Times New Roman" w:hAnsi="Arial" w:cs="Arial"/>
                <w:bCs/>
                <w:sz w:val="18"/>
                <w:szCs w:val="18"/>
                <w:lang w:eastAsia="ru-RU"/>
              </w:rPr>
            </w:pPr>
            <w:r w:rsidRPr="00664B45">
              <w:rPr>
                <w:rFonts w:ascii="Arial" w:eastAsia="Times New Roman" w:hAnsi="Arial" w:cs="Arial"/>
                <w:bCs/>
                <w:sz w:val="18"/>
                <w:szCs w:val="18"/>
                <w:lang w:eastAsia="ru-RU"/>
              </w:rPr>
              <w:t>Кол</w:t>
            </w:r>
            <w:proofErr w:type="gramStart"/>
            <w:r w:rsidRPr="00664B45">
              <w:rPr>
                <w:rFonts w:ascii="Arial" w:eastAsia="Times New Roman" w:hAnsi="Arial" w:cs="Arial"/>
                <w:bCs/>
                <w:sz w:val="18"/>
                <w:szCs w:val="18"/>
                <w:lang w:eastAsia="ru-RU"/>
              </w:rPr>
              <w:t>.</w:t>
            </w:r>
            <w:proofErr w:type="gramEnd"/>
            <w:r w:rsidRPr="00664B45">
              <w:rPr>
                <w:rFonts w:ascii="Arial" w:eastAsia="Times New Roman" w:hAnsi="Arial" w:cs="Arial"/>
                <w:bCs/>
                <w:sz w:val="18"/>
                <w:szCs w:val="18"/>
                <w:lang w:eastAsia="ru-RU"/>
              </w:rPr>
              <w:t xml:space="preserve"> </w:t>
            </w:r>
            <w:proofErr w:type="spellStart"/>
            <w:proofErr w:type="gramStart"/>
            <w:r w:rsidRPr="00664B45">
              <w:rPr>
                <w:rFonts w:ascii="Arial" w:eastAsia="Times New Roman" w:hAnsi="Arial" w:cs="Arial"/>
                <w:bCs/>
                <w:sz w:val="18"/>
                <w:szCs w:val="18"/>
                <w:lang w:eastAsia="ru-RU"/>
              </w:rPr>
              <w:t>в</w:t>
            </w:r>
            <w:proofErr w:type="gramEnd"/>
            <w:r w:rsidRPr="00664B45">
              <w:rPr>
                <w:rFonts w:ascii="Arial" w:eastAsia="Times New Roman" w:hAnsi="Arial" w:cs="Arial"/>
                <w:bCs/>
                <w:sz w:val="18"/>
                <w:szCs w:val="18"/>
                <w:lang w:eastAsia="ru-RU"/>
              </w:rPr>
              <w:t>ых</w:t>
            </w:r>
            <w:proofErr w:type="spellEnd"/>
            <w:r w:rsidRPr="00664B45">
              <w:rPr>
                <w:rFonts w:ascii="Arial" w:eastAsia="Times New Roman" w:hAnsi="Arial" w:cs="Arial"/>
                <w:bCs/>
                <w:sz w:val="18"/>
                <w:szCs w:val="18"/>
                <w:lang w:eastAsia="ru-RU"/>
              </w:rPr>
              <w:t xml:space="preserve">. 1 </w:t>
            </w:r>
            <w:proofErr w:type="spellStart"/>
            <w:r w:rsidRPr="00664B45">
              <w:rPr>
                <w:rFonts w:ascii="Arial" w:eastAsia="Times New Roman" w:hAnsi="Arial" w:cs="Arial"/>
                <w:bCs/>
                <w:sz w:val="18"/>
                <w:szCs w:val="18"/>
                <w:lang w:eastAsia="ru-RU"/>
              </w:rPr>
              <w:t>компл</w:t>
            </w:r>
            <w:proofErr w:type="spellEnd"/>
            <w:r w:rsidRPr="00664B45">
              <w:rPr>
                <w:rFonts w:ascii="Arial" w:eastAsia="Times New Roman" w:hAnsi="Arial" w:cs="Arial"/>
                <w:bCs/>
                <w:sz w:val="18"/>
                <w:szCs w:val="18"/>
                <w:lang w:eastAsia="ru-RU"/>
              </w:rPr>
              <w:t>.</w:t>
            </w:r>
          </w:p>
        </w:tc>
        <w:tc>
          <w:tcPr>
            <w:tcW w:w="0" w:type="auto"/>
            <w:vMerge w:val="restart"/>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jc w:val="center"/>
              <w:rPr>
                <w:rFonts w:ascii="Arial" w:eastAsia="Times New Roman" w:hAnsi="Arial" w:cs="Arial"/>
                <w:bCs/>
                <w:sz w:val="18"/>
                <w:szCs w:val="18"/>
                <w:lang w:eastAsia="ru-RU"/>
              </w:rPr>
            </w:pPr>
            <w:r w:rsidRPr="00664B45">
              <w:rPr>
                <w:rFonts w:ascii="Arial" w:eastAsia="Times New Roman" w:hAnsi="Arial" w:cs="Arial"/>
                <w:bCs/>
                <w:sz w:val="18"/>
                <w:szCs w:val="18"/>
                <w:lang w:eastAsia="ru-RU"/>
              </w:rPr>
              <w:t xml:space="preserve">Цена 1 </w:t>
            </w:r>
            <w:proofErr w:type="spellStart"/>
            <w:r w:rsidRPr="00664B45">
              <w:rPr>
                <w:rFonts w:ascii="Arial" w:eastAsia="Times New Roman" w:hAnsi="Arial" w:cs="Arial"/>
                <w:bCs/>
                <w:sz w:val="18"/>
                <w:szCs w:val="18"/>
                <w:lang w:eastAsia="ru-RU"/>
              </w:rPr>
              <w:t>компл</w:t>
            </w:r>
            <w:proofErr w:type="spellEnd"/>
          </w:p>
        </w:tc>
        <w:tc>
          <w:tcPr>
            <w:tcW w:w="0" w:type="auto"/>
            <w:gridSpan w:val="2"/>
            <w:vMerge w:val="restart"/>
            <w:tcBorders>
              <w:top w:val="single" w:sz="12" w:space="0" w:color="000000"/>
              <w:left w:val="single" w:sz="6" w:space="0" w:color="000000"/>
              <w:bottom w:val="single" w:sz="6" w:space="0" w:color="000000"/>
              <w:right w:val="single" w:sz="12" w:space="0" w:color="000000"/>
            </w:tcBorders>
            <w:vAlign w:val="center"/>
            <w:hideMark/>
          </w:tcPr>
          <w:p w:rsidR="00E0560D" w:rsidRPr="00664B45" w:rsidRDefault="00E0560D" w:rsidP="00E0560D">
            <w:pPr>
              <w:spacing w:after="0" w:line="240" w:lineRule="auto"/>
              <w:jc w:val="center"/>
              <w:rPr>
                <w:rFonts w:ascii="Arial" w:eastAsia="Times New Roman" w:hAnsi="Arial" w:cs="Arial"/>
                <w:bCs/>
                <w:sz w:val="18"/>
                <w:szCs w:val="18"/>
                <w:lang w:eastAsia="ru-RU"/>
              </w:rPr>
            </w:pPr>
            <w:r w:rsidRPr="00664B45">
              <w:rPr>
                <w:rFonts w:ascii="Arial" w:eastAsia="Times New Roman" w:hAnsi="Arial" w:cs="Arial"/>
                <w:bCs/>
                <w:sz w:val="18"/>
                <w:szCs w:val="18"/>
                <w:lang w:eastAsia="ru-RU"/>
              </w:rPr>
              <w:t>Всего подписная сумма</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844833">
        <w:trPr>
          <w:trHeight w:val="50"/>
        </w:trPr>
        <w:tc>
          <w:tcPr>
            <w:tcW w:w="0" w:type="auto"/>
            <w:vMerge/>
            <w:tcBorders>
              <w:top w:val="single" w:sz="12" w:space="0" w:color="000000"/>
              <w:left w:val="single" w:sz="12" w:space="0" w:color="000000"/>
              <w:bottom w:val="single" w:sz="6" w:space="0" w:color="000000"/>
            </w:tcBorders>
            <w:vAlign w:val="center"/>
            <w:hideMark/>
          </w:tcPr>
          <w:p w:rsidR="00E0560D" w:rsidRPr="00664B45" w:rsidRDefault="00E0560D" w:rsidP="00E0560D">
            <w:pPr>
              <w:spacing w:after="0" w:line="240" w:lineRule="auto"/>
              <w:rPr>
                <w:rFonts w:ascii="Arial" w:eastAsia="Times New Roman" w:hAnsi="Arial" w:cs="Arial"/>
                <w:bCs/>
                <w:sz w:val="18"/>
                <w:szCs w:val="18"/>
                <w:lang w:eastAsia="ru-RU"/>
              </w:rPr>
            </w:pPr>
          </w:p>
        </w:tc>
        <w:tc>
          <w:tcPr>
            <w:tcW w:w="0" w:type="auto"/>
            <w:vMerge/>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rPr>
                <w:rFonts w:ascii="Arial" w:eastAsia="Times New Roman" w:hAnsi="Arial" w:cs="Arial"/>
                <w:bCs/>
                <w:sz w:val="18"/>
                <w:szCs w:val="18"/>
                <w:lang w:eastAsia="ru-RU"/>
              </w:rPr>
            </w:pPr>
          </w:p>
        </w:tc>
        <w:tc>
          <w:tcPr>
            <w:tcW w:w="0" w:type="auto"/>
            <w:gridSpan w:val="12"/>
            <w:vMerge/>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rPr>
                <w:rFonts w:ascii="Arial" w:eastAsia="Times New Roman" w:hAnsi="Arial" w:cs="Arial"/>
                <w:bCs/>
                <w:sz w:val="18"/>
                <w:szCs w:val="18"/>
                <w:lang w:eastAsia="ru-RU"/>
              </w:rPr>
            </w:pPr>
          </w:p>
        </w:tc>
        <w:tc>
          <w:tcPr>
            <w:tcW w:w="0" w:type="auto"/>
            <w:gridSpan w:val="2"/>
            <w:vMerge/>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rPr>
                <w:rFonts w:ascii="Arial" w:eastAsia="Times New Roman" w:hAnsi="Arial" w:cs="Arial"/>
                <w:bCs/>
                <w:sz w:val="18"/>
                <w:szCs w:val="18"/>
                <w:lang w:eastAsia="ru-RU"/>
              </w:rPr>
            </w:pPr>
          </w:p>
        </w:tc>
        <w:tc>
          <w:tcPr>
            <w:tcW w:w="0" w:type="auto"/>
            <w:vMerge/>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rPr>
                <w:rFonts w:ascii="Arial" w:eastAsia="Times New Roman" w:hAnsi="Arial" w:cs="Arial"/>
                <w:bCs/>
                <w:sz w:val="18"/>
                <w:szCs w:val="18"/>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E0560D" w:rsidRPr="00664B45" w:rsidRDefault="00E0560D" w:rsidP="00E0560D">
            <w:pPr>
              <w:spacing w:after="0" w:line="240" w:lineRule="auto"/>
              <w:rPr>
                <w:rFonts w:ascii="Arial" w:eastAsia="Times New Roman" w:hAnsi="Arial" w:cs="Arial"/>
                <w:bCs/>
                <w:sz w:val="18"/>
                <w:szCs w:val="18"/>
                <w:lang w:eastAsia="ru-RU"/>
              </w:rPr>
            </w:pPr>
          </w:p>
        </w:tc>
        <w:tc>
          <w:tcPr>
            <w:tcW w:w="0" w:type="auto"/>
            <w:vMerge/>
            <w:tcBorders>
              <w:top w:val="single" w:sz="12" w:space="0" w:color="000000"/>
              <w:left w:val="single" w:sz="6" w:space="0" w:color="000000"/>
              <w:bottom w:val="single" w:sz="6" w:space="0" w:color="000000"/>
            </w:tcBorders>
            <w:vAlign w:val="center"/>
            <w:hideMark/>
          </w:tcPr>
          <w:p w:rsidR="00E0560D" w:rsidRPr="00664B45" w:rsidRDefault="00E0560D" w:rsidP="00E0560D">
            <w:pPr>
              <w:spacing w:after="0" w:line="240" w:lineRule="auto"/>
              <w:rPr>
                <w:rFonts w:ascii="Arial" w:eastAsia="Times New Roman" w:hAnsi="Arial" w:cs="Arial"/>
                <w:bCs/>
                <w:sz w:val="18"/>
                <w:szCs w:val="18"/>
                <w:lang w:eastAsia="ru-RU"/>
              </w:rPr>
            </w:pPr>
          </w:p>
        </w:tc>
        <w:tc>
          <w:tcPr>
            <w:tcW w:w="0" w:type="auto"/>
            <w:gridSpan w:val="2"/>
            <w:vMerge/>
            <w:tcBorders>
              <w:top w:val="single" w:sz="12" w:space="0" w:color="000000"/>
              <w:left w:val="single" w:sz="6" w:space="0" w:color="000000"/>
              <w:bottom w:val="single" w:sz="6" w:space="0" w:color="000000"/>
              <w:right w:val="single" w:sz="12" w:space="0" w:color="000000"/>
            </w:tcBorders>
            <w:vAlign w:val="center"/>
            <w:hideMark/>
          </w:tcPr>
          <w:p w:rsidR="00E0560D" w:rsidRPr="00664B45" w:rsidRDefault="00E0560D" w:rsidP="00E0560D">
            <w:pPr>
              <w:spacing w:after="0" w:line="240" w:lineRule="auto"/>
              <w:rPr>
                <w:rFonts w:ascii="Arial" w:eastAsia="Times New Roman" w:hAnsi="Arial" w:cs="Arial"/>
                <w:bCs/>
                <w:sz w:val="18"/>
                <w:szCs w:val="18"/>
                <w:lang w:eastAsia="ru-RU"/>
              </w:rPr>
            </w:pP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 </w:t>
            </w:r>
          </w:p>
        </w:tc>
      </w:tr>
      <w:tr w:rsidR="00E0560D" w:rsidRPr="00664B45" w:rsidTr="00664B45">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70019 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АВТОМАТИКА, СВЯЗЬ, ИНФОРМАТИКА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1 120,29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1 120,29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88759 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АВТОМОБИЛЬНЫЕ ДОРОГИ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1 594,02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1 594,02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70036 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АВТОМОБ</w:t>
            </w:r>
            <w:bookmarkStart w:id="0" w:name="_GoBack"/>
            <w:bookmarkEnd w:id="0"/>
            <w:r w:rsidRPr="00664B45">
              <w:rPr>
                <w:rFonts w:ascii="Arial" w:eastAsia="Times New Roman" w:hAnsi="Arial" w:cs="Arial"/>
                <w:sz w:val="18"/>
                <w:szCs w:val="18"/>
                <w:lang w:eastAsia="ru-RU"/>
              </w:rPr>
              <w:t>ИЛЬНЫЙ ТРАНСПОРТ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1 961,31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1 961,31</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47633 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АДВОКАТСКАЯ ПРАКТИКА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943,52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943,52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33176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АККРЕДИТАЦИЯ В ОБРАЗОВАНИИ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647,34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647,34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251"/>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80283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АКТУАЛЬНЫЕ ВОПРОСЫ ОБРАЗОВАНИЯ И НАУКИ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424,23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424,23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41774 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Актуальные проблемы современной науки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1 190,62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1 190,62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90"/>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70117 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proofErr w:type="gramStart"/>
            <w:r w:rsidRPr="00664B45">
              <w:rPr>
                <w:rFonts w:ascii="Arial" w:eastAsia="Times New Roman" w:hAnsi="Arial" w:cs="Arial"/>
                <w:sz w:val="18"/>
                <w:szCs w:val="18"/>
                <w:lang w:eastAsia="ru-RU"/>
              </w:rPr>
              <w:t>АЛЬМА МАТЕР</w:t>
            </w:r>
            <w:proofErr w:type="gramEnd"/>
            <w:r w:rsidRPr="00664B45">
              <w:rPr>
                <w:rFonts w:ascii="Arial" w:eastAsia="Times New Roman" w:hAnsi="Arial" w:cs="Arial"/>
                <w:sz w:val="18"/>
                <w:szCs w:val="18"/>
                <w:lang w:eastAsia="ru-RU"/>
              </w:rPr>
              <w:t xml:space="preserve"> (ВЕСТНИК ВЫСШЕЙ ШКОЛЫ)</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1 293,33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1 293,33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24"/>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65331 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АНАЛИТИЧЕСКИЕ ОБЗОРЫ ПО ОСНОВНЫМ НАПРАВЛЕНИЯМ РАЗВИТИЯ ВЫСШЕГО ОБРАЗОВАНИЯ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825,90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825,90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20"/>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47632 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АРБИТРАЖНЫЙ И ГРАЖДАНСКИЙ ПРОЦЕСС</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1 265,28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1 265,28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844833">
        <w:trPr>
          <w:trHeight w:val="219"/>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40860 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Аргументы и факты</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285,56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285,56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77"/>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73271 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АРХИТЕКТУРА И СТРОИТЕЛЬСТВО РОССИИ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967,62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967,62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41535 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Аспирант и соискатель</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1 081,54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1 081,54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34166 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Банковское дело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4 062,69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4 062,69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79963 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БЕЗОПАСНОСТЬ ЖИЗНЕДЕЯТЕЛЬНОСТИ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5 684,64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5 684,64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70049 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БЕЗОПАСНОСТЬ ТРУДА В ПРОМЫШЛЕННОСТИ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1 824,00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1 824,00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70050 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Бетон и железобетон</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1 596,10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1 596,10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87319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Библиография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1 058,06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1 058,06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71329 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БИБЛИОТЕКА ИНЖЕНЕРА ПО ОХРАНЕ ТРУДА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1 826,64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1 826,64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84519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БИБЛИОТЕКИ УЧЕБНЫХ ЗАВЕДЕНИЙ</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895,95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895,95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81774 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БИБЛИОТЕЧНОЕ ДЕЛО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1 251,90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1 251,90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48987 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БУХГАЛТЕРСКИЙ УЧЕТ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3 978,33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3 978,33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111"/>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73028 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Бюллетень Верховного Суда Российской Федерации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667,53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667,53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44"/>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70058 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БЮЛЛЕТЕНЬ ВЫСШЕЙ АТТЕСТАЦИОННОЙ КОМИССИИ МИНИСТЕРСТВА ОБРАЗОВАНИЯ РОССИЙСКОЙ ФЕДЕРАЦИИ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312,62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312,62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38"/>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70082 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БЮЛЛЕТЕНЬ МИНИСТЕРСТВА ОБРАЗОВАНИЯ И НАУКИ РОССИЙСКОЙ ФЕДЕРАЦИИ. ВЫСШЕЕ И СРЕДНЕЕ ПРОФЕССИОНАЛЬНОЕ ОБРАЗОВАНИЕ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561,27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561,27</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73043 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БЮЛЛЕТЕНЬ ТАМОЖЕННОЙ ИНФОРМАЦИИ "ТАМОЖЕННЫЕ ВЕДОМОСТИ"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931,98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931,98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70234 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БЮЛЛЕТЕНЬ ТРУДОВОГО И СОЦИАЛЬНОГО ЗАКОНОДАТЕЛЬСТВА РОССИЙСКОЙ ФЕДЕРАЦИИ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2 288,64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2 288,64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45724 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val="en-US" w:eastAsia="ru-RU"/>
              </w:rPr>
            </w:pPr>
            <w:r w:rsidRPr="00664B45">
              <w:rPr>
                <w:rFonts w:ascii="Arial" w:eastAsia="Times New Roman" w:hAnsi="Arial" w:cs="Arial"/>
                <w:sz w:val="18"/>
                <w:szCs w:val="18"/>
                <w:lang w:eastAsia="ru-RU"/>
              </w:rPr>
              <w:t>В</w:t>
            </w:r>
            <w:r w:rsidRPr="00664B45">
              <w:rPr>
                <w:rFonts w:ascii="Arial" w:eastAsia="Times New Roman" w:hAnsi="Arial" w:cs="Arial"/>
                <w:sz w:val="18"/>
                <w:szCs w:val="18"/>
                <w:lang w:val="en-US" w:eastAsia="ru-RU"/>
              </w:rPr>
              <w:t xml:space="preserve"> </w:t>
            </w:r>
            <w:r w:rsidRPr="00664B45">
              <w:rPr>
                <w:rFonts w:ascii="Arial" w:eastAsia="Times New Roman" w:hAnsi="Arial" w:cs="Arial"/>
                <w:sz w:val="18"/>
                <w:szCs w:val="18"/>
                <w:lang w:eastAsia="ru-RU"/>
              </w:rPr>
              <w:t>мире</w:t>
            </w:r>
            <w:r w:rsidRPr="00664B45">
              <w:rPr>
                <w:rFonts w:ascii="Arial" w:eastAsia="Times New Roman" w:hAnsi="Arial" w:cs="Arial"/>
                <w:sz w:val="18"/>
                <w:szCs w:val="18"/>
                <w:lang w:val="en-US" w:eastAsia="ru-RU"/>
              </w:rPr>
              <w:t xml:space="preserve"> </w:t>
            </w:r>
            <w:r w:rsidRPr="00664B45">
              <w:rPr>
                <w:rFonts w:ascii="Arial" w:eastAsia="Times New Roman" w:hAnsi="Arial" w:cs="Arial"/>
                <w:sz w:val="18"/>
                <w:szCs w:val="18"/>
                <w:lang w:eastAsia="ru-RU"/>
              </w:rPr>
              <w:t>науки</w:t>
            </w:r>
            <w:r w:rsidRPr="00664B45">
              <w:rPr>
                <w:rFonts w:ascii="Arial" w:eastAsia="Times New Roman" w:hAnsi="Arial" w:cs="Arial"/>
                <w:sz w:val="18"/>
                <w:szCs w:val="18"/>
                <w:lang w:val="en-US" w:eastAsia="ru-RU"/>
              </w:rPr>
              <w:t xml:space="preserve"> / Scientific American</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294,44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294,44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42304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 мире неразрушающего контроля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801,23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801,23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36019 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ВАГОНЫ И ВАГОННОЕ ХОЗЯЙСТВО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347,21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347,21</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229"/>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52945 м</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ВЕДОМОСТИ ЗАКОНОДАТЕЛЬНОГО СОБРАНИЯ НСО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168,60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168,60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42231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Вентиляция, отопление, кондиционирование воздуха, теплоснабжение и строительная теплофизика (АВОК)</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1 282,46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1 282,46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6"/>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70116 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Вестник научно-исследовательского института железнодорожного транспорта (Вестник ВНИИЖТ)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3 640,44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3 640,44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80762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ВЕСТНИК ТРАНСПОРТА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2 580,63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2 580,63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70040 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ВЕСТНИК ЭКОНОМИЧЕСКОГО ПРАВОСУДИЯ РОССИЙСКОЙ ФЕДЕРАЦИИ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2 052,69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2 052,69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72997 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ВЛАСТЬ</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656,31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656,31</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83036 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ВОДА И ЭКОЛОГИЯ: ПРОБЛЕМЫ И РЕШЕНИЯ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512,54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512,54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664B45">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70136 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ВОДОСНАБЖЕНИЕ И САНИТАРНАЯ ТЕХНИКА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3 003,33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3 003,33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70145 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Вопросы истории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1 358,85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1 358,85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70143 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Вопросы истории естествознания и техники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828,90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828,90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70131 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ВОПРОСЫ ПСИХОЛОГИИ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884,44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884,44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70127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ВОПРОСЫ СТАТИСТИКИ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1 413,00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1 413,00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70156 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Вопросы философии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2 460,99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2 460,99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70157 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ВОПРОСЫ ЭКОНОМИКИ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2 394,00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2 394,00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19368 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ВУЗОВСКИЙ ВЕСТНИК</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208,56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417,12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83201 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ВЫСШАЯ ШКОЛА XXI ВЕКА. Альманах</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458,65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458,65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73060 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ВЫСШЕЕ ОБРАЗОВАНИЕ В РОССИИ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522,22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522,22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25181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ГЕОМЕТРИЯ И ГРАФИКА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614,38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614,38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72037 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ГЛАВБУХ</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4 539,60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4 539,60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80369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ГЛАВНЫЙ МЕТРОЛОГ</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1 992,44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1 992,44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70866 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Государство и право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2 470,35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2 470,35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73073 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ГРАЖДАНСКАЯ ЗАЩИТА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843,33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843,33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84284 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ГРАЖДАНСКОЕ ПРАВО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813,52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813,52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19050 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Гудок. Комплект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66</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1 017,06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2 034,12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70242 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ДЕНЬГИ И КРЕДИТ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591,66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591,66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84109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ДОРОГИ И МОСТЫ</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2 039,80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2 039,80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46667 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ЖЕЛЕЗНОДОРОЖНЫЕ ПЕРЕВОЗКИ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6 050,49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6 050,49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70280 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ЖЕЛЕЗНОДОРОЖНЫЙ ТРАНСПОРТ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1 756,98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1 756,98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56194 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ЖЕЛЕЗНОДОРОЖНЫЙ ТРАНСПОРТ (с указателями)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5 727,30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5 727,30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70306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Железные дороги мира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3 168,60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3 168,60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72230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ЖУРНАЛ РОССИЙСКОГО ПРАВА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1 275,00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1 275,00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39001 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ЗАКОН</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1 286,70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1 286,70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13135 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Известия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66</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763,98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763,98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664B45">
        <w:trPr>
          <w:trHeight w:val="262"/>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70377 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ИЗВЕСТИЯ ВЫСШИХ УЧЕБНЫХ ЗАВЕДЕНИЙ. СТРОИТЕЛЬСТВО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1 699,32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1 699,32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43730 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Инвестиции в России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2 369,46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2 369,46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70983 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ИНЖЕНЕР</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235,95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235,95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80153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ИННОВАЦИИ В ОБРАЗОВАНИИ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942,30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942,30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664B45">
        <w:trPr>
          <w:trHeight w:val="226"/>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71941 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ИННОВАЦИОННЫЕ ПРОЕКТЫ И ПРОГРАММЫ В ОБРАЗОВАНИИ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866,64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866,64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47643 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ИСТОРИЯ ГОСУДАРСТВА И ПРАВА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1 685,94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1 685,94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80678 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ИСТОРИЯ НАУКИ И ТЕХНИКИ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6 054,00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6 054,00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84754* м</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proofErr w:type="gramStart"/>
            <w:r w:rsidRPr="00664B45">
              <w:rPr>
                <w:rFonts w:ascii="Arial" w:eastAsia="Times New Roman" w:hAnsi="Arial" w:cs="Arial"/>
                <w:sz w:val="18"/>
                <w:szCs w:val="18"/>
                <w:lang w:eastAsia="ru-RU"/>
              </w:rPr>
              <w:t>Комсомольская</w:t>
            </w:r>
            <w:proofErr w:type="gramEnd"/>
            <w:r w:rsidRPr="00664B45">
              <w:rPr>
                <w:rFonts w:ascii="Arial" w:eastAsia="Times New Roman" w:hAnsi="Arial" w:cs="Arial"/>
                <w:sz w:val="18"/>
                <w:szCs w:val="18"/>
                <w:lang w:eastAsia="ru-RU"/>
              </w:rPr>
              <w:t xml:space="preserve"> правда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356,34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356,34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47639 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КОНСТИТУЦИОННОЕ И МУНИЦИПАЛЬНОЕ ПРАВО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1 339,32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1 339,32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80113 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КОНТРОЛЬНО-ИЗМЕРИТЕЛЬНЫЕ ПРИБОРЫ И СИСТЕМЫ</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991,52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991,52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50126 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КУЛЬТУРА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268,07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268,07</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lastRenderedPageBreak/>
              <w:t>75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34189 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Литературная газета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295,44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295,44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184"/>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42129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Логистика и управление цепями поставок</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1 713,33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1 713,33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71103 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ЛОКОМОТИВ</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583,62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583,62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70530 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МЕЖДУНАРОДНАЯ ЖИЗНЬ</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968,01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968,01</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79892 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МЕЖДУНАРОДНОЕ ПУБЛИЧНОЕ И ЧАСТНОЕ ПРАВО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823,52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823,52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81729 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МЕТРО И ТОННЕЛИ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740,88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740,88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80531 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МИР ОБРАЗОВАНИЯ - ОБРАЗОВАНИЕ В МИРЕ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1 081,78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1 081,78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79269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МИР РОССИИ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172,77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172,77</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60790 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МИР ТРАНСПОРТА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1 143,69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1 143,69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70542 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Мировая экономика и международные отношения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2 460,99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2 460,99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71976 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 xml:space="preserve">НАЛОГОВЫЙ </w:t>
            </w:r>
            <w:proofErr w:type="gramStart"/>
            <w:r w:rsidRPr="00664B45">
              <w:rPr>
                <w:rFonts w:ascii="Arial" w:eastAsia="Times New Roman" w:hAnsi="Arial" w:cs="Arial"/>
                <w:sz w:val="18"/>
                <w:szCs w:val="18"/>
                <w:lang w:eastAsia="ru-RU"/>
              </w:rPr>
              <w:t>ВЕСТНИК-КОНСУЛЬТАЦИИ</w:t>
            </w:r>
            <w:proofErr w:type="gramEnd"/>
            <w:r w:rsidRPr="00664B45">
              <w:rPr>
                <w:rFonts w:ascii="Arial" w:eastAsia="Times New Roman" w:hAnsi="Arial" w:cs="Arial"/>
                <w:sz w:val="18"/>
                <w:szCs w:val="18"/>
                <w:lang w:eastAsia="ru-RU"/>
              </w:rPr>
              <w:t>. РАЗЪЯСНЕНИЯ. МНЕНИЯ.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3 930,99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3 930,99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53012 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Наука в Сибири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101,11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101,11</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70601 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НАУКА И ЖИЗНЬ</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533,46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533,46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70602 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НАУКА И РЕЛИГИЯ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485,28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485,28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18570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Научная жизнь</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1 934,66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1 934,66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70647 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Научные и технические библиотеки (Сборник)</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597,12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597,12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73274 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НАШ СОВРЕМЕННИК</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663,33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663,33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52948 м</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НОВАЯ СИБИРЬ - МОЛОДАЯ СИБИРЬ</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267,38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267,38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70636 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Новый мир</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1 090,35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1 090,35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84164 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НОРМАТИВНЫЕ АКТЫ ПО ОХРАНЕ ТРУДА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1 557,96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1 557,96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82772 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НОРМИРОВАНИЕ И ОПЛАТА ТРУДА В СТРОИТЕЛЬСТВЕ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2 954,64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2 954,64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20462 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ОБРАЗОВАНИЕ И НАУКА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254,23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254,23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82395 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ОБРАЗОВАТЕЛЬНЫЕ ТЕХНОЛОГИИ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291,76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291,76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70677 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Общественные науки и современность</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1 636,00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1 636,00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70362 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Общество и экономика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2 210,07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2 210,07</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70672 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Основания, фундаменты и механика грунтов</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1 369,30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1 369,30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71"/>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48909 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ОСНОВЫ БЕЗОПАСНОСТИ ЖИЗНЕДЕЯТЕЛЬНОСТИ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688,65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688,65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54240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Открытое и дистанционное образование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570,33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570,33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70674 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ОХРАНА ТРУДА И СОЦИАЛЬНОЕ СТРАХОВАНИЕ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1 828,98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1 828,98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82770 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ОХРАНА ТРУДА И ТЕХНИКА БЕЗОПАСНОСТИ В СТРОИТЕЛЬСТВЕ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2 954,64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2 954,64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71020 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ПЕДАГОГИКА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929,76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929,76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15075 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Пожарная безопасность</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561,57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561,57</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664B45">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29855 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ПОИСК. Еженедельная газета научного сообщества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555,82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555,82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99"/>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70790 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ПОЛИС. ПОЛИТИЧЕСКИЕ ИССЛЕДОВАНИЯ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926,00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926,00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109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84997 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 xml:space="preserve">Популярная механика / </w:t>
            </w:r>
            <w:proofErr w:type="spellStart"/>
            <w:r w:rsidRPr="00664B45">
              <w:rPr>
                <w:rFonts w:ascii="Arial" w:eastAsia="Times New Roman" w:hAnsi="Arial" w:cs="Arial"/>
                <w:sz w:val="18"/>
                <w:szCs w:val="18"/>
                <w:lang w:eastAsia="ru-RU"/>
              </w:rPr>
              <w:t>Popular</w:t>
            </w:r>
            <w:proofErr w:type="spellEnd"/>
            <w:r w:rsidRPr="00664B45">
              <w:rPr>
                <w:rFonts w:ascii="Arial" w:eastAsia="Times New Roman" w:hAnsi="Arial" w:cs="Arial"/>
                <w:sz w:val="18"/>
                <w:szCs w:val="18"/>
                <w:lang w:eastAsia="ru-RU"/>
              </w:rPr>
              <w:t xml:space="preserve"> </w:t>
            </w:r>
            <w:proofErr w:type="spellStart"/>
            <w:r w:rsidRPr="00664B45">
              <w:rPr>
                <w:rFonts w:ascii="Arial" w:eastAsia="Times New Roman" w:hAnsi="Arial" w:cs="Arial"/>
                <w:sz w:val="18"/>
                <w:szCs w:val="18"/>
                <w:lang w:eastAsia="ru-RU"/>
              </w:rPr>
              <w:t>Mechanics</w:t>
            </w:r>
            <w:proofErr w:type="spellEnd"/>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348,15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348,15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87884 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Право и образование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931,80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931,80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72260 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ПРАВО И ЭКОНОМИКА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1 204,32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1 204,32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82189 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ПРАВОВЫЕ ВОПРОСЫ СТРОИТЕЛЬСТВА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451,76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451,76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664B45">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84286 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ПРЕДПРИНИМАТЕЛЬСКОЕ ПРАВО с приложением</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535,08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535,08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49149 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ПРИРОДА И ЧЕЛОВЕК. XXI ВЕК</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492,30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492,30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55431 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ПРОБЛЕМЫ БЕЗОПАСНОСТИ И ЧРЕЗВЫЧАЙНЫХ СИТУАЦИЙ</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3 952,95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3 952,95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40772 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Проблемы теории и практики управления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3 057,99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3 057,99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79803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ПРОМЫШЛЕННАЯ ПОЛИТИКА В РОССИЙСКОЙ ФЕДЕРАЦИИ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1 516,11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1 516,11</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70695 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ПРОМЫШЛЕННОЕ И ГРАЖДАНСКОЕ СТРОИТЕЛЬСТВО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3 954,00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3 954,00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119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72623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ПСИХОЛОГИЧЕСКАЯ НАУКА И ОБРАЗОВАНИЕ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213,32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213,32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70742 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Психологический журнал</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1 642,22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1 642,22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81929 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ПСИХОЛОГИЯ В ВУЗЕ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521,98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521,98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70738 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ПУТЬ И ПУТЕВОЕ ХОЗЯЙСТВО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888,63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888,63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70409 м</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РЕГИОН: ЭКОНОМИКА И СОЦИОЛОГИЯ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622,67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622,67</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46313 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РЕКТОР ВУЗа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4 994,64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4 994,64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lastRenderedPageBreak/>
              <w:t>125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29951 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РЖД - ПАРТНЕР</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4 161,42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4 161,42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73325 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Родина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362,34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362,34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50202 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РОССИЙСКАЯ ГАЗЕТА + РОССИЙСКАЯ ГАЗЕТА "НЕДЕЛЯ"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798,24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2 394,72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70404 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Российская история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1 650,00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1 650,00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79275 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РОССИЙСКАЯ ЭКОНОМИКА: ПРОГНОЗЫ И ТЕНДЕНЦИИ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1 741,95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1 741,95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87735 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Российский внешнеэкономический вестник</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711,06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711,06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71114 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РОССИЙСКИЙ ЭКОНОМИЧЕСКИЙ ЖУРНАЛ</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1 058,20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1 058,20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72610 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РОССИЙСКИЙ ЮРИДИЧЕСКИЙ ЖУРНАЛ</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1 227,28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1 227,28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39363 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Россия XXI</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234,00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234,00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57194 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РОССИЯ И СОВРЕМЕННЫЙ МИР</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721,08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721,08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72629 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САПР И ГРАФИКА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822,69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822,69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79255 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СВОБОДНАЯ МЫСЛЬ</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217,80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217,80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120"/>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73360 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Собрание законодательства Российской Федерации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3 031,34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3 031,34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87918 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СОВЕТНИК В СФЕРЕ ОБРАЗОВАНИЯ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651,01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1 302,02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173"/>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50262 м</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СОВЕТСКАЯ СИБИРЬ (с вкладкой официальных документов)</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27</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449,25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449,25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70652 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СОЦИАЛЬНО-ГУМАНИТАРНЫЕ ЗНАНИЯ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637,54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637,54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70934 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Социологические исследования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2 449,32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2 449,32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79844 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СПРАВОЧНИК КАДРОВИКА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3 148,68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3 148,68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85126 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СПРАВОЧНИК ПО ОХРАНЕ ТРУДА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473,61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473,61</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80773 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СПРАВОЧНИК ПО УПРАВЛЕНИЮ ПЕРСОНАЛОМ</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3 610,68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3 610,68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48993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СТРАХОВОЕ ДЕЛО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2 592,30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2 592,30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32010 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Строительная газета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767,17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767,17</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70885 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СТРОИТЕЛЬНЫЕ И ДОРОЖНЫЕ МАШИНЫ</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5 730,99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5 730,99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79809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СТРОИТЕЛЬНЫЕ МАТЕРИАЛЫ</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4 750,35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4 750,35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149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81657 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ТАМОЖНЯ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6</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1 090,56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1 090,56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70966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ТЕОРИЯ И ПРАКТИКА ФИЗИЧЕСКОЙ КУЛЬТУРЫ</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1 159,32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1 159,32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41560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ТЕХНИКА ЖЕЛЕЗНЫХ ДОРОГ</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3 654,68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3 654,68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46501 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Технологии бетонов</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2 064,00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2 064,00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79950 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ТЕХНОЛОГИИ СТРОИТЕЛЬСТВА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1 254,68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1 254,68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35644 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ТРАНСПОРТ РОССИИ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968,89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968,89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600"/>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15094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Транспорт Российской Федерации. Журнал о науке, практике, экономике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2 377,02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2 377,02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46463 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ТРАНСПОРТ УРАЛА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201,11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201,11</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664B45">
        <w:trPr>
          <w:trHeight w:val="208"/>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55432 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ТРАНСПОРТ: НАУКА, ТЕХНИКА, УПРАВЛЕНИЕ</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2 959,29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2 959,29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47638 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ТРАНСПОРТНОЕ ПРАВО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408,65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408,65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159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70976 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Транспортное строительство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1 289,97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1 289,97</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40610 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ТРУДОВОЕ ПРАВО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2 749,32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2 749,32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81665 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ТУРИЗМ: ПРАВО И ЭКОНОМИКА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418,65</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418,65</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72296 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УНИВЕРСИТЕТСКАЯ КНИГА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1 336,00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1 336,00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29431 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УПРАВЛЕНИЕ ПЕРСОНАЛОМ</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5 162,52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5 162,52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664B45">
        <w:trPr>
          <w:trHeight w:val="159"/>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85032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УПРАВЛЕНИЕ РАЗВИТИЕМ ПЕРСОНАЛА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4 468,00</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4 468,00</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46311 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УЧЕНЫЙ СОВЕТ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2 954,64</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2 954,64</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48505 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УЧЕТ В СФЕРЕ ОБРАЗОВАНИЯ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3 693,63</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3 693,63</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71027 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ФИНАНСЫ</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2 092,62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2 092,62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71066 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ХОЗЯЙСТВО И ПРАВО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2 656,32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2 656,32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169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71076 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Человек</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1 643,78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1 643,78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170</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73540 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ЭКО</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939,96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939,96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171</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48866 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ЭКОНОМИКА ЖЕЛЕЗНЫХ ДОРОГ</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2 040,99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2 040,99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664B45">
        <w:trPr>
          <w:trHeight w:val="152"/>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172</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42191 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ЭКОНОМИКА И ЖИЗНЬ с тематическими приложениями</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5 642,59</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5 642,59</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lastRenderedPageBreak/>
              <w:t>173</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72470 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ЭКОНОМИКА И УЧЁТ ТРУДА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725,97</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725,97</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174</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80155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ЭКОНОМИКА ОБРАЗОВАНИЯ</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07-10</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393,52</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393,52</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175</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21945 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ЭКОНОМИСТ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1 419,96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1 419,96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664B45">
        <w:trPr>
          <w:trHeight w:val="10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176</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81287 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ЭКОНОМИЧЕСКИЙ АНАЛИЗ: ТЕОРИЯ И ПРАКТИКА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13 350,48</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13 350,48</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177</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20163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ЭКСПЕДИРОВАНИЕ И ЛОГИСТИКА</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711,76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711,76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178</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72550 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ЭКСПЕРТ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07-09</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868,56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868,56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r w:rsidR="00E0560D" w:rsidRPr="00664B45" w:rsidTr="00E0560D">
        <w:trPr>
          <w:trHeight w:val="315"/>
        </w:trPr>
        <w:tc>
          <w:tcPr>
            <w:tcW w:w="0" w:type="auto"/>
            <w:tcBorders>
              <w:top w:val="single" w:sz="6" w:space="0" w:color="000000"/>
              <w:left w:val="single" w:sz="12" w:space="0" w:color="000000"/>
              <w:bottom w:val="single" w:sz="6" w:space="0" w:color="000000"/>
              <w:right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179</w:t>
            </w:r>
          </w:p>
        </w:tc>
        <w:tc>
          <w:tcPr>
            <w:tcW w:w="0" w:type="auto"/>
            <w:tcBorders>
              <w:top w:val="single" w:sz="6" w:space="0" w:color="000000"/>
              <w:left w:val="single" w:sz="6" w:space="0" w:color="000000"/>
              <w:bottom w:val="single" w:sz="6" w:space="0" w:color="000000"/>
              <w:right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79142 </w:t>
            </w:r>
          </w:p>
        </w:tc>
        <w:tc>
          <w:tcPr>
            <w:tcW w:w="0" w:type="auto"/>
            <w:gridSpan w:val="1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rPr>
                <w:rFonts w:ascii="Arial" w:eastAsia="Times New Roman" w:hAnsi="Arial" w:cs="Arial"/>
                <w:sz w:val="18"/>
                <w:szCs w:val="18"/>
                <w:lang w:eastAsia="ru-RU"/>
              </w:rPr>
            </w:pPr>
            <w:r w:rsidRPr="00664B45">
              <w:rPr>
                <w:rFonts w:ascii="Arial" w:eastAsia="Times New Roman" w:hAnsi="Arial" w:cs="Arial"/>
                <w:sz w:val="18"/>
                <w:szCs w:val="18"/>
                <w:lang w:eastAsia="ru-RU"/>
              </w:rPr>
              <w:t>ЮРИСТ</w:t>
            </w:r>
          </w:p>
        </w:tc>
        <w:tc>
          <w:tcPr>
            <w:tcW w:w="0" w:type="auto"/>
            <w:gridSpan w:val="2"/>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center"/>
              <w:rPr>
                <w:rFonts w:ascii="Arial" w:eastAsia="Times New Roman" w:hAnsi="Arial" w:cs="Arial"/>
                <w:sz w:val="18"/>
                <w:szCs w:val="18"/>
                <w:lang w:eastAsia="ru-RU"/>
              </w:rPr>
            </w:pPr>
            <w:r w:rsidRPr="00664B45">
              <w:rPr>
                <w:rFonts w:ascii="Arial" w:eastAsia="Times New Roman" w:hAnsi="Arial" w:cs="Arial"/>
                <w:sz w:val="18"/>
                <w:szCs w:val="18"/>
                <w:lang w:eastAsia="ru-RU"/>
              </w:rPr>
              <w:t>07-12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12</w:t>
            </w:r>
          </w:p>
        </w:tc>
        <w:tc>
          <w:tcPr>
            <w:tcW w:w="0" w:type="auto"/>
            <w:tcBorders>
              <w:top w:val="single" w:sz="6" w:space="0" w:color="000000"/>
              <w:left w:val="single" w:sz="6" w:space="0" w:color="000000"/>
              <w:bottom w:val="single" w:sz="6"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3 058,36</w:t>
            </w:r>
          </w:p>
        </w:tc>
        <w:tc>
          <w:tcPr>
            <w:tcW w:w="0" w:type="auto"/>
            <w:gridSpan w:val="2"/>
            <w:tcBorders>
              <w:top w:val="single" w:sz="6" w:space="0" w:color="000000"/>
              <w:left w:val="single" w:sz="6" w:space="0" w:color="000000"/>
              <w:bottom w:val="single" w:sz="6" w:space="0" w:color="000000"/>
              <w:right w:val="single" w:sz="12" w:space="0" w:color="000000"/>
            </w:tcBorders>
            <w:hideMark/>
          </w:tcPr>
          <w:p w:rsidR="00E0560D" w:rsidRPr="00664B45" w:rsidRDefault="00E0560D" w:rsidP="00E0560D">
            <w:pPr>
              <w:spacing w:after="0" w:line="240" w:lineRule="auto"/>
              <w:jc w:val="right"/>
              <w:rPr>
                <w:rFonts w:ascii="Arial" w:eastAsia="Times New Roman" w:hAnsi="Arial" w:cs="Arial"/>
                <w:sz w:val="18"/>
                <w:szCs w:val="18"/>
                <w:lang w:eastAsia="ru-RU"/>
              </w:rPr>
            </w:pPr>
            <w:r w:rsidRPr="00664B45">
              <w:rPr>
                <w:rFonts w:ascii="Arial" w:eastAsia="Times New Roman" w:hAnsi="Arial" w:cs="Arial"/>
                <w:sz w:val="18"/>
                <w:szCs w:val="18"/>
                <w:lang w:eastAsia="ru-RU"/>
              </w:rPr>
              <w:t>3 058,36</w:t>
            </w:r>
          </w:p>
        </w:tc>
        <w:tc>
          <w:tcPr>
            <w:tcW w:w="0" w:type="auto"/>
            <w:vAlign w:val="center"/>
            <w:hideMark/>
          </w:tcPr>
          <w:p w:rsidR="00E0560D" w:rsidRPr="00664B45" w:rsidRDefault="00E0560D" w:rsidP="00E0560D">
            <w:pPr>
              <w:spacing w:after="0" w:line="240" w:lineRule="auto"/>
              <w:rPr>
                <w:rFonts w:ascii="Arial" w:eastAsia="Times New Roman" w:hAnsi="Arial" w:cs="Arial"/>
                <w:sz w:val="18"/>
                <w:szCs w:val="18"/>
                <w:lang w:eastAsia="ru-RU"/>
              </w:rPr>
            </w:pPr>
          </w:p>
        </w:tc>
      </w:tr>
    </w:tbl>
    <w:p w:rsidR="00E0560D" w:rsidRPr="00E0560D" w:rsidRDefault="00E0560D" w:rsidP="00E0560D">
      <w:pPr>
        <w:spacing w:after="0" w:line="240" w:lineRule="auto"/>
        <w:ind w:right="1223"/>
        <w:jc w:val="both"/>
        <w:rPr>
          <w:rFonts w:ascii="Times New Roman" w:eastAsia="Times New Roman" w:hAnsi="Times New Roman" w:cs="Times New Roman"/>
          <w:lang w:eastAsia="ru-RU"/>
        </w:rPr>
      </w:pPr>
    </w:p>
    <w:p w:rsidR="00E0560D" w:rsidRPr="00E0560D" w:rsidRDefault="00E0560D" w:rsidP="00E0560D">
      <w:pPr>
        <w:spacing w:after="0" w:line="240" w:lineRule="auto"/>
        <w:ind w:right="1223"/>
        <w:jc w:val="both"/>
        <w:rPr>
          <w:rFonts w:ascii="Times New Roman" w:eastAsia="Times New Roman" w:hAnsi="Times New Roman" w:cs="Times New Roman"/>
          <w:lang w:eastAsia="ru-RU"/>
        </w:rPr>
      </w:pPr>
    </w:p>
    <w:p w:rsidR="00E0560D" w:rsidRPr="00E0560D" w:rsidRDefault="00E0560D" w:rsidP="00E0560D">
      <w:pPr>
        <w:spacing w:after="0" w:line="240" w:lineRule="auto"/>
        <w:ind w:right="1223"/>
        <w:jc w:val="both"/>
        <w:rPr>
          <w:rFonts w:ascii="Times New Roman" w:eastAsia="Times New Roman" w:hAnsi="Times New Roman" w:cs="Times New Roman"/>
          <w:lang w:eastAsia="ru-RU"/>
        </w:rPr>
      </w:pPr>
    </w:p>
    <w:tbl>
      <w:tblPr>
        <w:tblW w:w="10138" w:type="dxa"/>
        <w:tblLayout w:type="fixed"/>
        <w:tblLook w:val="0000" w:firstRow="0" w:lastRow="0" w:firstColumn="0" w:lastColumn="0" w:noHBand="0" w:noVBand="0"/>
      </w:tblPr>
      <w:tblGrid>
        <w:gridCol w:w="5069"/>
        <w:gridCol w:w="5069"/>
      </w:tblGrid>
      <w:tr w:rsidR="00E0560D" w:rsidRPr="00E0560D" w:rsidTr="00E0560D">
        <w:tc>
          <w:tcPr>
            <w:tcW w:w="5069" w:type="dxa"/>
          </w:tcPr>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p>
          <w:p w:rsidR="00E0560D" w:rsidRPr="00E0560D" w:rsidRDefault="00E0560D" w:rsidP="00E0560D">
            <w:pPr>
              <w:spacing w:after="0" w:line="240" w:lineRule="auto"/>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  Проректор </w:t>
            </w:r>
          </w:p>
          <w:p w:rsidR="00E0560D" w:rsidRPr="00E0560D" w:rsidRDefault="00E0560D" w:rsidP="00E0560D">
            <w:pPr>
              <w:spacing w:after="0" w:line="240" w:lineRule="auto"/>
              <w:rPr>
                <w:rFonts w:ascii="Times New Roman" w:eastAsia="Times New Roman" w:hAnsi="Times New Roman" w:cs="Times New Roman"/>
                <w:sz w:val="20"/>
                <w:szCs w:val="20"/>
                <w:lang w:eastAsia="ru-RU"/>
              </w:rPr>
            </w:pPr>
          </w:p>
          <w:p w:rsidR="00E0560D" w:rsidRPr="00E0560D" w:rsidRDefault="00E0560D" w:rsidP="00E0560D">
            <w:pPr>
              <w:spacing w:after="0" w:line="240" w:lineRule="auto"/>
              <w:rPr>
                <w:rFonts w:ascii="Times New Roman" w:eastAsia="Times New Roman" w:hAnsi="Times New Roman" w:cs="Times New Roman"/>
                <w:sz w:val="20"/>
                <w:szCs w:val="20"/>
                <w:lang w:eastAsia="ru-RU"/>
              </w:rPr>
            </w:pPr>
          </w:p>
          <w:p w:rsidR="00E0560D" w:rsidRPr="00E0560D" w:rsidRDefault="00E0560D" w:rsidP="00E0560D">
            <w:pPr>
              <w:spacing w:after="0" w:line="240" w:lineRule="auto"/>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_______________Васильев О.Ю.</w:t>
            </w:r>
          </w:p>
          <w:p w:rsidR="00E0560D" w:rsidRPr="00E0560D" w:rsidRDefault="00E0560D" w:rsidP="00E0560D">
            <w:pPr>
              <w:spacing w:after="0" w:line="240" w:lineRule="auto"/>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                       </w:t>
            </w:r>
          </w:p>
          <w:p w:rsidR="00E0560D" w:rsidRPr="00E0560D" w:rsidRDefault="00E0560D" w:rsidP="00E0560D">
            <w:pPr>
              <w:spacing w:after="0" w:line="240" w:lineRule="auto"/>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                      </w:t>
            </w:r>
            <w:proofErr w:type="spellStart"/>
            <w:r w:rsidRPr="00E0560D">
              <w:rPr>
                <w:rFonts w:ascii="Times New Roman" w:eastAsia="Times New Roman" w:hAnsi="Times New Roman" w:cs="Times New Roman"/>
                <w:sz w:val="20"/>
                <w:szCs w:val="20"/>
                <w:lang w:eastAsia="ru-RU"/>
              </w:rPr>
              <w:t>м.п</w:t>
            </w:r>
            <w:proofErr w:type="spellEnd"/>
            <w:r w:rsidRPr="00E0560D">
              <w:rPr>
                <w:rFonts w:ascii="Times New Roman" w:eastAsia="Times New Roman" w:hAnsi="Times New Roman" w:cs="Times New Roman"/>
                <w:sz w:val="20"/>
                <w:szCs w:val="20"/>
                <w:lang w:eastAsia="ru-RU"/>
              </w:rPr>
              <w:t>.</w:t>
            </w:r>
          </w:p>
        </w:tc>
        <w:tc>
          <w:tcPr>
            <w:tcW w:w="5069" w:type="dxa"/>
          </w:tcPr>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Директор</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ООО «Урал-Пресс Новосибирск»</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_____________(</w:t>
            </w:r>
            <w:proofErr w:type="spellStart"/>
            <w:r w:rsidRPr="00E0560D">
              <w:rPr>
                <w:rFonts w:ascii="Times New Roman" w:eastAsia="Times New Roman" w:hAnsi="Times New Roman" w:cs="Times New Roman"/>
                <w:sz w:val="20"/>
                <w:szCs w:val="20"/>
                <w:lang w:eastAsia="ru-RU"/>
              </w:rPr>
              <w:t>Керманова</w:t>
            </w:r>
            <w:proofErr w:type="spellEnd"/>
            <w:r w:rsidRPr="00E0560D">
              <w:rPr>
                <w:rFonts w:ascii="Times New Roman" w:eastAsia="Times New Roman" w:hAnsi="Times New Roman" w:cs="Times New Roman"/>
                <w:sz w:val="20"/>
                <w:szCs w:val="20"/>
                <w:lang w:eastAsia="ru-RU"/>
              </w:rPr>
              <w:t xml:space="preserve"> Людмила Валентиновна)</w:t>
            </w:r>
          </w:p>
          <w:p w:rsidR="00E0560D" w:rsidRPr="00E0560D" w:rsidRDefault="00E0560D" w:rsidP="00E0560D">
            <w:pPr>
              <w:spacing w:after="120" w:line="240" w:lineRule="auto"/>
              <w:ind w:left="283"/>
              <w:rPr>
                <w:rFonts w:ascii="Times New Roman" w:eastAsia="Times New Roman" w:hAnsi="Times New Roman" w:cs="Times New Roman"/>
                <w:sz w:val="20"/>
                <w:szCs w:val="20"/>
                <w:lang w:eastAsia="ru-RU"/>
              </w:rPr>
            </w:pPr>
            <w:r w:rsidRPr="00E0560D">
              <w:rPr>
                <w:rFonts w:ascii="Times New Roman" w:eastAsia="Times New Roman" w:hAnsi="Times New Roman" w:cs="Times New Roman"/>
                <w:sz w:val="20"/>
                <w:szCs w:val="20"/>
                <w:lang w:eastAsia="ru-RU"/>
              </w:rPr>
              <w:t xml:space="preserve">                         </w:t>
            </w:r>
            <w:proofErr w:type="spellStart"/>
            <w:r w:rsidRPr="00E0560D">
              <w:rPr>
                <w:rFonts w:ascii="Times New Roman" w:eastAsia="Times New Roman" w:hAnsi="Times New Roman" w:cs="Times New Roman"/>
                <w:sz w:val="20"/>
                <w:szCs w:val="20"/>
                <w:lang w:eastAsia="ru-RU"/>
              </w:rPr>
              <w:t>м.п</w:t>
            </w:r>
            <w:proofErr w:type="spellEnd"/>
            <w:r w:rsidRPr="00E0560D">
              <w:rPr>
                <w:rFonts w:ascii="Times New Roman" w:eastAsia="Times New Roman" w:hAnsi="Times New Roman" w:cs="Times New Roman"/>
                <w:sz w:val="20"/>
                <w:szCs w:val="20"/>
                <w:lang w:eastAsia="ru-RU"/>
              </w:rPr>
              <w:t>.</w:t>
            </w:r>
          </w:p>
        </w:tc>
      </w:tr>
    </w:tbl>
    <w:p w:rsidR="00E0560D" w:rsidRPr="00E0560D" w:rsidRDefault="00E0560D" w:rsidP="00E0560D">
      <w:pPr>
        <w:spacing w:after="0" w:line="240" w:lineRule="auto"/>
        <w:ind w:right="1223"/>
        <w:jc w:val="both"/>
        <w:rPr>
          <w:rFonts w:ascii="Times New Roman" w:eastAsia="Times New Roman" w:hAnsi="Times New Roman" w:cs="Times New Roman"/>
          <w:lang w:eastAsia="ru-RU"/>
        </w:rPr>
      </w:pPr>
    </w:p>
    <w:p w:rsidR="00E0560D" w:rsidRPr="00E0560D" w:rsidRDefault="00E0560D" w:rsidP="00E0560D">
      <w:pPr>
        <w:spacing w:after="0" w:line="240" w:lineRule="auto"/>
        <w:ind w:right="1223"/>
        <w:jc w:val="both"/>
        <w:rPr>
          <w:rFonts w:ascii="Times New Roman" w:eastAsia="Times New Roman" w:hAnsi="Times New Roman" w:cs="Times New Roman"/>
          <w:lang w:eastAsia="ru-RU"/>
        </w:rPr>
      </w:pPr>
    </w:p>
    <w:p w:rsidR="00E0560D" w:rsidRPr="00E0560D" w:rsidRDefault="00E0560D" w:rsidP="00E0560D">
      <w:pPr>
        <w:spacing w:after="0" w:line="240" w:lineRule="auto"/>
        <w:ind w:right="1223"/>
        <w:jc w:val="both"/>
        <w:rPr>
          <w:rFonts w:ascii="Times New Roman" w:eastAsia="Times New Roman" w:hAnsi="Times New Roman" w:cs="Times New Roman"/>
          <w:lang w:eastAsia="ru-RU"/>
        </w:rPr>
      </w:pPr>
    </w:p>
    <w:p w:rsidR="008C6CC0" w:rsidRPr="008C6CC0" w:rsidRDefault="008C6CC0" w:rsidP="008C6CC0">
      <w:pPr>
        <w:keepNext/>
        <w:spacing w:after="0" w:line="240" w:lineRule="auto"/>
        <w:outlineLvl w:val="0"/>
        <w:rPr>
          <w:rFonts w:ascii="Times New Roman" w:eastAsia="Times New Roman" w:hAnsi="Times New Roman" w:cs="Times New Roman"/>
          <w:b/>
          <w:lang w:eastAsia="ru-RU"/>
        </w:rPr>
      </w:pPr>
      <w:r w:rsidRPr="008C6CC0">
        <w:rPr>
          <w:rFonts w:ascii="Times New Roman" w:eastAsia="Times New Roman" w:hAnsi="Times New Roman" w:cs="Times New Roman"/>
          <w:sz w:val="28"/>
          <w:szCs w:val="24"/>
          <w:lang w:eastAsia="ru-RU"/>
        </w:rPr>
        <w:t xml:space="preserve">                                                                                                                                                                                                                                                                                                                                                                             </w:t>
      </w:r>
    </w:p>
    <w:sectPr w:rsidR="008C6CC0" w:rsidRPr="008C6CC0" w:rsidSect="00E0560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4">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5">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2">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7"/>
  </w:num>
  <w:num w:numId="6">
    <w:abstractNumId w:val="12"/>
  </w:num>
  <w:num w:numId="7">
    <w:abstractNumId w:val="4"/>
  </w:num>
  <w:num w:numId="8">
    <w:abstractNumId w:val="2"/>
  </w:num>
  <w:num w:numId="9">
    <w:abstractNumId w:val="6"/>
  </w:num>
  <w:num w:numId="10">
    <w:abstractNumId w:val="9"/>
  </w:num>
  <w:num w:numId="11">
    <w:abstractNumId w:val="11"/>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1C"/>
    <w:rsid w:val="002C460F"/>
    <w:rsid w:val="003A12F5"/>
    <w:rsid w:val="004213CA"/>
    <w:rsid w:val="00593B12"/>
    <w:rsid w:val="005F3C1D"/>
    <w:rsid w:val="00664B45"/>
    <w:rsid w:val="006F2596"/>
    <w:rsid w:val="00705914"/>
    <w:rsid w:val="0075491C"/>
    <w:rsid w:val="007A705E"/>
    <w:rsid w:val="00844833"/>
    <w:rsid w:val="008C6CC0"/>
    <w:rsid w:val="00AD3773"/>
    <w:rsid w:val="00B33C87"/>
    <w:rsid w:val="00D272C3"/>
    <w:rsid w:val="00E0560D"/>
    <w:rsid w:val="00F3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5"/>
  </w:style>
  <w:style w:type="paragraph" w:styleId="1">
    <w:name w:val="heading 1"/>
    <w:basedOn w:val="a"/>
    <w:next w:val="a"/>
    <w:link w:val="10"/>
    <w:qFormat/>
    <w:rsid w:val="00E05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0560D"/>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0560D"/>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2F5"/>
    <w:rPr>
      <w:color w:val="0000FF" w:themeColor="hyperlink"/>
      <w:u w:val="single"/>
    </w:rPr>
  </w:style>
  <w:style w:type="table" w:styleId="a4">
    <w:name w:val="Table Grid"/>
    <w:basedOn w:val="a1"/>
    <w:uiPriority w:val="59"/>
    <w:rsid w:val="003A12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D272C3"/>
    <w:pPr>
      <w:spacing w:after="120" w:line="480" w:lineRule="auto"/>
    </w:pPr>
  </w:style>
  <w:style w:type="character" w:customStyle="1" w:styleId="20">
    <w:name w:val="Основной текст 2 Знак"/>
    <w:basedOn w:val="a0"/>
    <w:link w:val="2"/>
    <w:rsid w:val="00D272C3"/>
  </w:style>
  <w:style w:type="paragraph" w:styleId="21">
    <w:name w:val="Body Text Indent 2"/>
    <w:basedOn w:val="a"/>
    <w:link w:val="22"/>
    <w:unhideWhenUsed/>
    <w:rsid w:val="008C6CC0"/>
    <w:pPr>
      <w:spacing w:after="120" w:line="480" w:lineRule="auto"/>
      <w:ind w:left="283"/>
    </w:pPr>
  </w:style>
  <w:style w:type="character" w:customStyle="1" w:styleId="22">
    <w:name w:val="Основной текст с отступом 2 Знак"/>
    <w:basedOn w:val="a0"/>
    <w:link w:val="21"/>
    <w:uiPriority w:val="99"/>
    <w:rsid w:val="008C6CC0"/>
  </w:style>
  <w:style w:type="paragraph" w:styleId="a5">
    <w:name w:val="Body Text"/>
    <w:basedOn w:val="a"/>
    <w:link w:val="a6"/>
    <w:unhideWhenUsed/>
    <w:rsid w:val="008C6CC0"/>
    <w:pPr>
      <w:spacing w:after="120"/>
    </w:pPr>
  </w:style>
  <w:style w:type="character" w:customStyle="1" w:styleId="a6">
    <w:name w:val="Основной текст Знак"/>
    <w:basedOn w:val="a0"/>
    <w:link w:val="a5"/>
    <w:uiPriority w:val="99"/>
    <w:semiHidden/>
    <w:rsid w:val="008C6CC0"/>
  </w:style>
  <w:style w:type="numbering" w:customStyle="1" w:styleId="11">
    <w:name w:val="Нет списка1"/>
    <w:next w:val="a2"/>
    <w:uiPriority w:val="99"/>
    <w:semiHidden/>
    <w:unhideWhenUsed/>
    <w:rsid w:val="002C460F"/>
  </w:style>
  <w:style w:type="character" w:styleId="a7">
    <w:name w:val="FollowedHyperlink"/>
    <w:basedOn w:val="a0"/>
    <w:uiPriority w:val="99"/>
    <w:unhideWhenUsed/>
    <w:rsid w:val="002C460F"/>
    <w:rPr>
      <w:color w:val="800080"/>
      <w:u w:val="single"/>
    </w:rPr>
  </w:style>
  <w:style w:type="paragraph" w:customStyle="1" w:styleId="xl65">
    <w:name w:val="xl65"/>
    <w:basedOn w:val="a"/>
    <w:rsid w:val="002C4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67">
    <w:name w:val="xl67"/>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2C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2C46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2">
    <w:name w:val="xl72"/>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3">
    <w:name w:val="xl73"/>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2C46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6">
    <w:name w:val="xl76"/>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7">
    <w:name w:val="xl77"/>
    <w:basedOn w:val="a"/>
    <w:rsid w:val="002C460F"/>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8">
    <w:name w:val="xl78"/>
    <w:basedOn w:val="a"/>
    <w:rsid w:val="002C460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79">
    <w:name w:val="xl79"/>
    <w:basedOn w:val="a"/>
    <w:rsid w:val="002C46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2C46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customStyle="1" w:styleId="10">
    <w:name w:val="Заголовок 1 Знак"/>
    <w:basedOn w:val="a0"/>
    <w:link w:val="1"/>
    <w:uiPriority w:val="9"/>
    <w:rsid w:val="00E0560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E0560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0560D"/>
    <w:rPr>
      <w:rFonts w:ascii="Times New Roman" w:eastAsia="Times New Roman" w:hAnsi="Times New Roman" w:cs="Times New Roman"/>
      <w:b/>
      <w:sz w:val="28"/>
      <w:szCs w:val="20"/>
      <w:lang w:eastAsia="ru-RU"/>
    </w:rPr>
  </w:style>
  <w:style w:type="numbering" w:customStyle="1" w:styleId="23">
    <w:name w:val="Нет списка2"/>
    <w:next w:val="a2"/>
    <w:uiPriority w:val="99"/>
    <w:semiHidden/>
    <w:rsid w:val="00E0560D"/>
  </w:style>
  <w:style w:type="paragraph" w:styleId="31">
    <w:name w:val="Body Text Indent 3"/>
    <w:basedOn w:val="a"/>
    <w:link w:val="32"/>
    <w:rsid w:val="00E0560D"/>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E0560D"/>
    <w:rPr>
      <w:rFonts w:ascii="Times New Roman" w:eastAsia="Times New Roman" w:hAnsi="Times New Roman" w:cs="Times New Roman"/>
      <w:sz w:val="28"/>
      <w:szCs w:val="24"/>
      <w:lang w:eastAsia="ru-RU"/>
    </w:rPr>
  </w:style>
  <w:style w:type="paragraph" w:customStyle="1" w:styleId="BodyTextIndent31">
    <w:name w:val="Body Text Indent 31"/>
    <w:basedOn w:val="a"/>
    <w:rsid w:val="00E0560D"/>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8">
    <w:name w:val="Body Text Indent"/>
    <w:basedOn w:val="a"/>
    <w:link w:val="a9"/>
    <w:rsid w:val="00E0560D"/>
    <w:pPr>
      <w:spacing w:after="0" w:line="240" w:lineRule="auto"/>
      <w:ind w:firstLine="720"/>
      <w:jc w:val="both"/>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0"/>
    <w:link w:val="a8"/>
    <w:rsid w:val="00E0560D"/>
    <w:rPr>
      <w:rFonts w:ascii="Times New Roman" w:eastAsia="Times New Roman" w:hAnsi="Times New Roman" w:cs="Times New Roman"/>
      <w:szCs w:val="20"/>
      <w:lang w:eastAsia="ru-RU"/>
    </w:rPr>
  </w:style>
  <w:style w:type="paragraph" w:customStyle="1" w:styleId="aa">
    <w:name w:val="Знак Знак Знак Знак Знак Знак Знак Знак Знак Знак Знак Знак Знак Знак Знак Знак Знак Знак Знак"/>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header"/>
    <w:basedOn w:val="a"/>
    <w:link w:val="ac"/>
    <w:rsid w:val="00E056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E0560D"/>
    <w:rPr>
      <w:rFonts w:ascii="Times New Roman" w:eastAsia="Times New Roman" w:hAnsi="Times New Roman" w:cs="Times New Roman"/>
      <w:sz w:val="24"/>
      <w:szCs w:val="24"/>
      <w:lang w:eastAsia="ru-RU"/>
    </w:rPr>
  </w:style>
  <w:style w:type="paragraph" w:styleId="ad">
    <w:name w:val="footer"/>
    <w:basedOn w:val="a"/>
    <w:link w:val="ae"/>
    <w:rsid w:val="00E056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E0560D"/>
    <w:rPr>
      <w:rFonts w:ascii="Times New Roman" w:eastAsia="Times New Roman" w:hAnsi="Times New Roman" w:cs="Times New Roman"/>
      <w:sz w:val="24"/>
      <w:szCs w:val="24"/>
      <w:lang w:eastAsia="ru-RU"/>
    </w:rPr>
  </w:style>
  <w:style w:type="character" w:styleId="af">
    <w:name w:val="line number"/>
    <w:basedOn w:val="a0"/>
    <w:rsid w:val="00E0560D"/>
  </w:style>
  <w:style w:type="paragraph" w:customStyle="1" w:styleId="CharChar">
    <w:name w:val="Char Char"/>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Balloon Text"/>
    <w:basedOn w:val="a"/>
    <w:link w:val="af2"/>
    <w:rsid w:val="00E0560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E056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5"/>
  </w:style>
  <w:style w:type="paragraph" w:styleId="1">
    <w:name w:val="heading 1"/>
    <w:basedOn w:val="a"/>
    <w:next w:val="a"/>
    <w:link w:val="10"/>
    <w:qFormat/>
    <w:rsid w:val="00E05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0560D"/>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0560D"/>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2F5"/>
    <w:rPr>
      <w:color w:val="0000FF" w:themeColor="hyperlink"/>
      <w:u w:val="single"/>
    </w:rPr>
  </w:style>
  <w:style w:type="table" w:styleId="a4">
    <w:name w:val="Table Grid"/>
    <w:basedOn w:val="a1"/>
    <w:uiPriority w:val="59"/>
    <w:rsid w:val="003A12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D272C3"/>
    <w:pPr>
      <w:spacing w:after="120" w:line="480" w:lineRule="auto"/>
    </w:pPr>
  </w:style>
  <w:style w:type="character" w:customStyle="1" w:styleId="20">
    <w:name w:val="Основной текст 2 Знак"/>
    <w:basedOn w:val="a0"/>
    <w:link w:val="2"/>
    <w:rsid w:val="00D272C3"/>
  </w:style>
  <w:style w:type="paragraph" w:styleId="21">
    <w:name w:val="Body Text Indent 2"/>
    <w:basedOn w:val="a"/>
    <w:link w:val="22"/>
    <w:unhideWhenUsed/>
    <w:rsid w:val="008C6CC0"/>
    <w:pPr>
      <w:spacing w:after="120" w:line="480" w:lineRule="auto"/>
      <w:ind w:left="283"/>
    </w:pPr>
  </w:style>
  <w:style w:type="character" w:customStyle="1" w:styleId="22">
    <w:name w:val="Основной текст с отступом 2 Знак"/>
    <w:basedOn w:val="a0"/>
    <w:link w:val="21"/>
    <w:uiPriority w:val="99"/>
    <w:rsid w:val="008C6CC0"/>
  </w:style>
  <w:style w:type="paragraph" w:styleId="a5">
    <w:name w:val="Body Text"/>
    <w:basedOn w:val="a"/>
    <w:link w:val="a6"/>
    <w:unhideWhenUsed/>
    <w:rsid w:val="008C6CC0"/>
    <w:pPr>
      <w:spacing w:after="120"/>
    </w:pPr>
  </w:style>
  <w:style w:type="character" w:customStyle="1" w:styleId="a6">
    <w:name w:val="Основной текст Знак"/>
    <w:basedOn w:val="a0"/>
    <w:link w:val="a5"/>
    <w:uiPriority w:val="99"/>
    <w:semiHidden/>
    <w:rsid w:val="008C6CC0"/>
  </w:style>
  <w:style w:type="numbering" w:customStyle="1" w:styleId="11">
    <w:name w:val="Нет списка1"/>
    <w:next w:val="a2"/>
    <w:uiPriority w:val="99"/>
    <w:semiHidden/>
    <w:unhideWhenUsed/>
    <w:rsid w:val="002C460F"/>
  </w:style>
  <w:style w:type="character" w:styleId="a7">
    <w:name w:val="FollowedHyperlink"/>
    <w:basedOn w:val="a0"/>
    <w:uiPriority w:val="99"/>
    <w:unhideWhenUsed/>
    <w:rsid w:val="002C460F"/>
    <w:rPr>
      <w:color w:val="800080"/>
      <w:u w:val="single"/>
    </w:rPr>
  </w:style>
  <w:style w:type="paragraph" w:customStyle="1" w:styleId="xl65">
    <w:name w:val="xl65"/>
    <w:basedOn w:val="a"/>
    <w:rsid w:val="002C4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67">
    <w:name w:val="xl67"/>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2C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2C46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2">
    <w:name w:val="xl72"/>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3">
    <w:name w:val="xl73"/>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2C46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6">
    <w:name w:val="xl76"/>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7">
    <w:name w:val="xl77"/>
    <w:basedOn w:val="a"/>
    <w:rsid w:val="002C460F"/>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8">
    <w:name w:val="xl78"/>
    <w:basedOn w:val="a"/>
    <w:rsid w:val="002C460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79">
    <w:name w:val="xl79"/>
    <w:basedOn w:val="a"/>
    <w:rsid w:val="002C46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2C46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customStyle="1" w:styleId="10">
    <w:name w:val="Заголовок 1 Знак"/>
    <w:basedOn w:val="a0"/>
    <w:link w:val="1"/>
    <w:uiPriority w:val="9"/>
    <w:rsid w:val="00E0560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E0560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0560D"/>
    <w:rPr>
      <w:rFonts w:ascii="Times New Roman" w:eastAsia="Times New Roman" w:hAnsi="Times New Roman" w:cs="Times New Roman"/>
      <w:b/>
      <w:sz w:val="28"/>
      <w:szCs w:val="20"/>
      <w:lang w:eastAsia="ru-RU"/>
    </w:rPr>
  </w:style>
  <w:style w:type="numbering" w:customStyle="1" w:styleId="23">
    <w:name w:val="Нет списка2"/>
    <w:next w:val="a2"/>
    <w:uiPriority w:val="99"/>
    <w:semiHidden/>
    <w:rsid w:val="00E0560D"/>
  </w:style>
  <w:style w:type="paragraph" w:styleId="31">
    <w:name w:val="Body Text Indent 3"/>
    <w:basedOn w:val="a"/>
    <w:link w:val="32"/>
    <w:rsid w:val="00E0560D"/>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E0560D"/>
    <w:rPr>
      <w:rFonts w:ascii="Times New Roman" w:eastAsia="Times New Roman" w:hAnsi="Times New Roman" w:cs="Times New Roman"/>
      <w:sz w:val="28"/>
      <w:szCs w:val="24"/>
      <w:lang w:eastAsia="ru-RU"/>
    </w:rPr>
  </w:style>
  <w:style w:type="paragraph" w:customStyle="1" w:styleId="BodyTextIndent31">
    <w:name w:val="Body Text Indent 31"/>
    <w:basedOn w:val="a"/>
    <w:rsid w:val="00E0560D"/>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8">
    <w:name w:val="Body Text Indent"/>
    <w:basedOn w:val="a"/>
    <w:link w:val="a9"/>
    <w:rsid w:val="00E0560D"/>
    <w:pPr>
      <w:spacing w:after="0" w:line="240" w:lineRule="auto"/>
      <w:ind w:firstLine="720"/>
      <w:jc w:val="both"/>
    </w:pPr>
    <w:rPr>
      <w:rFonts w:ascii="Times New Roman" w:eastAsia="Times New Roman" w:hAnsi="Times New Roman" w:cs="Times New Roman"/>
      <w:szCs w:val="20"/>
      <w:lang w:eastAsia="ru-RU"/>
    </w:rPr>
  </w:style>
  <w:style w:type="character" w:customStyle="1" w:styleId="a9">
    <w:name w:val="Основной текст с отступом Знак"/>
    <w:basedOn w:val="a0"/>
    <w:link w:val="a8"/>
    <w:rsid w:val="00E0560D"/>
    <w:rPr>
      <w:rFonts w:ascii="Times New Roman" w:eastAsia="Times New Roman" w:hAnsi="Times New Roman" w:cs="Times New Roman"/>
      <w:szCs w:val="20"/>
      <w:lang w:eastAsia="ru-RU"/>
    </w:rPr>
  </w:style>
  <w:style w:type="paragraph" w:customStyle="1" w:styleId="aa">
    <w:name w:val="Знак Знак Знак Знак Знак Знак Знак Знак Знак Знак Знак Знак Знак Знак Знак Знак Знак Знак Знак"/>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header"/>
    <w:basedOn w:val="a"/>
    <w:link w:val="ac"/>
    <w:rsid w:val="00E056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E0560D"/>
    <w:rPr>
      <w:rFonts w:ascii="Times New Roman" w:eastAsia="Times New Roman" w:hAnsi="Times New Roman" w:cs="Times New Roman"/>
      <w:sz w:val="24"/>
      <w:szCs w:val="24"/>
      <w:lang w:eastAsia="ru-RU"/>
    </w:rPr>
  </w:style>
  <w:style w:type="paragraph" w:styleId="ad">
    <w:name w:val="footer"/>
    <w:basedOn w:val="a"/>
    <w:link w:val="ae"/>
    <w:rsid w:val="00E056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E0560D"/>
    <w:rPr>
      <w:rFonts w:ascii="Times New Roman" w:eastAsia="Times New Roman" w:hAnsi="Times New Roman" w:cs="Times New Roman"/>
      <w:sz w:val="24"/>
      <w:szCs w:val="24"/>
      <w:lang w:eastAsia="ru-RU"/>
    </w:rPr>
  </w:style>
  <w:style w:type="character" w:styleId="af">
    <w:name w:val="line number"/>
    <w:basedOn w:val="a0"/>
    <w:rsid w:val="00E0560D"/>
  </w:style>
  <w:style w:type="paragraph" w:customStyle="1" w:styleId="CharChar">
    <w:name w:val="Char Char"/>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w:basedOn w:val="a"/>
    <w:rsid w:val="00E0560D"/>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Balloon Text"/>
    <w:basedOn w:val="a"/>
    <w:link w:val="af2"/>
    <w:rsid w:val="00E0560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E056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42758">
      <w:bodyDiv w:val="1"/>
      <w:marLeft w:val="0"/>
      <w:marRight w:val="0"/>
      <w:marTop w:val="0"/>
      <w:marBottom w:val="0"/>
      <w:divBdr>
        <w:top w:val="none" w:sz="0" w:space="0" w:color="auto"/>
        <w:left w:val="none" w:sz="0" w:space="0" w:color="auto"/>
        <w:bottom w:val="none" w:sz="0" w:space="0" w:color="auto"/>
        <w:right w:val="none" w:sz="0" w:space="0" w:color="auto"/>
      </w:divBdr>
    </w:div>
    <w:div w:id="1550339012">
      <w:bodyDiv w:val="1"/>
      <w:marLeft w:val="0"/>
      <w:marRight w:val="0"/>
      <w:marTop w:val="0"/>
      <w:marBottom w:val="0"/>
      <w:divBdr>
        <w:top w:val="none" w:sz="0" w:space="0" w:color="auto"/>
        <w:left w:val="none" w:sz="0" w:space="0" w:color="auto"/>
        <w:bottom w:val="none" w:sz="0" w:space="0" w:color="auto"/>
        <w:right w:val="none" w:sz="0" w:space="0" w:color="auto"/>
      </w:divBdr>
    </w:div>
    <w:div w:id="1562444792">
      <w:bodyDiv w:val="1"/>
      <w:marLeft w:val="0"/>
      <w:marRight w:val="0"/>
      <w:marTop w:val="0"/>
      <w:marBottom w:val="0"/>
      <w:divBdr>
        <w:top w:val="none" w:sz="0" w:space="0" w:color="auto"/>
        <w:left w:val="none" w:sz="0" w:space="0" w:color="auto"/>
        <w:bottom w:val="none" w:sz="0" w:space="0" w:color="auto"/>
        <w:right w:val="none" w:sz="0" w:space="0" w:color="auto"/>
      </w:divBdr>
    </w:div>
    <w:div w:id="20087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2015-02-26T04:18:00Z</dcterms:created>
  <dcterms:modified xsi:type="dcterms:W3CDTF">2015-05-21T03:02:00Z</dcterms:modified>
</cp:coreProperties>
</file>