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270598">
            <w:pPr>
              <w:jc w:val="both"/>
              <w:rPr>
                <w:rFonts w:ascii="Arial" w:hAnsi="Arial" w:cs="Arial"/>
                <w:sz w:val="20"/>
                <w:szCs w:val="20"/>
              </w:rPr>
            </w:pPr>
            <w:r w:rsidRPr="00B254D0">
              <w:rPr>
                <w:rFonts w:ascii="Arial" w:hAnsi="Arial" w:cs="Arial"/>
                <w:sz w:val="20"/>
                <w:szCs w:val="20"/>
              </w:rPr>
              <w:t xml:space="preserve">Поставка </w:t>
            </w:r>
            <w:r w:rsidR="00B86D72">
              <w:rPr>
                <w:rFonts w:ascii="Arial" w:hAnsi="Arial" w:cs="Arial"/>
                <w:sz w:val="20"/>
                <w:szCs w:val="20"/>
              </w:rPr>
              <w:t>фруктов, орех</w:t>
            </w:r>
            <w:r>
              <w:rPr>
                <w:rFonts w:ascii="Arial" w:hAnsi="Arial" w:cs="Arial"/>
                <w:sz w:val="20"/>
                <w:szCs w:val="20"/>
              </w:rPr>
              <w:t xml:space="preserve"> </w:t>
            </w:r>
            <w:r w:rsidRPr="00B254D0">
              <w:rPr>
                <w:rFonts w:ascii="Arial" w:hAnsi="Arial" w:cs="Arial"/>
                <w:sz w:val="20"/>
                <w:szCs w:val="20"/>
              </w:rPr>
              <w:t xml:space="preserve">– </w:t>
            </w:r>
            <w:r w:rsidR="00612741">
              <w:rPr>
                <w:rFonts w:ascii="Arial" w:hAnsi="Arial" w:cs="Arial"/>
                <w:sz w:val="20"/>
                <w:szCs w:val="20"/>
              </w:rPr>
              <w:t>1</w:t>
            </w:r>
            <w:r w:rsidR="00B86D72">
              <w:rPr>
                <w:rFonts w:ascii="Arial" w:hAnsi="Arial" w:cs="Arial"/>
                <w:sz w:val="20"/>
                <w:szCs w:val="20"/>
              </w:rPr>
              <w:t>2</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B86D72">
              <w:rPr>
                <w:rFonts w:ascii="Arial" w:hAnsi="Arial" w:cs="Arial"/>
                <w:sz w:val="20"/>
                <w:szCs w:val="20"/>
              </w:rPr>
              <w:t>18</w:t>
            </w:r>
            <w:r w:rsidR="00270598">
              <w:rPr>
                <w:rFonts w:ascii="Arial" w:hAnsi="Arial" w:cs="Arial"/>
                <w:sz w:val="20"/>
                <w:szCs w:val="20"/>
              </w:rPr>
              <w:t>12</w:t>
            </w:r>
            <w:r w:rsidR="00612741">
              <w:rPr>
                <w:rFonts w:ascii="Arial" w:hAnsi="Arial" w:cs="Arial"/>
                <w:sz w:val="20"/>
                <w:szCs w:val="20"/>
              </w:rPr>
              <w:t> </w:t>
            </w:r>
            <w:r w:rsidR="00E95F28">
              <w:rPr>
                <w:rFonts w:ascii="Arial" w:hAnsi="Arial" w:cs="Arial"/>
                <w:sz w:val="20"/>
                <w:szCs w:val="20"/>
              </w:rPr>
              <w:t>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BF5613">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FD7E00">
              <w:rPr>
                <w:rFonts w:ascii="Arial" w:hAnsi="Arial" w:cs="Arial"/>
                <w:sz w:val="20"/>
                <w:szCs w:val="20"/>
              </w:rPr>
              <w:t>омента заключения договора до 30</w:t>
            </w:r>
            <w:r w:rsidRPr="00B254D0">
              <w:rPr>
                <w:rFonts w:ascii="Arial" w:hAnsi="Arial" w:cs="Arial"/>
                <w:sz w:val="20"/>
                <w:szCs w:val="20"/>
              </w:rPr>
              <w:t>.0</w:t>
            </w:r>
            <w:r w:rsidR="00BF5613">
              <w:rPr>
                <w:rFonts w:ascii="Arial" w:hAnsi="Arial" w:cs="Arial"/>
                <w:sz w:val="20"/>
                <w:szCs w:val="20"/>
              </w:rPr>
              <w:t>4</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B86D72">
            <w:pPr>
              <w:jc w:val="both"/>
              <w:rPr>
                <w:rFonts w:ascii="Arial" w:hAnsi="Arial" w:cs="Arial"/>
                <w:sz w:val="20"/>
                <w:szCs w:val="20"/>
              </w:rPr>
            </w:pPr>
            <w:r w:rsidRPr="00B254D0">
              <w:rPr>
                <w:rFonts w:ascii="Arial" w:hAnsi="Arial" w:cs="Arial"/>
                <w:sz w:val="20"/>
                <w:szCs w:val="20"/>
              </w:rPr>
              <w:t xml:space="preserve">Цена: </w:t>
            </w:r>
            <w:r w:rsidR="00B86D72">
              <w:rPr>
                <w:rFonts w:ascii="Arial" w:hAnsi="Arial" w:cs="Arial"/>
                <w:sz w:val="20"/>
                <w:szCs w:val="20"/>
              </w:rPr>
              <w:t>400 420,00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778B9" w:rsidRPr="001778B9" w:rsidRDefault="001778B9" w:rsidP="001778B9">
      <w:pPr>
        <w:spacing w:after="0" w:line="240" w:lineRule="auto"/>
        <w:jc w:val="cente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на поставку товаров</w:t>
      </w:r>
    </w:p>
    <w:p w:rsidR="001778B9" w:rsidRPr="001778B9" w:rsidRDefault="001778B9" w:rsidP="001778B9">
      <w:pPr>
        <w:spacing w:after="0" w:line="240" w:lineRule="auto"/>
        <w:jc w:val="cente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г. Новосибирск                                                                                                                                              «___»  __________ 2015г.</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778B9">
        <w:rPr>
          <w:rFonts w:ascii="Times New Roman CYR" w:eastAsia="Times New Roman" w:hAnsi="Times New Roman CYR" w:cs="Times New Roman CYR"/>
          <w:b/>
          <w:bCs/>
          <w:sz w:val="20"/>
          <w:szCs w:val="20"/>
          <w:lang w:eastAsia="ru-RU"/>
        </w:rPr>
        <w:t xml:space="preserve">Федеральное </w:t>
      </w:r>
      <w:r w:rsidRPr="001778B9">
        <w:rPr>
          <w:rFonts w:ascii="Times New Roman" w:eastAsia="Times New Roman" w:hAnsi="Times New Roman" w:cs="Times New Roman"/>
          <w:b/>
          <w:bCs/>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778B9">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1778B9">
        <w:rPr>
          <w:rFonts w:ascii="Times New Roman" w:eastAsia="Times New Roman" w:hAnsi="Times New Roman" w:cs="Times New Roman"/>
          <w:sz w:val="18"/>
          <w:szCs w:val="18"/>
          <w:lang w:eastAsia="ru-RU"/>
        </w:rPr>
        <w:t>Самардак</w:t>
      </w:r>
      <w:proofErr w:type="spellEnd"/>
      <w:r w:rsidRPr="001778B9">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w:t>
      </w:r>
      <w:r w:rsidRPr="001778B9">
        <w:rPr>
          <w:rFonts w:ascii="Times New Roman" w:eastAsia="Times New Roman" w:hAnsi="Times New Roman" w:cs="Calibri"/>
          <w:b/>
          <w:sz w:val="18"/>
          <w:szCs w:val="18"/>
        </w:rPr>
        <w:t xml:space="preserve">Общество с ограниченной ответственностью «БАРБЕКЮСИБ», </w:t>
      </w:r>
      <w:r w:rsidRPr="001778B9">
        <w:rPr>
          <w:rFonts w:ascii="Times New Roman" w:eastAsia="Times New Roman" w:hAnsi="Times New Roman" w:cs="Calibri"/>
          <w:sz w:val="18"/>
          <w:szCs w:val="18"/>
        </w:rPr>
        <w:t>именуемое в дальнейшем Поставщик, в лице генерального директора Звягинцева Романа Олеговича</w:t>
      </w:r>
      <w:proofErr w:type="gramStart"/>
      <w:r w:rsidRPr="001778B9">
        <w:rPr>
          <w:rFonts w:ascii="Times New Roman" w:eastAsia="Times New Roman" w:hAnsi="Times New Roman" w:cs="Calibri"/>
          <w:sz w:val="18"/>
          <w:szCs w:val="18"/>
        </w:rPr>
        <w:t>.</w:t>
      </w:r>
      <w:proofErr w:type="gramEnd"/>
      <w:r w:rsidRPr="001778B9">
        <w:rPr>
          <w:rFonts w:ascii="Times New Roman" w:eastAsia="Times New Roman" w:hAnsi="Times New Roman" w:cs="Calibri"/>
          <w:sz w:val="18"/>
          <w:szCs w:val="18"/>
        </w:rPr>
        <w:t xml:space="preserve"> </w:t>
      </w:r>
      <w:proofErr w:type="gramStart"/>
      <w:r w:rsidRPr="001778B9">
        <w:rPr>
          <w:rFonts w:ascii="Times New Roman" w:eastAsia="Times New Roman" w:hAnsi="Times New Roman" w:cs="Calibri"/>
          <w:sz w:val="18"/>
          <w:szCs w:val="18"/>
        </w:rPr>
        <w:t>д</w:t>
      </w:r>
      <w:proofErr w:type="gramEnd"/>
      <w:r w:rsidRPr="001778B9">
        <w:rPr>
          <w:rFonts w:ascii="Times New Roman" w:eastAsia="Times New Roman" w:hAnsi="Times New Roman" w:cs="Calibri"/>
          <w:sz w:val="18"/>
          <w:szCs w:val="18"/>
        </w:rPr>
        <w:t>ействующего на основании устава</w:t>
      </w:r>
      <w:r w:rsidRPr="001778B9">
        <w:rPr>
          <w:rFonts w:ascii="Times New Roman" w:eastAsia="Times New Roman" w:hAnsi="Times New Roman" w:cs="Times New Roman"/>
          <w:sz w:val="18"/>
          <w:szCs w:val="18"/>
          <w:lang w:eastAsia="ru-RU"/>
        </w:rPr>
        <w:t xml:space="preserve">, с другой стороны, с целью осуществления закупки на </w:t>
      </w:r>
      <w:r w:rsidRPr="001778B9">
        <w:rPr>
          <w:rFonts w:ascii="Times New Roman" w:eastAsia="Times New Roman" w:hAnsi="Times New Roman" w:cs="Times New Roman"/>
          <w:sz w:val="18"/>
          <w:szCs w:val="18"/>
          <w:lang w:eastAsia="ru-RU"/>
        </w:rPr>
        <w:lastRenderedPageBreak/>
        <w:t xml:space="preserve">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1778B9" w:rsidRPr="001778B9" w:rsidRDefault="001778B9" w:rsidP="001778B9">
      <w:pPr>
        <w:spacing w:after="0" w:line="240" w:lineRule="auto"/>
        <w:jc w:val="center"/>
        <w:rPr>
          <w:rFonts w:ascii="Times New Roman" w:eastAsia="Times New Roman" w:hAnsi="Times New Roman" w:cs="Times New Roman"/>
          <w:b/>
          <w:bCs/>
          <w:sz w:val="18"/>
          <w:szCs w:val="18"/>
        </w:rPr>
      </w:pPr>
      <w:r w:rsidRPr="001778B9">
        <w:rPr>
          <w:rFonts w:ascii="Times New Roman" w:eastAsia="Times New Roman" w:hAnsi="Times New Roman" w:cs="Times New Roman"/>
          <w:b/>
          <w:bCs/>
          <w:sz w:val="18"/>
          <w:szCs w:val="18"/>
        </w:rPr>
        <w:t>1.Предмет договора</w:t>
      </w:r>
    </w:p>
    <w:p w:rsidR="001778B9" w:rsidRPr="001778B9" w:rsidRDefault="001778B9" w:rsidP="001778B9">
      <w:pPr>
        <w:spacing w:after="0" w:line="240" w:lineRule="auto"/>
        <w:ind w:firstLine="36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фрукты и орехи (далее – Товар), а Заказчик обязуется принять товар и оплатить его стоимость.</w:t>
      </w:r>
    </w:p>
    <w:p w:rsidR="001778B9" w:rsidRPr="001778B9" w:rsidRDefault="001778B9" w:rsidP="001778B9">
      <w:pPr>
        <w:spacing w:after="0" w:line="240" w:lineRule="auto"/>
        <w:ind w:firstLine="36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1778B9" w:rsidRPr="001778B9" w:rsidRDefault="001778B9" w:rsidP="001778B9">
      <w:pPr>
        <w:spacing w:after="0" w:line="240" w:lineRule="auto"/>
        <w:ind w:firstLine="36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1778B9" w:rsidRPr="001778B9" w:rsidRDefault="001778B9" w:rsidP="001778B9">
      <w:pPr>
        <w:spacing w:after="0" w:line="240" w:lineRule="auto"/>
        <w:ind w:firstLine="36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1778B9">
        <w:rPr>
          <w:rFonts w:ascii="Times New Roman" w:eastAsia="Times New Roman" w:hAnsi="Times New Roman" w:cs="Times New Roman"/>
          <w:sz w:val="18"/>
          <w:szCs w:val="18"/>
        </w:rPr>
        <w:t>счет-фактурами</w:t>
      </w:r>
      <w:proofErr w:type="gramEnd"/>
      <w:r w:rsidRPr="001778B9">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1778B9">
        <w:rPr>
          <w:rFonts w:ascii="Times New Roman" w:eastAsia="Times New Roman" w:hAnsi="Times New Roman" w:cs="Times New Roman"/>
          <w:sz w:val="18"/>
          <w:szCs w:val="18"/>
        </w:rPr>
        <w:tab/>
      </w:r>
    </w:p>
    <w:p w:rsidR="001778B9" w:rsidRPr="001778B9" w:rsidRDefault="001778B9" w:rsidP="001778B9">
      <w:pPr>
        <w:spacing w:after="0" w:line="240" w:lineRule="auto"/>
        <w:ind w:firstLine="360"/>
        <w:jc w:val="both"/>
        <w:rPr>
          <w:rFonts w:ascii="Times New Roman" w:eastAsia="Times New Roman" w:hAnsi="Times New Roman" w:cs="Times New Roman"/>
          <w:sz w:val="18"/>
          <w:szCs w:val="18"/>
        </w:rPr>
      </w:pPr>
    </w:p>
    <w:p w:rsidR="001778B9" w:rsidRPr="001778B9" w:rsidRDefault="001778B9" w:rsidP="001778B9">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1778B9">
        <w:rPr>
          <w:rFonts w:ascii="Times New Roman" w:eastAsia="Times New Roman" w:hAnsi="Times New Roman" w:cs="Times New Roman"/>
          <w:b/>
          <w:bCs/>
          <w:sz w:val="18"/>
          <w:szCs w:val="18"/>
          <w:lang w:eastAsia="ru-RU"/>
        </w:rPr>
        <w:t>2.Цена  договора и порядок оплаты</w:t>
      </w:r>
    </w:p>
    <w:p w:rsidR="001778B9" w:rsidRPr="001778B9" w:rsidRDefault="001778B9" w:rsidP="001778B9">
      <w:pPr>
        <w:spacing w:after="0" w:line="240" w:lineRule="auto"/>
        <w:ind w:firstLine="284"/>
        <w:jc w:val="both"/>
        <w:rPr>
          <w:rFonts w:ascii="Times New Roman" w:eastAsia="Times New Roman" w:hAnsi="Times New Roman" w:cs="Times New Roman"/>
          <w:color w:val="0D0D0D" w:themeColor="text1" w:themeTint="F2"/>
          <w:sz w:val="18"/>
          <w:szCs w:val="18"/>
        </w:rPr>
      </w:pPr>
      <w:r w:rsidRPr="001778B9">
        <w:rPr>
          <w:rFonts w:ascii="Times New Roman" w:eastAsia="Times New Roman" w:hAnsi="Times New Roman" w:cs="Times New Roman"/>
          <w:color w:val="0D0D0D" w:themeColor="text1" w:themeTint="F2"/>
          <w:sz w:val="18"/>
          <w:szCs w:val="18"/>
        </w:rPr>
        <w:t xml:space="preserve">2.1. Цена договора составляет 400 420 рублей 00 копеек </w:t>
      </w:r>
      <w:r>
        <w:rPr>
          <w:rFonts w:ascii="Times New Roman" w:eastAsia="Times New Roman" w:hAnsi="Times New Roman" w:cs="Times New Roman"/>
          <w:color w:val="0D0D0D" w:themeColor="text1" w:themeTint="F2"/>
          <w:sz w:val="18"/>
          <w:szCs w:val="18"/>
        </w:rPr>
        <w:t>(</w:t>
      </w:r>
      <w:r w:rsidRPr="001778B9">
        <w:rPr>
          <w:rFonts w:ascii="Times New Roman" w:eastAsia="Times New Roman" w:hAnsi="Times New Roman" w:cs="Times New Roman"/>
          <w:color w:val="0D0D0D" w:themeColor="text1" w:themeTint="F2"/>
          <w:sz w:val="18"/>
          <w:szCs w:val="18"/>
        </w:rPr>
        <w:t>четыреста тысяч четыреста двадцать) рублей 00 копеек.</w:t>
      </w:r>
    </w:p>
    <w:p w:rsidR="001778B9" w:rsidRPr="001778B9" w:rsidRDefault="001778B9" w:rsidP="001778B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1778B9" w:rsidRPr="001778B9" w:rsidRDefault="001778B9" w:rsidP="001778B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1778B9" w:rsidRPr="001778B9" w:rsidRDefault="001778B9" w:rsidP="001778B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1778B9" w:rsidRPr="001778B9" w:rsidRDefault="001778B9" w:rsidP="001778B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1) если цена снижается по соглашению сторон без </w:t>
      </w:r>
      <w:proofErr w:type="gramStart"/>
      <w:r w:rsidRPr="001778B9">
        <w:rPr>
          <w:rFonts w:ascii="Times New Roman" w:eastAsia="Times New Roman" w:hAnsi="Times New Roman" w:cs="Times New Roman"/>
          <w:sz w:val="18"/>
          <w:szCs w:val="18"/>
        </w:rPr>
        <w:t>изменения</w:t>
      </w:r>
      <w:proofErr w:type="gramEnd"/>
      <w:r w:rsidRPr="001778B9">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1778B9" w:rsidRPr="001778B9" w:rsidRDefault="001778B9" w:rsidP="001778B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778B9" w:rsidRPr="001778B9" w:rsidRDefault="001778B9" w:rsidP="001778B9">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778B9" w:rsidRPr="001778B9" w:rsidRDefault="001778B9" w:rsidP="001778B9">
      <w:pPr>
        <w:autoSpaceDE w:val="0"/>
        <w:autoSpaceDN w:val="0"/>
        <w:adjustRightInd w:val="0"/>
        <w:spacing w:after="0" w:line="240" w:lineRule="auto"/>
        <w:jc w:val="center"/>
        <w:rPr>
          <w:rFonts w:ascii="Times New Roman" w:eastAsia="Times New Roman" w:hAnsi="Times New Roman" w:cs="Times New Roman"/>
          <w:b/>
          <w:bCs/>
          <w:sz w:val="18"/>
          <w:szCs w:val="18"/>
        </w:rPr>
      </w:pPr>
      <w:r w:rsidRPr="001778B9">
        <w:rPr>
          <w:rFonts w:ascii="Times New Roman" w:eastAsia="Times New Roman" w:hAnsi="Times New Roman" w:cs="Times New Roman"/>
          <w:b/>
          <w:bCs/>
          <w:sz w:val="18"/>
          <w:szCs w:val="18"/>
        </w:rPr>
        <w:t>3. Условия  поставки и приемки товара</w:t>
      </w:r>
    </w:p>
    <w:p w:rsidR="001778B9" w:rsidRPr="001778B9" w:rsidRDefault="001778B9" w:rsidP="001778B9">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3.1. Поставка товара осуществляется </w:t>
      </w:r>
      <w:r w:rsidRPr="001778B9">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1778B9">
        <w:rPr>
          <w:rFonts w:ascii="Times New Roman" w:eastAsia="Times New Roman" w:hAnsi="Times New Roman" w:cs="Times New Roman"/>
          <w:kern w:val="1"/>
          <w:sz w:val="18"/>
          <w:szCs w:val="18"/>
        </w:rPr>
        <w:t>г</w:t>
      </w:r>
      <w:proofErr w:type="gramStart"/>
      <w:r w:rsidRPr="001778B9">
        <w:rPr>
          <w:rFonts w:ascii="Times New Roman" w:eastAsia="Times New Roman" w:hAnsi="Times New Roman" w:cs="Times New Roman"/>
          <w:kern w:val="1"/>
          <w:sz w:val="18"/>
          <w:szCs w:val="18"/>
        </w:rPr>
        <w:t>.Н</w:t>
      </w:r>
      <w:proofErr w:type="gramEnd"/>
      <w:r w:rsidRPr="001778B9">
        <w:rPr>
          <w:rFonts w:ascii="Times New Roman" w:eastAsia="Times New Roman" w:hAnsi="Times New Roman" w:cs="Times New Roman"/>
          <w:kern w:val="1"/>
          <w:sz w:val="18"/>
          <w:szCs w:val="18"/>
        </w:rPr>
        <w:t>овосибирск</w:t>
      </w:r>
      <w:proofErr w:type="spellEnd"/>
      <w:r w:rsidRPr="001778B9">
        <w:rPr>
          <w:rFonts w:ascii="Times New Roman" w:eastAsia="Times New Roman" w:hAnsi="Times New Roman" w:cs="Times New Roman"/>
          <w:kern w:val="1"/>
          <w:sz w:val="18"/>
          <w:szCs w:val="18"/>
        </w:rPr>
        <w:t xml:space="preserve">, </w:t>
      </w:r>
      <w:proofErr w:type="spellStart"/>
      <w:r w:rsidRPr="001778B9">
        <w:rPr>
          <w:rFonts w:ascii="Times New Roman" w:eastAsia="Times New Roman" w:hAnsi="Times New Roman" w:cs="Times New Roman"/>
          <w:kern w:val="1"/>
          <w:sz w:val="18"/>
          <w:szCs w:val="18"/>
        </w:rPr>
        <w:t>ул.Дуси</w:t>
      </w:r>
      <w:proofErr w:type="spellEnd"/>
      <w:r w:rsidRPr="001778B9">
        <w:rPr>
          <w:rFonts w:ascii="Times New Roman" w:eastAsia="Times New Roman" w:hAnsi="Times New Roman" w:cs="Times New Roman"/>
          <w:kern w:val="1"/>
          <w:sz w:val="18"/>
          <w:szCs w:val="18"/>
        </w:rPr>
        <w:t xml:space="preserve"> Ковальчук 187А, </w:t>
      </w:r>
    </w:p>
    <w:p w:rsidR="001778B9" w:rsidRPr="001778B9" w:rsidRDefault="001778B9" w:rsidP="001778B9">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1778B9" w:rsidRPr="001778B9" w:rsidRDefault="001778B9" w:rsidP="001778B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778B9">
        <w:rPr>
          <w:rFonts w:ascii="Times New Roman" w:eastAsia="Times New Roman" w:hAnsi="Times New Roman" w:cs="Times New Roman"/>
          <w:sz w:val="18"/>
          <w:szCs w:val="18"/>
        </w:rPr>
        <w:t>Коробейниковой</w:t>
      </w:r>
      <w:proofErr w:type="spellEnd"/>
      <w:r w:rsidRPr="001778B9">
        <w:rPr>
          <w:rFonts w:ascii="Times New Roman" w:eastAsia="Times New Roman" w:hAnsi="Times New Roman" w:cs="Times New Roman"/>
          <w:sz w:val="18"/>
          <w:szCs w:val="18"/>
        </w:rPr>
        <w:t xml:space="preserve"> Оксане Михайловне тел.226-93-81</w:t>
      </w:r>
      <w:r w:rsidRPr="001778B9">
        <w:rPr>
          <w:rFonts w:ascii="Times New Roman" w:eastAsia="Times New Roman" w:hAnsi="Times New Roman" w:cs="Times New Roman"/>
          <w:kern w:val="1"/>
          <w:sz w:val="18"/>
          <w:szCs w:val="18"/>
          <w:lang w:eastAsia="ar-SA"/>
        </w:rPr>
        <w:t>.</w:t>
      </w:r>
    </w:p>
    <w:p w:rsidR="001778B9" w:rsidRPr="001778B9" w:rsidRDefault="001778B9" w:rsidP="001778B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778B9" w:rsidRPr="001778B9" w:rsidRDefault="001778B9" w:rsidP="001778B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3.8. В случае</w:t>
      </w:r>
      <w:proofErr w:type="gramStart"/>
      <w:r w:rsidRPr="001778B9">
        <w:rPr>
          <w:rFonts w:ascii="Times New Roman" w:eastAsia="Times New Roman" w:hAnsi="Times New Roman" w:cs="Times New Roman"/>
          <w:sz w:val="18"/>
          <w:szCs w:val="18"/>
        </w:rPr>
        <w:t>,</w:t>
      </w:r>
      <w:proofErr w:type="gramEnd"/>
      <w:r w:rsidRPr="001778B9">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1778B9" w:rsidRPr="001778B9" w:rsidRDefault="001778B9" w:rsidP="001778B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товаросопроводительные документы (товарную накладную, счет-фактуру);</w:t>
      </w:r>
    </w:p>
    <w:p w:rsidR="001778B9" w:rsidRPr="001778B9" w:rsidRDefault="001778B9" w:rsidP="001778B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сертификаты соответствия</w:t>
      </w:r>
    </w:p>
    <w:p w:rsidR="001778B9" w:rsidRPr="001778B9" w:rsidRDefault="001778B9" w:rsidP="001778B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а также другие необходимые документы. </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1778B9" w:rsidRPr="001778B9" w:rsidRDefault="001778B9" w:rsidP="001778B9">
      <w:pPr>
        <w:autoSpaceDE w:val="0"/>
        <w:autoSpaceDN w:val="0"/>
        <w:adjustRightInd w:val="0"/>
        <w:spacing w:after="0" w:line="240" w:lineRule="auto"/>
        <w:jc w:val="center"/>
        <w:rPr>
          <w:rFonts w:ascii="Times New Roman" w:eastAsia="Times New Roman" w:hAnsi="Times New Roman" w:cs="Times New Roman"/>
          <w:b/>
          <w:bCs/>
          <w:sz w:val="18"/>
          <w:szCs w:val="18"/>
        </w:rPr>
      </w:pPr>
      <w:r w:rsidRPr="001778B9">
        <w:rPr>
          <w:rFonts w:ascii="Times New Roman" w:eastAsia="Times New Roman" w:hAnsi="Times New Roman" w:cs="Times New Roman"/>
          <w:b/>
          <w:bCs/>
          <w:sz w:val="18"/>
          <w:szCs w:val="18"/>
        </w:rPr>
        <w:t>4. Гарантии качества товара</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778B9" w:rsidRPr="001778B9" w:rsidRDefault="001778B9" w:rsidP="001778B9">
      <w:pPr>
        <w:autoSpaceDE w:val="0"/>
        <w:autoSpaceDN w:val="0"/>
        <w:adjustRightInd w:val="0"/>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lang w:eastAsia="ru-RU"/>
        </w:rPr>
      </w:pPr>
    </w:p>
    <w:p w:rsidR="001778B9" w:rsidRPr="001778B9" w:rsidRDefault="001778B9" w:rsidP="001778B9">
      <w:pPr>
        <w:spacing w:after="0" w:line="240" w:lineRule="auto"/>
        <w:ind w:firstLine="284"/>
        <w:jc w:val="center"/>
        <w:rPr>
          <w:rFonts w:ascii="Times New Roman" w:eastAsia="Times New Roman" w:hAnsi="Times New Roman" w:cs="Times New Roman"/>
          <w:b/>
          <w:bCs/>
          <w:sz w:val="18"/>
          <w:szCs w:val="18"/>
          <w:lang w:eastAsia="ru-RU"/>
        </w:rPr>
      </w:pPr>
      <w:r w:rsidRPr="001778B9">
        <w:rPr>
          <w:rFonts w:ascii="Times New Roman" w:eastAsia="Times New Roman" w:hAnsi="Times New Roman" w:cs="Times New Roman"/>
          <w:b/>
          <w:bCs/>
          <w:sz w:val="18"/>
          <w:szCs w:val="18"/>
          <w:lang w:eastAsia="ru-RU"/>
        </w:rPr>
        <w:t>5. Ответственность сторон</w:t>
      </w:r>
    </w:p>
    <w:p w:rsidR="001778B9" w:rsidRPr="001778B9" w:rsidRDefault="001778B9" w:rsidP="001778B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778B9" w:rsidRPr="001778B9" w:rsidRDefault="001778B9" w:rsidP="001778B9">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778B9" w:rsidRPr="001778B9" w:rsidRDefault="001778B9" w:rsidP="001778B9">
      <w:pPr>
        <w:spacing w:after="0" w:line="240" w:lineRule="auto"/>
        <w:ind w:firstLine="284"/>
        <w:jc w:val="both"/>
        <w:rPr>
          <w:rFonts w:ascii="Times New Roman" w:eastAsia="Times New Roman" w:hAnsi="Times New Roman" w:cs="Times New Roman"/>
          <w:sz w:val="18"/>
          <w:szCs w:val="18"/>
          <w:lang w:eastAsia="ar-SA"/>
        </w:rPr>
      </w:pPr>
      <w:r w:rsidRPr="001778B9">
        <w:rPr>
          <w:rFonts w:ascii="Times New Roman" w:eastAsia="Times New Roman" w:hAnsi="Times New Roman" w:cs="Times New Roman"/>
          <w:sz w:val="18"/>
          <w:szCs w:val="18"/>
          <w:lang w:eastAsia="ar-SA"/>
        </w:rPr>
        <w:t>5.3.</w:t>
      </w:r>
      <w:r w:rsidRPr="001778B9">
        <w:rPr>
          <w:rFonts w:ascii="Times New Roman" w:eastAsia="Times New Roman" w:hAnsi="Times New Roman" w:cs="Times New Roman"/>
          <w:sz w:val="18"/>
          <w:szCs w:val="18"/>
        </w:rPr>
        <w:t xml:space="preserve"> В случае ненадлежащего исполнения Поставщиком </w:t>
      </w:r>
      <w:r w:rsidRPr="001778B9">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778B9" w:rsidRPr="001778B9" w:rsidRDefault="001778B9" w:rsidP="001778B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5.4. </w:t>
      </w:r>
      <w:proofErr w:type="gramStart"/>
      <w:r w:rsidRPr="001778B9">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778B9" w:rsidRPr="001778B9" w:rsidRDefault="001778B9" w:rsidP="001778B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778B9" w:rsidRPr="001778B9" w:rsidRDefault="001778B9" w:rsidP="001778B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778B9">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778B9" w:rsidRPr="001778B9" w:rsidRDefault="001778B9" w:rsidP="001778B9">
      <w:pPr>
        <w:spacing w:after="0" w:line="240" w:lineRule="auto"/>
        <w:ind w:firstLine="284"/>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1778B9" w:rsidRPr="001778B9" w:rsidRDefault="001778B9" w:rsidP="001778B9">
      <w:pPr>
        <w:spacing w:after="0" w:line="240" w:lineRule="auto"/>
        <w:rPr>
          <w:rFonts w:ascii="Times New Roman" w:eastAsia="Times New Roman" w:hAnsi="Times New Roman" w:cs="Times New Roman"/>
          <w:sz w:val="18"/>
          <w:szCs w:val="18"/>
          <w:lang w:eastAsia="ru-RU"/>
        </w:rPr>
      </w:pPr>
    </w:p>
    <w:p w:rsidR="001778B9" w:rsidRPr="001778B9" w:rsidRDefault="001778B9" w:rsidP="001778B9">
      <w:pPr>
        <w:spacing w:after="0" w:line="240" w:lineRule="auto"/>
        <w:jc w:val="center"/>
        <w:rPr>
          <w:rFonts w:ascii="Times New Roman" w:eastAsia="Times New Roman" w:hAnsi="Times New Roman" w:cs="Times New Roman"/>
          <w:b/>
          <w:bCs/>
          <w:sz w:val="18"/>
          <w:szCs w:val="18"/>
          <w:lang w:eastAsia="ru-RU"/>
        </w:rPr>
      </w:pPr>
      <w:r w:rsidRPr="001778B9">
        <w:rPr>
          <w:rFonts w:ascii="Times New Roman" w:eastAsia="Times New Roman" w:hAnsi="Times New Roman" w:cs="Times New Roman"/>
          <w:b/>
          <w:bCs/>
          <w:sz w:val="18"/>
          <w:szCs w:val="18"/>
          <w:lang w:eastAsia="ru-RU"/>
        </w:rPr>
        <w:t>6. Обстоятельства непреодолимой силы</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778B9" w:rsidRPr="001778B9" w:rsidRDefault="001778B9" w:rsidP="001778B9">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778B9" w:rsidRPr="001778B9" w:rsidRDefault="001778B9" w:rsidP="001778B9">
      <w:pPr>
        <w:spacing w:after="0" w:line="240" w:lineRule="auto"/>
        <w:rPr>
          <w:rFonts w:ascii="Times New Roman" w:eastAsia="Times New Roman" w:hAnsi="Times New Roman" w:cs="Times New Roman"/>
          <w:b/>
          <w:bCs/>
          <w:sz w:val="18"/>
          <w:szCs w:val="18"/>
          <w:lang w:eastAsia="ru-RU"/>
        </w:rPr>
      </w:pPr>
    </w:p>
    <w:p w:rsidR="001778B9" w:rsidRPr="001778B9" w:rsidRDefault="001778B9" w:rsidP="001778B9">
      <w:pPr>
        <w:spacing w:after="0" w:line="240" w:lineRule="auto"/>
        <w:jc w:val="center"/>
        <w:rPr>
          <w:rFonts w:ascii="Times New Roman" w:eastAsia="Times New Roman" w:hAnsi="Times New Roman" w:cs="Times New Roman"/>
          <w:b/>
          <w:bCs/>
          <w:sz w:val="18"/>
          <w:szCs w:val="18"/>
          <w:lang w:eastAsia="ru-RU"/>
        </w:rPr>
      </w:pPr>
      <w:r w:rsidRPr="001778B9">
        <w:rPr>
          <w:rFonts w:ascii="Times New Roman" w:eastAsia="Times New Roman" w:hAnsi="Times New Roman" w:cs="Times New Roman"/>
          <w:b/>
          <w:bCs/>
          <w:sz w:val="18"/>
          <w:szCs w:val="18"/>
          <w:lang w:eastAsia="ru-RU"/>
        </w:rPr>
        <w:t>7. Порядок разрешения споров</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778B9" w:rsidRPr="001778B9" w:rsidRDefault="001778B9" w:rsidP="001778B9">
      <w:pPr>
        <w:spacing w:after="0" w:line="240" w:lineRule="auto"/>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778B9" w:rsidRPr="001778B9" w:rsidRDefault="001778B9" w:rsidP="001778B9">
      <w:pPr>
        <w:spacing w:after="0" w:line="240" w:lineRule="auto"/>
        <w:rPr>
          <w:rFonts w:ascii="Times New Roman" w:eastAsia="Times New Roman" w:hAnsi="Times New Roman" w:cs="Times New Roman"/>
          <w:sz w:val="18"/>
          <w:szCs w:val="18"/>
          <w:lang w:eastAsia="ru-RU"/>
        </w:rPr>
      </w:pPr>
    </w:p>
    <w:p w:rsidR="001778B9" w:rsidRPr="001778B9" w:rsidRDefault="001778B9" w:rsidP="001778B9">
      <w:pPr>
        <w:autoSpaceDE w:val="0"/>
        <w:autoSpaceDN w:val="0"/>
        <w:adjustRightInd w:val="0"/>
        <w:spacing w:after="0" w:line="240" w:lineRule="auto"/>
        <w:jc w:val="center"/>
        <w:rPr>
          <w:rFonts w:ascii="Times New Roman" w:eastAsia="Times New Roman" w:hAnsi="Times New Roman" w:cs="Times New Roman"/>
          <w:b/>
          <w:bCs/>
          <w:sz w:val="18"/>
          <w:szCs w:val="18"/>
        </w:rPr>
      </w:pPr>
      <w:r w:rsidRPr="001778B9">
        <w:rPr>
          <w:rFonts w:ascii="Times New Roman" w:eastAsia="Times New Roman" w:hAnsi="Times New Roman" w:cs="Times New Roman"/>
          <w:b/>
          <w:bCs/>
          <w:sz w:val="18"/>
          <w:szCs w:val="18"/>
        </w:rPr>
        <w:t xml:space="preserve">8.Срок действия  договора и прочие условия. </w:t>
      </w:r>
    </w:p>
    <w:p w:rsidR="001778B9" w:rsidRPr="001778B9" w:rsidRDefault="001778B9" w:rsidP="001778B9">
      <w:pPr>
        <w:autoSpaceDE w:val="0"/>
        <w:autoSpaceDN w:val="0"/>
        <w:adjustRightInd w:val="0"/>
        <w:spacing w:after="0" w:line="240" w:lineRule="auto"/>
        <w:jc w:val="center"/>
        <w:rPr>
          <w:rFonts w:ascii="Times New Roman" w:eastAsia="Times New Roman" w:hAnsi="Times New Roman" w:cs="Times New Roman"/>
          <w:b/>
          <w:bCs/>
          <w:sz w:val="18"/>
          <w:szCs w:val="18"/>
        </w:rPr>
      </w:pPr>
    </w:p>
    <w:p w:rsidR="001778B9" w:rsidRPr="001778B9" w:rsidRDefault="001778B9" w:rsidP="001778B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8.1. Договор вступает в силу после его подписания сторонами и действует до 30 апреля 2016г.</w:t>
      </w:r>
    </w:p>
    <w:p w:rsidR="001778B9" w:rsidRPr="001778B9" w:rsidRDefault="001778B9" w:rsidP="001778B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778B9" w:rsidRPr="001778B9" w:rsidRDefault="001778B9" w:rsidP="001778B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8.3.Настоящий </w:t>
      </w:r>
      <w:proofErr w:type="gramStart"/>
      <w:r w:rsidRPr="001778B9">
        <w:rPr>
          <w:rFonts w:ascii="Times New Roman" w:eastAsia="Times New Roman" w:hAnsi="Times New Roman" w:cs="Times New Roman"/>
          <w:sz w:val="18"/>
          <w:szCs w:val="18"/>
        </w:rPr>
        <w:t>договор</w:t>
      </w:r>
      <w:proofErr w:type="gramEnd"/>
      <w:r w:rsidRPr="001778B9">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778B9" w:rsidRPr="001778B9" w:rsidRDefault="001778B9" w:rsidP="001778B9">
      <w:pPr>
        <w:spacing w:after="0" w:line="240" w:lineRule="auto"/>
        <w:ind w:firstLine="284"/>
        <w:jc w:val="both"/>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1778B9" w:rsidRPr="001778B9" w:rsidRDefault="001778B9" w:rsidP="001778B9">
      <w:pPr>
        <w:spacing w:after="0" w:line="240" w:lineRule="auto"/>
        <w:jc w:val="center"/>
        <w:rPr>
          <w:rFonts w:ascii="Times New Roman" w:eastAsia="Times New Roman" w:hAnsi="Times New Roman" w:cs="Times New Roman"/>
          <w:b/>
          <w:bCs/>
          <w:sz w:val="18"/>
          <w:szCs w:val="18"/>
          <w:lang w:eastAsia="ru-RU"/>
        </w:rPr>
      </w:pPr>
      <w:r w:rsidRPr="001778B9">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778B9" w:rsidRPr="001778B9" w:rsidTr="00F02359">
        <w:trPr>
          <w:trHeight w:val="4085"/>
        </w:trPr>
        <w:tc>
          <w:tcPr>
            <w:tcW w:w="4923" w:type="dxa"/>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lastRenderedPageBreak/>
              <w:t>Заказчик:</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1778B9" w:rsidRPr="001778B9" w:rsidRDefault="001778B9" w:rsidP="001778B9">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1778B9">
                <w:rPr>
                  <w:rFonts w:ascii="Times New Roman" w:eastAsia="Times New Roman" w:hAnsi="Times New Roman" w:cs="Times New Roman"/>
                  <w:sz w:val="18"/>
                  <w:szCs w:val="18"/>
                </w:rPr>
                <w:t>630049 г</w:t>
              </w:r>
            </w:smartTag>
            <w:proofErr w:type="gramStart"/>
            <w:r w:rsidRPr="001778B9">
              <w:rPr>
                <w:rFonts w:ascii="Times New Roman" w:eastAsia="Times New Roman" w:hAnsi="Times New Roman" w:cs="Times New Roman"/>
                <w:sz w:val="18"/>
                <w:szCs w:val="18"/>
              </w:rPr>
              <w:t>.Н</w:t>
            </w:r>
            <w:proofErr w:type="gramEnd"/>
            <w:r w:rsidRPr="001778B9">
              <w:rPr>
                <w:rFonts w:ascii="Times New Roman" w:eastAsia="Times New Roman" w:hAnsi="Times New Roman" w:cs="Times New Roman"/>
                <w:sz w:val="18"/>
                <w:szCs w:val="18"/>
              </w:rPr>
              <w:t xml:space="preserve">овосибирск,49 </w:t>
            </w:r>
            <w:proofErr w:type="spellStart"/>
            <w:r w:rsidRPr="001778B9">
              <w:rPr>
                <w:rFonts w:ascii="Times New Roman" w:eastAsia="Times New Roman" w:hAnsi="Times New Roman" w:cs="Times New Roman"/>
                <w:sz w:val="18"/>
                <w:szCs w:val="18"/>
              </w:rPr>
              <w:t>ул.Д.Ковальчук</w:t>
            </w:r>
            <w:proofErr w:type="spellEnd"/>
            <w:r w:rsidRPr="001778B9">
              <w:rPr>
                <w:rFonts w:ascii="Times New Roman" w:eastAsia="Times New Roman" w:hAnsi="Times New Roman" w:cs="Times New Roman"/>
                <w:sz w:val="18"/>
                <w:szCs w:val="18"/>
              </w:rPr>
              <w:t xml:space="preserve"> д.191, </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ИНН: 5402113155 КПП 540201001</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ОКОНХ 92110     ОКПО 01115969</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Получатель: УФК по Новосибирской области (СГУПС л/с 20516Х38290)</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БИК 045004001</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Банк: </w:t>
            </w:r>
            <w:proofErr w:type="gramStart"/>
            <w:r w:rsidRPr="001778B9">
              <w:rPr>
                <w:rFonts w:ascii="Times New Roman" w:eastAsia="Times New Roman" w:hAnsi="Times New Roman" w:cs="Times New Roman"/>
                <w:sz w:val="18"/>
                <w:szCs w:val="18"/>
              </w:rPr>
              <w:t>СИБИРСКОЕ</w:t>
            </w:r>
            <w:proofErr w:type="gramEnd"/>
            <w:r w:rsidRPr="001778B9">
              <w:rPr>
                <w:rFonts w:ascii="Times New Roman" w:eastAsia="Times New Roman" w:hAnsi="Times New Roman" w:cs="Times New Roman"/>
                <w:sz w:val="18"/>
                <w:szCs w:val="18"/>
              </w:rPr>
              <w:t xml:space="preserve"> ГУ Банка России  г. Новосибирск</w:t>
            </w: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Расчетный счет   40501810700042000002 </w:t>
            </w: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Проректор СГУПС</w:t>
            </w:r>
          </w:p>
          <w:p w:rsidR="001778B9" w:rsidRPr="001778B9" w:rsidRDefault="001778B9" w:rsidP="001778B9">
            <w:pPr>
              <w:spacing w:after="0" w:line="240" w:lineRule="auto"/>
              <w:jc w:val="both"/>
              <w:rPr>
                <w:rFonts w:ascii="Times New Roman" w:eastAsia="Times New Roman" w:hAnsi="Times New Roman" w:cs="Times New Roman"/>
                <w:sz w:val="18"/>
                <w:szCs w:val="18"/>
              </w:rPr>
            </w:pPr>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________________ М.В. </w:t>
            </w:r>
            <w:proofErr w:type="spellStart"/>
            <w:r w:rsidRPr="001778B9">
              <w:rPr>
                <w:rFonts w:ascii="Times New Roman" w:eastAsia="Times New Roman" w:hAnsi="Times New Roman" w:cs="Times New Roman"/>
                <w:sz w:val="18"/>
                <w:szCs w:val="18"/>
              </w:rPr>
              <w:t>Самардак</w:t>
            </w:r>
            <w:proofErr w:type="spellEnd"/>
          </w:p>
          <w:p w:rsidR="001778B9" w:rsidRPr="001778B9" w:rsidRDefault="001778B9" w:rsidP="001778B9">
            <w:pPr>
              <w:spacing w:after="0" w:line="240" w:lineRule="auto"/>
              <w:jc w:val="both"/>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МП</w:t>
            </w:r>
          </w:p>
        </w:tc>
        <w:tc>
          <w:tcPr>
            <w:tcW w:w="5040" w:type="dxa"/>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Поставщик:</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ООО «</w:t>
            </w:r>
            <w:proofErr w:type="spellStart"/>
            <w:r w:rsidRPr="001778B9">
              <w:rPr>
                <w:rFonts w:ascii="Times New Roman" w:eastAsia="Times New Roman" w:hAnsi="Times New Roman" w:cs="Times New Roman"/>
                <w:bCs/>
                <w:sz w:val="18"/>
                <w:szCs w:val="18"/>
              </w:rPr>
              <w:t>Барбекюсиб</w:t>
            </w:r>
            <w:proofErr w:type="spellEnd"/>
            <w:r w:rsidRPr="001778B9">
              <w:rPr>
                <w:rFonts w:ascii="Times New Roman" w:eastAsia="Times New Roman" w:hAnsi="Times New Roman" w:cs="Times New Roman"/>
                <w:bCs/>
                <w:sz w:val="18"/>
                <w:szCs w:val="18"/>
              </w:rPr>
              <w:t>»</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630001 г. Новосибирск, ул. </w:t>
            </w:r>
            <w:proofErr w:type="gramStart"/>
            <w:r w:rsidRPr="001778B9">
              <w:rPr>
                <w:rFonts w:ascii="Times New Roman" w:eastAsia="Times New Roman" w:hAnsi="Times New Roman" w:cs="Times New Roman"/>
                <w:bCs/>
                <w:sz w:val="18"/>
                <w:szCs w:val="18"/>
              </w:rPr>
              <w:t>Холодильная</w:t>
            </w:r>
            <w:proofErr w:type="gramEnd"/>
            <w:r w:rsidRPr="001778B9">
              <w:rPr>
                <w:rFonts w:ascii="Times New Roman" w:eastAsia="Times New Roman" w:hAnsi="Times New Roman" w:cs="Times New Roman"/>
                <w:bCs/>
                <w:sz w:val="18"/>
                <w:szCs w:val="18"/>
              </w:rPr>
              <w:t xml:space="preserve"> 17 кв. 264 </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тел/факс 8-800-234-45-75</w:t>
            </w:r>
          </w:p>
          <w:p w:rsidR="001778B9" w:rsidRPr="001778B9" w:rsidRDefault="001778B9" w:rsidP="001778B9">
            <w:pPr>
              <w:spacing w:after="0" w:line="240" w:lineRule="auto"/>
              <w:ind w:right="-234"/>
              <w:rPr>
                <w:rFonts w:ascii="Times New Roman" w:eastAsia="Times New Roman" w:hAnsi="Times New Roman" w:cs="Times New Roman"/>
                <w:sz w:val="18"/>
                <w:szCs w:val="18"/>
                <w:lang w:eastAsia="ru-RU"/>
              </w:rPr>
            </w:pPr>
            <w:r w:rsidRPr="001778B9">
              <w:rPr>
                <w:rFonts w:ascii="Times New Roman" w:eastAsia="Times New Roman" w:hAnsi="Times New Roman" w:cs="Times New Roman"/>
                <w:bCs/>
                <w:sz w:val="18"/>
                <w:szCs w:val="18"/>
                <w:lang w:eastAsia="ru-RU"/>
              </w:rPr>
              <w:t xml:space="preserve">   </w:t>
            </w:r>
            <w:r w:rsidRPr="001778B9">
              <w:rPr>
                <w:rFonts w:ascii="Times New Roman CYR" w:eastAsia="Times New Roman" w:hAnsi="Times New Roman CYR" w:cs="Times New Roman"/>
                <w:color w:val="000000"/>
                <w:sz w:val="18"/>
                <w:szCs w:val="18"/>
                <w:lang w:eastAsia="ru-RU"/>
              </w:rPr>
              <w:t xml:space="preserve">Дата постановки на налоговый учет </w:t>
            </w:r>
            <w:r w:rsidRPr="001778B9">
              <w:rPr>
                <w:rFonts w:ascii="Times New Roman" w:eastAsia="Times New Roman" w:hAnsi="Times New Roman" w:cs="Times New Roman"/>
                <w:sz w:val="18"/>
                <w:szCs w:val="18"/>
                <w:lang w:eastAsia="ru-RU"/>
              </w:rPr>
              <w:t>12.08.14</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ИНН  5402579732   КПП  540201001</w:t>
            </w:r>
          </w:p>
          <w:p w:rsidR="001778B9" w:rsidRPr="001778B9" w:rsidRDefault="001778B9" w:rsidP="001778B9">
            <w:pPr>
              <w:spacing w:after="0" w:line="240" w:lineRule="auto"/>
              <w:ind w:right="-234"/>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 xml:space="preserve">   ОГРН  1145476104410 </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sz w:val="18"/>
                <w:szCs w:val="18"/>
              </w:rPr>
              <w:t xml:space="preserve">   ОКТМО   50701000001      ОКПО  35568599</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БИК 045004774</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Расчетный счет 40702810323000002963  </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В филиале «НОВОСИБИРСКИЙ» ОАО «АЛЬФА-БАНК»  </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Кор/</w:t>
            </w:r>
            <w:proofErr w:type="spellStart"/>
            <w:r w:rsidRPr="001778B9">
              <w:rPr>
                <w:rFonts w:ascii="Times New Roman" w:eastAsia="Times New Roman" w:hAnsi="Times New Roman" w:cs="Times New Roman"/>
                <w:bCs/>
                <w:sz w:val="18"/>
                <w:szCs w:val="18"/>
              </w:rPr>
              <w:t>сч</w:t>
            </w:r>
            <w:proofErr w:type="spellEnd"/>
            <w:r w:rsidRPr="001778B9">
              <w:rPr>
                <w:rFonts w:ascii="Times New Roman" w:eastAsia="Times New Roman" w:hAnsi="Times New Roman" w:cs="Times New Roman"/>
                <w:bCs/>
                <w:sz w:val="18"/>
                <w:szCs w:val="18"/>
              </w:rPr>
              <w:t xml:space="preserve">. 30101810600000000774 </w:t>
            </w:r>
            <w:bookmarkStart w:id="0" w:name="_GoBack"/>
            <w:bookmarkEnd w:id="0"/>
            <w:r w:rsidRPr="001778B9">
              <w:rPr>
                <w:rFonts w:ascii="Times New Roman" w:eastAsia="Times New Roman" w:hAnsi="Times New Roman" w:cs="Times New Roman"/>
                <w:bCs/>
                <w:sz w:val="18"/>
                <w:szCs w:val="18"/>
              </w:rPr>
              <w:t xml:space="preserve"> в    ГРКЦ ГУ БАНКА                              </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РОССИИ ПО НОВОСИБИРСКОЙ ОБЛАСТИ</w:t>
            </w:r>
          </w:p>
          <w:p w:rsidR="001778B9" w:rsidRPr="001778B9" w:rsidRDefault="001778B9" w:rsidP="001778B9">
            <w:pPr>
              <w:spacing w:after="0" w:line="240" w:lineRule="auto"/>
              <w:jc w:val="both"/>
              <w:rPr>
                <w:rFonts w:ascii="Times New Roman" w:eastAsia="Times New Roman" w:hAnsi="Times New Roman" w:cs="Times New Roman"/>
                <w:bCs/>
                <w:sz w:val="18"/>
                <w:szCs w:val="18"/>
              </w:rPr>
            </w:pPr>
            <w:r w:rsidRPr="001778B9">
              <w:rPr>
                <w:rFonts w:ascii="Times New Roman" w:eastAsia="Times New Roman" w:hAnsi="Times New Roman" w:cs="Times New Roman"/>
                <w:bCs/>
                <w:sz w:val="18"/>
                <w:szCs w:val="18"/>
              </w:rPr>
              <w:t xml:space="preserve">  </w:t>
            </w: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w:t>
            </w: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Генеральный директор</w:t>
            </w: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________________ Р.О. Звягинцев</w:t>
            </w:r>
          </w:p>
          <w:p w:rsidR="001778B9" w:rsidRPr="001778B9" w:rsidRDefault="001778B9" w:rsidP="001778B9">
            <w:pPr>
              <w:autoSpaceDE w:val="0"/>
              <w:autoSpaceDN w:val="0"/>
              <w:adjustRightInd w:val="0"/>
              <w:spacing w:after="0" w:line="240" w:lineRule="auto"/>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     МП</w:t>
            </w:r>
          </w:p>
        </w:tc>
      </w:tr>
    </w:tbl>
    <w:p w:rsidR="001778B9" w:rsidRPr="001778B9" w:rsidRDefault="001778B9" w:rsidP="001778B9">
      <w:pPr>
        <w:spacing w:after="0" w:line="240" w:lineRule="auto"/>
        <w:jc w:val="right"/>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Приложение №1 </w:t>
      </w:r>
    </w:p>
    <w:p w:rsidR="001778B9" w:rsidRPr="001778B9" w:rsidRDefault="001778B9" w:rsidP="001778B9">
      <w:pPr>
        <w:spacing w:after="0" w:line="240" w:lineRule="auto"/>
        <w:jc w:val="right"/>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к договору № _____________ от ___ ____________ 2015г</w:t>
      </w:r>
    </w:p>
    <w:p w:rsidR="001778B9" w:rsidRPr="001778B9" w:rsidRDefault="001778B9" w:rsidP="001778B9">
      <w:pPr>
        <w:spacing w:after="0" w:line="240" w:lineRule="auto"/>
        <w:jc w:val="right"/>
        <w:rPr>
          <w:rFonts w:ascii="Times New Roman" w:eastAsia="Times New Roman" w:hAnsi="Times New Roman" w:cs="Times New Roman"/>
          <w:sz w:val="18"/>
          <w:szCs w:val="18"/>
        </w:rPr>
      </w:pPr>
    </w:p>
    <w:p w:rsidR="001778B9" w:rsidRPr="001778B9" w:rsidRDefault="001778B9" w:rsidP="001778B9">
      <w:pPr>
        <w:jc w:val="cente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СПЕЦИФИКАЦИЯ</w:t>
      </w:r>
    </w:p>
    <w:tbl>
      <w:tblPr>
        <w:tblW w:w="101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261"/>
        <w:gridCol w:w="731"/>
        <w:gridCol w:w="1184"/>
        <w:gridCol w:w="981"/>
        <w:gridCol w:w="1019"/>
        <w:gridCol w:w="759"/>
        <w:gridCol w:w="898"/>
        <w:gridCol w:w="441"/>
        <w:gridCol w:w="992"/>
        <w:gridCol w:w="482"/>
        <w:gridCol w:w="981"/>
      </w:tblGrid>
      <w:tr w:rsidR="001778B9" w:rsidRPr="001778B9" w:rsidTr="001778B9">
        <w:trPr>
          <w:trHeight w:val="315"/>
        </w:trPr>
        <w:tc>
          <w:tcPr>
            <w:tcW w:w="396" w:type="dxa"/>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w:t>
            </w:r>
          </w:p>
        </w:tc>
        <w:tc>
          <w:tcPr>
            <w:tcW w:w="5176" w:type="dxa"/>
            <w:gridSpan w:val="5"/>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Наименование</w:t>
            </w:r>
          </w:p>
        </w:tc>
        <w:tc>
          <w:tcPr>
            <w:tcW w:w="759" w:type="dxa"/>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proofErr w:type="spellStart"/>
            <w:r w:rsidRPr="001778B9">
              <w:rPr>
                <w:rFonts w:ascii="Times New Roman" w:eastAsia="Times New Roman" w:hAnsi="Times New Roman" w:cs="Times New Roman"/>
                <w:sz w:val="18"/>
                <w:szCs w:val="18"/>
                <w:lang w:eastAsia="ru-RU"/>
              </w:rPr>
              <w:t>ед</w:t>
            </w:r>
            <w:proofErr w:type="gramStart"/>
            <w:r w:rsidRPr="001778B9">
              <w:rPr>
                <w:rFonts w:ascii="Times New Roman" w:eastAsia="Times New Roman" w:hAnsi="Times New Roman" w:cs="Times New Roman"/>
                <w:sz w:val="18"/>
                <w:szCs w:val="18"/>
                <w:lang w:eastAsia="ru-RU"/>
              </w:rPr>
              <w:t>.и</w:t>
            </w:r>
            <w:proofErr w:type="gramEnd"/>
            <w:r w:rsidRPr="001778B9">
              <w:rPr>
                <w:rFonts w:ascii="Times New Roman" w:eastAsia="Times New Roman" w:hAnsi="Times New Roman" w:cs="Times New Roman"/>
                <w:sz w:val="18"/>
                <w:szCs w:val="18"/>
                <w:lang w:eastAsia="ru-RU"/>
              </w:rPr>
              <w:t>зм</w:t>
            </w:r>
            <w:proofErr w:type="spellEnd"/>
            <w:r w:rsidRPr="001778B9">
              <w:rPr>
                <w:rFonts w:ascii="Times New Roman" w:eastAsia="Times New Roman" w:hAnsi="Times New Roman" w:cs="Times New Roman"/>
                <w:sz w:val="18"/>
                <w:szCs w:val="18"/>
                <w:lang w:eastAsia="ru-RU"/>
              </w:rPr>
              <w:t>.</w:t>
            </w:r>
          </w:p>
        </w:tc>
        <w:tc>
          <w:tcPr>
            <w:tcW w:w="1339" w:type="dxa"/>
            <w:gridSpan w:val="2"/>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кол-во</w:t>
            </w:r>
          </w:p>
        </w:tc>
        <w:tc>
          <w:tcPr>
            <w:tcW w:w="992" w:type="dxa"/>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цена</w:t>
            </w:r>
          </w:p>
        </w:tc>
        <w:tc>
          <w:tcPr>
            <w:tcW w:w="1463" w:type="dxa"/>
            <w:gridSpan w:val="2"/>
            <w:vMerge w:val="restart"/>
            <w:noWrap/>
            <w:vAlign w:val="bottom"/>
          </w:tcPr>
          <w:p w:rsidR="001778B9" w:rsidRPr="001778B9" w:rsidRDefault="001778B9" w:rsidP="001778B9">
            <w:pPr>
              <w:spacing w:after="0" w:line="240" w:lineRule="auto"/>
              <w:jc w:val="center"/>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сумма</w:t>
            </w:r>
          </w:p>
        </w:tc>
      </w:tr>
      <w:tr w:rsidR="001778B9" w:rsidRPr="001778B9" w:rsidTr="001778B9">
        <w:trPr>
          <w:trHeight w:val="207"/>
        </w:trPr>
        <w:tc>
          <w:tcPr>
            <w:tcW w:w="396" w:type="dxa"/>
            <w:vMerge/>
            <w:vAlign w:val="center"/>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5176" w:type="dxa"/>
            <w:gridSpan w:val="5"/>
            <w:vMerge/>
            <w:vAlign w:val="center"/>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759" w:type="dxa"/>
            <w:vMerge/>
            <w:vAlign w:val="center"/>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1339" w:type="dxa"/>
            <w:gridSpan w:val="2"/>
            <w:vMerge/>
            <w:vAlign w:val="center"/>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992" w:type="dxa"/>
            <w:vMerge/>
            <w:vAlign w:val="center"/>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c>
          <w:tcPr>
            <w:tcW w:w="1463" w:type="dxa"/>
            <w:gridSpan w:val="2"/>
            <w:vMerge/>
            <w:vAlign w:val="center"/>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r>
      <w:tr w:rsidR="001778B9" w:rsidRPr="001778B9" w:rsidTr="001778B9">
        <w:trPr>
          <w:trHeight w:val="485"/>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1</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Яблоки свежие поздних сортов созревания:1-го сорта. </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250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116,00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29000,00</w:t>
            </w:r>
          </w:p>
        </w:tc>
      </w:tr>
      <w:tr w:rsidR="001778B9" w:rsidRPr="001778B9" w:rsidTr="001778B9">
        <w:trPr>
          <w:trHeight w:val="393"/>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 xml:space="preserve">  2</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Грецкий орех очищенный: 1-го сорта</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942,50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47125,00</w:t>
            </w:r>
          </w:p>
        </w:tc>
      </w:tr>
      <w:tr w:rsidR="001778B9" w:rsidRPr="001778B9" w:rsidTr="001778B9">
        <w:trPr>
          <w:trHeight w:val="429"/>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3</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Апельсины</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145,00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21750,00</w:t>
            </w:r>
          </w:p>
        </w:tc>
      </w:tr>
      <w:tr w:rsidR="001778B9" w:rsidRPr="001778B9" w:rsidTr="001778B9">
        <w:trPr>
          <w:trHeight w:val="465"/>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4</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Лимоны</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100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188,50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18850,00</w:t>
            </w:r>
          </w:p>
        </w:tc>
      </w:tr>
      <w:tr w:rsidR="001778B9" w:rsidRPr="001778B9" w:rsidTr="001778B9">
        <w:trPr>
          <w:trHeight w:val="155"/>
        </w:trPr>
        <w:tc>
          <w:tcPr>
            <w:tcW w:w="396" w:type="dxa"/>
            <w:noWrap/>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5</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Бананы</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94,00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14100,00</w:t>
            </w:r>
          </w:p>
        </w:tc>
      </w:tr>
      <w:tr w:rsidR="001778B9" w:rsidRPr="001778B9" w:rsidTr="001778B9">
        <w:trPr>
          <w:trHeight w:val="275"/>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6</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Курага </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100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315,00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31500,00</w:t>
            </w:r>
          </w:p>
        </w:tc>
      </w:tr>
      <w:tr w:rsidR="001778B9" w:rsidRPr="001778B9" w:rsidTr="001778B9">
        <w:trPr>
          <w:trHeight w:val="359"/>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7</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Чернослив: без косточки</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210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315,00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66150,00</w:t>
            </w:r>
          </w:p>
        </w:tc>
      </w:tr>
      <w:tr w:rsidR="001778B9" w:rsidRPr="001778B9" w:rsidTr="001778B9">
        <w:trPr>
          <w:trHeight w:val="410"/>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8</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Изюм черный: 1-го сорта</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350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174,00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60900,00</w:t>
            </w:r>
          </w:p>
        </w:tc>
      </w:tr>
      <w:tr w:rsidR="001778B9" w:rsidRPr="001778B9" w:rsidTr="001778B9">
        <w:trPr>
          <w:trHeight w:val="318"/>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val="en-US" w:eastAsia="ru-RU"/>
              </w:rPr>
            </w:pPr>
            <w:r w:rsidRPr="001778B9">
              <w:rPr>
                <w:rFonts w:ascii="Times New Roman" w:eastAsia="Times New Roman" w:hAnsi="Times New Roman" w:cs="Times New Roman"/>
                <w:color w:val="000000"/>
                <w:sz w:val="18"/>
                <w:szCs w:val="18"/>
                <w:lang w:val="en-US" w:eastAsia="ru-RU"/>
              </w:rPr>
              <w:t>9</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Плоды шиповника: </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100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188,50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18850,00</w:t>
            </w:r>
          </w:p>
        </w:tc>
      </w:tr>
      <w:tr w:rsidR="001778B9" w:rsidRPr="001778B9" w:rsidTr="001778B9">
        <w:trPr>
          <w:trHeight w:val="173"/>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val="en-US" w:eastAsia="ru-RU"/>
              </w:rPr>
            </w:pPr>
            <w:r w:rsidRPr="001778B9">
              <w:rPr>
                <w:rFonts w:ascii="Times New Roman" w:eastAsia="Times New Roman" w:hAnsi="Times New Roman" w:cs="Times New Roman"/>
                <w:color w:val="000000"/>
                <w:sz w:val="18"/>
                <w:szCs w:val="18"/>
                <w:lang w:val="en-US" w:eastAsia="ru-RU"/>
              </w:rPr>
              <w:t>10</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Киви свежие</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100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190,00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19000,00</w:t>
            </w:r>
          </w:p>
        </w:tc>
      </w:tr>
      <w:tr w:rsidR="001778B9" w:rsidRPr="001778B9" w:rsidTr="001778B9">
        <w:trPr>
          <w:trHeight w:val="293"/>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val="en-US" w:eastAsia="ru-RU"/>
              </w:rPr>
            </w:pPr>
            <w:r w:rsidRPr="001778B9">
              <w:rPr>
                <w:rFonts w:ascii="Times New Roman" w:eastAsia="Times New Roman" w:hAnsi="Times New Roman" w:cs="Times New Roman"/>
                <w:color w:val="000000"/>
                <w:sz w:val="18"/>
                <w:szCs w:val="18"/>
                <w:lang w:val="en-US" w:eastAsia="ru-RU"/>
              </w:rPr>
              <w:t>11</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 xml:space="preserve">Семечки подсолнечника (очищенные): Ядро подсолнечника </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202</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174,00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35070,00</w:t>
            </w:r>
          </w:p>
        </w:tc>
      </w:tr>
      <w:tr w:rsidR="001778B9" w:rsidRPr="001778B9" w:rsidTr="001778B9">
        <w:trPr>
          <w:trHeight w:val="256"/>
        </w:trPr>
        <w:tc>
          <w:tcPr>
            <w:tcW w:w="396" w:type="dxa"/>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val="en-US" w:eastAsia="ru-RU"/>
              </w:rPr>
            </w:pPr>
            <w:r w:rsidRPr="001778B9">
              <w:rPr>
                <w:rFonts w:ascii="Times New Roman" w:eastAsia="Times New Roman" w:hAnsi="Times New Roman" w:cs="Times New Roman"/>
                <w:color w:val="000000"/>
                <w:sz w:val="18"/>
                <w:szCs w:val="18"/>
                <w:lang w:eastAsia="ru-RU"/>
              </w:rPr>
              <w:t>1</w:t>
            </w:r>
            <w:r w:rsidRPr="001778B9">
              <w:rPr>
                <w:rFonts w:ascii="Times New Roman" w:eastAsia="Times New Roman" w:hAnsi="Times New Roman" w:cs="Times New Roman"/>
                <w:color w:val="000000"/>
                <w:sz w:val="18"/>
                <w:szCs w:val="18"/>
                <w:lang w:val="en-US" w:eastAsia="ru-RU"/>
              </w:rPr>
              <w:t>2</w:t>
            </w:r>
          </w:p>
        </w:tc>
        <w:tc>
          <w:tcPr>
            <w:tcW w:w="5176" w:type="dxa"/>
            <w:gridSpan w:val="5"/>
          </w:tcPr>
          <w:p w:rsidR="001778B9" w:rsidRPr="001778B9" w:rsidRDefault="001778B9" w:rsidP="001778B9">
            <w:pPr>
              <w:rPr>
                <w:rFonts w:ascii="Times New Roman" w:eastAsia="Times New Roman" w:hAnsi="Times New Roman" w:cs="Times New Roman"/>
                <w:sz w:val="18"/>
                <w:szCs w:val="18"/>
              </w:rPr>
            </w:pPr>
            <w:r w:rsidRPr="001778B9">
              <w:rPr>
                <w:rFonts w:ascii="Times New Roman" w:eastAsia="Times New Roman" w:hAnsi="Times New Roman" w:cs="Times New Roman"/>
                <w:sz w:val="18"/>
                <w:szCs w:val="18"/>
              </w:rPr>
              <w:t>Тыквенные семечки очищенные</w:t>
            </w:r>
          </w:p>
        </w:tc>
        <w:tc>
          <w:tcPr>
            <w:tcW w:w="759" w:type="dxa"/>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r w:rsidRPr="001778B9">
              <w:rPr>
                <w:rFonts w:ascii="Times New Roman" w:eastAsia="Times New Roman" w:hAnsi="Times New Roman" w:cs="Times New Roman"/>
                <w:sz w:val="18"/>
                <w:szCs w:val="18"/>
                <w:lang w:eastAsia="ru-RU"/>
              </w:rPr>
              <w:t>кг</w:t>
            </w:r>
          </w:p>
        </w:tc>
        <w:tc>
          <w:tcPr>
            <w:tcW w:w="1339" w:type="dxa"/>
            <w:gridSpan w:val="2"/>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50</w:t>
            </w:r>
          </w:p>
        </w:tc>
        <w:tc>
          <w:tcPr>
            <w:tcW w:w="992" w:type="dxa"/>
            <w:noWrap/>
          </w:tcPr>
          <w:p w:rsidR="001778B9" w:rsidRPr="001778B9" w:rsidRDefault="001778B9" w:rsidP="001778B9">
            <w:pPr>
              <w:rPr>
                <w:rFonts w:ascii="Calibri" w:eastAsia="Times New Roman" w:hAnsi="Calibri" w:cs="Calibri"/>
                <w:sz w:val="18"/>
                <w:szCs w:val="18"/>
              </w:rPr>
            </w:pPr>
            <w:r w:rsidRPr="001778B9">
              <w:rPr>
                <w:rFonts w:ascii="Calibri" w:eastAsia="Times New Roman" w:hAnsi="Calibri" w:cs="Calibri"/>
                <w:sz w:val="18"/>
                <w:szCs w:val="18"/>
              </w:rPr>
              <w:t xml:space="preserve"> 762,50 </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38125,00</w:t>
            </w:r>
          </w:p>
        </w:tc>
      </w:tr>
      <w:tr w:rsidR="001778B9" w:rsidRPr="001778B9" w:rsidTr="001778B9">
        <w:trPr>
          <w:trHeight w:val="480"/>
        </w:trPr>
        <w:tc>
          <w:tcPr>
            <w:tcW w:w="396" w:type="dxa"/>
            <w:tcBorders>
              <w:right w:val="nil"/>
            </w:tcBorders>
            <w:vAlign w:val="bottom"/>
          </w:tcPr>
          <w:p w:rsidR="001778B9" w:rsidRPr="001778B9" w:rsidRDefault="001778B9" w:rsidP="001778B9">
            <w:pPr>
              <w:spacing w:after="0" w:line="240" w:lineRule="auto"/>
              <w:jc w:val="right"/>
              <w:rPr>
                <w:rFonts w:ascii="Times New Roman" w:eastAsia="Times New Roman" w:hAnsi="Times New Roman" w:cs="Times New Roman"/>
                <w:color w:val="000000"/>
                <w:sz w:val="18"/>
                <w:szCs w:val="18"/>
                <w:lang w:eastAsia="ru-RU"/>
              </w:rPr>
            </w:pPr>
          </w:p>
        </w:tc>
        <w:tc>
          <w:tcPr>
            <w:tcW w:w="8266" w:type="dxa"/>
            <w:gridSpan w:val="9"/>
            <w:tcBorders>
              <w:left w:val="nil"/>
            </w:tcBorders>
            <w:vAlign w:val="center"/>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D0D0D"/>
                <w:sz w:val="18"/>
                <w:szCs w:val="18"/>
                <w:lang w:eastAsia="ru-RU"/>
              </w:rPr>
              <w:t xml:space="preserve">Итого сумма: </w:t>
            </w:r>
            <w:r>
              <w:rPr>
                <w:rFonts w:ascii="Times New Roman" w:eastAsia="Times New Roman" w:hAnsi="Times New Roman" w:cs="Times New Roman"/>
                <w:color w:val="0D0D0D"/>
                <w:sz w:val="18"/>
                <w:szCs w:val="18"/>
              </w:rPr>
              <w:t>400 420 рублей 00 копеек (</w:t>
            </w:r>
            <w:r w:rsidRPr="001778B9">
              <w:rPr>
                <w:rFonts w:ascii="Times New Roman" w:eastAsia="Times New Roman" w:hAnsi="Times New Roman" w:cs="Times New Roman"/>
                <w:color w:val="0D0D0D"/>
                <w:sz w:val="18"/>
                <w:szCs w:val="18"/>
              </w:rPr>
              <w:t>четыреста тысяч четыреста двадцать</w:t>
            </w:r>
            <w:proofErr w:type="gramStart"/>
            <w:r w:rsidRPr="001778B9">
              <w:rPr>
                <w:rFonts w:ascii="Times New Roman" w:eastAsia="Times New Roman" w:hAnsi="Times New Roman" w:cs="Times New Roman"/>
                <w:color w:val="0D0D0D"/>
                <w:sz w:val="18"/>
                <w:szCs w:val="18"/>
              </w:rPr>
              <w:t xml:space="preserve"> )</w:t>
            </w:r>
            <w:proofErr w:type="gramEnd"/>
            <w:r w:rsidRPr="001778B9">
              <w:rPr>
                <w:rFonts w:ascii="Times New Roman" w:eastAsia="Times New Roman" w:hAnsi="Times New Roman" w:cs="Times New Roman"/>
                <w:color w:val="0D0D0D"/>
                <w:sz w:val="18"/>
                <w:szCs w:val="18"/>
              </w:rPr>
              <w:t xml:space="preserve"> рублей 00 копеек</w:t>
            </w:r>
          </w:p>
        </w:tc>
        <w:tc>
          <w:tcPr>
            <w:tcW w:w="1463" w:type="dxa"/>
            <w:gridSpan w:val="2"/>
            <w:noWrap/>
          </w:tcPr>
          <w:p w:rsidR="001778B9" w:rsidRPr="001778B9" w:rsidRDefault="001778B9" w:rsidP="001778B9">
            <w:pPr>
              <w:jc w:val="right"/>
              <w:rPr>
                <w:rFonts w:ascii="Calibri" w:eastAsia="Times New Roman" w:hAnsi="Calibri" w:cs="Calibri"/>
                <w:sz w:val="18"/>
                <w:szCs w:val="18"/>
              </w:rPr>
            </w:pPr>
            <w:r w:rsidRPr="001778B9">
              <w:rPr>
                <w:rFonts w:ascii="Calibri" w:eastAsia="Times New Roman" w:hAnsi="Calibri" w:cs="Calibri"/>
                <w:sz w:val="18"/>
                <w:szCs w:val="18"/>
              </w:rPr>
              <w:t>400420,00</w:t>
            </w:r>
          </w:p>
        </w:tc>
      </w:tr>
      <w:tr w:rsidR="001778B9" w:rsidRPr="001778B9" w:rsidTr="001778B9">
        <w:trPr>
          <w:trHeight w:val="810"/>
        </w:trPr>
        <w:tc>
          <w:tcPr>
            <w:tcW w:w="396"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9729" w:type="dxa"/>
            <w:gridSpan w:val="11"/>
            <w:tcBorders>
              <w:left w:val="nil"/>
              <w:bottom w:val="nil"/>
              <w:right w:val="nil"/>
            </w:tcBorders>
            <w:noWrap/>
            <w:vAlign w:val="center"/>
          </w:tcPr>
          <w:p w:rsidR="001778B9" w:rsidRPr="001778B9" w:rsidRDefault="001778B9" w:rsidP="001778B9">
            <w:pPr>
              <w:spacing w:after="0" w:line="240" w:lineRule="auto"/>
              <w:rPr>
                <w:rFonts w:ascii="Times New Roman" w:eastAsia="Times New Roman" w:hAnsi="Times New Roman" w:cs="Times New Roman"/>
                <w:color w:val="0D0D0D" w:themeColor="text1" w:themeTint="F2"/>
                <w:sz w:val="18"/>
                <w:szCs w:val="18"/>
                <w:lang w:eastAsia="ru-RU"/>
              </w:rPr>
            </w:pPr>
          </w:p>
        </w:tc>
      </w:tr>
      <w:tr w:rsidR="001778B9" w:rsidRPr="001778B9" w:rsidTr="001778B9">
        <w:trPr>
          <w:gridAfter w:val="7"/>
          <w:wAfter w:w="5572" w:type="dxa"/>
          <w:trHeight w:val="510"/>
        </w:trPr>
        <w:tc>
          <w:tcPr>
            <w:tcW w:w="1657" w:type="dxa"/>
            <w:gridSpan w:val="2"/>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c>
          <w:tcPr>
            <w:tcW w:w="731"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c>
          <w:tcPr>
            <w:tcW w:w="1184"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r>
      <w:tr w:rsidR="001778B9" w:rsidRPr="001778B9" w:rsidTr="001778B9">
        <w:trPr>
          <w:trHeight w:val="150"/>
        </w:trPr>
        <w:tc>
          <w:tcPr>
            <w:tcW w:w="396"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sz w:val="18"/>
                <w:szCs w:val="18"/>
                <w:lang w:eastAsia="ru-RU"/>
              </w:rPr>
            </w:pPr>
          </w:p>
        </w:tc>
        <w:tc>
          <w:tcPr>
            <w:tcW w:w="8748" w:type="dxa"/>
            <w:gridSpan w:val="10"/>
            <w:tcBorders>
              <w:top w:val="nil"/>
              <w:left w:val="nil"/>
              <w:bottom w:val="nil"/>
              <w:right w:val="nil"/>
            </w:tcBorders>
            <w:noWrap/>
            <w:vAlign w:val="center"/>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r>
      <w:tr w:rsidR="001778B9" w:rsidRPr="001778B9" w:rsidTr="001778B9">
        <w:trPr>
          <w:trHeight w:val="315"/>
        </w:trPr>
        <w:tc>
          <w:tcPr>
            <w:tcW w:w="396"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b/>
                <w:bCs/>
                <w:sz w:val="18"/>
                <w:szCs w:val="18"/>
                <w:lang w:eastAsia="ru-RU"/>
              </w:rPr>
            </w:pPr>
          </w:p>
        </w:tc>
        <w:tc>
          <w:tcPr>
            <w:tcW w:w="6833" w:type="dxa"/>
            <w:gridSpan w:val="7"/>
            <w:tcBorders>
              <w:top w:val="nil"/>
              <w:left w:val="nil"/>
              <w:bottom w:val="nil"/>
              <w:right w:val="nil"/>
            </w:tcBorders>
            <w:noWrap/>
            <w:vAlign w:val="center"/>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r w:rsidRPr="001778B9">
              <w:rPr>
                <w:rFonts w:ascii="Times New Roman" w:eastAsia="Times New Roman" w:hAnsi="Times New Roman" w:cs="Times New Roman"/>
                <w:color w:val="000000"/>
                <w:sz w:val="18"/>
                <w:szCs w:val="18"/>
                <w:lang w:eastAsia="ru-RU"/>
              </w:rPr>
              <w:t xml:space="preserve">__________________ М.В. </w:t>
            </w:r>
            <w:proofErr w:type="spellStart"/>
            <w:r w:rsidRPr="001778B9">
              <w:rPr>
                <w:rFonts w:ascii="Times New Roman" w:eastAsia="Times New Roman" w:hAnsi="Times New Roman" w:cs="Times New Roman"/>
                <w:color w:val="000000"/>
                <w:sz w:val="18"/>
                <w:szCs w:val="18"/>
                <w:lang w:eastAsia="ru-RU"/>
              </w:rPr>
              <w:t>Самардак</w:t>
            </w:r>
            <w:proofErr w:type="spellEnd"/>
            <w:r w:rsidRPr="001778B9">
              <w:rPr>
                <w:rFonts w:ascii="Times New Roman" w:eastAsia="Times New Roman" w:hAnsi="Times New Roman" w:cs="Times New Roman"/>
                <w:color w:val="000000"/>
                <w:sz w:val="18"/>
                <w:szCs w:val="18"/>
                <w:lang w:eastAsia="ru-RU"/>
              </w:rPr>
              <w:t xml:space="preserve">                                       _________________                                                                                                   </w:t>
            </w:r>
          </w:p>
        </w:tc>
        <w:tc>
          <w:tcPr>
            <w:tcW w:w="1915" w:type="dxa"/>
            <w:gridSpan w:val="3"/>
            <w:tcBorders>
              <w:top w:val="nil"/>
              <w:left w:val="nil"/>
              <w:bottom w:val="nil"/>
              <w:right w:val="nil"/>
            </w:tcBorders>
            <w:noWrap/>
            <w:vAlign w:val="center"/>
          </w:tcPr>
          <w:p w:rsidR="001778B9" w:rsidRPr="001778B9" w:rsidRDefault="001778B9" w:rsidP="001778B9">
            <w:pPr>
              <w:spacing w:after="0" w:line="240" w:lineRule="auto"/>
              <w:rPr>
                <w:rFonts w:ascii="Times New Roman" w:eastAsia="Times New Roman" w:hAnsi="Times New Roman" w:cs="Times New Roman"/>
                <w:color w:val="0D0D0D" w:themeColor="text1" w:themeTint="F2"/>
                <w:sz w:val="18"/>
                <w:szCs w:val="18"/>
                <w:lang w:eastAsia="ru-RU"/>
              </w:rPr>
            </w:pPr>
            <w:r w:rsidRPr="001778B9">
              <w:rPr>
                <w:rFonts w:ascii="Times New Roman" w:eastAsia="Times New Roman" w:hAnsi="Times New Roman" w:cs="Times New Roman"/>
                <w:color w:val="0D0D0D" w:themeColor="text1" w:themeTint="F2"/>
                <w:sz w:val="18"/>
                <w:szCs w:val="18"/>
                <w:lang w:eastAsia="ru-RU"/>
              </w:rPr>
              <w:t xml:space="preserve">Р.О. Звягинцев </w:t>
            </w:r>
          </w:p>
        </w:tc>
        <w:tc>
          <w:tcPr>
            <w:tcW w:w="981" w:type="dxa"/>
            <w:tcBorders>
              <w:top w:val="nil"/>
              <w:left w:val="nil"/>
              <w:bottom w:val="nil"/>
              <w:right w:val="nil"/>
            </w:tcBorders>
            <w:noWrap/>
            <w:vAlign w:val="bottom"/>
          </w:tcPr>
          <w:p w:rsidR="001778B9" w:rsidRPr="001778B9" w:rsidRDefault="001778B9" w:rsidP="001778B9">
            <w:pPr>
              <w:spacing w:after="0" w:line="240" w:lineRule="auto"/>
              <w:rPr>
                <w:rFonts w:ascii="Times New Roman" w:eastAsia="Times New Roman" w:hAnsi="Times New Roman" w:cs="Times New Roman"/>
                <w:color w:val="000000"/>
                <w:sz w:val="18"/>
                <w:szCs w:val="18"/>
                <w:lang w:eastAsia="ru-RU"/>
              </w:rPr>
            </w:pPr>
          </w:p>
        </w:tc>
      </w:tr>
    </w:tbl>
    <w:p w:rsidR="001778B9" w:rsidRPr="001778B9" w:rsidRDefault="001778B9" w:rsidP="001778B9">
      <w:pPr>
        <w:jc w:val="center"/>
        <w:rPr>
          <w:rFonts w:ascii="Times New Roman" w:eastAsia="Times New Roman" w:hAnsi="Times New Roman" w:cs="Times New Roman"/>
        </w:rPr>
      </w:pPr>
    </w:p>
    <w:p w:rsidR="00C34E3C" w:rsidRPr="00BF5613" w:rsidRDefault="00C34E3C"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78B9"/>
    <w:rsid w:val="001B6111"/>
    <w:rsid w:val="00270598"/>
    <w:rsid w:val="003F3957"/>
    <w:rsid w:val="004C48DD"/>
    <w:rsid w:val="00612741"/>
    <w:rsid w:val="009C5523"/>
    <w:rsid w:val="009F169B"/>
    <w:rsid w:val="00B86D72"/>
    <w:rsid w:val="00BB5020"/>
    <w:rsid w:val="00BD4D52"/>
    <w:rsid w:val="00BF5613"/>
    <w:rsid w:val="00C34E3C"/>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2015-01-22T02:59:00Z</dcterms:created>
  <dcterms:modified xsi:type="dcterms:W3CDTF">2015-08-13T04:37:00Z</dcterms:modified>
</cp:coreProperties>
</file>