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516324" w:rsidP="00AF5C23">
            <w:pPr>
              <w:shd w:val="clear" w:color="auto" w:fill="FFFFFF"/>
              <w:tabs>
                <w:tab w:val="num" w:pos="180"/>
              </w:tabs>
              <w:jc w:val="both"/>
              <w:rPr>
                <w:rFonts w:ascii="Arial" w:eastAsia="Times New Roman" w:hAnsi="Arial" w:cs="Arial"/>
                <w:sz w:val="18"/>
                <w:szCs w:val="18"/>
                <w:lang w:eastAsia="ru-RU"/>
              </w:rPr>
            </w:pPr>
            <w:r>
              <w:rPr>
                <w:rFonts w:ascii="Arial" w:hAnsi="Arial" w:cs="Arial"/>
                <w:sz w:val="18"/>
                <w:szCs w:val="18"/>
              </w:rPr>
              <w:t>Оказание услуг по организации и проведению экзаменов</w:t>
            </w:r>
            <w:r w:rsidR="009A7006">
              <w:rPr>
                <w:rFonts w:ascii="Arial" w:hAnsi="Arial" w:cs="Arial"/>
                <w:sz w:val="18"/>
                <w:szCs w:val="18"/>
              </w:rPr>
              <w:t xml:space="preserve"> – 170 чел.</w:t>
            </w:r>
            <w:r w:rsidR="004C48DD" w:rsidRPr="00AF5C23">
              <w:rPr>
                <w:rFonts w:ascii="Arial" w:hAnsi="Arial" w:cs="Arial"/>
                <w:sz w:val="18"/>
                <w:szCs w:val="18"/>
              </w:rPr>
              <w:t xml:space="preserve"> </w:t>
            </w:r>
            <w:r w:rsidR="003F3957" w:rsidRPr="00AF5C23">
              <w:rPr>
                <w:rFonts w:ascii="Arial" w:hAnsi="Arial" w:cs="Arial"/>
                <w:sz w:val="18"/>
                <w:szCs w:val="18"/>
              </w:rPr>
              <w:t>(</w:t>
            </w:r>
            <w:proofErr w:type="gramStart"/>
            <w:r w:rsidR="003F3957" w:rsidRPr="00AF5C23">
              <w:rPr>
                <w:rFonts w:ascii="Arial" w:hAnsi="Arial" w:cs="Arial"/>
                <w:sz w:val="18"/>
                <w:szCs w:val="18"/>
              </w:rPr>
              <w:t>согласно проекта</w:t>
            </w:r>
            <w:proofErr w:type="gramEnd"/>
            <w:r w:rsidR="003F3957" w:rsidRPr="00AF5C23">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A11ADC" w:rsidRDefault="00A11ADC" w:rsidP="00A11ADC">
            <w:pPr>
              <w:jc w:val="both"/>
              <w:rPr>
                <w:rFonts w:ascii="Arial" w:eastAsia="Times New Roman" w:hAnsi="Arial" w:cs="Arial"/>
                <w:sz w:val="18"/>
                <w:szCs w:val="18"/>
                <w:lang w:eastAsia="ar-SA"/>
              </w:rPr>
            </w:pPr>
            <w:r>
              <w:rPr>
                <w:rFonts w:ascii="Arial" w:eastAsia="Times New Roman" w:hAnsi="Arial" w:cs="Arial"/>
                <w:sz w:val="18"/>
                <w:szCs w:val="18"/>
                <w:lang w:eastAsia="ar-SA"/>
              </w:rPr>
              <w:t>П</w:t>
            </w:r>
            <w:r w:rsidR="004014FE" w:rsidRPr="00A11ADC">
              <w:rPr>
                <w:rFonts w:ascii="Arial" w:eastAsia="Times New Roman" w:hAnsi="Arial" w:cs="Arial"/>
                <w:sz w:val="18"/>
                <w:szCs w:val="18"/>
                <w:lang w:eastAsia="ar-SA"/>
              </w:rPr>
              <w:t xml:space="preserve">о месту нахождения </w:t>
            </w:r>
            <w:r w:rsidRPr="00A11ADC">
              <w:rPr>
                <w:rFonts w:ascii="Arial" w:eastAsia="Times New Roman" w:hAnsi="Arial" w:cs="Arial"/>
                <w:sz w:val="18"/>
                <w:szCs w:val="18"/>
                <w:lang w:eastAsia="ar-SA"/>
              </w:rPr>
              <w:t>Исполнителя</w:t>
            </w:r>
            <w:r w:rsidR="009459B4" w:rsidRPr="00A11ADC">
              <w:rPr>
                <w:rFonts w:ascii="Arial" w:eastAsia="Times New Roman" w:hAnsi="Arial" w:cs="Arial"/>
                <w:sz w:val="18"/>
                <w:szCs w:val="18"/>
                <w:lang w:eastAsia="ar-SA"/>
              </w:rPr>
              <w:t>.</w:t>
            </w:r>
            <w:r>
              <w:rPr>
                <w:rFonts w:ascii="Arial" w:eastAsia="Times New Roman" w:hAnsi="Arial" w:cs="Arial"/>
                <w:sz w:val="18"/>
                <w:szCs w:val="18"/>
                <w:lang w:eastAsia="ar-SA"/>
              </w:rPr>
              <w:t xml:space="preserve"> </w:t>
            </w:r>
          </w:p>
          <w:p w:rsidR="003F3957" w:rsidRPr="00A11ADC" w:rsidRDefault="00A11ADC" w:rsidP="00A11ADC">
            <w:pPr>
              <w:jc w:val="both"/>
              <w:rPr>
                <w:rFonts w:ascii="Arial" w:hAnsi="Arial" w:cs="Arial"/>
                <w:sz w:val="18"/>
                <w:szCs w:val="18"/>
              </w:rPr>
            </w:pPr>
            <w:proofErr w:type="gramStart"/>
            <w:r>
              <w:rPr>
                <w:rFonts w:ascii="Arial" w:eastAsia="Times New Roman" w:hAnsi="Arial" w:cs="Arial"/>
                <w:sz w:val="18"/>
                <w:szCs w:val="18"/>
                <w:lang w:eastAsia="ar-SA"/>
              </w:rPr>
              <w:t>С</w:t>
            </w:r>
            <w:r w:rsidRPr="00A11ADC">
              <w:rPr>
                <w:rFonts w:ascii="Arial" w:eastAsia="Times New Roman" w:hAnsi="Arial" w:cs="Arial"/>
                <w:color w:val="000000"/>
                <w:spacing w:val="5"/>
                <w:sz w:val="18"/>
                <w:szCs w:val="18"/>
                <w:lang w:eastAsia="ru-RU"/>
              </w:rPr>
              <w:t xml:space="preserve"> </w:t>
            </w:r>
            <w:r w:rsidRPr="00516324">
              <w:rPr>
                <w:rFonts w:ascii="Arial" w:eastAsia="Times New Roman" w:hAnsi="Arial" w:cs="Arial"/>
                <w:color w:val="000000"/>
                <w:spacing w:val="5"/>
                <w:sz w:val="18"/>
                <w:szCs w:val="18"/>
                <w:lang w:eastAsia="ru-RU"/>
              </w:rPr>
              <w:t>даты подписания</w:t>
            </w:r>
            <w:proofErr w:type="gramEnd"/>
            <w:r>
              <w:rPr>
                <w:rFonts w:ascii="Arial" w:eastAsia="Times New Roman" w:hAnsi="Arial" w:cs="Arial"/>
                <w:color w:val="000000"/>
                <w:spacing w:val="5"/>
                <w:sz w:val="18"/>
                <w:szCs w:val="18"/>
                <w:lang w:eastAsia="ru-RU"/>
              </w:rPr>
              <w:t xml:space="preserve"> договора</w:t>
            </w:r>
            <w:r w:rsidRPr="00516324">
              <w:rPr>
                <w:rFonts w:ascii="Arial" w:eastAsia="Times New Roman" w:hAnsi="Arial" w:cs="Arial"/>
                <w:color w:val="000000"/>
                <w:spacing w:val="-7"/>
                <w:sz w:val="18"/>
                <w:szCs w:val="18"/>
                <w:lang w:eastAsia="ru-RU"/>
              </w:rPr>
              <w:t xml:space="preserve"> до 31 декабря 2018 года</w:t>
            </w:r>
            <w:r w:rsidRPr="00A11ADC">
              <w:rPr>
                <w:rFonts w:ascii="Arial" w:hAnsi="Arial" w:cs="Arial"/>
                <w:sz w:val="18"/>
                <w:szCs w:val="18"/>
              </w:rPr>
              <w:t xml:space="preserve">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A11ADC">
            <w:pPr>
              <w:jc w:val="both"/>
              <w:rPr>
                <w:rFonts w:ascii="Arial" w:hAnsi="Arial" w:cs="Arial"/>
                <w:sz w:val="18"/>
                <w:szCs w:val="18"/>
              </w:rPr>
            </w:pPr>
            <w:r w:rsidRPr="00AF5C23">
              <w:rPr>
                <w:rFonts w:ascii="Arial" w:hAnsi="Arial" w:cs="Arial"/>
                <w:sz w:val="18"/>
                <w:szCs w:val="18"/>
              </w:rPr>
              <w:t xml:space="preserve">Цена: </w:t>
            </w:r>
            <w:r w:rsidR="00A11ADC">
              <w:rPr>
                <w:rFonts w:ascii="Arial" w:hAnsi="Arial" w:cs="Arial"/>
                <w:sz w:val="18"/>
                <w:szCs w:val="18"/>
              </w:rPr>
              <w:t>401 200,00</w:t>
            </w:r>
            <w:r w:rsidRPr="00AF5C23">
              <w:rPr>
                <w:rFonts w:ascii="Arial" w:hAnsi="Arial" w:cs="Arial"/>
                <w:sz w:val="18"/>
                <w:szCs w:val="18"/>
              </w:rPr>
              <w:t xml:space="preserve"> рублей (</w:t>
            </w:r>
            <w:r w:rsidR="00A11ADC"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593D66">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A11ADC" w:rsidRPr="00516324">
              <w:rPr>
                <w:rFonts w:ascii="Arial" w:eastAsia="Times New Roman" w:hAnsi="Arial" w:cs="Arial"/>
                <w:color w:val="000000"/>
                <w:sz w:val="18"/>
                <w:szCs w:val="18"/>
                <w:lang w:eastAsia="ru-RU"/>
              </w:rPr>
              <w:t>после подписания Сторонами акта сдачи-приемки работ на основании счёта-фактуры в течение 30 (Тридцати) календарных дней после подписания Сторонами акта сдачи-приемки оказанных Услуг по факту оказания услуг</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9A7006" w:rsidRDefault="00F333EA" w:rsidP="009A7006">
      <w:pPr>
        <w:keepNext/>
        <w:tabs>
          <w:tab w:val="num" w:pos="432"/>
        </w:tabs>
        <w:suppressAutoHyphens/>
        <w:spacing w:after="0" w:line="240" w:lineRule="auto"/>
        <w:ind w:hanging="432"/>
        <w:jc w:val="center"/>
        <w:outlineLvl w:val="0"/>
        <w:rPr>
          <w:rFonts w:ascii="Arial" w:eastAsia="Arial Unicode MS" w:hAnsi="Arial" w:cs="Arial"/>
          <w:sz w:val="20"/>
          <w:szCs w:val="20"/>
          <w:lang w:eastAsia="ar-SA"/>
        </w:rPr>
      </w:pPr>
      <w:r w:rsidRPr="009A7006">
        <w:rPr>
          <w:rFonts w:ascii="Arial" w:eastAsia="Arial Unicode MS" w:hAnsi="Arial" w:cs="Arial"/>
          <w:b/>
          <w:sz w:val="20"/>
          <w:szCs w:val="20"/>
          <w:lang w:eastAsia="ar-SA"/>
        </w:rPr>
        <w:t xml:space="preserve">Проект </w:t>
      </w:r>
      <w:proofErr w:type="spellStart"/>
      <w:r w:rsidRPr="009A7006">
        <w:rPr>
          <w:rFonts w:ascii="Arial" w:eastAsia="Arial Unicode MS" w:hAnsi="Arial" w:cs="Arial"/>
          <w:b/>
          <w:sz w:val="20"/>
          <w:szCs w:val="20"/>
          <w:lang w:eastAsia="ar-SA"/>
        </w:rPr>
        <w:t>ДОГОВОРа</w:t>
      </w:r>
      <w:proofErr w:type="spellEnd"/>
      <w:r w:rsidRPr="009A7006">
        <w:rPr>
          <w:rFonts w:ascii="Arial" w:eastAsia="Arial Unicode MS" w:hAnsi="Arial" w:cs="Arial"/>
          <w:b/>
          <w:sz w:val="20"/>
          <w:szCs w:val="20"/>
          <w:lang w:eastAsia="ar-SA"/>
        </w:rPr>
        <w:t xml:space="preserve"> </w:t>
      </w:r>
    </w:p>
    <w:p w:rsidR="00516324" w:rsidRPr="00516324" w:rsidRDefault="00516324" w:rsidP="009A7006">
      <w:pPr>
        <w:widowControl w:val="0"/>
        <w:suppressAutoHyphens/>
        <w:snapToGrid w:val="0"/>
        <w:spacing w:after="0" w:line="240" w:lineRule="auto"/>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г. Новосибирск</w:t>
      </w:r>
      <w:r w:rsidRPr="00516324">
        <w:rPr>
          <w:rFonts w:ascii="Arial" w:eastAsia="Times New Roman" w:hAnsi="Arial" w:cs="Arial"/>
          <w:sz w:val="20"/>
          <w:szCs w:val="20"/>
          <w:lang w:eastAsia="ru-RU"/>
        </w:rPr>
        <w:tab/>
        <w:t xml:space="preserve">                   </w:t>
      </w:r>
      <w:r w:rsidRPr="00516324">
        <w:rPr>
          <w:rFonts w:ascii="Arial" w:eastAsia="Times New Roman" w:hAnsi="Arial" w:cs="Arial"/>
          <w:sz w:val="20"/>
          <w:szCs w:val="20"/>
          <w:lang w:eastAsia="ru-RU"/>
        </w:rPr>
        <w:tab/>
      </w:r>
      <w:r w:rsidRPr="00516324">
        <w:rPr>
          <w:rFonts w:ascii="Arial" w:eastAsia="Times New Roman" w:hAnsi="Arial" w:cs="Arial"/>
          <w:sz w:val="20"/>
          <w:szCs w:val="20"/>
          <w:lang w:eastAsia="ru-RU"/>
        </w:rPr>
        <w:tab/>
      </w:r>
      <w:r w:rsidRPr="00516324">
        <w:rPr>
          <w:rFonts w:ascii="Arial" w:eastAsia="Times New Roman" w:hAnsi="Arial" w:cs="Arial"/>
          <w:sz w:val="20"/>
          <w:szCs w:val="20"/>
          <w:lang w:eastAsia="ru-RU"/>
        </w:rPr>
        <w:tab/>
      </w:r>
      <w:r w:rsidRPr="00516324">
        <w:rPr>
          <w:rFonts w:ascii="Arial" w:eastAsia="Times New Roman" w:hAnsi="Arial" w:cs="Arial"/>
          <w:sz w:val="20"/>
          <w:szCs w:val="20"/>
          <w:lang w:eastAsia="ru-RU"/>
        </w:rPr>
        <w:tab/>
        <w:t xml:space="preserve"> </w:t>
      </w:r>
      <w:r w:rsidRPr="00516324">
        <w:rPr>
          <w:rFonts w:ascii="Arial" w:eastAsia="Times New Roman" w:hAnsi="Arial" w:cs="Arial"/>
          <w:sz w:val="20"/>
          <w:szCs w:val="20"/>
          <w:lang w:eastAsia="ru-RU"/>
        </w:rPr>
        <w:tab/>
      </w:r>
      <w:r w:rsidRPr="00516324">
        <w:rPr>
          <w:rFonts w:ascii="Arial" w:eastAsia="Times New Roman" w:hAnsi="Arial" w:cs="Arial"/>
          <w:sz w:val="20"/>
          <w:szCs w:val="20"/>
          <w:lang w:eastAsia="ru-RU"/>
        </w:rPr>
        <w:tab/>
        <w:t xml:space="preserve">           "_____" ______________ 2015 г.</w:t>
      </w:r>
    </w:p>
    <w:p w:rsidR="00516324" w:rsidRPr="00516324" w:rsidRDefault="00516324" w:rsidP="009A7006">
      <w:pPr>
        <w:widowControl w:val="0"/>
        <w:tabs>
          <w:tab w:val="left" w:pos="8080"/>
        </w:tabs>
        <w:suppressAutoHyphens/>
        <w:snapToGrid w:val="0"/>
        <w:spacing w:after="0" w:line="240" w:lineRule="auto"/>
        <w:ind w:firstLine="709"/>
        <w:jc w:val="both"/>
        <w:rPr>
          <w:rFonts w:ascii="Arial" w:eastAsia="Times New Roman" w:hAnsi="Arial" w:cs="Arial"/>
          <w:color w:val="000000"/>
          <w:sz w:val="20"/>
          <w:szCs w:val="20"/>
          <w:lang w:eastAsia="ru-RU"/>
        </w:rPr>
      </w:pPr>
    </w:p>
    <w:p w:rsidR="00516324" w:rsidRPr="00516324" w:rsidRDefault="00516324" w:rsidP="00516324">
      <w:pPr>
        <w:widowControl w:val="0"/>
        <w:tabs>
          <w:tab w:val="left" w:pos="8080"/>
        </w:tabs>
        <w:suppressAutoHyphens/>
        <w:snapToGrid w:val="0"/>
        <w:spacing w:after="0" w:line="240" w:lineRule="auto"/>
        <w:ind w:left="-142" w:firstLine="709"/>
        <w:jc w:val="both"/>
        <w:rPr>
          <w:rFonts w:ascii="Arial" w:eastAsia="Times New Roman" w:hAnsi="Arial" w:cs="Arial"/>
          <w:b/>
          <w:color w:val="000000"/>
          <w:sz w:val="20"/>
          <w:szCs w:val="20"/>
          <w:lang w:eastAsia="ru-RU"/>
        </w:rPr>
      </w:pPr>
      <w:proofErr w:type="gramStart"/>
      <w:r w:rsidRPr="00516324">
        <w:rPr>
          <w:rFonts w:ascii="Arial" w:eastAsia="Times New Roman" w:hAnsi="Arial" w:cs="Arial"/>
          <w:color w:val="000000"/>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именуемое в дальнейшем «Заказчик», в лице проректора по научной работе </w:t>
      </w:r>
      <w:proofErr w:type="spellStart"/>
      <w:r w:rsidRPr="00516324">
        <w:rPr>
          <w:rFonts w:ascii="Arial" w:eastAsia="Times New Roman" w:hAnsi="Arial" w:cs="Arial"/>
          <w:color w:val="000000"/>
          <w:sz w:val="20"/>
          <w:szCs w:val="20"/>
          <w:lang w:eastAsia="ru-RU"/>
        </w:rPr>
        <w:t>Бокарева</w:t>
      </w:r>
      <w:proofErr w:type="spellEnd"/>
      <w:r w:rsidRPr="00516324">
        <w:rPr>
          <w:rFonts w:ascii="Arial" w:eastAsia="Times New Roman" w:hAnsi="Arial" w:cs="Arial"/>
          <w:color w:val="000000"/>
          <w:sz w:val="20"/>
          <w:szCs w:val="20"/>
          <w:lang w:eastAsia="ru-RU"/>
        </w:rPr>
        <w:t xml:space="preserve"> Сергея Александровича, действующего на основании доверенности № 2 от 03.03.2014 г., с одной стороны, и федеральное государственное бюджетное образовательное учреждение высшего профессионального образования «Ростовский государственный университет путей сообщения», именуемое в дальнейшем  «Исполнитель», в лице первого проректора </w:t>
      </w:r>
      <w:proofErr w:type="spellStart"/>
      <w:r w:rsidRPr="00516324">
        <w:rPr>
          <w:rFonts w:ascii="Arial" w:eastAsia="Times New Roman" w:hAnsi="Arial" w:cs="Arial"/>
          <w:color w:val="000000"/>
          <w:sz w:val="20"/>
          <w:szCs w:val="20"/>
          <w:lang w:eastAsia="ru-RU"/>
        </w:rPr>
        <w:t>Челохьяна</w:t>
      </w:r>
      <w:proofErr w:type="spellEnd"/>
      <w:proofErr w:type="gramEnd"/>
      <w:r w:rsidRPr="00516324">
        <w:rPr>
          <w:rFonts w:ascii="Arial" w:eastAsia="Times New Roman" w:hAnsi="Arial" w:cs="Arial"/>
          <w:color w:val="000000"/>
          <w:sz w:val="20"/>
          <w:szCs w:val="20"/>
          <w:lang w:eastAsia="ru-RU"/>
        </w:rPr>
        <w:t xml:space="preserve"> Александра </w:t>
      </w:r>
      <w:proofErr w:type="spellStart"/>
      <w:r w:rsidRPr="00516324">
        <w:rPr>
          <w:rFonts w:ascii="Arial" w:eastAsia="Times New Roman" w:hAnsi="Arial" w:cs="Arial"/>
          <w:color w:val="000000"/>
          <w:sz w:val="20"/>
          <w:szCs w:val="20"/>
          <w:lang w:eastAsia="ru-RU"/>
        </w:rPr>
        <w:t>Вартановича</w:t>
      </w:r>
      <w:proofErr w:type="spellEnd"/>
      <w:r w:rsidRPr="00516324">
        <w:rPr>
          <w:rFonts w:ascii="Arial" w:eastAsia="Times New Roman" w:hAnsi="Arial" w:cs="Arial"/>
          <w:color w:val="000000"/>
          <w:sz w:val="20"/>
          <w:szCs w:val="20"/>
          <w:lang w:eastAsia="ru-RU"/>
        </w:rPr>
        <w:t xml:space="preserve">, действующего на основании доверенности </w:t>
      </w:r>
      <w:r w:rsidRPr="00516324">
        <w:rPr>
          <w:rFonts w:ascii="Arial" w:eastAsia="Times New Roman" w:hAnsi="Arial" w:cs="Arial"/>
          <w:color w:val="000000"/>
          <w:sz w:val="20"/>
          <w:szCs w:val="20"/>
          <w:lang w:eastAsia="ru-RU"/>
        </w:rPr>
        <w:lastRenderedPageBreak/>
        <w:t>№07/153-33 от 22.11.2012 г., с другой стороны, в дальнейшем совместно именуемые «Стороны», на основании Федерального закона от 18.07.11 № 223-ФЗ и п.5.1. Положения о закупке Заказчика, заключили настоящий договор (далее - Договор) о нижеследующем:</w:t>
      </w:r>
    </w:p>
    <w:p w:rsidR="00516324" w:rsidRPr="00516324" w:rsidRDefault="00516324" w:rsidP="00516324">
      <w:pPr>
        <w:widowControl w:val="0"/>
        <w:tabs>
          <w:tab w:val="left" w:pos="8080"/>
        </w:tabs>
        <w:suppressAutoHyphens/>
        <w:snapToGrid w:val="0"/>
        <w:spacing w:after="0" w:line="240" w:lineRule="auto"/>
        <w:jc w:val="center"/>
        <w:rPr>
          <w:rFonts w:ascii="Arial" w:eastAsia="Times New Roman" w:hAnsi="Arial" w:cs="Arial"/>
          <w:b/>
          <w:color w:val="000000"/>
          <w:sz w:val="20"/>
          <w:szCs w:val="20"/>
          <w:lang w:eastAsia="ru-RU"/>
        </w:rPr>
      </w:pPr>
      <w:r w:rsidRPr="00516324">
        <w:rPr>
          <w:rFonts w:ascii="Arial" w:eastAsia="Times New Roman" w:hAnsi="Arial" w:cs="Arial"/>
          <w:b/>
          <w:color w:val="000000"/>
          <w:sz w:val="20"/>
          <w:szCs w:val="20"/>
          <w:lang w:eastAsia="ru-RU"/>
        </w:rPr>
        <w:t>1. Предмет Договора</w:t>
      </w:r>
    </w:p>
    <w:p w:rsidR="00516324" w:rsidRPr="00516324" w:rsidRDefault="00516324" w:rsidP="00516324">
      <w:pPr>
        <w:widowControl w:val="0"/>
        <w:suppressAutoHyphens/>
        <w:snapToGrid w:val="0"/>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 xml:space="preserve">1.1. Для обеспечения процесса сертификации специалистов неразрушающего контроля в соответствии с ГОСТ </w:t>
      </w:r>
      <w:proofErr w:type="gramStart"/>
      <w:r w:rsidRPr="00516324">
        <w:rPr>
          <w:rFonts w:ascii="Arial" w:eastAsia="Times New Roman" w:hAnsi="Arial" w:cs="Arial"/>
          <w:color w:val="000000"/>
          <w:sz w:val="20"/>
          <w:szCs w:val="20"/>
          <w:lang w:eastAsia="ru-RU"/>
        </w:rPr>
        <w:t>Р</w:t>
      </w:r>
      <w:proofErr w:type="gramEnd"/>
      <w:r w:rsidRPr="00516324">
        <w:rPr>
          <w:rFonts w:ascii="Arial" w:eastAsia="Times New Roman" w:hAnsi="Arial" w:cs="Arial"/>
          <w:color w:val="000000"/>
          <w:sz w:val="20"/>
          <w:szCs w:val="20"/>
          <w:lang w:eastAsia="ru-RU"/>
        </w:rPr>
        <w:t xml:space="preserve"> 54795-2011, СТО 11.008-2014, Правилами ПР НК В.1 и Руководством по качеству Органа по сертификации персонала СГУПС Исполнитель организовывает подготовку к экзаменам и  предоставляет помещения для организации Экзаменационного центра по сертификации персонала по неразрушающему контролю с предоставлением двух колесных пар для изготовления экзаменационных образцов. Исполнитель предоставляет Экзаменационному центру помещения и технические средства в соответствии с Приложением 1. </w:t>
      </w:r>
    </w:p>
    <w:p w:rsidR="00516324" w:rsidRPr="00516324" w:rsidRDefault="00516324" w:rsidP="00516324">
      <w:pPr>
        <w:widowControl w:val="0"/>
        <w:shd w:val="clear" w:color="auto" w:fill="FFFFFF"/>
        <w:tabs>
          <w:tab w:val="left" w:pos="1219"/>
        </w:tabs>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1.2. Экзамены проводятся по заявке Заказчика на базе Исполнителя,  путем согласования Сторонами плана-графика по форме, приведенной в приложении 2 в каждом календарном году.</w:t>
      </w:r>
    </w:p>
    <w:p w:rsidR="00516324" w:rsidRPr="00516324" w:rsidRDefault="00516324" w:rsidP="00516324">
      <w:pPr>
        <w:widowControl w:val="0"/>
        <w:shd w:val="clear" w:color="auto" w:fill="FFFFFF"/>
        <w:tabs>
          <w:tab w:val="left" w:pos="1219"/>
        </w:tabs>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1.3. Перечень оказываемых услуг при организации и подготовки к экзаменам по сертификации приведен в приложении 3.</w:t>
      </w:r>
    </w:p>
    <w:p w:rsidR="00516324" w:rsidRPr="00516324" w:rsidRDefault="00516324" w:rsidP="00516324">
      <w:pPr>
        <w:widowControl w:val="0"/>
        <w:suppressAutoHyphens/>
        <w:snapToGrid w:val="0"/>
        <w:spacing w:after="0" w:line="240" w:lineRule="auto"/>
        <w:ind w:firstLine="426"/>
        <w:jc w:val="center"/>
        <w:rPr>
          <w:rFonts w:ascii="Arial" w:eastAsia="Times New Roman" w:hAnsi="Arial" w:cs="Arial"/>
          <w:b/>
          <w:color w:val="000000"/>
          <w:sz w:val="20"/>
          <w:szCs w:val="20"/>
          <w:lang w:eastAsia="ru-RU"/>
        </w:rPr>
      </w:pPr>
      <w:r w:rsidRPr="00516324">
        <w:rPr>
          <w:rFonts w:ascii="Arial" w:eastAsia="Times New Roman" w:hAnsi="Arial" w:cs="Arial"/>
          <w:b/>
          <w:color w:val="000000"/>
          <w:sz w:val="20"/>
          <w:szCs w:val="20"/>
          <w:lang w:eastAsia="ru-RU"/>
        </w:rPr>
        <w:t>2. Цена Услуг и порядок оплаты</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2.1. Стоимость оказания услуг по организации экзаменов для одного специалиста в соответствии с приложением 3 составляет 2 360 (Две тысячи триста шестьдесят) руб., в том числе НДС (18%) – 360 (триста шестьдесят) рублей 00 копеек.</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2.2. Общая стоимость услуг по настоящему договору не может превышать 401200,00 (Четыреста  одна тысяча двести) рублей  00 копеек</w:t>
      </w:r>
      <w:proofErr w:type="gramStart"/>
      <w:r w:rsidRPr="00516324">
        <w:rPr>
          <w:rFonts w:ascii="Arial" w:eastAsia="Times New Roman" w:hAnsi="Arial" w:cs="Arial"/>
          <w:color w:val="000000"/>
          <w:sz w:val="20"/>
          <w:szCs w:val="20"/>
          <w:lang w:eastAsia="ru-RU"/>
        </w:rPr>
        <w:t xml:space="preserve">., </w:t>
      </w:r>
      <w:proofErr w:type="gramEnd"/>
      <w:r w:rsidRPr="00516324">
        <w:rPr>
          <w:rFonts w:ascii="Arial" w:eastAsia="Times New Roman" w:hAnsi="Arial" w:cs="Arial"/>
          <w:color w:val="000000"/>
          <w:sz w:val="20"/>
          <w:szCs w:val="20"/>
          <w:lang w:eastAsia="ru-RU"/>
        </w:rPr>
        <w:t>в том числе НДС 18% - 61200,00 (Шестьдесят одна тысяча двести рублей) 00 копеек.</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2.3. Заказчик производит оплату оказанных услуг Исполнителю после подписания Сторонами акта сдачи-приемки работ на основании счёта-фактуры в течение 30 (Тридцати) календарных дней после подписания Сторонами акта сдачи-приемки оказанных Услуг по факту оказания услуг.</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2.4</w:t>
      </w:r>
      <w:proofErr w:type="gramStart"/>
      <w:r w:rsidRPr="00516324">
        <w:rPr>
          <w:rFonts w:ascii="Arial" w:eastAsia="Times New Roman" w:hAnsi="Arial" w:cs="Arial"/>
          <w:color w:val="000000"/>
          <w:sz w:val="20"/>
          <w:szCs w:val="20"/>
          <w:lang w:eastAsia="ru-RU"/>
        </w:rPr>
        <w:t xml:space="preserve"> В</w:t>
      </w:r>
      <w:proofErr w:type="gramEnd"/>
      <w:r w:rsidRPr="00516324">
        <w:rPr>
          <w:rFonts w:ascii="Arial" w:eastAsia="Times New Roman" w:hAnsi="Arial" w:cs="Arial"/>
          <w:color w:val="000000"/>
          <w:sz w:val="20"/>
          <w:szCs w:val="20"/>
          <w:lang w:eastAsia="ru-RU"/>
        </w:rPr>
        <w:t>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516324" w:rsidRPr="00516324" w:rsidRDefault="00516324" w:rsidP="00516324">
      <w:pPr>
        <w:widowControl w:val="0"/>
        <w:tabs>
          <w:tab w:val="left" w:pos="709"/>
        </w:tabs>
        <w:suppressAutoHyphens/>
        <w:spacing w:after="0" w:line="240" w:lineRule="auto"/>
        <w:ind w:firstLine="426"/>
        <w:jc w:val="center"/>
        <w:outlineLvl w:val="0"/>
        <w:rPr>
          <w:rFonts w:ascii="Arial" w:eastAsia="Times New Roman" w:hAnsi="Arial" w:cs="Arial"/>
          <w:b/>
          <w:color w:val="000000"/>
          <w:sz w:val="20"/>
          <w:szCs w:val="20"/>
          <w:lang w:eastAsia="ru-RU"/>
        </w:rPr>
      </w:pPr>
      <w:r w:rsidRPr="00516324">
        <w:rPr>
          <w:rFonts w:ascii="Arial" w:eastAsia="Times New Roman" w:hAnsi="Arial" w:cs="Arial"/>
          <w:b/>
          <w:color w:val="000000"/>
          <w:sz w:val="20"/>
          <w:szCs w:val="20"/>
          <w:lang w:eastAsia="ru-RU"/>
        </w:rPr>
        <w:t>3. Порядок сдачи и приемки Услуг</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3.1. По завершении оказания услуг Исполнитель направляет Заказчику подписанный со своей стороны акт сдачи-приемки в двух экземплярах по факту оказания услуг.</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 xml:space="preserve">3.2. Заказчик в течение 5  (пяти) календарных  дней  </w:t>
      </w:r>
      <w:proofErr w:type="gramStart"/>
      <w:r w:rsidRPr="00516324">
        <w:rPr>
          <w:rFonts w:ascii="Arial" w:eastAsia="Times New Roman" w:hAnsi="Arial" w:cs="Arial"/>
          <w:color w:val="000000"/>
          <w:sz w:val="20"/>
          <w:szCs w:val="20"/>
          <w:lang w:eastAsia="ru-RU"/>
        </w:rPr>
        <w:t>с даты получения</w:t>
      </w:r>
      <w:proofErr w:type="gramEnd"/>
      <w:r w:rsidRPr="00516324">
        <w:rPr>
          <w:rFonts w:ascii="Arial" w:eastAsia="Times New Roman" w:hAnsi="Arial" w:cs="Arial"/>
          <w:color w:val="000000"/>
          <w:sz w:val="20"/>
          <w:szCs w:val="20"/>
          <w:lang w:eastAsia="ru-RU"/>
        </w:rPr>
        <w:t xml:space="preserve"> от Исполнителя акта сдачи-приемки направляет Исполнителю подписанный акт сдачи-приемки или мотивированный отказ от приемки, с перечнем недостатков.  Исполнитель, не позднее пятого числа месяца, следующего за </w:t>
      </w:r>
      <w:proofErr w:type="gramStart"/>
      <w:r w:rsidRPr="00516324">
        <w:rPr>
          <w:rFonts w:ascii="Arial" w:eastAsia="Times New Roman" w:hAnsi="Arial" w:cs="Arial"/>
          <w:color w:val="000000"/>
          <w:sz w:val="20"/>
          <w:szCs w:val="20"/>
          <w:lang w:eastAsia="ru-RU"/>
        </w:rPr>
        <w:t>отчетным</w:t>
      </w:r>
      <w:proofErr w:type="gramEnd"/>
      <w:r w:rsidRPr="00516324">
        <w:rPr>
          <w:rFonts w:ascii="Arial" w:eastAsia="Times New Roman" w:hAnsi="Arial" w:cs="Arial"/>
          <w:color w:val="000000"/>
          <w:sz w:val="20"/>
          <w:szCs w:val="20"/>
          <w:lang w:eastAsia="ru-RU"/>
        </w:rPr>
        <w:t>, предоставляет Заказчику счет-фактуру за оказанные Услуги на сумму, указанную в акте сдачи-приемки оказанных Услуг.</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color w:val="000000"/>
          <w:sz w:val="20"/>
          <w:szCs w:val="20"/>
          <w:lang w:eastAsia="ru-RU"/>
        </w:rPr>
      </w:pPr>
      <w:r w:rsidRPr="00516324">
        <w:rPr>
          <w:rFonts w:ascii="Arial" w:eastAsia="Times New Roman" w:hAnsi="Arial" w:cs="Arial"/>
          <w:color w:val="000000"/>
          <w:sz w:val="20"/>
          <w:szCs w:val="20"/>
          <w:lang w:eastAsia="ru-RU"/>
        </w:rPr>
        <w:t>3.3. В случае мотивированного отказа Заказчика от приемки Услуг он вправе по своему выбору потребовать: безвозмездного устранения недостатков, соразмерного уменьшения  цены настоящего Договора, указав требование и сроки его выполнения в мотивированном отказе, либо расторгнуть настоящий Договор. Невыполнение требования Заказчика, предъявленного в соответствии с настоящим пунктом в установленный срок, также может служить основанием для расторжения настоящего Договора.</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color w:val="000000"/>
          <w:sz w:val="20"/>
          <w:szCs w:val="20"/>
          <w:lang w:eastAsia="ru-RU"/>
        </w:rPr>
        <w:t>3.4</w:t>
      </w:r>
      <w:proofErr w:type="gramStart"/>
      <w:r w:rsidRPr="00516324">
        <w:rPr>
          <w:rFonts w:ascii="Arial" w:eastAsia="Times New Roman" w:hAnsi="Arial" w:cs="Arial"/>
          <w:color w:val="000000"/>
          <w:sz w:val="20"/>
          <w:szCs w:val="20"/>
          <w:lang w:eastAsia="ru-RU"/>
        </w:rPr>
        <w:t xml:space="preserve"> В</w:t>
      </w:r>
      <w:proofErr w:type="gramEnd"/>
      <w:r w:rsidRPr="00516324">
        <w:rPr>
          <w:rFonts w:ascii="Arial" w:eastAsia="Times New Roman" w:hAnsi="Arial" w:cs="Arial"/>
          <w:color w:val="000000"/>
          <w:sz w:val="20"/>
          <w:szCs w:val="20"/>
          <w:lang w:eastAsia="ru-RU"/>
        </w:rPr>
        <w:t xml:space="preserve"> случае не предоставления Исполнителю со стороны Заказчика в соответствии с п. 3.2. настоящего Договора подписанного акта сдачи-приемки Работ или мотивированного </w:t>
      </w:r>
      <w:r w:rsidRPr="00516324">
        <w:rPr>
          <w:rFonts w:ascii="Arial" w:eastAsia="Times New Roman" w:hAnsi="Arial" w:cs="Arial"/>
          <w:sz w:val="20"/>
          <w:szCs w:val="20"/>
          <w:lang w:eastAsia="ru-RU"/>
        </w:rPr>
        <w:t>отказа от приемки Работ, Работы считаются принятыми и Исполнитель вправе получить за них оплату.</w:t>
      </w:r>
    </w:p>
    <w:p w:rsidR="00516324" w:rsidRPr="00516324" w:rsidRDefault="00516324" w:rsidP="00516324">
      <w:pPr>
        <w:widowControl w:val="0"/>
        <w:suppressAutoHyphens/>
        <w:spacing w:after="0" w:line="240" w:lineRule="auto"/>
        <w:ind w:left="-142" w:firstLine="426"/>
        <w:jc w:val="center"/>
        <w:outlineLvl w:val="0"/>
        <w:rPr>
          <w:rFonts w:ascii="Arial" w:eastAsia="Times New Roman" w:hAnsi="Arial" w:cs="Arial"/>
          <w:b/>
          <w:sz w:val="20"/>
          <w:szCs w:val="20"/>
          <w:lang w:eastAsia="ru-RU"/>
        </w:rPr>
      </w:pPr>
      <w:r w:rsidRPr="00516324">
        <w:rPr>
          <w:rFonts w:ascii="Arial" w:eastAsia="Times New Roman" w:hAnsi="Arial" w:cs="Arial"/>
          <w:b/>
          <w:sz w:val="20"/>
          <w:szCs w:val="20"/>
          <w:lang w:eastAsia="ru-RU"/>
        </w:rPr>
        <w:t>4. Права и обязанности Сторон</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4.1. Заказчик обязан:</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4.1.1. Обеспечить процесс работ по сертификации в соответствии с требованиями </w:t>
      </w:r>
      <w:r w:rsidRPr="00516324">
        <w:rPr>
          <w:rFonts w:ascii="Arial" w:eastAsia="Times New Roman" w:hAnsi="Arial" w:cs="Arial"/>
          <w:color w:val="000000"/>
          <w:sz w:val="20"/>
          <w:szCs w:val="20"/>
          <w:lang w:eastAsia="ru-RU"/>
        </w:rPr>
        <w:t xml:space="preserve">ГОСТ </w:t>
      </w:r>
      <w:proofErr w:type="gramStart"/>
      <w:r w:rsidRPr="00516324">
        <w:rPr>
          <w:rFonts w:ascii="Arial" w:eastAsia="Times New Roman" w:hAnsi="Arial" w:cs="Arial"/>
          <w:color w:val="000000"/>
          <w:sz w:val="20"/>
          <w:szCs w:val="20"/>
          <w:lang w:eastAsia="ru-RU"/>
        </w:rPr>
        <w:t>Р</w:t>
      </w:r>
      <w:proofErr w:type="gramEnd"/>
      <w:r w:rsidRPr="00516324">
        <w:rPr>
          <w:rFonts w:ascii="Arial" w:eastAsia="Times New Roman" w:hAnsi="Arial" w:cs="Arial"/>
          <w:color w:val="000000"/>
          <w:sz w:val="20"/>
          <w:szCs w:val="20"/>
          <w:lang w:eastAsia="ru-RU"/>
        </w:rPr>
        <w:t xml:space="preserve"> 54795-2011, СТО 11.008-2014 Правилами ПР НК В.1 и Руководством по качеству АЦ «Транссиб» Заказчика.</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4.1.2. Обеспечить проведение работ необходимыми сборниками экзаменационных вопросов, нормативной и технической документацией, экзаменационными образцами с паспортами (отчетами), экзаменационными протоколами, средствами контроля.</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4.1.3. Изготовить из предоставленных Исполнителем двух колесных пар экзаменационные образцы с невидимыми дефектами, разработать на них паспорта (отчеты) для практического экзамена по ультразвуковому, </w:t>
      </w:r>
      <w:proofErr w:type="spellStart"/>
      <w:r w:rsidRPr="00516324">
        <w:rPr>
          <w:rFonts w:ascii="Arial" w:eastAsia="Times New Roman" w:hAnsi="Arial" w:cs="Arial"/>
          <w:sz w:val="20"/>
          <w:szCs w:val="20"/>
          <w:lang w:eastAsia="ru-RU"/>
        </w:rPr>
        <w:t>вихретоковому</w:t>
      </w:r>
      <w:proofErr w:type="spellEnd"/>
      <w:r w:rsidRPr="00516324">
        <w:rPr>
          <w:rFonts w:ascii="Arial" w:eastAsia="Times New Roman" w:hAnsi="Arial" w:cs="Arial"/>
          <w:sz w:val="20"/>
          <w:szCs w:val="20"/>
          <w:lang w:eastAsia="ru-RU"/>
        </w:rPr>
        <w:t xml:space="preserve"> и магнитному контролю.</w:t>
      </w:r>
    </w:p>
    <w:p w:rsidR="00516324" w:rsidRPr="00516324" w:rsidRDefault="00516324" w:rsidP="00516324">
      <w:pPr>
        <w:widowControl w:val="0"/>
        <w:tabs>
          <w:tab w:val="left" w:pos="720"/>
        </w:tabs>
        <w:suppressAutoHyphens/>
        <w:autoSpaceDE w:val="0"/>
        <w:autoSpaceDN w:val="0"/>
        <w:adjustRightInd w:val="0"/>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4.1.4. Обеспечить хранение экзаменационных образцов таким образом, чтобы в течение времени их использования в качестве экзаменационных образцов обеспечить конфиденциальность информации о дефектах. </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4.2. Заказчик имеет право:</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4.2.1. Прекратить процедуру экзаменов, как в отношении всех кандидатов, так и в отношении одного или отдельной группы кандидатов в случае нарушения конфиденциальности с их стороны, или нарушениями процедуры экзаменов по вине кандидатов или третьих лиц.</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4.2.2. Ограничивать доступ в помещения, в которых проводятся сертификационные экзамены, лиц, не состоящих в экзаменационной комиссии или не являющихся представителями Руководящего органа. </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4.3. Исполнитель обязан: </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4.3.1. Организовать подготовку и проведение экзаменов в помещениях, доступ в которые контролируется исключительно представителями экзаменационного центра, Заказчика и Руководящего органа (Приложение 1).</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4.3.2. Предоставить представителям Заказчика две колесные пары для изготовления экзаменационных образцов.</w:t>
      </w:r>
    </w:p>
    <w:p w:rsidR="00516324" w:rsidRPr="00516324" w:rsidRDefault="00516324" w:rsidP="00516324">
      <w:pPr>
        <w:widowControl w:val="0"/>
        <w:tabs>
          <w:tab w:val="left" w:pos="720"/>
        </w:tabs>
        <w:suppressAutoHyphens/>
        <w:autoSpaceDE w:val="0"/>
        <w:autoSpaceDN w:val="0"/>
        <w:adjustRightInd w:val="0"/>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lastRenderedPageBreak/>
        <w:t>4.3.3. Обеспечить хранение экзаменационных образцов в соответствии с Руководством по качеству АЦ «Транссиб» Заказчика таким образом, чтобы сохранялась конфиденциальность информации о дефектах.</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4.3.4. Обеспечить беспрепятственное перемещение представителей экзаменационного центра, Руководящего органа, кандидатов в помещения, в которых проводятся сертификационные экзамены.</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4.3.5. Не препятствовать представителям Образовательной Автономной Некоммерческой Организации «Регистр системы сертификации персонала» (далее - Руководящего органа) наблюдать за всеми процедурами подготовки и проведения экзаменов, предоставлять представителю Руководящего органа по его требованию паспорта экзаменационных образцов, протоколы испытаний.</w:t>
      </w:r>
    </w:p>
    <w:p w:rsidR="00516324" w:rsidRPr="00516324" w:rsidRDefault="00516324" w:rsidP="00516324">
      <w:pPr>
        <w:widowControl w:val="0"/>
        <w:suppressAutoHyphens/>
        <w:autoSpaceDE w:val="0"/>
        <w:autoSpaceDN w:val="0"/>
        <w:adjustRightInd w:val="0"/>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4.4. Исполнитель имеет право:</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4.4.1. Прекратить процедуру экзаменов, как в отношении всех кандидатов, так и в отношения одного или отдельной группы кандидатов в случае нарушений требований охраны труда, созданию препятствий для производственного процесса. </w:t>
      </w:r>
    </w:p>
    <w:p w:rsidR="00516324" w:rsidRPr="00516324" w:rsidRDefault="00516324" w:rsidP="00516324">
      <w:pPr>
        <w:widowControl w:val="0"/>
        <w:suppressAutoHyphens/>
        <w:autoSpaceDE w:val="0"/>
        <w:autoSpaceDN w:val="0"/>
        <w:adjustRightInd w:val="0"/>
        <w:spacing w:after="0" w:line="240" w:lineRule="auto"/>
        <w:ind w:left="-142" w:firstLine="426"/>
        <w:jc w:val="center"/>
        <w:rPr>
          <w:rFonts w:ascii="Arial" w:eastAsia="Times New Roman" w:hAnsi="Arial" w:cs="Arial"/>
          <w:b/>
          <w:sz w:val="20"/>
          <w:szCs w:val="20"/>
          <w:lang w:eastAsia="ru-RU"/>
        </w:rPr>
      </w:pPr>
      <w:r w:rsidRPr="00516324">
        <w:rPr>
          <w:rFonts w:ascii="Arial" w:eastAsia="Times New Roman" w:hAnsi="Arial" w:cs="Arial"/>
          <w:b/>
          <w:sz w:val="20"/>
          <w:szCs w:val="20"/>
          <w:lang w:eastAsia="ru-RU"/>
        </w:rPr>
        <w:t>5. Конфиденциальность и ответственность сторон</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5.1. </w:t>
      </w:r>
      <w:proofErr w:type="gramStart"/>
      <w:r w:rsidRPr="00516324">
        <w:rPr>
          <w:rFonts w:ascii="Arial" w:eastAsia="Times New Roman" w:hAnsi="Arial" w:cs="Arial"/>
          <w:sz w:val="20"/>
          <w:szCs w:val="20"/>
          <w:lang w:eastAsia="ru-RU"/>
        </w:rPr>
        <w:t>Заказчик не вправе без письменного согласия Исполнителя сообщать третьим лицам информацию, связанную или полученную в связи с выполнением настоящего Договора, включая информацию о результатах оказанных Услуг, и  использовать ее для каких-либо целей, кроме связанных с выполнением обязательств по настоящему Договору, в том числе после прекращения настоящего Договора (далее – конфиденциальная информация), за исключения информации, связанной с процедурами подтверждения соответствия, передаваемой  Руководящему</w:t>
      </w:r>
      <w:proofErr w:type="gramEnd"/>
      <w:r w:rsidRPr="00516324">
        <w:rPr>
          <w:rFonts w:ascii="Arial" w:eastAsia="Times New Roman" w:hAnsi="Arial" w:cs="Arial"/>
          <w:sz w:val="20"/>
          <w:szCs w:val="20"/>
          <w:lang w:eastAsia="ru-RU"/>
        </w:rPr>
        <w:t xml:space="preserve"> органу.</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5.2. Заказчик обязуется обеспечить условия, необходимые для того, чтобы его работники и </w:t>
      </w:r>
      <w:proofErr w:type="gramStart"/>
      <w:r w:rsidRPr="00516324">
        <w:rPr>
          <w:rFonts w:ascii="Arial" w:eastAsia="Times New Roman" w:hAnsi="Arial" w:cs="Arial"/>
          <w:sz w:val="20"/>
          <w:szCs w:val="20"/>
          <w:lang w:eastAsia="ru-RU"/>
        </w:rPr>
        <w:t>другие</w:t>
      </w:r>
      <w:proofErr w:type="gramEnd"/>
      <w:r w:rsidRPr="00516324">
        <w:rPr>
          <w:rFonts w:ascii="Arial" w:eastAsia="Times New Roman" w:hAnsi="Arial" w:cs="Arial"/>
          <w:sz w:val="20"/>
          <w:szCs w:val="20"/>
          <w:lang w:eastAsia="ru-RU"/>
        </w:rPr>
        <w:t xml:space="preserve"> привлекаемые к оказанию Услуг третьи лица также не нарушали требования конфиденциальности.</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5.3.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5.4.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r w:rsidRPr="00516324">
        <w:rPr>
          <w:rFonts w:ascii="Arial" w:eastAsia="Times New Roman" w:hAnsi="Arial" w:cs="Arial"/>
          <w:sz w:val="20"/>
          <w:szCs w:val="20"/>
          <w:lang w:eastAsia="ar-SA"/>
        </w:rPr>
        <w:t>.</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5.5. В случае ненадлежащего исполнения Исполнителем  обязательств, предусмотренных договором, за исключением просрочки исполнения  в соответствии с п.5.4. договора,  Заказчик направляет Поставщику требование об уплате штрафа в виде фиксированной суммы - 1% цены договора.</w:t>
      </w:r>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5.6. </w:t>
      </w:r>
      <w:proofErr w:type="gramStart"/>
      <w:r w:rsidRPr="00516324">
        <w:rPr>
          <w:rFonts w:ascii="Arial" w:eastAsia="Times New Roman" w:hAnsi="Arial" w:cs="Arial"/>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16324" w:rsidRPr="00516324" w:rsidRDefault="00516324" w:rsidP="00516324">
      <w:pPr>
        <w:widowControl w:val="0"/>
        <w:suppressAutoHyphens/>
        <w:spacing w:after="0" w:line="240" w:lineRule="auto"/>
        <w:ind w:left="-142" w:firstLine="426"/>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5.7.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16324" w:rsidRPr="00516324" w:rsidRDefault="00516324" w:rsidP="00516324">
      <w:pPr>
        <w:widowControl w:val="0"/>
        <w:suppressAutoHyphens/>
        <w:spacing w:after="0" w:line="240" w:lineRule="auto"/>
        <w:ind w:left="-142" w:firstLine="709"/>
        <w:jc w:val="both"/>
        <w:rPr>
          <w:rFonts w:ascii="Arial" w:eastAsia="Times New Roman" w:hAnsi="Arial" w:cs="Arial"/>
          <w:sz w:val="20"/>
          <w:szCs w:val="20"/>
          <w:lang w:eastAsia="ru-RU"/>
        </w:rPr>
      </w:pPr>
    </w:p>
    <w:p w:rsidR="00516324" w:rsidRPr="00516324" w:rsidRDefault="00516324" w:rsidP="00516324">
      <w:pPr>
        <w:widowControl w:val="0"/>
        <w:suppressAutoHyphens/>
        <w:spacing w:after="0" w:line="240" w:lineRule="auto"/>
        <w:ind w:firstLine="709"/>
        <w:jc w:val="center"/>
        <w:rPr>
          <w:rFonts w:ascii="Arial" w:eastAsia="Times New Roman" w:hAnsi="Arial" w:cs="Arial"/>
          <w:b/>
          <w:sz w:val="20"/>
          <w:szCs w:val="20"/>
          <w:lang w:eastAsia="ru-RU"/>
        </w:rPr>
      </w:pPr>
      <w:r w:rsidRPr="00516324">
        <w:rPr>
          <w:rFonts w:ascii="Arial" w:eastAsia="Times New Roman" w:hAnsi="Arial" w:cs="Arial"/>
          <w:b/>
          <w:sz w:val="20"/>
          <w:szCs w:val="20"/>
          <w:lang w:eastAsia="ru-RU"/>
        </w:rPr>
        <w:t>6. Разрешение споров</w:t>
      </w:r>
    </w:p>
    <w:p w:rsidR="00516324" w:rsidRPr="00516324" w:rsidRDefault="00516324" w:rsidP="009A7006">
      <w:pPr>
        <w:widowControl w:val="0"/>
        <w:suppressAutoHyphens/>
        <w:spacing w:after="0" w:line="240" w:lineRule="auto"/>
        <w:ind w:firstLine="284"/>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6.1.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16324" w:rsidRPr="00516324" w:rsidRDefault="00516324" w:rsidP="009A7006">
      <w:pPr>
        <w:widowControl w:val="0"/>
        <w:suppressAutoHyphens/>
        <w:spacing w:after="0" w:line="240" w:lineRule="auto"/>
        <w:ind w:firstLine="284"/>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6.2.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516324">
        <w:rPr>
          <w:rFonts w:ascii="Arial" w:eastAsia="Times New Roman" w:hAnsi="Arial" w:cs="Arial"/>
          <w:sz w:val="20"/>
          <w:szCs w:val="20"/>
          <w:lang w:eastAsia="ru-RU"/>
        </w:rPr>
        <w:t>с даты</w:t>
      </w:r>
      <w:proofErr w:type="gramEnd"/>
      <w:r w:rsidRPr="00516324">
        <w:rPr>
          <w:rFonts w:ascii="Arial" w:eastAsia="Times New Roman" w:hAnsi="Arial" w:cs="Arial"/>
          <w:sz w:val="20"/>
          <w:szCs w:val="20"/>
          <w:lang w:eastAsia="ru-RU"/>
        </w:rPr>
        <w:t xml:space="preserve"> ее получения.</w:t>
      </w:r>
    </w:p>
    <w:p w:rsidR="00516324" w:rsidRPr="00516324" w:rsidRDefault="00516324" w:rsidP="009A7006">
      <w:pPr>
        <w:widowControl w:val="0"/>
        <w:suppressAutoHyphens/>
        <w:spacing w:after="0" w:line="240" w:lineRule="auto"/>
        <w:ind w:firstLine="284"/>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6.3. В случае</w:t>
      </w:r>
      <w:proofErr w:type="gramStart"/>
      <w:r w:rsidRPr="00516324">
        <w:rPr>
          <w:rFonts w:ascii="Arial" w:eastAsia="Times New Roman" w:hAnsi="Arial" w:cs="Arial"/>
          <w:sz w:val="20"/>
          <w:szCs w:val="20"/>
          <w:lang w:eastAsia="ru-RU"/>
        </w:rPr>
        <w:t>,</w:t>
      </w:r>
      <w:proofErr w:type="gramEnd"/>
      <w:r w:rsidRPr="00516324">
        <w:rPr>
          <w:rFonts w:ascii="Arial" w:eastAsia="Times New Roman" w:hAnsi="Arial" w:cs="Arial"/>
          <w:sz w:val="20"/>
          <w:szCs w:val="20"/>
          <w:lang w:eastAsia="ru-RU"/>
        </w:rPr>
        <w:t xml:space="preserve"> если споры не урегулированы </w:t>
      </w:r>
      <w:r w:rsidRPr="00516324">
        <w:rPr>
          <w:rFonts w:ascii="Arial" w:eastAsia="Times New Roman" w:hAnsi="Arial" w:cs="Arial"/>
          <w:bCs/>
          <w:sz w:val="20"/>
          <w:szCs w:val="20"/>
          <w:lang w:eastAsia="ru-RU"/>
        </w:rPr>
        <w:t>Сторонами</w:t>
      </w:r>
      <w:r w:rsidRPr="00516324">
        <w:rPr>
          <w:rFonts w:ascii="Arial" w:eastAsia="Times New Roman" w:hAnsi="Arial" w:cs="Arial"/>
          <w:sz w:val="20"/>
          <w:szCs w:val="20"/>
          <w:lang w:eastAsia="ru-RU"/>
        </w:rPr>
        <w:t xml:space="preserve"> с помощью переговоров и в претензионном порядке, то они подлежат рассмотрению в Арбитражном суде в соответствии с законодательством РФ.</w:t>
      </w:r>
    </w:p>
    <w:p w:rsidR="00516324" w:rsidRPr="00516324" w:rsidRDefault="00516324" w:rsidP="00516324">
      <w:pPr>
        <w:widowControl w:val="0"/>
        <w:suppressAutoHyphens/>
        <w:spacing w:after="0" w:line="240" w:lineRule="auto"/>
        <w:jc w:val="center"/>
        <w:outlineLvl w:val="0"/>
        <w:rPr>
          <w:rFonts w:ascii="Arial" w:eastAsia="Times New Roman" w:hAnsi="Arial" w:cs="Arial"/>
          <w:b/>
          <w:sz w:val="20"/>
          <w:szCs w:val="20"/>
          <w:lang w:eastAsia="ru-RU"/>
        </w:rPr>
      </w:pPr>
    </w:p>
    <w:p w:rsidR="00516324" w:rsidRPr="00516324" w:rsidRDefault="00516324" w:rsidP="00516324">
      <w:pPr>
        <w:widowControl w:val="0"/>
        <w:suppressAutoHyphens/>
        <w:spacing w:after="0" w:line="240" w:lineRule="auto"/>
        <w:jc w:val="center"/>
        <w:outlineLvl w:val="0"/>
        <w:rPr>
          <w:rFonts w:ascii="Arial" w:eastAsia="Times New Roman" w:hAnsi="Arial" w:cs="Arial"/>
          <w:b/>
          <w:sz w:val="20"/>
          <w:szCs w:val="20"/>
          <w:lang w:eastAsia="ru-RU"/>
        </w:rPr>
      </w:pPr>
      <w:r w:rsidRPr="00516324">
        <w:rPr>
          <w:rFonts w:ascii="Arial" w:eastAsia="Times New Roman" w:hAnsi="Arial" w:cs="Arial"/>
          <w:b/>
          <w:sz w:val="20"/>
          <w:szCs w:val="20"/>
          <w:lang w:eastAsia="ru-RU"/>
        </w:rPr>
        <w:t>7. Порядок внесения изменений, дополнений в Договор и его расторжения</w:t>
      </w:r>
    </w:p>
    <w:p w:rsidR="00516324" w:rsidRPr="00516324" w:rsidRDefault="00516324" w:rsidP="009A7006">
      <w:pPr>
        <w:widowControl w:val="0"/>
        <w:suppressAutoHyphens/>
        <w:spacing w:after="0" w:line="240" w:lineRule="auto"/>
        <w:ind w:firstLine="284"/>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7.1.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16324" w:rsidRPr="00516324" w:rsidRDefault="00516324" w:rsidP="009A7006">
      <w:pPr>
        <w:widowControl w:val="0"/>
        <w:suppressAutoHyphens/>
        <w:spacing w:after="0" w:line="240" w:lineRule="auto"/>
        <w:ind w:firstLine="284"/>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7.2. Стороны вправе расторгнуть настоящий Договор в соответствии с законодательством Российской Федерации.</w:t>
      </w:r>
    </w:p>
    <w:p w:rsidR="00516324" w:rsidRPr="00516324" w:rsidRDefault="00516324" w:rsidP="009A7006">
      <w:pPr>
        <w:widowControl w:val="0"/>
        <w:suppressAutoHyphens/>
        <w:spacing w:after="0" w:line="240" w:lineRule="auto"/>
        <w:ind w:firstLine="284"/>
        <w:jc w:val="both"/>
        <w:rPr>
          <w:rFonts w:ascii="Arial" w:eastAsia="Times New Roman" w:hAnsi="Arial" w:cs="Arial"/>
          <w:sz w:val="20"/>
          <w:szCs w:val="20"/>
          <w:lang w:eastAsia="ru-RU"/>
        </w:rPr>
      </w:pPr>
      <w:r w:rsidRPr="00516324">
        <w:rPr>
          <w:rFonts w:ascii="Arial" w:eastAsia="Times New Roman" w:hAnsi="Arial" w:cs="Arial"/>
          <w:sz w:val="20"/>
          <w:szCs w:val="20"/>
          <w:lang w:eastAsia="ru-RU"/>
        </w:rPr>
        <w:t>7.3. Стороны не вправе передавать свои права и обязанности по настоящему Договору третьим лицам без письменного согласия другой Стороны.</w:t>
      </w:r>
    </w:p>
    <w:p w:rsidR="00516324" w:rsidRPr="00516324" w:rsidRDefault="00516324" w:rsidP="00516324">
      <w:pPr>
        <w:widowControl w:val="0"/>
        <w:shd w:val="clear" w:color="auto" w:fill="FFFFFF"/>
        <w:tabs>
          <w:tab w:val="left" w:pos="2208"/>
        </w:tabs>
        <w:suppressAutoHyphens/>
        <w:spacing w:after="0" w:line="240" w:lineRule="auto"/>
        <w:ind w:firstLine="709"/>
        <w:jc w:val="center"/>
        <w:rPr>
          <w:rFonts w:ascii="Arial" w:eastAsia="Times New Roman" w:hAnsi="Arial" w:cs="Arial"/>
          <w:b/>
          <w:color w:val="000000"/>
          <w:spacing w:val="-6"/>
          <w:sz w:val="20"/>
          <w:szCs w:val="20"/>
          <w:lang w:eastAsia="ru-RU"/>
        </w:rPr>
      </w:pPr>
      <w:r w:rsidRPr="00516324">
        <w:rPr>
          <w:rFonts w:ascii="Arial" w:eastAsia="Times New Roman" w:hAnsi="Arial" w:cs="Arial"/>
          <w:b/>
          <w:color w:val="000000"/>
          <w:sz w:val="20"/>
          <w:szCs w:val="20"/>
          <w:lang w:eastAsia="ru-RU"/>
        </w:rPr>
        <w:t xml:space="preserve">8. </w:t>
      </w:r>
      <w:r w:rsidRPr="00516324">
        <w:rPr>
          <w:rFonts w:ascii="Arial" w:eastAsia="Times New Roman" w:hAnsi="Arial" w:cs="Arial"/>
          <w:b/>
          <w:color w:val="000000"/>
          <w:spacing w:val="-6"/>
          <w:sz w:val="20"/>
          <w:szCs w:val="20"/>
          <w:lang w:eastAsia="ru-RU"/>
        </w:rPr>
        <w:t>Срок действия Договора</w:t>
      </w:r>
    </w:p>
    <w:p w:rsidR="00516324" w:rsidRPr="00516324" w:rsidRDefault="00516324" w:rsidP="009A7006">
      <w:pPr>
        <w:widowControl w:val="0"/>
        <w:shd w:val="clear" w:color="auto" w:fill="FFFFFF"/>
        <w:tabs>
          <w:tab w:val="left" w:pos="709"/>
          <w:tab w:val="left" w:leader="underscore" w:pos="4968"/>
        </w:tabs>
        <w:suppressAutoHyphens/>
        <w:spacing w:after="0" w:line="240" w:lineRule="auto"/>
        <w:ind w:firstLine="284"/>
        <w:jc w:val="both"/>
        <w:rPr>
          <w:rFonts w:ascii="Arial" w:eastAsia="Times New Roman" w:hAnsi="Arial" w:cs="Arial"/>
          <w:color w:val="000000"/>
          <w:spacing w:val="-7"/>
          <w:sz w:val="20"/>
          <w:szCs w:val="20"/>
          <w:lang w:eastAsia="ru-RU"/>
        </w:rPr>
      </w:pPr>
      <w:r w:rsidRPr="00516324">
        <w:rPr>
          <w:rFonts w:ascii="Arial" w:eastAsia="Times New Roman" w:hAnsi="Arial" w:cs="Arial"/>
          <w:color w:val="000000"/>
          <w:sz w:val="20"/>
          <w:szCs w:val="20"/>
          <w:lang w:eastAsia="ru-RU"/>
        </w:rPr>
        <w:t xml:space="preserve">8.1. </w:t>
      </w:r>
      <w:r w:rsidRPr="00516324">
        <w:rPr>
          <w:rFonts w:ascii="Arial" w:eastAsia="Times New Roman" w:hAnsi="Arial" w:cs="Arial"/>
          <w:color w:val="000000"/>
          <w:spacing w:val="5"/>
          <w:sz w:val="20"/>
          <w:szCs w:val="20"/>
          <w:lang w:eastAsia="ru-RU"/>
        </w:rPr>
        <w:t xml:space="preserve">Настоящий Договор вступает в силу </w:t>
      </w:r>
      <w:proofErr w:type="gramStart"/>
      <w:r w:rsidRPr="00516324">
        <w:rPr>
          <w:rFonts w:ascii="Arial" w:eastAsia="Times New Roman" w:hAnsi="Arial" w:cs="Arial"/>
          <w:color w:val="000000"/>
          <w:spacing w:val="5"/>
          <w:sz w:val="20"/>
          <w:szCs w:val="20"/>
          <w:lang w:eastAsia="ru-RU"/>
        </w:rPr>
        <w:t>с</w:t>
      </w:r>
      <w:r w:rsidRPr="009A7006">
        <w:rPr>
          <w:rFonts w:ascii="Arial" w:eastAsia="Times New Roman" w:hAnsi="Arial" w:cs="Arial"/>
          <w:color w:val="000000"/>
          <w:spacing w:val="5"/>
          <w:sz w:val="20"/>
          <w:szCs w:val="20"/>
          <w:lang w:eastAsia="ru-RU"/>
        </w:rPr>
        <w:t xml:space="preserve"> </w:t>
      </w:r>
      <w:r w:rsidRPr="00516324">
        <w:rPr>
          <w:rFonts w:ascii="Arial" w:eastAsia="Times New Roman" w:hAnsi="Arial" w:cs="Arial"/>
          <w:color w:val="000000"/>
          <w:spacing w:val="5"/>
          <w:sz w:val="20"/>
          <w:szCs w:val="20"/>
          <w:lang w:eastAsia="ru-RU"/>
        </w:rPr>
        <w:t>даты</w:t>
      </w:r>
      <w:proofErr w:type="gramEnd"/>
      <w:r w:rsidRPr="00516324">
        <w:rPr>
          <w:rFonts w:ascii="Arial" w:eastAsia="Times New Roman" w:hAnsi="Arial" w:cs="Arial"/>
          <w:color w:val="000000"/>
          <w:spacing w:val="5"/>
          <w:sz w:val="20"/>
          <w:szCs w:val="20"/>
          <w:lang w:eastAsia="ru-RU"/>
        </w:rPr>
        <w:t xml:space="preserve"> его подписания</w:t>
      </w:r>
      <w:r w:rsidRPr="00516324">
        <w:rPr>
          <w:rFonts w:ascii="Arial" w:eastAsia="Times New Roman" w:hAnsi="Arial" w:cs="Arial"/>
          <w:color w:val="000000"/>
          <w:spacing w:val="5"/>
          <w:sz w:val="20"/>
          <w:szCs w:val="20"/>
          <w:lang w:eastAsia="ru-RU"/>
        </w:rPr>
        <w:br/>
      </w:r>
      <w:r w:rsidRPr="00516324">
        <w:rPr>
          <w:rFonts w:ascii="Arial" w:eastAsia="Times New Roman" w:hAnsi="Arial" w:cs="Arial"/>
          <w:color w:val="000000"/>
          <w:spacing w:val="-7"/>
          <w:sz w:val="20"/>
          <w:szCs w:val="20"/>
          <w:lang w:eastAsia="ru-RU"/>
        </w:rPr>
        <w:t>Сторонами и действует до 31 декабря 2018 года.</w:t>
      </w:r>
    </w:p>
    <w:p w:rsidR="00516324" w:rsidRPr="00516324" w:rsidRDefault="00516324" w:rsidP="009A7006">
      <w:pPr>
        <w:widowControl w:val="0"/>
        <w:shd w:val="clear" w:color="auto" w:fill="FFFFFF"/>
        <w:tabs>
          <w:tab w:val="left" w:pos="709"/>
          <w:tab w:val="left" w:leader="underscore" w:pos="4968"/>
        </w:tabs>
        <w:suppressAutoHyphens/>
        <w:spacing w:after="0" w:line="240" w:lineRule="auto"/>
        <w:ind w:firstLine="284"/>
        <w:jc w:val="both"/>
        <w:rPr>
          <w:rFonts w:ascii="Arial" w:eastAsia="Times New Roman" w:hAnsi="Arial" w:cs="Arial"/>
          <w:sz w:val="20"/>
          <w:szCs w:val="20"/>
          <w:lang w:eastAsia="ru-RU"/>
        </w:rPr>
      </w:pPr>
      <w:r w:rsidRPr="00516324">
        <w:rPr>
          <w:rFonts w:ascii="Arial" w:eastAsia="Times New Roman" w:hAnsi="Arial" w:cs="Arial"/>
          <w:color w:val="000000"/>
          <w:spacing w:val="-7"/>
          <w:sz w:val="20"/>
          <w:szCs w:val="20"/>
          <w:lang w:eastAsia="ru-RU"/>
        </w:rPr>
        <w:t xml:space="preserve">8.2.  Действие настоящего Договор распространяется на отношения Сторон </w:t>
      </w:r>
      <w:proofErr w:type="gramStart"/>
      <w:r w:rsidRPr="00516324">
        <w:rPr>
          <w:rFonts w:ascii="Arial" w:eastAsia="Times New Roman" w:hAnsi="Arial" w:cs="Arial"/>
          <w:color w:val="000000"/>
          <w:spacing w:val="-7"/>
          <w:sz w:val="20"/>
          <w:szCs w:val="20"/>
          <w:lang w:eastAsia="ru-RU"/>
        </w:rPr>
        <w:t>с даты</w:t>
      </w:r>
      <w:proofErr w:type="gramEnd"/>
      <w:r w:rsidRPr="00516324">
        <w:rPr>
          <w:rFonts w:ascii="Arial" w:eastAsia="Times New Roman" w:hAnsi="Arial" w:cs="Arial"/>
          <w:color w:val="000000"/>
          <w:spacing w:val="-7"/>
          <w:sz w:val="20"/>
          <w:szCs w:val="20"/>
          <w:lang w:eastAsia="ru-RU"/>
        </w:rPr>
        <w:t xml:space="preserve"> его подписания.</w:t>
      </w:r>
    </w:p>
    <w:p w:rsidR="00516324" w:rsidRPr="00516324" w:rsidRDefault="00516324" w:rsidP="00516324">
      <w:pPr>
        <w:widowControl w:val="0"/>
        <w:suppressLineNumbers/>
        <w:shd w:val="clear" w:color="auto" w:fill="FFFFFF"/>
        <w:suppressAutoHyphens/>
        <w:spacing w:after="0" w:line="240" w:lineRule="auto"/>
        <w:ind w:left="470"/>
        <w:jc w:val="center"/>
        <w:rPr>
          <w:rFonts w:ascii="Arial" w:eastAsia="Times New Roman" w:hAnsi="Arial" w:cs="Arial"/>
          <w:b/>
          <w:color w:val="000000"/>
          <w:sz w:val="20"/>
          <w:szCs w:val="20"/>
          <w:lang w:eastAsia="ru-RU"/>
        </w:rPr>
      </w:pPr>
      <w:r w:rsidRPr="00516324">
        <w:rPr>
          <w:rFonts w:ascii="Arial" w:eastAsia="Times New Roman" w:hAnsi="Arial" w:cs="Arial"/>
          <w:b/>
          <w:color w:val="000000"/>
          <w:sz w:val="20"/>
          <w:szCs w:val="20"/>
          <w:lang w:eastAsia="ru-RU"/>
        </w:rPr>
        <w:t>9. Юридические адреса и платежные реквизиты Сторон</w:t>
      </w:r>
    </w:p>
    <w:p w:rsidR="00516324" w:rsidRPr="00516324" w:rsidRDefault="00516324" w:rsidP="00516324">
      <w:pPr>
        <w:widowControl w:val="0"/>
        <w:suppressLineNumbers/>
        <w:shd w:val="clear" w:color="auto" w:fill="FFFFFF"/>
        <w:suppressAutoHyphens/>
        <w:spacing w:after="0" w:line="240" w:lineRule="auto"/>
        <w:ind w:left="470"/>
        <w:rPr>
          <w:rFonts w:ascii="Arial" w:eastAsia="Times New Roman" w:hAnsi="Arial" w:cs="Arial"/>
          <w:sz w:val="20"/>
          <w:szCs w:val="20"/>
          <w:lang w:eastAsia="ru-RU"/>
        </w:rPr>
      </w:pPr>
    </w:p>
    <w:tbl>
      <w:tblPr>
        <w:tblW w:w="10315" w:type="dxa"/>
        <w:tblLook w:val="04A0" w:firstRow="1" w:lastRow="0" w:firstColumn="1" w:lastColumn="0" w:noHBand="0" w:noVBand="1"/>
      </w:tblPr>
      <w:tblGrid>
        <w:gridCol w:w="5070"/>
        <w:gridCol w:w="5245"/>
      </w:tblGrid>
      <w:tr w:rsidR="00516324" w:rsidRPr="00516324" w:rsidTr="00337AF0">
        <w:tc>
          <w:tcPr>
            <w:tcW w:w="5070" w:type="dxa"/>
          </w:tcPr>
          <w:p w:rsidR="00516324" w:rsidRPr="00516324" w:rsidRDefault="00516324" w:rsidP="00516324">
            <w:pPr>
              <w:widowControl w:val="0"/>
              <w:suppressLineNumbers/>
              <w:suppressAutoHyphens/>
              <w:spacing w:after="0" w:line="240" w:lineRule="auto"/>
              <w:ind w:right="175"/>
              <w:rPr>
                <w:rFonts w:ascii="Arial" w:eastAsia="Times New Roman" w:hAnsi="Arial" w:cs="Arial"/>
                <w:b/>
                <w:sz w:val="20"/>
                <w:szCs w:val="20"/>
                <w:lang w:eastAsia="ru-RU"/>
              </w:rPr>
            </w:pPr>
            <w:r w:rsidRPr="00516324">
              <w:rPr>
                <w:rFonts w:ascii="Arial" w:eastAsia="Times New Roman" w:hAnsi="Arial" w:cs="Arial"/>
                <w:b/>
                <w:sz w:val="20"/>
                <w:szCs w:val="20"/>
                <w:lang w:eastAsia="ru-RU"/>
              </w:rPr>
              <w:t>Исполнитель:</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Федеральное государственное бюджетное образовательное учреждение высшего профессионального образования «Ростовский государственный университет путей сообщения» (ФГБОУ ВПО РГУПС)</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lastRenderedPageBreak/>
              <w:t>ОКПО 01116006 ОГРН 1026103709499</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ОКТМО 60701000 ИНН 6165009334</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КПП 616501001</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Почтовый адрес: 344038, г. Ростов-на-Дону, пл. Ростовского Стрелкового Полка Народного Ополчения, д.2</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Наименование получателя: </w:t>
            </w:r>
            <w:proofErr w:type="gramStart"/>
            <w:r w:rsidRPr="00516324">
              <w:rPr>
                <w:rFonts w:ascii="Arial" w:eastAsia="Times New Roman" w:hAnsi="Arial" w:cs="Arial"/>
                <w:sz w:val="20"/>
                <w:szCs w:val="20"/>
                <w:lang w:eastAsia="ru-RU"/>
              </w:rPr>
              <w:t xml:space="preserve">УФК по Ростовской области (5824, ФГБОУ ВПО </w:t>
            </w:r>
            <w:proofErr w:type="gramEnd"/>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proofErr w:type="gramStart"/>
            <w:r w:rsidRPr="00516324">
              <w:rPr>
                <w:rFonts w:ascii="Arial" w:eastAsia="Times New Roman" w:hAnsi="Arial" w:cs="Arial"/>
                <w:sz w:val="20"/>
                <w:szCs w:val="20"/>
                <w:lang w:eastAsia="ru-RU"/>
              </w:rPr>
              <w:t>Исполнитель, л/</w:t>
            </w:r>
            <w:r w:rsidRPr="00516324">
              <w:rPr>
                <w:rFonts w:ascii="Arial" w:eastAsia="Times New Roman" w:hAnsi="Arial" w:cs="Arial"/>
                <w:sz w:val="20"/>
                <w:szCs w:val="20"/>
                <w:lang w:val="en-US" w:eastAsia="ru-RU"/>
              </w:rPr>
              <w:t>c</w:t>
            </w:r>
            <w:r w:rsidRPr="00516324">
              <w:rPr>
                <w:rFonts w:ascii="Arial" w:eastAsia="Times New Roman" w:hAnsi="Arial" w:cs="Arial"/>
                <w:sz w:val="20"/>
                <w:szCs w:val="20"/>
                <w:lang w:eastAsia="ru-RU"/>
              </w:rPr>
              <w:t xml:space="preserve"> 20586</w:t>
            </w:r>
            <w:r w:rsidRPr="00516324">
              <w:rPr>
                <w:rFonts w:ascii="Arial" w:eastAsia="Times New Roman" w:hAnsi="Arial" w:cs="Arial"/>
                <w:sz w:val="20"/>
                <w:szCs w:val="20"/>
                <w:lang w:val="en-US" w:eastAsia="ru-RU"/>
              </w:rPr>
              <w:t>X</w:t>
            </w:r>
            <w:r w:rsidRPr="00516324">
              <w:rPr>
                <w:rFonts w:ascii="Arial" w:eastAsia="Times New Roman" w:hAnsi="Arial" w:cs="Arial"/>
                <w:sz w:val="20"/>
                <w:szCs w:val="20"/>
                <w:lang w:eastAsia="ru-RU"/>
              </w:rPr>
              <w:t>38340), расчетный счет получателя: 40501810260152000001</w:t>
            </w:r>
            <w:proofErr w:type="gramEnd"/>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Банк получателя:</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Отделение Ростов-на-Дону</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БИК 046015001</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тел. (факс) +7 863 272-63-71</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val="en-US" w:eastAsia="ru-RU"/>
              </w:rPr>
              <w:t>email</w:t>
            </w:r>
            <w:r w:rsidRPr="00516324">
              <w:rPr>
                <w:rFonts w:ascii="Arial" w:eastAsia="Times New Roman" w:hAnsi="Arial" w:cs="Arial"/>
                <w:sz w:val="20"/>
                <w:szCs w:val="20"/>
                <w:lang w:eastAsia="ru-RU"/>
              </w:rPr>
              <w:t xml:space="preserve">: </w:t>
            </w:r>
            <w:r w:rsidRPr="00516324">
              <w:rPr>
                <w:rFonts w:ascii="Arial" w:eastAsia="Times New Roman" w:hAnsi="Arial" w:cs="Arial"/>
                <w:sz w:val="20"/>
                <w:szCs w:val="20"/>
                <w:lang w:val="en-US" w:eastAsia="ru-RU"/>
              </w:rPr>
              <w:t>koi</w:t>
            </w:r>
            <w:r w:rsidRPr="00516324">
              <w:rPr>
                <w:rFonts w:ascii="Arial" w:eastAsia="Times New Roman" w:hAnsi="Arial" w:cs="Arial"/>
                <w:sz w:val="20"/>
                <w:szCs w:val="20"/>
                <w:lang w:eastAsia="ru-RU"/>
              </w:rPr>
              <w:t>_</w:t>
            </w:r>
            <w:proofErr w:type="spellStart"/>
            <w:r w:rsidRPr="00516324">
              <w:rPr>
                <w:rFonts w:ascii="Arial" w:eastAsia="Times New Roman" w:hAnsi="Arial" w:cs="Arial"/>
                <w:sz w:val="20"/>
                <w:szCs w:val="20"/>
                <w:lang w:val="en-US" w:eastAsia="ru-RU"/>
              </w:rPr>
              <w:t>icnps</w:t>
            </w:r>
            <w:proofErr w:type="spellEnd"/>
            <w:r w:rsidRPr="00516324">
              <w:rPr>
                <w:rFonts w:ascii="Arial" w:eastAsia="Times New Roman" w:hAnsi="Arial" w:cs="Arial"/>
                <w:sz w:val="20"/>
                <w:szCs w:val="20"/>
                <w:lang w:eastAsia="ru-RU"/>
              </w:rPr>
              <w:t>@</w:t>
            </w:r>
            <w:proofErr w:type="spellStart"/>
            <w:r w:rsidRPr="00516324">
              <w:rPr>
                <w:rFonts w:ascii="Arial" w:eastAsia="Times New Roman" w:hAnsi="Arial" w:cs="Arial"/>
                <w:sz w:val="20"/>
                <w:szCs w:val="20"/>
                <w:lang w:val="en-US" w:eastAsia="ru-RU"/>
              </w:rPr>
              <w:t>rgups</w:t>
            </w:r>
            <w:proofErr w:type="spellEnd"/>
            <w:r w:rsidRPr="00516324">
              <w:rPr>
                <w:rFonts w:ascii="Arial" w:eastAsia="Times New Roman" w:hAnsi="Arial" w:cs="Arial"/>
                <w:sz w:val="20"/>
                <w:szCs w:val="20"/>
                <w:lang w:eastAsia="ru-RU"/>
              </w:rPr>
              <w:t>.</w:t>
            </w:r>
            <w:proofErr w:type="spellStart"/>
            <w:r w:rsidRPr="00516324">
              <w:rPr>
                <w:rFonts w:ascii="Arial" w:eastAsia="Times New Roman" w:hAnsi="Arial" w:cs="Arial"/>
                <w:sz w:val="20"/>
                <w:szCs w:val="20"/>
                <w:lang w:val="en-US" w:eastAsia="ru-RU"/>
              </w:rPr>
              <w:t>ru</w:t>
            </w:r>
            <w:proofErr w:type="spellEnd"/>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r w:rsidRPr="00516324">
              <w:rPr>
                <w:rFonts w:ascii="Arial" w:eastAsia="Times New Roman" w:hAnsi="Arial" w:cs="Arial"/>
                <w:sz w:val="20"/>
                <w:szCs w:val="20"/>
                <w:lang w:eastAsia="ru-RU"/>
              </w:rPr>
              <w:t>Дата постановки на учет в налоговом органе 02.11.1994</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val="en-US" w:eastAsia="ru-RU"/>
              </w:rPr>
            </w:pPr>
            <w:r w:rsidRPr="00516324">
              <w:rPr>
                <w:rFonts w:ascii="Arial" w:eastAsia="Times New Roman" w:hAnsi="Arial" w:cs="Arial"/>
                <w:sz w:val="20"/>
                <w:szCs w:val="20"/>
                <w:lang w:eastAsia="ru-RU"/>
              </w:rPr>
              <w:t>ОКОПФ</w:t>
            </w:r>
            <w:r w:rsidRPr="00516324">
              <w:rPr>
                <w:rFonts w:ascii="Arial" w:eastAsia="Times New Roman" w:hAnsi="Arial" w:cs="Arial"/>
                <w:sz w:val="20"/>
                <w:szCs w:val="20"/>
                <w:lang w:val="en-US" w:eastAsia="ru-RU"/>
              </w:rPr>
              <w:t xml:space="preserve"> 20903</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val="en-US" w:eastAsia="ru-RU"/>
              </w:rPr>
            </w:pPr>
            <w:r w:rsidRPr="00516324">
              <w:rPr>
                <w:rFonts w:ascii="Arial" w:eastAsia="Times New Roman" w:hAnsi="Arial" w:cs="Arial"/>
                <w:sz w:val="20"/>
                <w:szCs w:val="20"/>
                <w:lang w:eastAsia="ru-RU"/>
              </w:rPr>
              <w:t>ОКОФС</w:t>
            </w:r>
            <w:r w:rsidRPr="00516324">
              <w:rPr>
                <w:rFonts w:ascii="Arial" w:eastAsia="Times New Roman" w:hAnsi="Arial" w:cs="Arial"/>
                <w:sz w:val="20"/>
                <w:szCs w:val="20"/>
                <w:lang w:val="en-US" w:eastAsia="ru-RU"/>
              </w:rPr>
              <w:t xml:space="preserve"> 12</w:t>
            </w:r>
          </w:p>
          <w:p w:rsidR="00516324" w:rsidRPr="00516324" w:rsidRDefault="00516324" w:rsidP="00516324">
            <w:pPr>
              <w:widowControl w:val="0"/>
              <w:suppressLineNumbers/>
              <w:suppressAutoHyphens/>
              <w:spacing w:after="0" w:line="240" w:lineRule="auto"/>
              <w:ind w:right="175"/>
              <w:rPr>
                <w:rFonts w:ascii="Arial" w:eastAsia="Times New Roman" w:hAnsi="Arial" w:cs="Arial"/>
                <w:sz w:val="20"/>
                <w:szCs w:val="20"/>
                <w:lang w:eastAsia="ru-RU"/>
              </w:rPr>
            </w:pPr>
          </w:p>
        </w:tc>
        <w:tc>
          <w:tcPr>
            <w:tcW w:w="5245" w:type="dxa"/>
          </w:tcPr>
          <w:p w:rsidR="00516324" w:rsidRPr="00516324" w:rsidRDefault="00516324" w:rsidP="00516324">
            <w:pPr>
              <w:widowControl w:val="0"/>
              <w:suppressLineNumbers/>
              <w:suppressAutoHyphens/>
              <w:spacing w:after="0" w:line="240" w:lineRule="auto"/>
              <w:ind w:left="176"/>
              <w:rPr>
                <w:rFonts w:ascii="Arial" w:eastAsia="Times New Roman" w:hAnsi="Arial" w:cs="Arial"/>
                <w:b/>
                <w:sz w:val="20"/>
                <w:szCs w:val="20"/>
                <w:lang w:eastAsia="ru-RU"/>
              </w:rPr>
            </w:pPr>
            <w:r w:rsidRPr="00516324">
              <w:rPr>
                <w:rFonts w:ascii="Arial" w:eastAsia="Times New Roman" w:hAnsi="Arial" w:cs="Arial"/>
                <w:b/>
                <w:sz w:val="20"/>
                <w:szCs w:val="20"/>
                <w:lang w:eastAsia="ru-RU"/>
              </w:rPr>
              <w:lastRenderedPageBreak/>
              <w:t xml:space="preserve">Заказчик:  </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p>
          <w:p w:rsidR="00516324" w:rsidRPr="00516324" w:rsidRDefault="00516324" w:rsidP="00516324">
            <w:pPr>
              <w:spacing w:after="0" w:line="240" w:lineRule="auto"/>
              <w:rPr>
                <w:rFonts w:ascii="Arial" w:eastAsia="Times New Roman" w:hAnsi="Arial" w:cs="Arial"/>
                <w:sz w:val="20"/>
                <w:szCs w:val="20"/>
                <w:lang w:eastAsia="ru-RU"/>
              </w:rPr>
            </w:pP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lastRenderedPageBreak/>
              <w:t xml:space="preserve">ИНН 5402113155 </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КПП 540201001</w:t>
            </w:r>
          </w:p>
          <w:p w:rsidR="00516324" w:rsidRPr="00516324" w:rsidRDefault="00516324" w:rsidP="00516324">
            <w:pPr>
              <w:spacing w:after="0" w:line="240" w:lineRule="auto"/>
              <w:outlineLvl w:val="0"/>
              <w:rPr>
                <w:rFonts w:ascii="Arial" w:eastAsia="Times New Roman" w:hAnsi="Arial" w:cs="Arial"/>
                <w:sz w:val="20"/>
                <w:szCs w:val="20"/>
                <w:lang w:eastAsia="ru-RU"/>
              </w:rPr>
            </w:pPr>
            <w:r w:rsidRPr="00516324">
              <w:rPr>
                <w:rFonts w:ascii="Arial" w:eastAsia="Times New Roman" w:hAnsi="Arial" w:cs="Arial"/>
                <w:sz w:val="20"/>
                <w:szCs w:val="20"/>
                <w:lang w:eastAsia="ru-RU"/>
              </w:rPr>
              <w:t>ОКОНХ 92110  ОКПО 01115969 ОКТМО 50701000</w:t>
            </w:r>
          </w:p>
          <w:p w:rsidR="00516324" w:rsidRPr="00516324" w:rsidRDefault="00516324" w:rsidP="00516324">
            <w:pPr>
              <w:spacing w:after="0" w:line="240" w:lineRule="auto"/>
              <w:outlineLvl w:val="0"/>
              <w:rPr>
                <w:rFonts w:ascii="Arial" w:eastAsia="Times New Roman" w:hAnsi="Arial" w:cs="Arial"/>
                <w:sz w:val="20"/>
                <w:szCs w:val="20"/>
                <w:lang w:eastAsia="ru-RU"/>
              </w:rPr>
            </w:pPr>
            <w:r w:rsidRPr="00516324">
              <w:rPr>
                <w:rFonts w:ascii="Arial" w:eastAsia="Times New Roman" w:hAnsi="Arial" w:cs="Arial"/>
                <w:sz w:val="20"/>
                <w:szCs w:val="20"/>
                <w:lang w:eastAsia="ru-RU"/>
              </w:rPr>
              <w:t>Индекс 630049 г. Новосибирск,</w:t>
            </w:r>
          </w:p>
          <w:p w:rsidR="00516324" w:rsidRPr="00516324" w:rsidRDefault="00516324" w:rsidP="00516324">
            <w:pPr>
              <w:spacing w:after="0" w:line="240" w:lineRule="auto"/>
              <w:outlineLvl w:val="0"/>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 ул. Дуси Ковальчук, д. 191.</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телефон: +7 383 328-04-00</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факс: +7 383 226-79-78</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эл. почта</w:t>
            </w:r>
            <w:proofErr w:type="gramStart"/>
            <w:r w:rsidRPr="00516324">
              <w:rPr>
                <w:rFonts w:ascii="Arial" w:eastAsia="Times New Roman" w:hAnsi="Arial" w:cs="Arial"/>
                <w:sz w:val="20"/>
                <w:szCs w:val="20"/>
                <w:lang w:eastAsia="ru-RU"/>
              </w:rPr>
              <w:t xml:space="preserve"> :</w:t>
            </w:r>
            <w:proofErr w:type="gramEnd"/>
            <w:r w:rsidRPr="00516324">
              <w:rPr>
                <w:rFonts w:ascii="Arial" w:eastAsia="Times New Roman" w:hAnsi="Arial" w:cs="Arial"/>
                <w:sz w:val="20"/>
                <w:szCs w:val="20"/>
                <w:lang w:eastAsia="ru-RU"/>
              </w:rPr>
              <w:t xml:space="preserve"> public@stu.ru</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Получатель: УФК по Новосибирской области (СГУПС л/с 20516Х38290)</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Банк: </w:t>
            </w:r>
            <w:proofErr w:type="gramStart"/>
            <w:r w:rsidRPr="00516324">
              <w:rPr>
                <w:rFonts w:ascii="Arial" w:eastAsia="Times New Roman" w:hAnsi="Arial" w:cs="Arial"/>
                <w:sz w:val="20"/>
                <w:szCs w:val="20"/>
                <w:lang w:eastAsia="ru-RU"/>
              </w:rPr>
              <w:t>СИБИРСКОЕ</w:t>
            </w:r>
            <w:proofErr w:type="gramEnd"/>
            <w:r w:rsidRPr="00516324">
              <w:rPr>
                <w:rFonts w:ascii="Arial" w:eastAsia="Times New Roman" w:hAnsi="Arial" w:cs="Arial"/>
                <w:sz w:val="20"/>
                <w:szCs w:val="20"/>
                <w:lang w:eastAsia="ru-RU"/>
              </w:rPr>
              <w:t xml:space="preserve"> ГУ БАНКА РОССИИ Г. НОВОСИБИРСК </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БИК 045004001</w:t>
            </w:r>
          </w:p>
          <w:p w:rsidR="00516324" w:rsidRPr="00516324" w:rsidRDefault="00516324" w:rsidP="00516324">
            <w:pPr>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Расчетный счет: № 40501810700042000002.</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tc>
      </w:tr>
    </w:tbl>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b/>
          <w:sz w:val="20"/>
          <w:szCs w:val="20"/>
          <w:lang w:eastAsia="ru-RU"/>
        </w:rPr>
        <w:lastRenderedPageBreak/>
        <w:t xml:space="preserve">              </w:t>
      </w:r>
      <w:r w:rsidRPr="00516324">
        <w:rPr>
          <w:rFonts w:ascii="Arial" w:eastAsia="Times New Roman" w:hAnsi="Arial" w:cs="Arial"/>
          <w:sz w:val="20"/>
          <w:szCs w:val="20"/>
          <w:lang w:eastAsia="ru-RU"/>
        </w:rPr>
        <w:tab/>
      </w:r>
      <w:r w:rsidRPr="00516324">
        <w:rPr>
          <w:rFonts w:ascii="Arial" w:eastAsia="Times New Roman" w:hAnsi="Arial" w:cs="Arial"/>
          <w:sz w:val="20"/>
          <w:szCs w:val="20"/>
          <w:lang w:eastAsia="ru-RU"/>
        </w:rPr>
        <w:tab/>
      </w:r>
      <w:r w:rsidRPr="00516324">
        <w:rPr>
          <w:rFonts w:ascii="Arial" w:eastAsia="Times New Roman" w:hAnsi="Arial" w:cs="Arial"/>
          <w:sz w:val="20"/>
          <w:szCs w:val="20"/>
          <w:lang w:eastAsia="ru-RU"/>
        </w:rPr>
        <w:tab/>
      </w:r>
      <w:r w:rsidRPr="00516324">
        <w:rPr>
          <w:rFonts w:ascii="Arial" w:eastAsia="Times New Roman" w:hAnsi="Arial" w:cs="Arial"/>
          <w:sz w:val="20"/>
          <w:szCs w:val="20"/>
          <w:lang w:eastAsia="ru-RU"/>
        </w:rPr>
        <w:tab/>
      </w:r>
    </w:p>
    <w:tbl>
      <w:tblPr>
        <w:tblW w:w="9746" w:type="dxa"/>
        <w:tblInd w:w="817" w:type="dxa"/>
        <w:tblLook w:val="04A0" w:firstRow="1" w:lastRow="0" w:firstColumn="1" w:lastColumn="0" w:noHBand="0" w:noVBand="1"/>
      </w:tblPr>
      <w:tblGrid>
        <w:gridCol w:w="5103"/>
        <w:gridCol w:w="4643"/>
      </w:tblGrid>
      <w:tr w:rsidR="00516324" w:rsidRPr="00516324" w:rsidTr="00337AF0">
        <w:tc>
          <w:tcPr>
            <w:tcW w:w="5103"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Исполнитель</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 А. В. </w:t>
            </w:r>
            <w:proofErr w:type="spellStart"/>
            <w:r w:rsidRPr="00516324">
              <w:rPr>
                <w:rFonts w:ascii="Arial" w:eastAsia="Times New Roman" w:hAnsi="Arial" w:cs="Arial"/>
                <w:sz w:val="20"/>
                <w:szCs w:val="20"/>
                <w:lang w:eastAsia="ru-RU"/>
              </w:rPr>
              <w:t>Челохьян</w:t>
            </w:r>
            <w:proofErr w:type="spellEnd"/>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 2015  г.</w:t>
            </w:r>
          </w:p>
        </w:tc>
        <w:tc>
          <w:tcPr>
            <w:tcW w:w="4643"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Заказчик</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_____________ С.А. </w:t>
            </w:r>
            <w:proofErr w:type="spellStart"/>
            <w:r w:rsidRPr="00516324">
              <w:rPr>
                <w:rFonts w:ascii="Arial" w:eastAsia="Times New Roman" w:hAnsi="Arial" w:cs="Arial"/>
                <w:sz w:val="20"/>
                <w:szCs w:val="20"/>
                <w:lang w:eastAsia="ru-RU"/>
              </w:rPr>
              <w:t>Бокарев</w:t>
            </w:r>
            <w:proofErr w:type="spellEnd"/>
            <w:r w:rsidRPr="00516324">
              <w:rPr>
                <w:rFonts w:ascii="Arial" w:eastAsia="Times New Roman" w:hAnsi="Arial" w:cs="Arial"/>
                <w:sz w:val="20"/>
                <w:szCs w:val="20"/>
                <w:lang w:eastAsia="ru-RU"/>
              </w:rPr>
              <w:t xml:space="preserve"> </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«___»____________2015  г.</w:t>
            </w:r>
          </w:p>
        </w:tc>
      </w:tr>
    </w:tbl>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sectPr w:rsidR="00516324" w:rsidRPr="00516324" w:rsidSect="006D5A9D">
          <w:footerReference w:type="default" r:id="rId11"/>
          <w:pgSz w:w="11906" w:h="16838"/>
          <w:pgMar w:top="568" w:right="851" w:bottom="284" w:left="851" w:header="0" w:footer="0" w:gutter="0"/>
          <w:cols w:space="708"/>
          <w:docGrid w:linePitch="360"/>
        </w:sectPr>
      </w:pPr>
    </w:p>
    <w:p w:rsidR="00516324" w:rsidRPr="00516324" w:rsidRDefault="00516324" w:rsidP="00516324">
      <w:pPr>
        <w:widowControl w:val="0"/>
        <w:suppressLineNumbers/>
        <w:suppressAutoHyphens/>
        <w:spacing w:after="0" w:line="240" w:lineRule="auto"/>
        <w:ind w:left="10490"/>
        <w:rPr>
          <w:rFonts w:ascii="Arial" w:eastAsia="Times New Roman" w:hAnsi="Arial" w:cs="Arial"/>
          <w:sz w:val="20"/>
          <w:szCs w:val="20"/>
          <w:lang w:eastAsia="ru-RU"/>
        </w:rPr>
      </w:pPr>
      <w:r w:rsidRPr="00516324">
        <w:rPr>
          <w:rFonts w:ascii="Arial" w:eastAsia="Times New Roman" w:hAnsi="Arial" w:cs="Arial"/>
          <w:sz w:val="20"/>
          <w:szCs w:val="20"/>
          <w:lang w:eastAsia="ru-RU"/>
        </w:rPr>
        <w:lastRenderedPageBreak/>
        <w:t>Приложение № 1</w:t>
      </w:r>
      <w:r w:rsidR="009A7006">
        <w:rPr>
          <w:rFonts w:ascii="Arial" w:eastAsia="Times New Roman" w:hAnsi="Arial" w:cs="Arial"/>
          <w:sz w:val="20"/>
          <w:szCs w:val="20"/>
          <w:lang w:eastAsia="ru-RU"/>
        </w:rPr>
        <w:t xml:space="preserve"> </w:t>
      </w:r>
      <w:r w:rsidRPr="00516324">
        <w:rPr>
          <w:rFonts w:ascii="Arial" w:eastAsia="Times New Roman" w:hAnsi="Arial" w:cs="Arial"/>
          <w:sz w:val="20"/>
          <w:szCs w:val="20"/>
          <w:lang w:eastAsia="ru-RU"/>
        </w:rPr>
        <w:t>к Договору № _______</w:t>
      </w:r>
    </w:p>
    <w:p w:rsidR="00516324" w:rsidRPr="00516324" w:rsidRDefault="00516324" w:rsidP="00516324">
      <w:pPr>
        <w:widowControl w:val="0"/>
        <w:suppressLineNumbers/>
        <w:suppressAutoHyphens/>
        <w:spacing w:after="0" w:line="240" w:lineRule="auto"/>
        <w:ind w:left="10490"/>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от «___»__________2015 г. </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Список помещений </w:t>
      </w:r>
      <w:r w:rsidRPr="00516324">
        <w:rPr>
          <w:rFonts w:ascii="Arial" w:eastAsia="Times New Roman" w:hAnsi="Arial" w:cs="Arial"/>
          <w:color w:val="000000"/>
          <w:sz w:val="20"/>
          <w:szCs w:val="20"/>
          <w:lang w:eastAsia="ru-RU"/>
        </w:rPr>
        <w:t>Исполнителя</w:t>
      </w:r>
      <w:r w:rsidRPr="00516324">
        <w:rPr>
          <w:rFonts w:ascii="Arial" w:eastAsia="Times New Roman" w:hAnsi="Arial" w:cs="Arial"/>
          <w:sz w:val="20"/>
          <w:szCs w:val="20"/>
          <w:lang w:eastAsia="ru-RU"/>
        </w:rPr>
        <w:t xml:space="preserve">, в которых могут проводиться сертификационные экзамены </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34"/>
        <w:gridCol w:w="2266"/>
        <w:gridCol w:w="1788"/>
        <w:gridCol w:w="1475"/>
        <w:gridCol w:w="2113"/>
        <w:gridCol w:w="1974"/>
        <w:gridCol w:w="1916"/>
        <w:gridCol w:w="1613"/>
      </w:tblGrid>
      <w:tr w:rsidR="00516324" w:rsidRPr="00516324" w:rsidTr="00337AF0">
        <w:tc>
          <w:tcPr>
            <w:tcW w:w="55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w:t>
            </w:r>
          </w:p>
        </w:tc>
        <w:tc>
          <w:tcPr>
            <w:tcW w:w="1934"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Наименование помещения</w:t>
            </w:r>
          </w:p>
        </w:tc>
        <w:tc>
          <w:tcPr>
            <w:tcW w:w="2266"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Адрес</w:t>
            </w:r>
          </w:p>
        </w:tc>
        <w:tc>
          <w:tcPr>
            <w:tcW w:w="1788"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Расположение помещения</w:t>
            </w:r>
          </w:p>
        </w:tc>
        <w:tc>
          <w:tcPr>
            <w:tcW w:w="1475"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Площадь, м</w:t>
            </w:r>
            <w:proofErr w:type="gramStart"/>
            <w:r w:rsidRPr="00516324">
              <w:rPr>
                <w:rFonts w:ascii="Arial" w:eastAsia="Times New Roman" w:hAnsi="Arial" w:cs="Arial"/>
                <w:sz w:val="20"/>
                <w:szCs w:val="20"/>
                <w:vertAlign w:val="superscript"/>
                <w:lang w:eastAsia="ru-RU"/>
              </w:rPr>
              <w:t>2</w:t>
            </w:r>
            <w:proofErr w:type="gramEnd"/>
          </w:p>
        </w:tc>
        <w:tc>
          <w:tcPr>
            <w:tcW w:w="2113"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Температура, </w:t>
            </w:r>
            <w:r w:rsidRPr="00516324">
              <w:rPr>
                <w:rFonts w:ascii="Arial" w:eastAsia="Times New Roman" w:hAnsi="Arial" w:cs="Arial"/>
                <w:sz w:val="20"/>
                <w:szCs w:val="20"/>
                <w:lang w:eastAsia="ru-RU"/>
              </w:rPr>
              <w:sym w:font="Symbol" w:char="F0B0"/>
            </w:r>
            <w:proofErr w:type="gramStart"/>
            <w:r w:rsidRPr="00516324">
              <w:rPr>
                <w:rFonts w:ascii="Arial" w:eastAsia="Times New Roman" w:hAnsi="Arial" w:cs="Arial"/>
                <w:sz w:val="20"/>
                <w:szCs w:val="20"/>
                <w:lang w:eastAsia="ru-RU"/>
              </w:rPr>
              <w:t>С</w:t>
            </w:r>
            <w:proofErr w:type="gramEnd"/>
            <w:r w:rsidRPr="00516324">
              <w:rPr>
                <w:rFonts w:ascii="Arial" w:eastAsia="Times New Roman" w:hAnsi="Arial" w:cs="Arial"/>
                <w:sz w:val="20"/>
                <w:szCs w:val="20"/>
                <w:lang w:eastAsia="ru-RU"/>
              </w:rPr>
              <w:t>,</w:t>
            </w:r>
          </w:p>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влажность, %</w:t>
            </w:r>
          </w:p>
        </w:tc>
        <w:tc>
          <w:tcPr>
            <w:tcW w:w="1974" w:type="dxa"/>
            <w:shd w:val="clear" w:color="auto" w:fill="auto"/>
          </w:tcPr>
          <w:p w:rsidR="00516324" w:rsidRPr="00516324" w:rsidRDefault="00516324" w:rsidP="00516324">
            <w:pPr>
              <w:spacing w:before="40"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Наличие </w:t>
            </w:r>
            <w:proofErr w:type="gramStart"/>
            <w:r w:rsidRPr="00516324">
              <w:rPr>
                <w:rFonts w:ascii="Arial" w:eastAsia="Times New Roman" w:hAnsi="Arial" w:cs="Arial"/>
                <w:sz w:val="20"/>
                <w:szCs w:val="20"/>
                <w:lang w:eastAsia="ru-RU"/>
              </w:rPr>
              <w:t>специаль</w:t>
            </w:r>
            <w:r w:rsidRPr="00516324">
              <w:rPr>
                <w:rFonts w:ascii="Arial" w:eastAsia="Times New Roman" w:hAnsi="Arial" w:cs="Arial"/>
                <w:sz w:val="20"/>
                <w:szCs w:val="20"/>
                <w:lang w:eastAsia="ru-RU"/>
              </w:rPr>
              <w:softHyphen/>
              <w:t>ного</w:t>
            </w:r>
            <w:proofErr w:type="gramEnd"/>
          </w:p>
          <w:p w:rsidR="00516324" w:rsidRPr="00516324" w:rsidRDefault="00516324" w:rsidP="00516324">
            <w:pPr>
              <w:spacing w:before="40"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обо</w:t>
            </w:r>
            <w:r w:rsidRPr="00516324">
              <w:rPr>
                <w:rFonts w:ascii="Arial" w:eastAsia="Times New Roman" w:hAnsi="Arial" w:cs="Arial"/>
                <w:sz w:val="20"/>
                <w:szCs w:val="20"/>
                <w:lang w:eastAsia="ru-RU"/>
              </w:rPr>
              <w:softHyphen/>
              <w:t>рудования</w:t>
            </w:r>
          </w:p>
        </w:tc>
        <w:tc>
          <w:tcPr>
            <w:tcW w:w="1916"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Виды выполняемых работ</w:t>
            </w:r>
          </w:p>
        </w:tc>
        <w:tc>
          <w:tcPr>
            <w:tcW w:w="1613"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Примечание</w:t>
            </w:r>
          </w:p>
        </w:tc>
      </w:tr>
      <w:tr w:rsidR="00516324" w:rsidRPr="00516324" w:rsidTr="00337AF0">
        <w:tc>
          <w:tcPr>
            <w:tcW w:w="55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1</w:t>
            </w:r>
          </w:p>
        </w:tc>
        <w:tc>
          <w:tcPr>
            <w:tcW w:w="1934"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w:t>
            </w:r>
          </w:p>
        </w:tc>
        <w:tc>
          <w:tcPr>
            <w:tcW w:w="2266"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3</w:t>
            </w:r>
          </w:p>
        </w:tc>
        <w:tc>
          <w:tcPr>
            <w:tcW w:w="1788"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4</w:t>
            </w:r>
          </w:p>
        </w:tc>
        <w:tc>
          <w:tcPr>
            <w:tcW w:w="1475"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5</w:t>
            </w:r>
          </w:p>
        </w:tc>
        <w:tc>
          <w:tcPr>
            <w:tcW w:w="2113"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6</w:t>
            </w:r>
          </w:p>
        </w:tc>
        <w:tc>
          <w:tcPr>
            <w:tcW w:w="1974"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7</w:t>
            </w:r>
          </w:p>
        </w:tc>
        <w:tc>
          <w:tcPr>
            <w:tcW w:w="1916"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8</w:t>
            </w:r>
          </w:p>
        </w:tc>
        <w:tc>
          <w:tcPr>
            <w:tcW w:w="1613" w:type="dxa"/>
            <w:shd w:val="clear" w:color="auto" w:fill="auto"/>
          </w:tcPr>
          <w:p w:rsidR="00516324" w:rsidRPr="00516324" w:rsidRDefault="00516324" w:rsidP="00516324">
            <w:pPr>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9</w:t>
            </w:r>
          </w:p>
        </w:tc>
      </w:tr>
      <w:tr w:rsidR="00516324" w:rsidRPr="00516324" w:rsidTr="00337AF0">
        <w:trPr>
          <w:trHeight w:val="1288"/>
        </w:trPr>
        <w:tc>
          <w:tcPr>
            <w:tcW w:w="55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1</w:t>
            </w:r>
          </w:p>
        </w:tc>
        <w:tc>
          <w:tcPr>
            <w:tcW w:w="1934"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Ауд. Б505</w:t>
            </w:r>
          </w:p>
        </w:tc>
        <w:tc>
          <w:tcPr>
            <w:tcW w:w="2266" w:type="dxa"/>
            <w:vMerge w:val="restart"/>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г. Ростов-на-Дону, пл. Ростовского Стрелкового Полка Народного Ополчения, д.2</w:t>
            </w:r>
          </w:p>
        </w:tc>
        <w:tc>
          <w:tcPr>
            <w:tcW w:w="178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5 этаж</w:t>
            </w:r>
          </w:p>
        </w:tc>
        <w:tc>
          <w:tcPr>
            <w:tcW w:w="147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50</w:t>
            </w:r>
          </w:p>
        </w:tc>
        <w:tc>
          <w:tcPr>
            <w:tcW w:w="2113"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23</w:t>
            </w:r>
            <w:r w:rsidRPr="00516324">
              <w:rPr>
                <w:rFonts w:ascii="Arial" w:eastAsia="Times New Roman" w:hAnsi="Arial" w:cs="Arial"/>
                <w:sz w:val="20"/>
                <w:szCs w:val="20"/>
                <w:lang w:eastAsia="ru-RU"/>
              </w:rPr>
              <w:sym w:font="Symbol" w:char="F0B1"/>
            </w:r>
            <w:r w:rsidRPr="00516324">
              <w:rPr>
                <w:rFonts w:ascii="Arial" w:eastAsia="Times New Roman" w:hAnsi="Arial" w:cs="Arial"/>
                <w:sz w:val="20"/>
                <w:szCs w:val="20"/>
                <w:lang w:eastAsia="ru-RU"/>
              </w:rPr>
              <w:t>5</w:t>
            </w:r>
            <w:proofErr w:type="gramStart"/>
            <w:r w:rsidRPr="00516324">
              <w:rPr>
                <w:rFonts w:ascii="Arial" w:eastAsia="Times New Roman" w:hAnsi="Arial" w:cs="Arial"/>
                <w:sz w:val="20"/>
                <w:szCs w:val="20"/>
                <w:lang w:eastAsia="ru-RU"/>
              </w:rPr>
              <w:t xml:space="preserve"> </w:t>
            </w:r>
            <w:r w:rsidRPr="00516324">
              <w:rPr>
                <w:rFonts w:ascii="Arial" w:eastAsia="Times New Roman" w:hAnsi="Arial" w:cs="Arial"/>
                <w:sz w:val="20"/>
                <w:szCs w:val="20"/>
                <w:lang w:eastAsia="ru-RU"/>
              </w:rPr>
              <w:sym w:font="Symbol" w:char="F0B0"/>
            </w:r>
            <w:r w:rsidRPr="00516324">
              <w:rPr>
                <w:rFonts w:ascii="Arial" w:eastAsia="Times New Roman" w:hAnsi="Arial" w:cs="Arial"/>
                <w:sz w:val="20"/>
                <w:szCs w:val="20"/>
                <w:lang w:eastAsia="ru-RU"/>
              </w:rPr>
              <w:t>С</w:t>
            </w:r>
            <w:proofErr w:type="gramEnd"/>
            <w:r w:rsidRPr="00516324">
              <w:rPr>
                <w:rFonts w:ascii="Arial" w:eastAsia="Times New Roman" w:hAnsi="Arial" w:cs="Arial"/>
                <w:sz w:val="20"/>
                <w:szCs w:val="20"/>
                <w:lang w:eastAsia="ru-RU"/>
              </w:rPr>
              <w:t>;</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50</w:t>
            </w:r>
            <w:r w:rsidRPr="00516324">
              <w:rPr>
                <w:rFonts w:ascii="Arial" w:eastAsia="Times New Roman" w:hAnsi="Arial" w:cs="Arial"/>
                <w:sz w:val="20"/>
                <w:szCs w:val="20"/>
                <w:lang w:eastAsia="ru-RU"/>
              </w:rPr>
              <w:sym w:font="Symbol" w:char="F0B1"/>
            </w:r>
            <w:r w:rsidRPr="00516324">
              <w:rPr>
                <w:rFonts w:ascii="Arial" w:eastAsia="Times New Roman" w:hAnsi="Arial" w:cs="Arial"/>
                <w:sz w:val="20"/>
                <w:szCs w:val="20"/>
                <w:lang w:eastAsia="ru-RU"/>
              </w:rPr>
              <w:t>30 %</w:t>
            </w:r>
          </w:p>
        </w:tc>
        <w:tc>
          <w:tcPr>
            <w:tcW w:w="1974"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20 персональных компьютеров, сеть Интернет</w:t>
            </w:r>
          </w:p>
        </w:tc>
        <w:tc>
          <w:tcPr>
            <w:tcW w:w="1916"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Общий и  специальный экзамен</w:t>
            </w:r>
          </w:p>
        </w:tc>
        <w:tc>
          <w:tcPr>
            <w:tcW w:w="1613"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r>
      <w:tr w:rsidR="00516324" w:rsidRPr="00516324" w:rsidTr="00337AF0">
        <w:trPr>
          <w:trHeight w:val="1288"/>
        </w:trPr>
        <w:tc>
          <w:tcPr>
            <w:tcW w:w="55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w:t>
            </w:r>
          </w:p>
        </w:tc>
        <w:tc>
          <w:tcPr>
            <w:tcW w:w="1934"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Ауд. М140</w:t>
            </w:r>
          </w:p>
        </w:tc>
        <w:tc>
          <w:tcPr>
            <w:tcW w:w="2266" w:type="dxa"/>
            <w:vMerge/>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178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1 этаж</w:t>
            </w:r>
          </w:p>
        </w:tc>
        <w:tc>
          <w:tcPr>
            <w:tcW w:w="147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48</w:t>
            </w:r>
          </w:p>
        </w:tc>
        <w:tc>
          <w:tcPr>
            <w:tcW w:w="2113"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23</w:t>
            </w:r>
            <w:r w:rsidRPr="00516324">
              <w:rPr>
                <w:rFonts w:ascii="Arial" w:eastAsia="Times New Roman" w:hAnsi="Arial" w:cs="Arial"/>
                <w:sz w:val="20"/>
                <w:szCs w:val="20"/>
                <w:lang w:eastAsia="ru-RU"/>
              </w:rPr>
              <w:sym w:font="Symbol" w:char="F0B1"/>
            </w:r>
            <w:r w:rsidRPr="00516324">
              <w:rPr>
                <w:rFonts w:ascii="Arial" w:eastAsia="Times New Roman" w:hAnsi="Arial" w:cs="Arial"/>
                <w:sz w:val="20"/>
                <w:szCs w:val="20"/>
                <w:lang w:eastAsia="ru-RU"/>
              </w:rPr>
              <w:t>5</w:t>
            </w:r>
            <w:proofErr w:type="gramStart"/>
            <w:r w:rsidRPr="00516324">
              <w:rPr>
                <w:rFonts w:ascii="Arial" w:eastAsia="Times New Roman" w:hAnsi="Arial" w:cs="Arial"/>
                <w:sz w:val="20"/>
                <w:szCs w:val="20"/>
                <w:lang w:eastAsia="ru-RU"/>
              </w:rPr>
              <w:t xml:space="preserve"> </w:t>
            </w:r>
            <w:r w:rsidRPr="00516324">
              <w:rPr>
                <w:rFonts w:ascii="Arial" w:eastAsia="Times New Roman" w:hAnsi="Arial" w:cs="Arial"/>
                <w:sz w:val="20"/>
                <w:szCs w:val="20"/>
                <w:lang w:eastAsia="ru-RU"/>
              </w:rPr>
              <w:sym w:font="Symbol" w:char="F0B0"/>
            </w:r>
            <w:r w:rsidRPr="00516324">
              <w:rPr>
                <w:rFonts w:ascii="Arial" w:eastAsia="Times New Roman" w:hAnsi="Arial" w:cs="Arial"/>
                <w:sz w:val="20"/>
                <w:szCs w:val="20"/>
                <w:lang w:eastAsia="ru-RU"/>
              </w:rPr>
              <w:t>С</w:t>
            </w:r>
            <w:proofErr w:type="gramEnd"/>
            <w:r w:rsidRPr="00516324">
              <w:rPr>
                <w:rFonts w:ascii="Arial" w:eastAsia="Times New Roman" w:hAnsi="Arial" w:cs="Arial"/>
                <w:sz w:val="20"/>
                <w:szCs w:val="20"/>
                <w:lang w:eastAsia="ru-RU"/>
              </w:rPr>
              <w:t>;</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50</w:t>
            </w:r>
            <w:r w:rsidRPr="00516324">
              <w:rPr>
                <w:rFonts w:ascii="Arial" w:eastAsia="Times New Roman" w:hAnsi="Arial" w:cs="Arial"/>
                <w:sz w:val="20"/>
                <w:szCs w:val="20"/>
                <w:lang w:eastAsia="ru-RU"/>
              </w:rPr>
              <w:sym w:font="Symbol" w:char="F0B1"/>
            </w:r>
            <w:r w:rsidRPr="00516324">
              <w:rPr>
                <w:rFonts w:ascii="Arial" w:eastAsia="Times New Roman" w:hAnsi="Arial" w:cs="Arial"/>
                <w:sz w:val="20"/>
                <w:szCs w:val="20"/>
                <w:lang w:eastAsia="ru-RU"/>
              </w:rPr>
              <w:t>30 %</w:t>
            </w:r>
          </w:p>
        </w:tc>
        <w:tc>
          <w:tcPr>
            <w:tcW w:w="1974" w:type="dxa"/>
            <w:vMerge w:val="restart"/>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Дефектоскопы МД-12ПШ, МД-12ПС,</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ВД-12-НФ, ВД-213.1,</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УД2-102,</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ДФ-201.1А</w:t>
            </w:r>
          </w:p>
        </w:tc>
        <w:tc>
          <w:tcPr>
            <w:tcW w:w="1916"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Практический экзамен</w:t>
            </w:r>
          </w:p>
        </w:tc>
        <w:tc>
          <w:tcPr>
            <w:tcW w:w="1613"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r>
      <w:tr w:rsidR="00516324" w:rsidRPr="00516324" w:rsidTr="00337AF0">
        <w:trPr>
          <w:trHeight w:val="1079"/>
        </w:trPr>
        <w:tc>
          <w:tcPr>
            <w:tcW w:w="55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3</w:t>
            </w:r>
          </w:p>
        </w:tc>
        <w:tc>
          <w:tcPr>
            <w:tcW w:w="1934"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Ауд. М141</w:t>
            </w:r>
          </w:p>
        </w:tc>
        <w:tc>
          <w:tcPr>
            <w:tcW w:w="2266" w:type="dxa"/>
            <w:vMerge/>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178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1 этаж</w:t>
            </w:r>
          </w:p>
        </w:tc>
        <w:tc>
          <w:tcPr>
            <w:tcW w:w="147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48</w:t>
            </w:r>
          </w:p>
        </w:tc>
        <w:tc>
          <w:tcPr>
            <w:tcW w:w="2113"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23</w:t>
            </w:r>
            <w:r w:rsidRPr="00516324">
              <w:rPr>
                <w:rFonts w:ascii="Arial" w:eastAsia="Times New Roman" w:hAnsi="Arial" w:cs="Arial"/>
                <w:sz w:val="20"/>
                <w:szCs w:val="20"/>
                <w:lang w:eastAsia="ru-RU"/>
              </w:rPr>
              <w:sym w:font="Symbol" w:char="F0B1"/>
            </w:r>
            <w:r w:rsidRPr="00516324">
              <w:rPr>
                <w:rFonts w:ascii="Arial" w:eastAsia="Times New Roman" w:hAnsi="Arial" w:cs="Arial"/>
                <w:sz w:val="20"/>
                <w:szCs w:val="20"/>
                <w:lang w:eastAsia="ru-RU"/>
              </w:rPr>
              <w:t>5</w:t>
            </w:r>
            <w:proofErr w:type="gramStart"/>
            <w:r w:rsidRPr="00516324">
              <w:rPr>
                <w:rFonts w:ascii="Arial" w:eastAsia="Times New Roman" w:hAnsi="Arial" w:cs="Arial"/>
                <w:sz w:val="20"/>
                <w:szCs w:val="20"/>
                <w:lang w:eastAsia="ru-RU"/>
              </w:rPr>
              <w:t xml:space="preserve"> </w:t>
            </w:r>
            <w:r w:rsidRPr="00516324">
              <w:rPr>
                <w:rFonts w:ascii="Arial" w:eastAsia="Times New Roman" w:hAnsi="Arial" w:cs="Arial"/>
                <w:sz w:val="20"/>
                <w:szCs w:val="20"/>
                <w:lang w:eastAsia="ru-RU"/>
              </w:rPr>
              <w:sym w:font="Symbol" w:char="F0B0"/>
            </w:r>
            <w:r w:rsidRPr="00516324">
              <w:rPr>
                <w:rFonts w:ascii="Arial" w:eastAsia="Times New Roman" w:hAnsi="Arial" w:cs="Arial"/>
                <w:sz w:val="20"/>
                <w:szCs w:val="20"/>
                <w:lang w:eastAsia="ru-RU"/>
              </w:rPr>
              <w:t>С</w:t>
            </w:r>
            <w:proofErr w:type="gramEnd"/>
            <w:r w:rsidRPr="00516324">
              <w:rPr>
                <w:rFonts w:ascii="Arial" w:eastAsia="Times New Roman" w:hAnsi="Arial" w:cs="Arial"/>
                <w:sz w:val="20"/>
                <w:szCs w:val="20"/>
                <w:lang w:eastAsia="ru-RU"/>
              </w:rPr>
              <w:t>;</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50</w:t>
            </w:r>
            <w:r w:rsidRPr="00516324">
              <w:rPr>
                <w:rFonts w:ascii="Arial" w:eastAsia="Times New Roman" w:hAnsi="Arial" w:cs="Arial"/>
                <w:sz w:val="20"/>
                <w:szCs w:val="20"/>
                <w:lang w:eastAsia="ru-RU"/>
              </w:rPr>
              <w:sym w:font="Symbol" w:char="F0B1"/>
            </w:r>
            <w:r w:rsidRPr="00516324">
              <w:rPr>
                <w:rFonts w:ascii="Arial" w:eastAsia="Times New Roman" w:hAnsi="Arial" w:cs="Arial"/>
                <w:sz w:val="20"/>
                <w:szCs w:val="20"/>
                <w:lang w:eastAsia="ru-RU"/>
              </w:rPr>
              <w:t>30 %</w:t>
            </w:r>
          </w:p>
        </w:tc>
        <w:tc>
          <w:tcPr>
            <w:tcW w:w="1974" w:type="dxa"/>
            <w:vMerge/>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c>
          <w:tcPr>
            <w:tcW w:w="1916"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Практический экзамен</w:t>
            </w:r>
          </w:p>
        </w:tc>
        <w:tc>
          <w:tcPr>
            <w:tcW w:w="1613"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c>
      </w:tr>
    </w:tbl>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tbl>
      <w:tblPr>
        <w:tblW w:w="13715" w:type="dxa"/>
        <w:tblInd w:w="1809" w:type="dxa"/>
        <w:tblLook w:val="04A0" w:firstRow="1" w:lastRow="0" w:firstColumn="1" w:lastColumn="0" w:noHBand="0" w:noVBand="1"/>
      </w:tblPr>
      <w:tblGrid>
        <w:gridCol w:w="9072"/>
        <w:gridCol w:w="4643"/>
      </w:tblGrid>
      <w:tr w:rsidR="00516324" w:rsidRPr="00516324" w:rsidTr="00337AF0">
        <w:tc>
          <w:tcPr>
            <w:tcW w:w="9072"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Исполнитель</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__________________ А. В. </w:t>
            </w:r>
            <w:proofErr w:type="spellStart"/>
            <w:r w:rsidRPr="00516324">
              <w:rPr>
                <w:rFonts w:ascii="Arial" w:eastAsia="Times New Roman" w:hAnsi="Arial" w:cs="Arial"/>
                <w:sz w:val="20"/>
                <w:szCs w:val="20"/>
                <w:lang w:eastAsia="ru-RU"/>
              </w:rPr>
              <w:t>Челохьян</w:t>
            </w:r>
            <w:proofErr w:type="spellEnd"/>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 2015  г.</w:t>
            </w:r>
          </w:p>
        </w:tc>
        <w:tc>
          <w:tcPr>
            <w:tcW w:w="4643"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Заказчик</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_____________ С.А. </w:t>
            </w:r>
            <w:proofErr w:type="spellStart"/>
            <w:r w:rsidRPr="00516324">
              <w:rPr>
                <w:rFonts w:ascii="Arial" w:eastAsia="Times New Roman" w:hAnsi="Arial" w:cs="Arial"/>
                <w:sz w:val="20"/>
                <w:szCs w:val="20"/>
                <w:lang w:eastAsia="ru-RU"/>
              </w:rPr>
              <w:t>Бокарев</w:t>
            </w:r>
            <w:proofErr w:type="spellEnd"/>
            <w:r w:rsidRPr="00516324">
              <w:rPr>
                <w:rFonts w:ascii="Arial" w:eastAsia="Times New Roman" w:hAnsi="Arial" w:cs="Arial"/>
                <w:sz w:val="20"/>
                <w:szCs w:val="20"/>
                <w:lang w:eastAsia="ru-RU"/>
              </w:rPr>
              <w:t xml:space="preserve"> </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«___»____________2015  г.</w:t>
            </w:r>
          </w:p>
        </w:tc>
      </w:tr>
    </w:tbl>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516324" w:rsidRPr="00516324" w:rsidRDefault="00516324" w:rsidP="00516324">
      <w:pPr>
        <w:widowControl w:val="0"/>
        <w:suppressLineNumbers/>
        <w:suppressAutoHyphens/>
        <w:spacing w:after="0" w:line="240" w:lineRule="auto"/>
        <w:ind w:left="10490"/>
        <w:rPr>
          <w:rFonts w:ascii="Arial" w:eastAsia="Times New Roman" w:hAnsi="Arial" w:cs="Arial"/>
          <w:sz w:val="20"/>
          <w:szCs w:val="20"/>
          <w:lang w:eastAsia="ru-RU"/>
        </w:rPr>
      </w:pPr>
      <w:r w:rsidRPr="00516324">
        <w:rPr>
          <w:rFonts w:ascii="Arial" w:eastAsia="Times New Roman" w:hAnsi="Arial" w:cs="Arial"/>
          <w:sz w:val="20"/>
          <w:szCs w:val="20"/>
          <w:lang w:eastAsia="ru-RU"/>
        </w:rPr>
        <w:t>Приложение № 2</w:t>
      </w:r>
      <w:r w:rsidR="009A7006">
        <w:rPr>
          <w:rFonts w:ascii="Arial" w:eastAsia="Times New Roman" w:hAnsi="Arial" w:cs="Arial"/>
          <w:sz w:val="20"/>
          <w:szCs w:val="20"/>
          <w:lang w:eastAsia="ru-RU"/>
        </w:rPr>
        <w:t xml:space="preserve"> </w:t>
      </w:r>
      <w:r w:rsidRPr="00516324">
        <w:rPr>
          <w:rFonts w:ascii="Arial" w:eastAsia="Times New Roman" w:hAnsi="Arial" w:cs="Arial"/>
          <w:sz w:val="20"/>
          <w:szCs w:val="20"/>
          <w:lang w:eastAsia="ru-RU"/>
        </w:rPr>
        <w:t>к Договору № _______</w:t>
      </w:r>
    </w:p>
    <w:p w:rsidR="00516324" w:rsidRPr="00516324" w:rsidRDefault="00516324" w:rsidP="00516324">
      <w:pPr>
        <w:widowControl w:val="0"/>
        <w:suppressLineNumbers/>
        <w:suppressAutoHyphens/>
        <w:spacing w:after="0" w:line="240" w:lineRule="auto"/>
        <w:ind w:left="10490"/>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 от «___»__________2015 г. </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Форма План-графика проведения сертификационных экзаменов, </w:t>
      </w:r>
      <w:r w:rsidRPr="00516324">
        <w:rPr>
          <w:rFonts w:ascii="Arial" w:eastAsia="Times New Roman" w:hAnsi="Arial" w:cs="Arial"/>
          <w:sz w:val="20"/>
          <w:szCs w:val="20"/>
          <w:lang w:eastAsia="ru-RU"/>
        </w:rPr>
        <w:br/>
        <w:t>осуществляемых Органом по сертификации СГУПС совместно с РГУПС в 2015 году</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127"/>
        <w:gridCol w:w="3127"/>
        <w:gridCol w:w="3127"/>
        <w:gridCol w:w="3128"/>
      </w:tblGrid>
      <w:tr w:rsidR="00516324" w:rsidRPr="00516324" w:rsidTr="00337AF0">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Даты проведения экзаменов</w:t>
            </w: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Вид НК</w:t>
            </w: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Сектор, подсектора</w:t>
            </w: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roofErr w:type="gramStart"/>
            <w:r w:rsidRPr="00516324">
              <w:rPr>
                <w:rFonts w:ascii="Arial" w:eastAsia="Times New Roman" w:hAnsi="Arial" w:cs="Arial"/>
                <w:sz w:val="20"/>
                <w:szCs w:val="20"/>
                <w:lang w:eastAsia="ru-RU"/>
              </w:rPr>
              <w:t>Ответственный</w:t>
            </w:r>
            <w:proofErr w:type="gramEnd"/>
            <w:r w:rsidRPr="00516324">
              <w:rPr>
                <w:rFonts w:ascii="Arial" w:eastAsia="Times New Roman" w:hAnsi="Arial" w:cs="Arial"/>
                <w:sz w:val="20"/>
                <w:szCs w:val="20"/>
                <w:lang w:eastAsia="ru-RU"/>
              </w:rPr>
              <w:t xml:space="preserve"> за </w:t>
            </w:r>
            <w:r w:rsidRPr="00516324">
              <w:rPr>
                <w:rFonts w:ascii="Arial" w:eastAsia="Times New Roman" w:hAnsi="Arial" w:cs="Arial"/>
                <w:sz w:val="20"/>
                <w:szCs w:val="20"/>
                <w:lang w:eastAsia="ru-RU"/>
              </w:rPr>
              <w:lastRenderedPageBreak/>
              <w:t>сертификацию</w:t>
            </w:r>
          </w:p>
        </w:tc>
        <w:tc>
          <w:tcPr>
            <w:tcW w:w="3128"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lastRenderedPageBreak/>
              <w:t xml:space="preserve">Председатель </w:t>
            </w:r>
            <w:r w:rsidRPr="00516324">
              <w:rPr>
                <w:rFonts w:ascii="Arial" w:eastAsia="Times New Roman" w:hAnsi="Arial" w:cs="Arial"/>
                <w:sz w:val="20"/>
                <w:szCs w:val="20"/>
                <w:lang w:eastAsia="ru-RU"/>
              </w:rPr>
              <w:lastRenderedPageBreak/>
              <w:t>экзаменационной комиссии</w:t>
            </w:r>
          </w:p>
        </w:tc>
      </w:tr>
      <w:tr w:rsidR="00516324" w:rsidRPr="00516324" w:rsidTr="00337AF0">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516324" w:rsidRPr="00516324" w:rsidTr="00337AF0">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516324" w:rsidRPr="00516324" w:rsidTr="00337AF0">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516324" w:rsidRPr="00516324" w:rsidTr="00337AF0">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r w:rsidR="00516324" w:rsidRPr="00516324" w:rsidTr="00337AF0">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7"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c>
          <w:tcPr>
            <w:tcW w:w="3128" w:type="dxa"/>
            <w:shd w:val="clear" w:color="auto" w:fill="auto"/>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c>
      </w:tr>
    </w:tbl>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tbl>
      <w:tblPr>
        <w:tblW w:w="13715" w:type="dxa"/>
        <w:tblInd w:w="1809" w:type="dxa"/>
        <w:tblLook w:val="04A0" w:firstRow="1" w:lastRow="0" w:firstColumn="1" w:lastColumn="0" w:noHBand="0" w:noVBand="1"/>
      </w:tblPr>
      <w:tblGrid>
        <w:gridCol w:w="9072"/>
        <w:gridCol w:w="4643"/>
      </w:tblGrid>
      <w:tr w:rsidR="00516324" w:rsidRPr="00516324" w:rsidTr="00337AF0">
        <w:tc>
          <w:tcPr>
            <w:tcW w:w="9072"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Исполнитель</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__________________ А. В. </w:t>
            </w:r>
            <w:proofErr w:type="spellStart"/>
            <w:r w:rsidRPr="00516324">
              <w:rPr>
                <w:rFonts w:ascii="Arial" w:eastAsia="Times New Roman" w:hAnsi="Arial" w:cs="Arial"/>
                <w:sz w:val="20"/>
                <w:szCs w:val="20"/>
                <w:lang w:eastAsia="ru-RU"/>
              </w:rPr>
              <w:t>Челохьян</w:t>
            </w:r>
            <w:proofErr w:type="spellEnd"/>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 2015  г.</w:t>
            </w:r>
          </w:p>
        </w:tc>
        <w:tc>
          <w:tcPr>
            <w:tcW w:w="4643"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Заказчик</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_____________ С.А. </w:t>
            </w:r>
            <w:proofErr w:type="spellStart"/>
            <w:r w:rsidRPr="00516324">
              <w:rPr>
                <w:rFonts w:ascii="Arial" w:eastAsia="Times New Roman" w:hAnsi="Arial" w:cs="Arial"/>
                <w:sz w:val="20"/>
                <w:szCs w:val="20"/>
                <w:lang w:eastAsia="ru-RU"/>
              </w:rPr>
              <w:t>Бокарев</w:t>
            </w:r>
            <w:proofErr w:type="spellEnd"/>
            <w:r w:rsidRPr="00516324">
              <w:rPr>
                <w:rFonts w:ascii="Arial" w:eastAsia="Times New Roman" w:hAnsi="Arial" w:cs="Arial"/>
                <w:sz w:val="20"/>
                <w:szCs w:val="20"/>
                <w:lang w:eastAsia="ru-RU"/>
              </w:rPr>
              <w:t xml:space="preserve"> </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«___»____________2015  г.</w:t>
            </w:r>
          </w:p>
        </w:tc>
      </w:tr>
      <w:tr w:rsidR="00516324" w:rsidRPr="00516324" w:rsidTr="00337AF0">
        <w:tc>
          <w:tcPr>
            <w:tcW w:w="9072"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tc>
        <w:tc>
          <w:tcPr>
            <w:tcW w:w="4643"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tc>
      </w:tr>
    </w:tbl>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p>
    <w:p w:rsidR="00516324" w:rsidRPr="00516324" w:rsidRDefault="00516324" w:rsidP="00516324">
      <w:pPr>
        <w:widowControl w:val="0"/>
        <w:suppressLineNumbers/>
        <w:suppressAutoHyphens/>
        <w:spacing w:after="0" w:line="240" w:lineRule="auto"/>
        <w:ind w:firstLine="12049"/>
        <w:rPr>
          <w:rFonts w:ascii="Arial" w:eastAsia="Times New Roman" w:hAnsi="Arial" w:cs="Arial"/>
          <w:sz w:val="20"/>
          <w:szCs w:val="20"/>
          <w:lang w:eastAsia="ru-RU"/>
        </w:rPr>
      </w:pPr>
      <w:r w:rsidRPr="00516324">
        <w:rPr>
          <w:rFonts w:ascii="Arial" w:eastAsia="Times New Roman" w:hAnsi="Arial" w:cs="Arial"/>
          <w:sz w:val="20"/>
          <w:szCs w:val="20"/>
          <w:lang w:eastAsia="ru-RU"/>
        </w:rPr>
        <w:t>Приложение № 3</w:t>
      </w:r>
    </w:p>
    <w:p w:rsidR="00516324" w:rsidRPr="00516324" w:rsidRDefault="00516324" w:rsidP="00516324">
      <w:pPr>
        <w:widowControl w:val="0"/>
        <w:suppressLineNumbers/>
        <w:suppressAutoHyphens/>
        <w:spacing w:after="0" w:line="240" w:lineRule="auto"/>
        <w:ind w:firstLine="12049"/>
        <w:rPr>
          <w:rFonts w:ascii="Arial" w:eastAsia="Times New Roman" w:hAnsi="Arial" w:cs="Arial"/>
          <w:sz w:val="20"/>
          <w:szCs w:val="20"/>
          <w:lang w:eastAsia="ru-RU"/>
        </w:rPr>
      </w:pPr>
      <w:r w:rsidRPr="00516324">
        <w:rPr>
          <w:rFonts w:ascii="Arial" w:eastAsia="Times New Roman" w:hAnsi="Arial" w:cs="Arial"/>
          <w:sz w:val="20"/>
          <w:szCs w:val="20"/>
          <w:lang w:eastAsia="ru-RU"/>
        </w:rPr>
        <w:t>к Договору № _______</w:t>
      </w:r>
    </w:p>
    <w:p w:rsidR="00516324" w:rsidRPr="00516324" w:rsidRDefault="00516324" w:rsidP="00516324">
      <w:pPr>
        <w:widowControl w:val="0"/>
        <w:suppressLineNumbers/>
        <w:suppressAutoHyphens/>
        <w:spacing w:after="0" w:line="240" w:lineRule="auto"/>
        <w:ind w:firstLine="12049"/>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 от «___»__________2015 г. </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highlight w:val="yellow"/>
          <w:lang w:eastAsia="ru-RU"/>
        </w:rPr>
      </w:pP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Перечень выполняемых работ при организации и подготовки к экзаменам по сертификации</w:t>
      </w: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1985"/>
        <w:gridCol w:w="4677"/>
        <w:gridCol w:w="2268"/>
      </w:tblGrid>
      <w:tr w:rsidR="00516324" w:rsidRPr="00516324" w:rsidTr="00337AF0">
        <w:tc>
          <w:tcPr>
            <w:tcW w:w="993"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 </w:t>
            </w:r>
            <w:proofErr w:type="spellStart"/>
            <w:r w:rsidRPr="00516324">
              <w:rPr>
                <w:rFonts w:ascii="Arial" w:eastAsia="Times New Roman" w:hAnsi="Arial" w:cs="Arial"/>
                <w:sz w:val="20"/>
                <w:szCs w:val="20"/>
                <w:lang w:eastAsia="ru-RU"/>
              </w:rPr>
              <w:t>п.п</w:t>
            </w:r>
            <w:proofErr w:type="spellEnd"/>
            <w:r w:rsidRPr="00516324">
              <w:rPr>
                <w:rFonts w:ascii="Arial" w:eastAsia="Times New Roman" w:hAnsi="Arial" w:cs="Arial"/>
                <w:sz w:val="20"/>
                <w:szCs w:val="20"/>
                <w:lang w:eastAsia="ru-RU"/>
              </w:rPr>
              <w:t>.</w:t>
            </w:r>
          </w:p>
        </w:tc>
        <w:tc>
          <w:tcPr>
            <w:tcW w:w="4819"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Наименование работ</w:t>
            </w:r>
          </w:p>
        </w:tc>
        <w:tc>
          <w:tcPr>
            <w:tcW w:w="198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Помещение</w:t>
            </w:r>
          </w:p>
        </w:tc>
        <w:tc>
          <w:tcPr>
            <w:tcW w:w="467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Используемая техника</w:t>
            </w:r>
          </w:p>
        </w:tc>
        <w:tc>
          <w:tcPr>
            <w:tcW w:w="226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Максимальное время экзамена одного слушателя</w:t>
            </w:r>
          </w:p>
        </w:tc>
      </w:tr>
      <w:tr w:rsidR="00516324" w:rsidRPr="00516324" w:rsidTr="00337AF0">
        <w:tc>
          <w:tcPr>
            <w:tcW w:w="993"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1</w:t>
            </w:r>
          </w:p>
        </w:tc>
        <w:tc>
          <w:tcPr>
            <w:tcW w:w="4819"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Тестирование по общему экзамену</w:t>
            </w:r>
          </w:p>
        </w:tc>
        <w:tc>
          <w:tcPr>
            <w:tcW w:w="198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Б505</w:t>
            </w:r>
          </w:p>
        </w:tc>
        <w:tc>
          <w:tcPr>
            <w:tcW w:w="467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20 персональных компьютеров, 1 принтер</w:t>
            </w:r>
          </w:p>
        </w:tc>
        <w:tc>
          <w:tcPr>
            <w:tcW w:w="226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80 мин.</w:t>
            </w:r>
          </w:p>
        </w:tc>
      </w:tr>
      <w:tr w:rsidR="00516324" w:rsidRPr="00516324" w:rsidTr="00337AF0">
        <w:tc>
          <w:tcPr>
            <w:tcW w:w="993"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w:t>
            </w:r>
          </w:p>
        </w:tc>
        <w:tc>
          <w:tcPr>
            <w:tcW w:w="4819"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Собеседование по общему экзамену</w:t>
            </w:r>
          </w:p>
        </w:tc>
        <w:tc>
          <w:tcPr>
            <w:tcW w:w="198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Б505</w:t>
            </w:r>
          </w:p>
        </w:tc>
        <w:tc>
          <w:tcPr>
            <w:tcW w:w="467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w:t>
            </w:r>
          </w:p>
        </w:tc>
        <w:tc>
          <w:tcPr>
            <w:tcW w:w="226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20 мин.</w:t>
            </w:r>
          </w:p>
        </w:tc>
      </w:tr>
      <w:tr w:rsidR="00516324" w:rsidRPr="00516324" w:rsidTr="00337AF0">
        <w:tc>
          <w:tcPr>
            <w:tcW w:w="993"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3</w:t>
            </w:r>
          </w:p>
        </w:tc>
        <w:tc>
          <w:tcPr>
            <w:tcW w:w="4819"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Тестирование по специальному экзамену</w:t>
            </w:r>
          </w:p>
        </w:tc>
        <w:tc>
          <w:tcPr>
            <w:tcW w:w="198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Б505</w:t>
            </w:r>
          </w:p>
        </w:tc>
        <w:tc>
          <w:tcPr>
            <w:tcW w:w="467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20 персональных компьютеров, 1 принтер</w:t>
            </w:r>
          </w:p>
        </w:tc>
        <w:tc>
          <w:tcPr>
            <w:tcW w:w="226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60 мин.</w:t>
            </w:r>
          </w:p>
        </w:tc>
      </w:tr>
      <w:tr w:rsidR="00516324" w:rsidRPr="00516324" w:rsidTr="00337AF0">
        <w:tc>
          <w:tcPr>
            <w:tcW w:w="993"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4</w:t>
            </w:r>
          </w:p>
        </w:tc>
        <w:tc>
          <w:tcPr>
            <w:tcW w:w="4819"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Собеседование по специальному экзамену</w:t>
            </w:r>
          </w:p>
        </w:tc>
        <w:tc>
          <w:tcPr>
            <w:tcW w:w="198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Б505</w:t>
            </w:r>
          </w:p>
        </w:tc>
        <w:tc>
          <w:tcPr>
            <w:tcW w:w="467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w:t>
            </w:r>
          </w:p>
        </w:tc>
        <w:tc>
          <w:tcPr>
            <w:tcW w:w="226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20 мин.</w:t>
            </w:r>
          </w:p>
        </w:tc>
      </w:tr>
      <w:tr w:rsidR="00516324" w:rsidRPr="00516324" w:rsidTr="00337AF0">
        <w:tc>
          <w:tcPr>
            <w:tcW w:w="993"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5</w:t>
            </w:r>
          </w:p>
        </w:tc>
        <w:tc>
          <w:tcPr>
            <w:tcW w:w="4819" w:type="dxa"/>
            <w:shd w:val="clear" w:color="auto" w:fill="auto"/>
            <w:vAlign w:val="center"/>
          </w:tcPr>
          <w:p w:rsidR="00516324" w:rsidRPr="00516324" w:rsidRDefault="00516324" w:rsidP="00516324">
            <w:pPr>
              <w:widowControl w:val="0"/>
              <w:suppressLineNumbers/>
              <w:tabs>
                <w:tab w:val="left" w:pos="284"/>
              </w:tab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Практический экзамен</w:t>
            </w:r>
          </w:p>
        </w:tc>
        <w:tc>
          <w:tcPr>
            <w:tcW w:w="1985"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М140, М141</w:t>
            </w:r>
          </w:p>
        </w:tc>
        <w:tc>
          <w:tcPr>
            <w:tcW w:w="4677"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1 прибор по перечню средств неразрушающего контроля экзаменационного центра СГУПС</w:t>
            </w:r>
          </w:p>
        </w:tc>
        <w:tc>
          <w:tcPr>
            <w:tcW w:w="2268" w:type="dxa"/>
            <w:shd w:val="clear" w:color="auto" w:fill="auto"/>
            <w:vAlign w:val="center"/>
          </w:tcPr>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r w:rsidRPr="00516324">
              <w:rPr>
                <w:rFonts w:ascii="Arial" w:eastAsia="Times New Roman" w:hAnsi="Arial" w:cs="Arial"/>
                <w:sz w:val="20"/>
                <w:szCs w:val="20"/>
                <w:lang w:eastAsia="ru-RU"/>
              </w:rPr>
              <w:t>180 мин.</w:t>
            </w:r>
          </w:p>
        </w:tc>
      </w:tr>
    </w:tbl>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sz w:val="20"/>
          <w:szCs w:val="20"/>
          <w:lang w:eastAsia="ru-RU"/>
        </w:rPr>
      </w:pPr>
    </w:p>
    <w:p w:rsidR="00516324" w:rsidRPr="00516324" w:rsidRDefault="00516324" w:rsidP="00516324">
      <w:pPr>
        <w:widowControl w:val="0"/>
        <w:suppressLineNumbers/>
        <w:tabs>
          <w:tab w:val="left" w:pos="0"/>
        </w:tabs>
        <w:suppressAutoHyphens/>
        <w:spacing w:after="0" w:line="240" w:lineRule="auto"/>
        <w:jc w:val="center"/>
        <w:rPr>
          <w:rFonts w:ascii="Arial" w:eastAsia="Times New Roman" w:hAnsi="Arial" w:cs="Arial"/>
          <w:color w:val="FF0000"/>
          <w:sz w:val="20"/>
          <w:szCs w:val="20"/>
          <w:lang w:eastAsia="ru-RU"/>
        </w:rPr>
      </w:pPr>
      <w:bookmarkStart w:id="0" w:name="_GoBack"/>
      <w:bookmarkEnd w:id="0"/>
    </w:p>
    <w:tbl>
      <w:tblPr>
        <w:tblW w:w="13715" w:type="dxa"/>
        <w:tblInd w:w="1809" w:type="dxa"/>
        <w:tblLook w:val="04A0" w:firstRow="1" w:lastRow="0" w:firstColumn="1" w:lastColumn="0" w:noHBand="0" w:noVBand="1"/>
      </w:tblPr>
      <w:tblGrid>
        <w:gridCol w:w="9072"/>
        <w:gridCol w:w="4643"/>
      </w:tblGrid>
      <w:tr w:rsidR="00516324" w:rsidRPr="00516324" w:rsidTr="00337AF0">
        <w:tc>
          <w:tcPr>
            <w:tcW w:w="9072"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Исполнитель</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__________________ А. В. </w:t>
            </w:r>
            <w:proofErr w:type="spellStart"/>
            <w:r w:rsidRPr="00516324">
              <w:rPr>
                <w:rFonts w:ascii="Arial" w:eastAsia="Times New Roman" w:hAnsi="Arial" w:cs="Arial"/>
                <w:sz w:val="20"/>
                <w:szCs w:val="20"/>
                <w:lang w:eastAsia="ru-RU"/>
              </w:rPr>
              <w:t>Челохьян</w:t>
            </w:r>
            <w:proofErr w:type="spellEnd"/>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 2015  г.</w:t>
            </w:r>
          </w:p>
        </w:tc>
        <w:tc>
          <w:tcPr>
            <w:tcW w:w="4643"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Заказчик</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 xml:space="preserve">_____________ С.А. </w:t>
            </w:r>
            <w:proofErr w:type="spellStart"/>
            <w:r w:rsidRPr="00516324">
              <w:rPr>
                <w:rFonts w:ascii="Arial" w:eastAsia="Times New Roman" w:hAnsi="Arial" w:cs="Arial"/>
                <w:sz w:val="20"/>
                <w:szCs w:val="20"/>
                <w:lang w:eastAsia="ru-RU"/>
              </w:rPr>
              <w:t>Бокарев</w:t>
            </w:r>
            <w:proofErr w:type="spellEnd"/>
            <w:r w:rsidRPr="00516324">
              <w:rPr>
                <w:rFonts w:ascii="Arial" w:eastAsia="Times New Roman" w:hAnsi="Arial" w:cs="Arial"/>
                <w:sz w:val="20"/>
                <w:szCs w:val="20"/>
                <w:lang w:eastAsia="ru-RU"/>
              </w:rPr>
              <w:t xml:space="preserve"> </w:t>
            </w: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r w:rsidRPr="00516324">
              <w:rPr>
                <w:rFonts w:ascii="Arial" w:eastAsia="Times New Roman" w:hAnsi="Arial" w:cs="Arial"/>
                <w:sz w:val="20"/>
                <w:szCs w:val="20"/>
                <w:lang w:eastAsia="ru-RU"/>
              </w:rPr>
              <w:t>«___»____________2015  г.</w:t>
            </w:r>
          </w:p>
        </w:tc>
      </w:tr>
      <w:tr w:rsidR="00516324" w:rsidRPr="00516324" w:rsidTr="00337AF0">
        <w:tc>
          <w:tcPr>
            <w:tcW w:w="9072"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tc>
        <w:tc>
          <w:tcPr>
            <w:tcW w:w="4643" w:type="dxa"/>
          </w:tcPr>
          <w:p w:rsidR="00516324" w:rsidRPr="00516324" w:rsidRDefault="00516324" w:rsidP="00516324">
            <w:pPr>
              <w:widowControl w:val="0"/>
              <w:suppressLineNumbers/>
              <w:suppressAutoHyphens/>
              <w:spacing w:after="0" w:line="240" w:lineRule="auto"/>
              <w:rPr>
                <w:rFonts w:ascii="Arial" w:eastAsia="Times New Roman" w:hAnsi="Arial" w:cs="Arial"/>
                <w:sz w:val="20"/>
                <w:szCs w:val="20"/>
                <w:lang w:eastAsia="ru-RU"/>
              </w:rPr>
            </w:pPr>
          </w:p>
        </w:tc>
      </w:tr>
    </w:tbl>
    <w:p w:rsidR="00516324" w:rsidRPr="009A7006" w:rsidRDefault="00516324" w:rsidP="00516324">
      <w:pPr>
        <w:widowControl w:val="0"/>
        <w:suppressLineNumbers/>
        <w:tabs>
          <w:tab w:val="left" w:pos="0"/>
        </w:tabs>
        <w:suppressAutoHyphens/>
        <w:spacing w:after="0" w:line="240" w:lineRule="auto"/>
        <w:rPr>
          <w:rFonts w:ascii="Arial" w:eastAsia="Times New Roman" w:hAnsi="Arial" w:cs="Arial"/>
          <w:color w:val="FF0000"/>
          <w:sz w:val="20"/>
          <w:szCs w:val="20"/>
          <w:lang w:eastAsia="ru-RU"/>
        </w:rPr>
        <w:sectPr w:rsidR="00516324" w:rsidRPr="009A7006" w:rsidSect="00516324">
          <w:headerReference w:type="default" r:id="rId12"/>
          <w:footerReference w:type="even" r:id="rId13"/>
          <w:pgSz w:w="16838" w:h="11906" w:orient="landscape"/>
          <w:pgMar w:top="567" w:right="567" w:bottom="1134" w:left="567" w:header="709" w:footer="709" w:gutter="0"/>
          <w:cols w:space="708"/>
          <w:docGrid w:linePitch="360"/>
        </w:sectPr>
      </w:pPr>
    </w:p>
    <w:p w:rsidR="00DB6F50" w:rsidRPr="009A7006" w:rsidRDefault="00DB6F50" w:rsidP="00516324">
      <w:pPr>
        <w:keepNext/>
        <w:widowControl w:val="0"/>
        <w:suppressAutoHyphens/>
        <w:spacing w:after="0" w:line="240" w:lineRule="auto"/>
        <w:rPr>
          <w:rFonts w:ascii="Arial" w:eastAsia="Times New Roman" w:hAnsi="Arial" w:cs="Arial"/>
          <w:sz w:val="20"/>
          <w:szCs w:val="20"/>
          <w:lang w:eastAsia="ru-RU"/>
        </w:rPr>
      </w:pPr>
    </w:p>
    <w:sectPr w:rsidR="00DB6F50" w:rsidRPr="009A7006" w:rsidSect="004014FE">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43" w:rsidRDefault="00B03E43">
      <w:pPr>
        <w:spacing w:after="0" w:line="240" w:lineRule="auto"/>
      </w:pPr>
      <w:r>
        <w:separator/>
      </w:r>
    </w:p>
  </w:endnote>
  <w:endnote w:type="continuationSeparator" w:id="0">
    <w:p w:rsidR="00B03E43" w:rsidRDefault="00B0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24" w:rsidRPr="007849AD" w:rsidRDefault="00516324" w:rsidP="006D5A9D">
    <w:pPr>
      <w:pStyle w:val="a7"/>
      <w:tabs>
        <w:tab w:val="left" w:pos="4773"/>
        <w:tab w:val="center" w:pos="5102"/>
      </w:tabs>
      <w:rPr>
        <w:sz w:val="28"/>
        <w:szCs w:val="28"/>
      </w:rPr>
    </w:pPr>
    <w:r>
      <w:rPr>
        <w:sz w:val="28"/>
        <w:szCs w:val="28"/>
      </w:rPr>
      <w:tab/>
    </w:r>
    <w:r>
      <w:rPr>
        <w:sz w:val="28"/>
        <w:szCs w:val="28"/>
      </w:rPr>
      <w:tab/>
    </w:r>
    <w:r>
      <w:rPr>
        <w:sz w:val="28"/>
        <w:szCs w:val="28"/>
      </w:rPr>
      <w:tab/>
    </w:r>
    <w:r w:rsidRPr="007849AD">
      <w:rPr>
        <w:sz w:val="28"/>
        <w:szCs w:val="28"/>
      </w:rPr>
      <w:fldChar w:fldCharType="begin"/>
    </w:r>
    <w:r w:rsidRPr="007849AD">
      <w:rPr>
        <w:sz w:val="28"/>
        <w:szCs w:val="28"/>
      </w:rPr>
      <w:instrText xml:space="preserve"> PAGE   \* MERGEFORMAT </w:instrText>
    </w:r>
    <w:r w:rsidRPr="007849AD">
      <w:rPr>
        <w:sz w:val="28"/>
        <w:szCs w:val="28"/>
      </w:rPr>
      <w:fldChar w:fldCharType="separate"/>
    </w:r>
    <w:r w:rsidR="009A7006">
      <w:rPr>
        <w:noProof/>
        <w:sz w:val="28"/>
        <w:szCs w:val="28"/>
      </w:rPr>
      <w:t>1</w:t>
    </w:r>
    <w:r w:rsidRPr="007849AD">
      <w:rPr>
        <w:sz w:val="28"/>
        <w:szCs w:val="28"/>
      </w:rPr>
      <w:fldChar w:fldCharType="end"/>
    </w:r>
  </w:p>
  <w:p w:rsidR="00516324" w:rsidRDefault="005163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AF5C23">
    <w:pPr>
      <w:pStyle w:val="a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65A31" w:rsidRDefault="00B03E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43" w:rsidRDefault="00B03E43">
      <w:pPr>
        <w:spacing w:after="0" w:line="240" w:lineRule="auto"/>
      </w:pPr>
      <w:r>
        <w:separator/>
      </w:r>
    </w:p>
  </w:footnote>
  <w:footnote w:type="continuationSeparator" w:id="0">
    <w:p w:rsidR="00B03E43" w:rsidRDefault="00B03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AF5C23"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B03E43"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273A1"/>
    <w:rsid w:val="002055FF"/>
    <w:rsid w:val="003672C9"/>
    <w:rsid w:val="003E1086"/>
    <w:rsid w:val="003F3957"/>
    <w:rsid w:val="004014FE"/>
    <w:rsid w:val="00444B1D"/>
    <w:rsid w:val="00461898"/>
    <w:rsid w:val="0047697C"/>
    <w:rsid w:val="004C48DD"/>
    <w:rsid w:val="00516324"/>
    <w:rsid w:val="00593D66"/>
    <w:rsid w:val="005C5934"/>
    <w:rsid w:val="0061244B"/>
    <w:rsid w:val="00694F4E"/>
    <w:rsid w:val="00723CBD"/>
    <w:rsid w:val="008D7974"/>
    <w:rsid w:val="009459B4"/>
    <w:rsid w:val="009A7006"/>
    <w:rsid w:val="009C5523"/>
    <w:rsid w:val="009F169B"/>
    <w:rsid w:val="00A11ADC"/>
    <w:rsid w:val="00A30BDE"/>
    <w:rsid w:val="00AD2CD9"/>
    <w:rsid w:val="00AF5C23"/>
    <w:rsid w:val="00B0058B"/>
    <w:rsid w:val="00B03E43"/>
    <w:rsid w:val="00B36E92"/>
    <w:rsid w:val="00B966A9"/>
    <w:rsid w:val="00BB5020"/>
    <w:rsid w:val="00BF571F"/>
    <w:rsid w:val="00C6395A"/>
    <w:rsid w:val="00D22513"/>
    <w:rsid w:val="00DB6F50"/>
    <w:rsid w:val="00DC72E8"/>
    <w:rsid w:val="00E571EE"/>
    <w:rsid w:val="00F333EA"/>
    <w:rsid w:val="00FC1863"/>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8F79-1F46-4C79-8016-B8FCD469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2015-01-22T05:10:00Z</cp:lastPrinted>
  <dcterms:created xsi:type="dcterms:W3CDTF">2015-05-26T09:37:00Z</dcterms:created>
  <dcterms:modified xsi:type="dcterms:W3CDTF">2015-09-08T04:20:00Z</dcterms:modified>
</cp:coreProperties>
</file>