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DF5B7F" w:rsidP="00D30F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поставку и передачу прав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5668E">
        <w:rPr>
          <w:rFonts w:ascii="Times New Roman" w:hAnsi="Times New Roman"/>
        </w:rPr>
        <w:t>«___»  __________ 2015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8628F0">
        <w:rPr>
          <w:rFonts w:ascii="Times New Roman" w:hAnsi="Times New Roman"/>
        </w:rPr>
        <w:t>Новоселова Алексея Анатольевича</w:t>
      </w:r>
      <w:r w:rsidR="00517B4D">
        <w:rPr>
          <w:rFonts w:ascii="Times New Roman" w:hAnsi="Times New Roman"/>
        </w:rPr>
        <w:t xml:space="preserve">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3152E9">
        <w:rPr>
          <w:rFonts w:ascii="Times New Roman" w:hAnsi="Times New Roman"/>
        </w:rPr>
        <w:t>доверенности №</w:t>
      </w:r>
      <w:r w:rsidR="008628F0">
        <w:rPr>
          <w:rFonts w:ascii="Times New Roman" w:hAnsi="Times New Roman"/>
        </w:rPr>
        <w:t xml:space="preserve"> 1</w:t>
      </w:r>
      <w:r w:rsidR="00116CB2">
        <w:rPr>
          <w:rFonts w:ascii="Times New Roman" w:hAnsi="Times New Roman"/>
        </w:rPr>
        <w:t xml:space="preserve">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3C2870">
        <w:rPr>
          <w:rFonts w:ascii="Times New Roman" w:hAnsi="Times New Roman"/>
          <w:b/>
        </w:rPr>
        <w:t>Общество с ограниченной ответственностью «Научно-производственный центр Бюджетного учета» (ООО НПЦ «Бюджет-21»)</w:t>
      </w:r>
      <w:r w:rsidR="00636CC7" w:rsidRPr="00636CC7">
        <w:rPr>
          <w:rFonts w:ascii="Times New Roman" w:hAnsi="Times New Roman"/>
          <w:b/>
        </w:rPr>
        <w:t xml:space="preserve">, </w:t>
      </w:r>
      <w:r w:rsidR="00636CC7" w:rsidRPr="00636CC7">
        <w:rPr>
          <w:rFonts w:ascii="Times New Roman" w:hAnsi="Times New Roman"/>
        </w:rPr>
        <w:t>именуемое в да</w:t>
      </w:r>
      <w:r w:rsidR="0095668E">
        <w:rPr>
          <w:rFonts w:ascii="Times New Roman" w:hAnsi="Times New Roman"/>
        </w:rPr>
        <w:t>льнейшем Пост</w:t>
      </w:r>
      <w:r w:rsidR="003C2870">
        <w:rPr>
          <w:rFonts w:ascii="Times New Roman" w:hAnsi="Times New Roman"/>
        </w:rPr>
        <w:t>авщик, в лице  генерального директора Евсеева Михаила Анатольевича</w:t>
      </w:r>
      <w:r w:rsidR="0095668E">
        <w:rPr>
          <w:rFonts w:ascii="Times New Roman" w:hAnsi="Times New Roman"/>
        </w:rPr>
        <w:t>,</w:t>
      </w:r>
      <w:r w:rsidR="00636CC7" w:rsidRPr="00636CC7">
        <w:rPr>
          <w:rFonts w:ascii="Times New Roman" w:hAnsi="Times New Roman"/>
          <w:b/>
        </w:rPr>
        <w:t xml:space="preserve"> </w:t>
      </w:r>
      <w:r w:rsidR="009145BD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</w:t>
      </w:r>
      <w:proofErr w:type="gramEnd"/>
      <w:r w:rsidR="00361214">
        <w:rPr>
          <w:rFonts w:ascii="Times New Roman" w:hAnsi="Times New Roman"/>
        </w:rPr>
        <w:t xml:space="preserve"> </w:t>
      </w:r>
      <w:proofErr w:type="gramStart"/>
      <w:r w:rsidR="00361214">
        <w:rPr>
          <w:rFonts w:ascii="Times New Roman" w:hAnsi="Times New Roman"/>
        </w:rPr>
        <w:t>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3C2870">
        <w:rPr>
          <w:rFonts w:ascii="Times New Roman" w:hAnsi="Times New Roman"/>
        </w:rPr>
        <w:t xml:space="preserve"> №ЭА- 52/ 0351100001715000097</w:t>
      </w:r>
      <w:r w:rsidR="000F358C">
        <w:rPr>
          <w:rFonts w:ascii="Times New Roman" w:hAnsi="Times New Roman"/>
        </w:rPr>
        <w:t>,</w:t>
      </w:r>
      <w:r w:rsidR="0095668E">
        <w:rPr>
          <w:rFonts w:ascii="Times New Roman" w:hAnsi="Times New Roman"/>
        </w:rPr>
        <w:t xml:space="preserve">  на</w:t>
      </w:r>
      <w:r w:rsidR="000F358C">
        <w:rPr>
          <w:rFonts w:ascii="Times New Roman" w:hAnsi="Times New Roman"/>
        </w:rPr>
        <w:t xml:space="preserve"> основании </w:t>
      </w:r>
      <w:r w:rsidR="003C2870">
        <w:rPr>
          <w:rFonts w:ascii="Times New Roman" w:hAnsi="Times New Roman"/>
        </w:rPr>
        <w:t>протокола  подведения итогов электронного аукциона от 08.12.2015г</w:t>
      </w:r>
      <w:r w:rsidR="00636CC7">
        <w:rPr>
          <w:rFonts w:ascii="Times New Roman" w:hAnsi="Times New Roman"/>
        </w:rPr>
        <w:t>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>сью</w:t>
      </w:r>
      <w:r w:rsidR="004E2958">
        <w:rPr>
          <w:rFonts w:ascii="Times New Roman" w:hAnsi="Times New Roman"/>
        </w:rPr>
        <w:t>,</w:t>
      </w:r>
      <w:r w:rsidR="000A0710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>гражданско-правовой договор бюджетного учреждения – на</w:t>
      </w:r>
      <w:r w:rsidR="00DF5B7F">
        <w:rPr>
          <w:rFonts w:ascii="Times New Roman" w:hAnsi="Times New Roman"/>
        </w:rPr>
        <w:t>стоящий договор на поставку и передачу</w:t>
      </w:r>
      <w:r w:rsidR="004E2958">
        <w:rPr>
          <w:rFonts w:ascii="Times New Roman" w:hAnsi="Times New Roman"/>
        </w:rPr>
        <w:t xml:space="preserve"> прав</w:t>
      </w:r>
      <w:r w:rsidRPr="00BC6AE3">
        <w:rPr>
          <w:rFonts w:ascii="Times New Roman" w:hAnsi="Times New Roman"/>
        </w:rPr>
        <w:t xml:space="preserve">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DF5B7F" w:rsidRPr="00DF5B7F" w:rsidRDefault="009F7D8A" w:rsidP="008628F0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>1.1. П</w:t>
      </w:r>
      <w:r w:rsidR="00DF5B7F">
        <w:rPr>
          <w:rFonts w:ascii="Times New Roman" w:hAnsi="Times New Roman"/>
        </w:rPr>
        <w:t>о настоящему договор</w:t>
      </w:r>
      <w:r w:rsidR="008628F0">
        <w:rPr>
          <w:rFonts w:ascii="Times New Roman" w:hAnsi="Times New Roman"/>
        </w:rPr>
        <w:t>у Поставщик</w:t>
      </w:r>
      <w:r w:rsidR="00DF5B7F">
        <w:rPr>
          <w:rFonts w:ascii="Times New Roman" w:hAnsi="Times New Roman"/>
        </w:rPr>
        <w:t xml:space="preserve"> </w:t>
      </w:r>
      <w:r w:rsidR="008628F0">
        <w:rPr>
          <w:rFonts w:ascii="Times New Roman" w:hAnsi="Times New Roman"/>
        </w:rPr>
        <w:t>принимает на себя обязательство</w:t>
      </w:r>
      <w:r w:rsidRPr="00BC6AE3">
        <w:rPr>
          <w:rFonts w:ascii="Times New Roman" w:hAnsi="Times New Roman"/>
        </w:rPr>
        <w:t xml:space="preserve"> по </w:t>
      </w:r>
      <w:r w:rsidR="000D4F68">
        <w:rPr>
          <w:rFonts w:ascii="Times New Roman" w:hAnsi="Times New Roman"/>
        </w:rPr>
        <w:t>поставке</w:t>
      </w:r>
      <w:r w:rsidR="00DF5B7F">
        <w:rPr>
          <w:rFonts w:ascii="Times New Roman" w:hAnsi="Times New Roman"/>
        </w:rPr>
        <w:t xml:space="preserve"> программного</w:t>
      </w:r>
      <w:r w:rsidR="008628F0">
        <w:rPr>
          <w:rFonts w:ascii="Times New Roman" w:hAnsi="Times New Roman"/>
        </w:rPr>
        <w:t xml:space="preserve"> комплекса для учебных программ в области подготовки сил обеспечения транспортной безопасности</w:t>
      </w:r>
      <w:r w:rsidR="00DF5B7F" w:rsidRPr="00DF5B7F">
        <w:rPr>
          <w:rFonts w:ascii="Times New Roman" w:hAnsi="Times New Roman"/>
        </w:rPr>
        <w:t xml:space="preserve">, а </w:t>
      </w:r>
      <w:r w:rsidR="00467958">
        <w:rPr>
          <w:rFonts w:ascii="Times New Roman" w:hAnsi="Times New Roman"/>
        </w:rPr>
        <w:t xml:space="preserve">Заказчик </w:t>
      </w:r>
      <w:r w:rsidR="008628F0">
        <w:rPr>
          <w:rFonts w:ascii="Times New Roman" w:hAnsi="Times New Roman"/>
        </w:rPr>
        <w:t>обязуется принять программный комплекс и оплатить его стоимость</w:t>
      </w:r>
      <w:r w:rsidR="00DF5B7F" w:rsidRPr="00DF5B7F">
        <w:rPr>
          <w:rFonts w:ascii="Times New Roman" w:hAnsi="Times New Roman"/>
        </w:rPr>
        <w:t>.</w:t>
      </w:r>
    </w:p>
    <w:p w:rsidR="00DF5B7F" w:rsidRDefault="009A2275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467958">
        <w:rPr>
          <w:rFonts w:ascii="Times New Roman" w:hAnsi="Times New Roman"/>
        </w:rPr>
        <w:t xml:space="preserve">. Поставщик </w:t>
      </w:r>
      <w:r w:rsidR="00DF5B7F" w:rsidRPr="00DF5B7F">
        <w:rPr>
          <w:rFonts w:ascii="Times New Roman" w:hAnsi="Times New Roman"/>
        </w:rPr>
        <w:t xml:space="preserve"> гарантирует наличие у</w:t>
      </w:r>
      <w:r w:rsidR="00467958">
        <w:rPr>
          <w:rFonts w:ascii="Times New Roman" w:hAnsi="Times New Roman"/>
        </w:rPr>
        <w:t xml:space="preserve"> поставляемого и </w:t>
      </w:r>
      <w:r w:rsidR="00DF5B7F" w:rsidRPr="00DF5B7F">
        <w:rPr>
          <w:rFonts w:ascii="Times New Roman" w:hAnsi="Times New Roman"/>
        </w:rPr>
        <w:t xml:space="preserve"> передаваемого в соответствии с настоящим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оговором</w:t>
      </w:r>
      <w:r w:rsidR="00467958">
        <w:rPr>
          <w:rFonts w:ascii="Times New Roman" w:hAnsi="Times New Roman"/>
        </w:rPr>
        <w:t xml:space="preserve">  програм</w:t>
      </w:r>
      <w:r w:rsidR="002576C9">
        <w:rPr>
          <w:rFonts w:ascii="Times New Roman" w:hAnsi="Times New Roman"/>
        </w:rPr>
        <w:t>много комплекса</w:t>
      </w:r>
      <w:r w:rsidR="00961269">
        <w:rPr>
          <w:rFonts w:ascii="Times New Roman" w:hAnsi="Times New Roman"/>
        </w:rPr>
        <w:t xml:space="preserve"> </w:t>
      </w:r>
      <w:r w:rsidR="002576C9">
        <w:rPr>
          <w:rFonts w:ascii="Times New Roman" w:hAnsi="Times New Roman"/>
        </w:rPr>
        <w:t>(далее – ПК</w:t>
      </w:r>
      <w:r w:rsidR="00467958">
        <w:rPr>
          <w:rFonts w:ascii="Times New Roman" w:hAnsi="Times New Roman"/>
        </w:rPr>
        <w:t>) характеристик, указанных в с</w:t>
      </w:r>
      <w:r w:rsidR="00DF5B7F" w:rsidRPr="00DF5B7F">
        <w:rPr>
          <w:rFonts w:ascii="Times New Roman" w:hAnsi="Times New Roman"/>
        </w:rPr>
        <w:t xml:space="preserve">пецификации (Приложение № 1 к настоящему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оговору)</w:t>
      </w:r>
      <w:r>
        <w:rPr>
          <w:rFonts w:ascii="Times New Roman" w:hAnsi="Times New Roman"/>
        </w:rPr>
        <w:t xml:space="preserve">, а также </w:t>
      </w:r>
      <w:r w:rsidRPr="00DF5B7F">
        <w:rPr>
          <w:rFonts w:ascii="Times New Roman" w:hAnsi="Times New Roman"/>
        </w:rPr>
        <w:t>наличие у него</w:t>
      </w:r>
      <w:r w:rsidR="009250D0">
        <w:rPr>
          <w:rFonts w:ascii="Times New Roman" w:hAnsi="Times New Roman"/>
        </w:rPr>
        <w:t xml:space="preserve"> </w:t>
      </w:r>
      <w:r w:rsidR="00FB14B9">
        <w:rPr>
          <w:rFonts w:ascii="Times New Roman" w:hAnsi="Times New Roman"/>
        </w:rPr>
        <w:t xml:space="preserve"> </w:t>
      </w:r>
      <w:r w:rsidR="002576C9">
        <w:rPr>
          <w:rFonts w:ascii="Times New Roman" w:hAnsi="Times New Roman"/>
        </w:rPr>
        <w:t>исключительных прав на ПК</w:t>
      </w:r>
      <w:r w:rsidR="00DF5B7F" w:rsidRPr="00DF5B7F">
        <w:rPr>
          <w:rFonts w:ascii="Times New Roman" w:hAnsi="Times New Roman"/>
        </w:rPr>
        <w:t>.</w:t>
      </w:r>
    </w:p>
    <w:p w:rsidR="003F6EF3" w:rsidRPr="00DF5B7F" w:rsidRDefault="003F6EF3" w:rsidP="0087169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3F6EF3">
        <w:rPr>
          <w:rFonts w:ascii="Arial" w:hAnsi="Arial" w:cs="Arial"/>
          <w:kern w:val="0"/>
          <w:lang w:eastAsia="ru-RU"/>
        </w:rPr>
        <w:t xml:space="preserve"> </w:t>
      </w:r>
      <w:r w:rsidR="0087169A">
        <w:rPr>
          <w:rFonts w:ascii="Times New Roman" w:hAnsi="Times New Roman"/>
        </w:rPr>
        <w:t>Поставщик, являясь правообладателем исключительных прав на ПК, передает</w:t>
      </w:r>
      <w:r>
        <w:rPr>
          <w:rFonts w:ascii="Times New Roman" w:hAnsi="Times New Roman"/>
        </w:rPr>
        <w:t xml:space="preserve"> </w:t>
      </w:r>
      <w:r w:rsidRPr="003F6EF3">
        <w:rPr>
          <w:rFonts w:ascii="Times New Roman" w:hAnsi="Times New Roman"/>
        </w:rPr>
        <w:t xml:space="preserve"> </w:t>
      </w:r>
      <w:r w:rsidR="0087169A">
        <w:rPr>
          <w:rFonts w:ascii="Times New Roman" w:hAnsi="Times New Roman"/>
        </w:rPr>
        <w:t xml:space="preserve">Заказчику исключительное право на ПК в полном объема в порядке ст.1285 ГК РФ. </w:t>
      </w:r>
      <w:r w:rsidRPr="003F6EF3">
        <w:rPr>
          <w:rFonts w:ascii="Times New Roman" w:hAnsi="Times New Roman"/>
        </w:rPr>
        <w:t xml:space="preserve">  </w:t>
      </w:r>
    </w:p>
    <w:p w:rsidR="00961269" w:rsidRDefault="003F6EF3" w:rsidP="0027001E">
      <w:pPr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1.4</w:t>
      </w:r>
      <w:r w:rsidR="009A2275">
        <w:rPr>
          <w:rFonts w:ascii="Times New Roman" w:hAnsi="Times New Roman"/>
        </w:rPr>
        <w:t>.</w:t>
      </w:r>
      <w:r w:rsidR="00DC4290">
        <w:rPr>
          <w:rFonts w:ascii="Times New Roman" w:hAnsi="Times New Roman"/>
        </w:rPr>
        <w:t>Поставщик в течение срока поставки</w:t>
      </w:r>
      <w:r w:rsidR="0027001E">
        <w:rPr>
          <w:rFonts w:ascii="Times New Roman" w:hAnsi="Times New Roman"/>
        </w:rPr>
        <w:t>, определенном п.3.1 настоящего договора, осуществляет передачу</w:t>
      </w:r>
      <w:r w:rsidR="009A2275">
        <w:rPr>
          <w:rFonts w:ascii="Times New Roman" w:hAnsi="Times New Roman"/>
        </w:rPr>
        <w:t xml:space="preserve"> Заказчик</w:t>
      </w:r>
      <w:r w:rsidR="00DF5B7F" w:rsidRPr="00DF5B7F">
        <w:rPr>
          <w:rFonts w:ascii="Times New Roman" w:hAnsi="Times New Roman"/>
        </w:rPr>
        <w:t xml:space="preserve"> </w:t>
      </w:r>
      <w:r w:rsidR="0027001E">
        <w:rPr>
          <w:rFonts w:ascii="Times New Roman" w:hAnsi="Times New Roman"/>
        </w:rPr>
        <w:t xml:space="preserve"> ПК, его установку на вычислительные ресурсы, настройку и тестирование.</w:t>
      </w:r>
      <w:proofErr w:type="gramEnd"/>
    </w:p>
    <w:p w:rsidR="009F7D8A" w:rsidRPr="00BC6AE3" w:rsidRDefault="009F7D8A" w:rsidP="009A2275">
      <w:pPr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E40AD9" w:rsidRDefault="00481107" w:rsidP="00E40AD9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E40AD9">
        <w:rPr>
          <w:rFonts w:ascii="Times New Roman" w:hAnsi="Times New Roman" w:cs="Times New Roman"/>
        </w:rPr>
        <w:t xml:space="preserve"> составл</w:t>
      </w:r>
      <w:r w:rsidR="000F358C">
        <w:rPr>
          <w:rFonts w:ascii="Times New Roman" w:hAnsi="Times New Roman" w:cs="Times New Roman"/>
        </w:rPr>
        <w:t xml:space="preserve">яет  </w:t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8F07C1">
        <w:rPr>
          <w:rFonts w:ascii="Times New Roman" w:hAnsi="Times New Roman" w:cs="Times New Roman"/>
        </w:rPr>
        <w:t>989 983,33 рублей (девятьсот восемьдесят девять тысяч девятьсот восемьдесят три рубля 33 копейки</w:t>
      </w:r>
      <w:r w:rsidR="000F358C">
        <w:rPr>
          <w:rFonts w:ascii="Times New Roman" w:hAnsi="Times New Roman" w:cs="Times New Roman"/>
        </w:rPr>
        <w:t xml:space="preserve">), </w:t>
      </w:r>
      <w:r w:rsidR="0095668E">
        <w:rPr>
          <w:rFonts w:ascii="Times New Roman" w:hAnsi="Times New Roman" w:cs="Times New Roman"/>
        </w:rPr>
        <w:t xml:space="preserve"> </w:t>
      </w:r>
      <w:r w:rsidR="008F07C1">
        <w:rPr>
          <w:rFonts w:ascii="Times New Roman" w:hAnsi="Times New Roman" w:cs="Times New Roman"/>
        </w:rPr>
        <w:t xml:space="preserve">с учетом </w:t>
      </w:r>
      <w:r w:rsidR="008F07C1" w:rsidRPr="008F07C1">
        <w:rPr>
          <w:rFonts w:ascii="Times New Roman" w:hAnsi="Times New Roman" w:cs="Times New Roman"/>
        </w:rPr>
        <w:t xml:space="preserve"> НДС (18%) – 15</w:t>
      </w:r>
      <w:r w:rsidR="008F07C1">
        <w:rPr>
          <w:rFonts w:ascii="Times New Roman" w:hAnsi="Times New Roman" w:cs="Times New Roman"/>
        </w:rPr>
        <w:t>1 014, 41 руб.</w:t>
      </w:r>
      <w:r w:rsidR="00E40AD9" w:rsidRPr="00E40AD9">
        <w:rPr>
          <w:rFonts w:ascii="Times New Roman" w:hAnsi="Times New Roman"/>
        </w:rPr>
        <w:t xml:space="preserve"> </w:t>
      </w:r>
    </w:p>
    <w:p w:rsidR="009F7D8A" w:rsidRDefault="00E40AD9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A44FB">
        <w:rPr>
          <w:rFonts w:ascii="Times New Roman" w:hAnsi="Times New Roman"/>
        </w:rPr>
        <w:t>В случае</w:t>
      </w:r>
      <w:proofErr w:type="gramStart"/>
      <w:r w:rsidRPr="006A44FB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</w:t>
      </w:r>
      <w:r>
        <w:rPr>
          <w:rFonts w:ascii="Times New Roman" w:hAnsi="Times New Roman"/>
        </w:rPr>
        <w:t>гося частной практикой лица, в настоящий договор</w:t>
      </w:r>
      <w:r w:rsidRPr="006A44FB">
        <w:rPr>
          <w:rFonts w:ascii="Times New Roman" w:hAnsi="Times New Roman"/>
        </w:rPr>
        <w:t xml:space="preserve"> включается обязательное условие об уменьшении суммы, подлежащей уплате физическому лицу, на размер налоговых платеже</w:t>
      </w:r>
      <w:r>
        <w:rPr>
          <w:rFonts w:ascii="Times New Roman" w:hAnsi="Times New Roman"/>
        </w:rPr>
        <w:t>й, связанных с оплатой договора.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</w:t>
      </w:r>
      <w:r w:rsidR="0027001E">
        <w:rPr>
          <w:rFonts w:ascii="Times New Roman" w:hAnsi="Times New Roman"/>
        </w:rPr>
        <w:t>поставки – передачи ПК</w:t>
      </w:r>
      <w:r w:rsidR="003F6EF3">
        <w:rPr>
          <w:rFonts w:ascii="Times New Roman" w:hAnsi="Times New Roman"/>
        </w:rPr>
        <w:t xml:space="preserve"> и </w:t>
      </w:r>
      <w:r w:rsidR="009F7D8A" w:rsidRPr="00BC6AE3">
        <w:rPr>
          <w:rFonts w:ascii="Times New Roman" w:hAnsi="Times New Roman"/>
        </w:rPr>
        <w:t xml:space="preserve"> п</w:t>
      </w:r>
      <w:r w:rsidR="0027001E">
        <w:rPr>
          <w:rFonts w:ascii="Times New Roman" w:hAnsi="Times New Roman"/>
        </w:rPr>
        <w:t xml:space="preserve">одписания </w:t>
      </w:r>
      <w:r w:rsidR="009F7D8A" w:rsidRPr="00BC6AE3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</w:t>
      </w:r>
      <w:r w:rsidR="003F6EF3">
        <w:rPr>
          <w:rFonts w:ascii="Times New Roman" w:hAnsi="Times New Roman"/>
        </w:rPr>
        <w:t>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</w:t>
      </w:r>
      <w:r w:rsidR="00007035">
        <w:rPr>
          <w:rFonts w:ascii="Times New Roman" w:hAnsi="Times New Roman"/>
        </w:rPr>
        <w:t>емки исполнения обязательств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</w:t>
      </w:r>
      <w:r w:rsidR="000D07D7">
        <w:rPr>
          <w:rFonts w:ascii="Times New Roman" w:hAnsi="Times New Roman" w:cs="Times New Roman"/>
        </w:rPr>
        <w:t xml:space="preserve"> ПК</w:t>
      </w:r>
      <w:r w:rsidR="00A955D8">
        <w:rPr>
          <w:rFonts w:ascii="Times New Roman" w:hAnsi="Times New Roman" w:cs="Times New Roman"/>
        </w:rPr>
        <w:t xml:space="preserve"> и передаваемого права на его использование</w:t>
      </w:r>
      <w:r w:rsidR="009F7D8A" w:rsidRPr="00BC6AE3">
        <w:rPr>
          <w:rFonts w:ascii="Times New Roman" w:hAnsi="Times New Roman" w:cs="Times New Roman"/>
        </w:rPr>
        <w:t>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97131E">
        <w:rPr>
          <w:rFonts w:ascii="Times New Roman" w:hAnsi="Times New Roman" w:cs="Times New Roman"/>
        </w:rPr>
        <w:t xml:space="preserve"> доставку</w:t>
      </w:r>
      <w:r w:rsidR="00481107">
        <w:rPr>
          <w:rFonts w:ascii="Times New Roman" w:hAnsi="Times New Roman" w:cs="Times New Roman"/>
        </w:rPr>
        <w:t>,</w:t>
      </w:r>
      <w:r w:rsidR="000D07D7">
        <w:rPr>
          <w:rFonts w:ascii="Times New Roman" w:hAnsi="Times New Roman" w:cs="Times New Roman"/>
        </w:rPr>
        <w:t xml:space="preserve"> установку, настойку и тестирование, </w:t>
      </w:r>
      <w:r w:rsidR="00481107">
        <w:rPr>
          <w:rFonts w:ascii="Times New Roman" w:hAnsi="Times New Roman" w:cs="Times New Roman"/>
        </w:rPr>
        <w:t xml:space="preserve">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A955D8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A955D8">
        <w:rPr>
          <w:rFonts w:ascii="Times New Roman" w:eastAsia="DejaVu Sans" w:hAnsi="Times New Roman" w:cs="font185"/>
        </w:rPr>
        <w:t>-</w:t>
      </w:r>
      <w:r w:rsidR="00A92FCB" w:rsidRPr="00A955D8">
        <w:rPr>
          <w:rFonts w:ascii="Times New Roman" w:eastAsia="DejaVu Sans" w:hAnsi="Times New Roman" w:cs="font185"/>
        </w:rPr>
        <w:t xml:space="preserve"> </w:t>
      </w:r>
      <w:r w:rsidR="00007452" w:rsidRPr="00A955D8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A955D8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A955D8">
        <w:rPr>
          <w:rFonts w:ascii="Times New Roman" w:eastAsia="DejaVu Sans" w:hAnsi="Times New Roman" w:cs="font185"/>
        </w:rPr>
        <w:t>,</w:t>
      </w:r>
      <w:r w:rsidR="00A92FCB" w:rsidRPr="00A955D8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A955D8">
        <w:rPr>
          <w:rFonts w:ascii="Times New Roman" w:eastAsia="DejaVu Sans" w:hAnsi="Times New Roman" w:cs="font185"/>
        </w:rPr>
        <w:t xml:space="preserve"> и качества</w:t>
      </w:r>
      <w:r w:rsidR="00A92FCB" w:rsidRPr="00A955D8">
        <w:rPr>
          <w:rFonts w:ascii="Times New Roman" w:eastAsia="DejaVu Sans" w:hAnsi="Times New Roman" w:cs="font185"/>
        </w:rPr>
        <w:t xml:space="preserve"> товара и иных ус</w:t>
      </w:r>
      <w:r w:rsidR="00007452" w:rsidRPr="00A955D8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55D8">
        <w:rPr>
          <w:rFonts w:ascii="Times New Roman" w:eastAsia="DejaVu Sans" w:hAnsi="Times New Roman" w:cs="font185"/>
        </w:rPr>
        <w:t>При этом с</w:t>
      </w:r>
      <w:r w:rsidR="00A92FCB" w:rsidRPr="00A955D8">
        <w:rPr>
          <w:rFonts w:ascii="Times New Roman" w:eastAsia="DejaVu Sans" w:hAnsi="Times New Roman" w:cs="font185"/>
        </w:rPr>
        <w:t>тороны составляют и подписывают допол</w:t>
      </w:r>
      <w:r w:rsidRPr="00A955D8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A955D8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3F6EF3">
        <w:rPr>
          <w:rFonts w:ascii="Times New Roman" w:hAnsi="Times New Roman"/>
        </w:rPr>
        <w:t>6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4A3460" w:rsidRDefault="00ED2F67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</w:rPr>
        <w:t xml:space="preserve">  </w:t>
      </w:r>
      <w:r w:rsidR="002C4ECF">
        <w:rPr>
          <w:rFonts w:ascii="Times New Roman" w:hAnsi="Times New Roman"/>
        </w:rPr>
        <w:t>3.1</w:t>
      </w:r>
      <w:r w:rsidR="00CF0BF3" w:rsidRPr="00CF0BF3">
        <w:rPr>
          <w:rFonts w:ascii="Times New Roman" w:hAnsi="Times New Roman"/>
        </w:rPr>
        <w:t xml:space="preserve">. </w:t>
      </w:r>
      <w:r w:rsidR="002C4ECF">
        <w:rPr>
          <w:rFonts w:ascii="Times New Roman" w:hAnsi="Times New Roman"/>
        </w:rPr>
        <w:t xml:space="preserve">Поставка  </w:t>
      </w:r>
      <w:r w:rsidR="00CF0BF3" w:rsidRPr="00CF0BF3">
        <w:rPr>
          <w:rFonts w:ascii="Times New Roman" w:hAnsi="Times New Roman"/>
        </w:rPr>
        <w:t xml:space="preserve"> осуществляе</w:t>
      </w:r>
      <w:r w:rsidR="00426A44">
        <w:rPr>
          <w:rFonts w:ascii="Times New Roman" w:hAnsi="Times New Roman"/>
        </w:rPr>
        <w:t xml:space="preserve">тся </w:t>
      </w:r>
      <w:r w:rsidR="002C4ECF">
        <w:rPr>
          <w:rFonts w:ascii="Times New Roman" w:hAnsi="Times New Roman"/>
        </w:rPr>
        <w:t xml:space="preserve">Поставщиком </w:t>
      </w:r>
      <w:r w:rsidR="00426A44">
        <w:rPr>
          <w:rFonts w:ascii="Times New Roman" w:hAnsi="Times New Roman"/>
        </w:rPr>
        <w:t xml:space="preserve"> путем передачи </w:t>
      </w:r>
      <w:r w:rsidR="000D07D7">
        <w:rPr>
          <w:rFonts w:ascii="Times New Roman" w:hAnsi="Times New Roman"/>
        </w:rPr>
        <w:t xml:space="preserve">ПК </w:t>
      </w:r>
      <w:r w:rsidR="007B0815" w:rsidRPr="007B0815">
        <w:rPr>
          <w:rFonts w:ascii="Times New Roman" w:hAnsi="Times New Roman"/>
        </w:rPr>
        <w:t xml:space="preserve"> Заказчику   на </w:t>
      </w:r>
      <w:r w:rsidR="007B0815" w:rsidRPr="007B0815">
        <w:rPr>
          <w:rFonts w:ascii="Times New Roman" w:hAnsi="Times New Roman"/>
          <w:lang w:val="en-US"/>
        </w:rPr>
        <w:t>CD</w:t>
      </w:r>
      <w:r w:rsidR="000D07D7">
        <w:rPr>
          <w:rFonts w:ascii="Times New Roman" w:hAnsi="Times New Roman"/>
        </w:rPr>
        <w:t xml:space="preserve">, </w:t>
      </w:r>
      <w:r w:rsidR="007B0815" w:rsidRPr="007B0815">
        <w:rPr>
          <w:rFonts w:ascii="Times New Roman" w:hAnsi="Times New Roman"/>
        </w:rPr>
        <w:t xml:space="preserve"> </w:t>
      </w:r>
      <w:r w:rsidR="000D07D7">
        <w:rPr>
          <w:rFonts w:ascii="Times New Roman" w:hAnsi="Times New Roman"/>
        </w:rPr>
        <w:t xml:space="preserve">его </w:t>
      </w:r>
      <w:r w:rsidR="007B0815" w:rsidRPr="007B0815">
        <w:rPr>
          <w:rFonts w:ascii="Times New Roman" w:hAnsi="Times New Roman"/>
        </w:rPr>
        <w:t xml:space="preserve"> установки</w:t>
      </w:r>
      <w:r w:rsidR="000D07D7">
        <w:rPr>
          <w:rFonts w:ascii="Times New Roman" w:hAnsi="Times New Roman"/>
        </w:rPr>
        <w:t>, настройки, тестировании  на  вычислительных ресурсах</w:t>
      </w:r>
      <w:r w:rsidR="007B0815" w:rsidRPr="007B0815">
        <w:rPr>
          <w:rFonts w:ascii="Times New Roman" w:hAnsi="Times New Roman"/>
        </w:rPr>
        <w:t xml:space="preserve"> Заказчик</w:t>
      </w:r>
      <w:r w:rsidR="002C4ECF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r w:rsidR="00426A44">
        <w:rPr>
          <w:rFonts w:ascii="Times New Roman" w:hAnsi="Times New Roman"/>
          <w:kern w:val="0"/>
          <w:lang w:eastAsia="ru-RU"/>
        </w:rPr>
        <w:t>.</w:t>
      </w:r>
      <w:r w:rsidR="005F2D44">
        <w:rPr>
          <w:rFonts w:ascii="Times New Roman" w:hAnsi="Times New Roman"/>
          <w:kern w:val="0"/>
          <w:lang w:eastAsia="ru-RU"/>
        </w:rPr>
        <w:t xml:space="preserve"> </w:t>
      </w:r>
      <w:r w:rsidR="00426A44">
        <w:rPr>
          <w:rFonts w:ascii="Times New Roman" w:hAnsi="Times New Roman"/>
          <w:kern w:val="0"/>
          <w:lang w:eastAsia="ru-RU"/>
        </w:rPr>
        <w:t xml:space="preserve">Новосибирск,49 ул. Дуси </w:t>
      </w:r>
      <w:r w:rsidR="002C4ECF">
        <w:rPr>
          <w:rFonts w:ascii="Times New Roman" w:hAnsi="Times New Roman"/>
          <w:kern w:val="0"/>
          <w:lang w:eastAsia="ru-RU"/>
        </w:rPr>
        <w:t>Ковальчук д.191</w:t>
      </w:r>
      <w:r w:rsidR="007B0815">
        <w:rPr>
          <w:rFonts w:ascii="Times New Roman" w:hAnsi="Times New Roman"/>
          <w:kern w:val="0"/>
          <w:lang w:eastAsia="ru-RU"/>
        </w:rPr>
        <w:t xml:space="preserve"> аудитория 307,</w:t>
      </w:r>
      <w:r w:rsidR="00231A86">
        <w:rPr>
          <w:rFonts w:ascii="Times New Roman" w:hAnsi="Times New Roman"/>
          <w:kern w:val="0"/>
          <w:lang w:eastAsia="ru-RU"/>
        </w:rPr>
        <w:t xml:space="preserve"> </w:t>
      </w:r>
      <w:r w:rsidR="007B0815">
        <w:rPr>
          <w:rFonts w:ascii="Times New Roman" w:hAnsi="Times New Roman"/>
          <w:kern w:val="0"/>
          <w:lang w:eastAsia="ru-RU"/>
        </w:rPr>
        <w:t xml:space="preserve"> в течение 10 (десяти</w:t>
      </w:r>
      <w:r w:rsidR="00231A86">
        <w:rPr>
          <w:rFonts w:ascii="Times New Roman" w:hAnsi="Times New Roman"/>
          <w:kern w:val="0"/>
          <w:lang w:eastAsia="ru-RU"/>
        </w:rPr>
        <w:t>)</w:t>
      </w:r>
      <w:r w:rsidR="004A3460">
        <w:rPr>
          <w:rFonts w:ascii="Times New Roman" w:hAnsi="Times New Roman"/>
          <w:kern w:val="0"/>
          <w:lang w:eastAsia="ru-RU"/>
        </w:rPr>
        <w:t xml:space="preserve"> дней со дня заключения договора</w:t>
      </w:r>
      <w:r w:rsidR="00C71373">
        <w:rPr>
          <w:rFonts w:ascii="Times New Roman" w:hAnsi="Times New Roman"/>
          <w:kern w:val="0"/>
          <w:lang w:eastAsia="ru-RU"/>
        </w:rPr>
        <w:t xml:space="preserve">. </w:t>
      </w:r>
    </w:p>
    <w:p w:rsidR="00CF0BF3" w:rsidRPr="000D07D7" w:rsidRDefault="00C71373" w:rsidP="000D07D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 xml:space="preserve">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</w:t>
      </w:r>
      <w:r w:rsidR="0087169A">
        <w:rPr>
          <w:rFonts w:ascii="Times New Roman" w:hAnsi="Times New Roman"/>
          <w:kern w:val="0"/>
          <w:lang w:eastAsia="ru-RU"/>
        </w:rPr>
        <w:t xml:space="preserve"> по телефону </w:t>
      </w:r>
      <w:r w:rsidR="0087169A" w:rsidRPr="0087169A">
        <w:rPr>
          <w:rFonts w:ascii="Times New Roman" w:hAnsi="Times New Roman"/>
          <w:kern w:val="0"/>
          <w:lang w:val="x-none" w:eastAsia="ru-RU"/>
        </w:rPr>
        <w:t>8(383)328-05-55 или 89139416364.</w:t>
      </w:r>
    </w:p>
    <w:p w:rsidR="005F2D44" w:rsidRPr="005F2D44" w:rsidRDefault="00ED2F67" w:rsidP="005F2D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0EE">
        <w:rPr>
          <w:rFonts w:ascii="Times New Roman" w:hAnsi="Times New Roman"/>
        </w:rPr>
        <w:t>3.2</w:t>
      </w:r>
      <w:r w:rsidR="007B0815">
        <w:rPr>
          <w:rFonts w:ascii="Times New Roman" w:hAnsi="Times New Roman"/>
        </w:rPr>
        <w:t>. Доставка ПК</w:t>
      </w:r>
      <w:r w:rsidR="00CF0BF3" w:rsidRPr="00CF0BF3">
        <w:rPr>
          <w:rFonts w:ascii="Times New Roman" w:hAnsi="Times New Roman"/>
        </w:rPr>
        <w:t xml:space="preserve"> в адрес Заказчика осуществляется транспортом Поставщика или с привлечением транспорта третьих лиц за счет средств Поставщика.</w:t>
      </w:r>
      <w:r w:rsidR="005F2D44" w:rsidRPr="005F2D44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="005F2D44">
        <w:rPr>
          <w:rFonts w:ascii="Times New Roman" w:hAnsi="Times New Roman"/>
        </w:rPr>
        <w:t>При передаче</w:t>
      </w:r>
      <w:r w:rsidR="005F2D44" w:rsidRPr="005F2D44">
        <w:rPr>
          <w:rFonts w:ascii="Times New Roman" w:hAnsi="Times New Roman"/>
        </w:rPr>
        <w:t xml:space="preserve"> ПК Поставщик должен представить </w:t>
      </w:r>
      <w:r w:rsidR="005F2D44">
        <w:rPr>
          <w:rFonts w:ascii="Times New Roman" w:hAnsi="Times New Roman"/>
        </w:rPr>
        <w:t xml:space="preserve">Заказчику </w:t>
      </w:r>
      <w:r w:rsidR="005F2D44" w:rsidRPr="005F2D44">
        <w:rPr>
          <w:rFonts w:ascii="Times New Roman" w:hAnsi="Times New Roman"/>
        </w:rPr>
        <w:t>следующую документацию:</w:t>
      </w:r>
    </w:p>
    <w:p w:rsidR="005F2D44" w:rsidRPr="005F2D44" w:rsidRDefault="005F2D44" w:rsidP="005F2D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2D44">
        <w:rPr>
          <w:rFonts w:ascii="Times New Roman" w:hAnsi="Times New Roman"/>
        </w:rPr>
        <w:t>программу и методики испытаний реализованных модулей ПК;</w:t>
      </w:r>
    </w:p>
    <w:p w:rsidR="005F2D44" w:rsidRPr="005F2D44" w:rsidRDefault="005F2D44" w:rsidP="005F2D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2D44">
        <w:rPr>
          <w:rFonts w:ascii="Times New Roman" w:hAnsi="Times New Roman"/>
        </w:rPr>
        <w:t>акт передачи ПК Заказчику;</w:t>
      </w:r>
    </w:p>
    <w:p w:rsidR="005F2D44" w:rsidRPr="005F2D44" w:rsidRDefault="005F2D44" w:rsidP="005F2D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2D44">
        <w:rPr>
          <w:rFonts w:ascii="Times New Roman" w:hAnsi="Times New Roman"/>
        </w:rPr>
        <w:t>руководство оператора (обучающегося) ПК;</w:t>
      </w:r>
    </w:p>
    <w:p w:rsidR="005F2D44" w:rsidRPr="005F2D44" w:rsidRDefault="005F2D44" w:rsidP="005F2D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2D44">
        <w:rPr>
          <w:rFonts w:ascii="Times New Roman" w:hAnsi="Times New Roman"/>
        </w:rPr>
        <w:t>руководство оператора (преподавателя) ПК;</w:t>
      </w:r>
    </w:p>
    <w:p w:rsidR="005F2D44" w:rsidRPr="005F2D44" w:rsidRDefault="005F2D44" w:rsidP="005F2D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2D44">
        <w:rPr>
          <w:rFonts w:ascii="Times New Roman" w:hAnsi="Times New Roman"/>
        </w:rPr>
        <w:t>руководство администратора ПК;</w:t>
      </w:r>
    </w:p>
    <w:p w:rsidR="005F2D44" w:rsidRPr="005F2D44" w:rsidRDefault="005F2D44" w:rsidP="005F2D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2D44">
        <w:rPr>
          <w:rFonts w:ascii="Times New Roman" w:hAnsi="Times New Roman"/>
        </w:rPr>
        <w:t>презентацию работы с ПК обучающегося, преподавателя и администратора.</w:t>
      </w:r>
    </w:p>
    <w:p w:rsidR="00CF0BF3" w:rsidRPr="00CF0BF3" w:rsidRDefault="005F2D44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proofErr w:type="gramStart"/>
      <w:r w:rsidRPr="005F2D44">
        <w:rPr>
          <w:rFonts w:ascii="Times New Roman" w:hAnsi="Times New Roman"/>
        </w:rPr>
        <w:t>Вся документация должна быть подготовлена на русском языке и передана Заказчику в двух экземплярах: первый экземпляр на бумажном, второй экземпляр на электронном носителе.</w:t>
      </w:r>
      <w:proofErr w:type="gramEnd"/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0EE">
        <w:rPr>
          <w:rFonts w:ascii="Times New Roman" w:hAnsi="Times New Roman"/>
        </w:rPr>
        <w:t>3</w:t>
      </w:r>
      <w:r w:rsidR="00CF0BF3" w:rsidRPr="00CF0BF3">
        <w:rPr>
          <w:rFonts w:ascii="Times New Roman" w:hAnsi="Times New Roman"/>
        </w:rPr>
        <w:t xml:space="preserve">. </w:t>
      </w:r>
      <w:r w:rsidR="007B0815">
        <w:rPr>
          <w:rFonts w:ascii="Times New Roman" w:hAnsi="Times New Roman"/>
        </w:rPr>
        <w:t>Приемка поставленного ПК</w:t>
      </w:r>
      <w:r w:rsidR="00E15129">
        <w:rPr>
          <w:rFonts w:ascii="Times New Roman" w:hAnsi="Times New Roman"/>
        </w:rPr>
        <w:t xml:space="preserve"> производится Заказчиком путем прове</w:t>
      </w:r>
      <w:r w:rsidR="007B0815">
        <w:rPr>
          <w:rFonts w:ascii="Times New Roman" w:hAnsi="Times New Roman"/>
        </w:rPr>
        <w:t>дения экспертизы ПК</w:t>
      </w:r>
      <w:r w:rsidR="00E15129">
        <w:rPr>
          <w:rFonts w:ascii="Times New Roman" w:hAnsi="Times New Roman"/>
        </w:rPr>
        <w:t xml:space="preserve"> и приемки </w:t>
      </w:r>
      <w:r w:rsidR="00E91EE4">
        <w:rPr>
          <w:rFonts w:ascii="Times New Roman" w:hAnsi="Times New Roman"/>
        </w:rPr>
        <w:t xml:space="preserve">комиссией Заказчика </w:t>
      </w:r>
      <w:r w:rsidR="00E15129">
        <w:rPr>
          <w:rFonts w:ascii="Times New Roman" w:hAnsi="Times New Roman"/>
        </w:rPr>
        <w:t>результатов исполнения  Поставщиком обязательств</w:t>
      </w:r>
      <w:r w:rsidR="00E91EE4">
        <w:rPr>
          <w:rFonts w:ascii="Times New Roman" w:hAnsi="Times New Roman"/>
        </w:rPr>
        <w:t xml:space="preserve"> по договору</w:t>
      </w:r>
      <w:r w:rsidR="00E15129">
        <w:rPr>
          <w:rFonts w:ascii="Times New Roman" w:hAnsi="Times New Roman"/>
        </w:rPr>
        <w:t>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0EE">
        <w:rPr>
          <w:rFonts w:ascii="Times New Roman" w:hAnsi="Times New Roman"/>
        </w:rPr>
        <w:t>3.4</w:t>
      </w:r>
      <w:r>
        <w:rPr>
          <w:rFonts w:ascii="Times New Roman" w:hAnsi="Times New Roman"/>
        </w:rPr>
        <w:t>. В</w:t>
      </w:r>
      <w:r w:rsidR="00E91EE4">
        <w:rPr>
          <w:rFonts w:ascii="Times New Roman" w:hAnsi="Times New Roman"/>
        </w:rPr>
        <w:t xml:space="preserve"> течение 5 (пяти) </w:t>
      </w:r>
      <w:r w:rsidR="00231A86">
        <w:rPr>
          <w:rFonts w:ascii="Times New Roman" w:hAnsi="Times New Roman"/>
        </w:rPr>
        <w:t xml:space="preserve">рабочих </w:t>
      </w:r>
      <w:r w:rsidR="00E91EE4">
        <w:rPr>
          <w:rFonts w:ascii="Times New Roman" w:hAnsi="Times New Roman"/>
        </w:rPr>
        <w:t>дней со дня</w:t>
      </w:r>
      <w:r>
        <w:rPr>
          <w:rFonts w:ascii="Times New Roman" w:hAnsi="Times New Roman"/>
        </w:rPr>
        <w:t xml:space="preserve"> поставки</w:t>
      </w:r>
      <w:r w:rsidR="00E91EE4">
        <w:rPr>
          <w:rFonts w:ascii="Times New Roman" w:hAnsi="Times New Roman"/>
        </w:rPr>
        <w:t xml:space="preserve"> (передачи</w:t>
      </w:r>
      <w:r w:rsidR="002419BA">
        <w:rPr>
          <w:rFonts w:ascii="Times New Roman" w:hAnsi="Times New Roman"/>
        </w:rPr>
        <w:t>)</w:t>
      </w:r>
      <w:r w:rsidR="00E91EE4">
        <w:rPr>
          <w:rFonts w:ascii="Times New Roman" w:hAnsi="Times New Roman"/>
        </w:rPr>
        <w:t xml:space="preserve"> ПО Заказчику</w:t>
      </w:r>
      <w:r w:rsidR="002419BA">
        <w:rPr>
          <w:rFonts w:ascii="Times New Roman" w:hAnsi="Times New Roman"/>
        </w:rPr>
        <w:t xml:space="preserve">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7B0815">
        <w:rPr>
          <w:rFonts w:ascii="Times New Roman" w:hAnsi="Times New Roman"/>
        </w:rPr>
        <w:t>поставленного ПК</w:t>
      </w:r>
      <w:r w:rsidR="002419BA">
        <w:rPr>
          <w:rFonts w:ascii="Times New Roman" w:hAnsi="Times New Roman"/>
        </w:rPr>
        <w:t xml:space="preserve">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 xml:space="preserve">ком обязательств по </w:t>
      </w:r>
      <w:r w:rsidR="00383C1E">
        <w:rPr>
          <w:rFonts w:ascii="Times New Roman" w:hAnsi="Times New Roman"/>
        </w:rPr>
        <w:t>договору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</w:t>
      </w:r>
      <w:r w:rsidR="00E91EE4">
        <w:rPr>
          <w:rFonts w:ascii="Times New Roman" w:hAnsi="Times New Roman"/>
        </w:rPr>
        <w:t>олнения обязательств</w:t>
      </w:r>
      <w:r>
        <w:rPr>
          <w:rFonts w:ascii="Times New Roman" w:hAnsi="Times New Roman"/>
        </w:rPr>
        <w:t>.</w:t>
      </w:r>
    </w:p>
    <w:p w:rsidR="009250EE" w:rsidRPr="00CF0BF3" w:rsidRDefault="009250EE" w:rsidP="0092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90095">
        <w:rPr>
          <w:rFonts w:ascii="Times New Roman" w:hAnsi="Times New Roman"/>
        </w:rPr>
        <w:t>3.5</w:t>
      </w:r>
      <w:r>
        <w:rPr>
          <w:rFonts w:ascii="Times New Roman" w:hAnsi="Times New Roman"/>
        </w:rPr>
        <w:t>.</w:t>
      </w:r>
      <w:r w:rsidRPr="009250EE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</w:t>
      </w:r>
      <w:r w:rsidR="00207A21">
        <w:rPr>
          <w:rFonts w:ascii="Times New Roman" w:hAnsi="Times New Roman"/>
        </w:rPr>
        <w:t xml:space="preserve"> рабочих</w:t>
      </w:r>
      <w:r w:rsidRPr="009250EE">
        <w:rPr>
          <w:rFonts w:ascii="Times New Roman" w:hAnsi="Times New Roman"/>
        </w:rPr>
        <w:t xml:space="preserve"> дней.</w:t>
      </w:r>
    </w:p>
    <w:p w:rsidR="007E524C" w:rsidRDefault="0046447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1901">
        <w:rPr>
          <w:rFonts w:ascii="Times New Roman" w:hAnsi="Times New Roman"/>
        </w:rPr>
        <w:t xml:space="preserve"> </w:t>
      </w:r>
      <w:r w:rsidR="00690095">
        <w:rPr>
          <w:rFonts w:ascii="Times New Roman" w:hAnsi="Times New Roman"/>
        </w:rPr>
        <w:t>3.6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CF0BF3" w:rsidRPr="00CF0BF3" w:rsidRDefault="0027001E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90095">
        <w:rPr>
          <w:rFonts w:ascii="Times New Roman" w:hAnsi="Times New Roman"/>
        </w:rPr>
        <w:t>3.7</w:t>
      </w:r>
      <w:r w:rsidR="00BB319C">
        <w:rPr>
          <w:rFonts w:ascii="Times New Roman" w:hAnsi="Times New Roman"/>
        </w:rPr>
        <w:t xml:space="preserve">.  </w:t>
      </w:r>
      <w:proofErr w:type="gramStart"/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обязательств</w:t>
      </w:r>
      <w:r w:rsidR="00231A86">
        <w:rPr>
          <w:rFonts w:ascii="Times New Roman" w:hAnsi="Times New Roman"/>
        </w:rPr>
        <w:t xml:space="preserve"> по договору</w:t>
      </w:r>
      <w:r w:rsidR="00FA369D">
        <w:rPr>
          <w:rFonts w:ascii="Times New Roman" w:hAnsi="Times New Roman"/>
        </w:rPr>
        <w:t xml:space="preserve"> </w:t>
      </w:r>
      <w:r w:rsidR="00BB319C">
        <w:rPr>
          <w:rFonts w:ascii="Times New Roman" w:hAnsi="Times New Roman"/>
        </w:rPr>
        <w:t xml:space="preserve"> в случае</w:t>
      </w:r>
      <w:r w:rsidR="00231A86">
        <w:rPr>
          <w:rFonts w:ascii="Times New Roman" w:hAnsi="Times New Roman"/>
        </w:rPr>
        <w:t>,</w:t>
      </w:r>
      <w:r w:rsidR="00BB319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если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 w:rsidR="00BB319C"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464477">
        <w:rPr>
          <w:rFonts w:ascii="Times New Roman" w:hAnsi="Times New Roman"/>
        </w:rPr>
        <w:t>ПО</w:t>
      </w:r>
      <w:r w:rsidR="00ED2F67">
        <w:rPr>
          <w:rFonts w:ascii="Times New Roman" w:hAnsi="Times New Roman"/>
        </w:rPr>
        <w:t xml:space="preserve">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 w:rsidR="00BB319C"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BB319C"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Default="0069009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3.8</w:t>
      </w:r>
      <w:r w:rsidR="006642B5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</w:t>
      </w:r>
      <w:r w:rsidR="00464477">
        <w:rPr>
          <w:rFonts w:ascii="Times New Roman" w:hAnsi="Times New Roman"/>
        </w:rPr>
        <w:t>нного ПО</w:t>
      </w:r>
      <w:r w:rsidR="00577336">
        <w:rPr>
          <w:rFonts w:ascii="Times New Roman" w:hAnsi="Times New Roman"/>
        </w:rPr>
        <w:t xml:space="preserve"> </w:t>
      </w:r>
      <w:r w:rsidR="004E2958">
        <w:rPr>
          <w:rFonts w:ascii="Times New Roman" w:hAnsi="Times New Roman"/>
        </w:rPr>
        <w:t xml:space="preserve">и </w:t>
      </w:r>
      <w:r w:rsidR="00577336">
        <w:rPr>
          <w:rFonts w:ascii="Times New Roman" w:hAnsi="Times New Roman"/>
        </w:rPr>
        <w:t>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690095" w:rsidRDefault="00690095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0D07D7">
        <w:rPr>
          <w:rFonts w:ascii="Times New Roman" w:hAnsi="Times New Roman"/>
        </w:rPr>
        <w:t>ПК</w:t>
      </w:r>
      <w:r w:rsidR="005A52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является дата его получения по </w:t>
      </w:r>
      <w:r w:rsidR="000D07D7">
        <w:rPr>
          <w:rFonts w:ascii="Times New Roman" w:hAnsi="Times New Roman"/>
        </w:rPr>
        <w:t xml:space="preserve"> акту передачи ПК Заказчику и </w:t>
      </w:r>
      <w:r>
        <w:rPr>
          <w:rFonts w:ascii="Times New Roman" w:hAnsi="Times New Roman"/>
        </w:rPr>
        <w:t xml:space="preserve">товарной накладной, а датой </w:t>
      </w:r>
      <w:r w:rsidR="00AA7139">
        <w:rPr>
          <w:rFonts w:ascii="Times New Roman" w:hAnsi="Times New Roman"/>
        </w:rPr>
        <w:t xml:space="preserve"> исполнения  Поставщиком обязательств по</w:t>
      </w:r>
      <w:r w:rsidR="004644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договору</w:t>
      </w:r>
      <w:r w:rsidR="00AA7139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 w:rsidR="007B6D5C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 w:rsidR="007B6D5C">
        <w:rPr>
          <w:rFonts w:ascii="Times New Roman" w:hAnsi="Times New Roman"/>
        </w:rPr>
        <w:t xml:space="preserve"> обязательств по </w:t>
      </w:r>
      <w:r>
        <w:rPr>
          <w:rFonts w:ascii="Times New Roman" w:hAnsi="Times New Roman"/>
        </w:rPr>
        <w:t>договору</w:t>
      </w:r>
      <w:r w:rsidR="00464477">
        <w:rPr>
          <w:rFonts w:ascii="Times New Roman" w:hAnsi="Times New Roman"/>
        </w:rPr>
        <w:t xml:space="preserve">. </w:t>
      </w:r>
    </w:p>
    <w:p w:rsidR="00A955D8" w:rsidRDefault="00690095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</w:t>
      </w:r>
      <w:r w:rsidR="0092529A">
        <w:rPr>
          <w:rFonts w:ascii="Times New Roman" w:hAnsi="Times New Roman"/>
        </w:rPr>
        <w:t>.</w:t>
      </w:r>
      <w:r w:rsidR="00A955D8">
        <w:rPr>
          <w:rFonts w:ascii="Times New Roman" w:hAnsi="Times New Roman"/>
        </w:rPr>
        <w:t xml:space="preserve"> О</w:t>
      </w:r>
      <w:r w:rsidR="0092529A">
        <w:rPr>
          <w:rFonts w:ascii="Times New Roman" w:hAnsi="Times New Roman"/>
        </w:rPr>
        <w:t>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A955D8">
        <w:rPr>
          <w:rFonts w:ascii="Times New Roman" w:hAnsi="Times New Roman"/>
        </w:rPr>
        <w:t xml:space="preserve">цены договора </w:t>
      </w:r>
      <w:r w:rsidR="00464477">
        <w:rPr>
          <w:rFonts w:ascii="Times New Roman" w:hAnsi="Times New Roman"/>
        </w:rPr>
        <w:t xml:space="preserve"> является приемка Заказчиком </w:t>
      </w:r>
      <w:r>
        <w:rPr>
          <w:rFonts w:ascii="Times New Roman" w:hAnsi="Times New Roman"/>
        </w:rPr>
        <w:t>результатов исполнения Поставщиков своих обязательств по договору и предоставление Поставщиком следующих</w:t>
      </w:r>
      <w:r w:rsidR="00464477">
        <w:rPr>
          <w:rFonts w:ascii="Times New Roman" w:hAnsi="Times New Roman"/>
        </w:rPr>
        <w:t xml:space="preserve"> документов:</w:t>
      </w:r>
      <w:r w:rsidR="00464477" w:rsidRPr="00464477">
        <w:rPr>
          <w:rFonts w:ascii="Times New Roman" w:hAnsi="Times New Roman"/>
        </w:rPr>
        <w:t xml:space="preserve">  акт сдачи–пр</w:t>
      </w:r>
      <w:r>
        <w:rPr>
          <w:rFonts w:ascii="Times New Roman" w:hAnsi="Times New Roman"/>
        </w:rPr>
        <w:t>иемки исполнения обязательств</w:t>
      </w:r>
      <w:r w:rsidR="00464477" w:rsidRPr="00464477">
        <w:rPr>
          <w:rFonts w:ascii="Times New Roman" w:hAnsi="Times New Roman"/>
        </w:rPr>
        <w:t>, товарная и (или) товарно-транспортная накладная, счет и счет-фактура (при наличии)</w:t>
      </w:r>
      <w:r w:rsidR="005B53B5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</w:p>
    <w:p w:rsidR="009F7D8A" w:rsidRDefault="00CF0BF3" w:rsidP="003F6E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</w:t>
      </w:r>
    </w:p>
    <w:p w:rsidR="000C0EC4" w:rsidRDefault="003F6EF3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0C0EC4">
        <w:rPr>
          <w:rFonts w:ascii="Times New Roman" w:hAnsi="Times New Roman"/>
          <w:b/>
        </w:rPr>
        <w:t>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F6EF3">
        <w:rPr>
          <w:rFonts w:ascii="Times New Roman" w:hAnsi="Times New Roman"/>
        </w:rPr>
        <w:t>4</w:t>
      </w:r>
      <w:r w:rsidRPr="000C0EC4">
        <w:rPr>
          <w:rFonts w:ascii="Times New Roman" w:hAnsi="Times New Roman"/>
        </w:rPr>
        <w:t xml:space="preserve">.1. </w:t>
      </w:r>
      <w:r w:rsidR="005F2D44" w:rsidRPr="005F2D44">
        <w:rPr>
          <w:rFonts w:ascii="Times New Roman" w:hAnsi="Times New Roman"/>
        </w:rPr>
        <w:t>Гарантийный</w:t>
      </w:r>
      <w:r w:rsidR="005F2D44">
        <w:rPr>
          <w:rFonts w:ascii="Times New Roman" w:hAnsi="Times New Roman"/>
        </w:rPr>
        <w:t xml:space="preserve"> срок эксплуатации ПК –  24 месяца</w:t>
      </w:r>
      <w:r w:rsidR="005F2D44" w:rsidRPr="005F2D44">
        <w:rPr>
          <w:rFonts w:ascii="Times New Roman" w:hAnsi="Times New Roman"/>
        </w:rPr>
        <w:t xml:space="preserve"> с момента подписания акта приема-передачи</w:t>
      </w:r>
      <w:r w:rsidRPr="000C0EC4">
        <w:rPr>
          <w:rFonts w:ascii="Times New Roman" w:hAnsi="Times New Roman"/>
        </w:rPr>
        <w:t xml:space="preserve">. </w:t>
      </w:r>
    </w:p>
    <w:p w:rsidR="005F2D44" w:rsidRPr="005F2D44" w:rsidRDefault="005F2D44" w:rsidP="005F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C0EC4">
        <w:rPr>
          <w:rFonts w:ascii="Times New Roman" w:hAnsi="Times New Roman"/>
        </w:rPr>
        <w:t xml:space="preserve"> </w:t>
      </w:r>
      <w:r w:rsidR="003F6EF3">
        <w:rPr>
          <w:rFonts w:ascii="Times New Roman" w:hAnsi="Times New Roman"/>
        </w:rPr>
        <w:t xml:space="preserve">4.2. </w:t>
      </w:r>
      <w:r>
        <w:rPr>
          <w:rFonts w:ascii="Times New Roman" w:hAnsi="Times New Roman"/>
        </w:rPr>
        <w:t>В период гарантийной эксплуатации ПК Поставщиком производится следующее техническое сопровождение установленного ПК</w:t>
      </w:r>
      <w:r w:rsidRPr="005F2D44">
        <w:rPr>
          <w:rFonts w:ascii="Times New Roman" w:hAnsi="Times New Roman"/>
        </w:rPr>
        <w:t xml:space="preserve">: </w:t>
      </w:r>
    </w:p>
    <w:p w:rsidR="005F2D44" w:rsidRPr="005F2D44" w:rsidRDefault="005F2D44" w:rsidP="005F2D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 w:rsidRPr="005F2D44">
        <w:rPr>
          <w:rFonts w:ascii="Times New Roman" w:hAnsi="Times New Roman"/>
          <w:lang w:val="x-none"/>
        </w:rPr>
        <w:t>консультации по телефону, электронной почте, посредством средств мгновенных сообщений через Интернет по вопросам эксплуатации и администрирования Системы;</w:t>
      </w:r>
    </w:p>
    <w:p w:rsidR="005F2D44" w:rsidRPr="005F2D44" w:rsidRDefault="005F2D44" w:rsidP="005F2D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 w:rsidRPr="005F2D44">
        <w:rPr>
          <w:rFonts w:ascii="Times New Roman" w:hAnsi="Times New Roman"/>
          <w:lang w:val="x-none"/>
        </w:rPr>
        <w:t xml:space="preserve">устранение возникающих ошибок в режиме «вопрос-ответ» </w:t>
      </w:r>
      <w:r w:rsidRPr="005F2D44">
        <w:rPr>
          <w:rFonts w:ascii="Times New Roman" w:hAnsi="Times New Roman"/>
        </w:rPr>
        <w:t>очно</w:t>
      </w:r>
      <w:r w:rsidRPr="005F2D44">
        <w:rPr>
          <w:rFonts w:ascii="Times New Roman" w:hAnsi="Times New Roman"/>
          <w:lang w:val="x-none"/>
        </w:rPr>
        <w:t xml:space="preserve"> (в течение одних суток после обращения), по телефону, по e-</w:t>
      </w:r>
      <w:proofErr w:type="spellStart"/>
      <w:r w:rsidRPr="005F2D44">
        <w:rPr>
          <w:rFonts w:ascii="Times New Roman" w:hAnsi="Times New Roman"/>
          <w:lang w:val="x-none"/>
        </w:rPr>
        <w:t>mail</w:t>
      </w:r>
      <w:proofErr w:type="spellEnd"/>
      <w:r w:rsidRPr="005F2D44">
        <w:rPr>
          <w:rFonts w:ascii="Times New Roman" w:hAnsi="Times New Roman"/>
          <w:lang w:val="x-none"/>
        </w:rPr>
        <w:t>;</w:t>
      </w:r>
    </w:p>
    <w:p w:rsidR="003F6EF3" w:rsidRPr="005F2D44" w:rsidRDefault="005F2D44" w:rsidP="00383C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 w:rsidRPr="005F2D44">
        <w:rPr>
          <w:rFonts w:ascii="Times New Roman" w:hAnsi="Times New Roman"/>
          <w:lang w:val="x-none"/>
        </w:rPr>
        <w:lastRenderedPageBreak/>
        <w:t xml:space="preserve">если в период гарантийного обслуживания обнаружены дефекты, которые не позволяют продолжить нормальную эксплуатацию </w:t>
      </w:r>
      <w:r w:rsidRPr="005F2D44">
        <w:rPr>
          <w:rFonts w:ascii="Times New Roman" w:hAnsi="Times New Roman"/>
        </w:rPr>
        <w:t>ПК</w:t>
      </w:r>
      <w:r w:rsidRPr="005F2D44">
        <w:rPr>
          <w:rFonts w:ascii="Times New Roman" w:hAnsi="Times New Roman"/>
          <w:lang w:val="x-none"/>
        </w:rPr>
        <w:t>, то до их устранения гарантийный срок продлевается на период устранения дефектов соответственно.</w:t>
      </w:r>
      <w:r w:rsidR="003F6EF3" w:rsidRPr="005F2D44">
        <w:rPr>
          <w:rFonts w:ascii="Times New Roman" w:hAnsi="Times New Roman"/>
        </w:rPr>
        <w:t xml:space="preserve"> </w:t>
      </w:r>
    </w:p>
    <w:p w:rsidR="000D4F68" w:rsidRPr="003F6EF3" w:rsidRDefault="000D4F68" w:rsidP="003F6EF3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</w:p>
    <w:p w:rsidR="009F7D8A" w:rsidRPr="00BC6AE3" w:rsidRDefault="00973CFA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973CFA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73CFA">
        <w:rPr>
          <w:rFonts w:ascii="Times New Roman" w:hAnsi="Times New Roman"/>
        </w:rPr>
        <w:t>5</w:t>
      </w:r>
      <w:r w:rsidR="006B324E">
        <w:rPr>
          <w:rFonts w:ascii="Times New Roman" w:hAnsi="Times New Roman"/>
        </w:rPr>
        <w:t>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973CFA">
        <w:rPr>
          <w:rFonts w:ascii="Times New Roman" w:hAnsi="Times New Roman"/>
        </w:rPr>
        <w:t>5</w:t>
      </w:r>
      <w:r>
        <w:rPr>
          <w:rFonts w:ascii="Times New Roman" w:hAnsi="Times New Roman"/>
        </w:rPr>
        <w:t>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D56238">
        <w:rPr>
          <w:rFonts w:ascii="Times New Roman" w:hAnsi="Times New Roman"/>
        </w:rPr>
        <w:t xml:space="preserve">оставщиком </w:t>
      </w:r>
      <w:r w:rsidR="00691B39">
        <w:rPr>
          <w:rFonts w:ascii="Times New Roman" w:hAnsi="Times New Roman"/>
        </w:rPr>
        <w:t xml:space="preserve"> </w:t>
      </w:r>
      <w:r w:rsidR="005B1F1D" w:rsidRPr="005B1F1D">
        <w:rPr>
          <w:rFonts w:ascii="Times New Roman" w:hAnsi="Times New Roman"/>
        </w:rPr>
        <w:t xml:space="preserve"> и </w:t>
      </w:r>
      <w:r w:rsidR="004A15BE">
        <w:rPr>
          <w:rFonts w:ascii="Times New Roman" w:hAnsi="Times New Roman"/>
        </w:rPr>
        <w:t>рассчитан</w:t>
      </w:r>
      <w:r w:rsidR="00231A86">
        <w:rPr>
          <w:rFonts w:ascii="Times New Roman" w:hAnsi="Times New Roman"/>
        </w:rPr>
        <w:t>ной в</w:t>
      </w:r>
      <w:proofErr w:type="gramEnd"/>
      <w:r w:rsidR="00231A86">
        <w:rPr>
          <w:rFonts w:ascii="Times New Roman" w:hAnsi="Times New Roman"/>
        </w:rPr>
        <w:t xml:space="preserve"> </w:t>
      </w:r>
      <w:proofErr w:type="gramStart"/>
      <w:r w:rsidR="00231A86">
        <w:rPr>
          <w:rFonts w:ascii="Times New Roman" w:hAnsi="Times New Roman"/>
        </w:rPr>
        <w:t>порядке</w:t>
      </w:r>
      <w:proofErr w:type="gramEnd"/>
      <w:r w:rsidR="00231A86">
        <w:rPr>
          <w:rFonts w:ascii="Times New Roman" w:hAnsi="Times New Roman"/>
        </w:rPr>
        <w:t>, предусмотренном П</w:t>
      </w:r>
      <w:r w:rsidR="004A15BE">
        <w:rPr>
          <w:rFonts w:ascii="Times New Roman" w:hAnsi="Times New Roman"/>
        </w:rPr>
        <w:t>остановлением Правительства РФ от 25.11.2013г. №1063.</w:t>
      </w:r>
    </w:p>
    <w:p w:rsidR="00973CFA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</w:t>
      </w:r>
      <w:r w:rsidR="00973CFA">
        <w:rPr>
          <w:rFonts w:ascii="Times New Roman" w:hAnsi="Times New Roman"/>
          <w:kern w:val="0"/>
        </w:rPr>
        <w:t>5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 xml:space="preserve">ключением просрочки </w:t>
      </w:r>
      <w:r w:rsidR="00973CFA">
        <w:rPr>
          <w:rFonts w:ascii="Times New Roman" w:hAnsi="Times New Roman"/>
          <w:kern w:val="0"/>
        </w:rPr>
        <w:t>исполнения  в соответствии с п.5</w:t>
      </w:r>
      <w:r w:rsidR="004A15BE">
        <w:rPr>
          <w:rFonts w:ascii="Times New Roman" w:hAnsi="Times New Roman"/>
          <w:kern w:val="0"/>
        </w:rPr>
        <w:t>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973CFA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73CF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973CFA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73CF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</w:t>
      </w:r>
      <w:r w:rsidR="00973CFA">
        <w:rPr>
          <w:rFonts w:ascii="Times New Roman" w:hAnsi="Times New Roman" w:cs="Times New Roman"/>
        </w:rPr>
        <w:t>5.7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973CF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15ECA">
        <w:rPr>
          <w:rFonts w:ascii="Times New Roman" w:hAnsi="Times New Roman" w:cs="Times New Roman"/>
          <w:b/>
        </w:rPr>
        <w:t xml:space="preserve">. </w:t>
      </w:r>
      <w:r w:rsidR="003F6EF3">
        <w:rPr>
          <w:rFonts w:ascii="Times New Roman" w:hAnsi="Times New Roman" w:cs="Times New Roman"/>
          <w:b/>
        </w:rPr>
        <w:t>Обеспечение исполнения договора</w:t>
      </w:r>
      <w:r w:rsidR="00044E5A">
        <w:rPr>
          <w:rFonts w:ascii="Times New Roman" w:hAnsi="Times New Roman" w:cs="Times New Roman"/>
          <w:b/>
        </w:rPr>
        <w:t xml:space="preserve"> </w:t>
      </w:r>
    </w:p>
    <w:p w:rsidR="00415ECA" w:rsidRDefault="00973CF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настоящего дог</w:t>
      </w:r>
      <w:r w:rsidR="003152E9">
        <w:rPr>
          <w:rFonts w:ascii="Times New Roman" w:eastAsiaTheme="minorHAnsi" w:hAnsi="Times New Roman"/>
          <w:kern w:val="0"/>
          <w:lang w:eastAsia="en-US"/>
        </w:rPr>
        <w:t>овора установлен в сумме</w:t>
      </w:r>
      <w:r w:rsidR="00DC4290">
        <w:rPr>
          <w:rFonts w:ascii="Times New Roman" w:eastAsiaTheme="minorHAnsi" w:hAnsi="Times New Roman"/>
          <w:kern w:val="0"/>
          <w:lang w:eastAsia="en-US"/>
        </w:rPr>
        <w:t xml:space="preserve"> 200 333,33</w:t>
      </w:r>
      <w:r w:rsidR="00116CB2">
        <w:rPr>
          <w:rFonts w:ascii="Times New Roman" w:eastAsiaTheme="minorHAnsi" w:hAnsi="Times New Roman"/>
          <w:kern w:val="0"/>
          <w:lang w:eastAsia="en-US"/>
        </w:rPr>
        <w:t xml:space="preserve"> рублей.</w:t>
      </w:r>
      <w:r w:rsidR="00D56238">
        <w:rPr>
          <w:rFonts w:ascii="Times New Roman" w:eastAsiaTheme="minorHAnsi" w:hAnsi="Times New Roman"/>
          <w:kern w:val="0"/>
          <w:lang w:eastAsia="en-US"/>
        </w:rPr>
        <w:t xml:space="preserve"> Обеспечение исполнения договора пред</w:t>
      </w:r>
      <w:r w:rsidR="00231A86">
        <w:rPr>
          <w:rFonts w:ascii="Times New Roman" w:eastAsiaTheme="minorHAnsi" w:hAnsi="Times New Roman"/>
          <w:kern w:val="0"/>
          <w:lang w:eastAsia="en-US"/>
        </w:rPr>
        <w:t xml:space="preserve">оставляется с учетом </w:t>
      </w:r>
      <w:r w:rsidR="00D56238">
        <w:rPr>
          <w:rFonts w:ascii="Times New Roman" w:eastAsiaTheme="minorHAnsi" w:hAnsi="Times New Roman"/>
          <w:kern w:val="0"/>
          <w:lang w:eastAsia="en-US"/>
        </w:rPr>
        <w:t xml:space="preserve"> антидемпинговых мер</w:t>
      </w:r>
      <w:r w:rsidR="00383C1E">
        <w:rPr>
          <w:rFonts w:ascii="Times New Roman" w:eastAsiaTheme="minorHAnsi" w:hAnsi="Times New Roman"/>
          <w:kern w:val="0"/>
          <w:lang w:eastAsia="en-US"/>
        </w:rPr>
        <w:t>, если эта обязанность Поставщика возникла на момент заключения договора</w:t>
      </w:r>
      <w:r w:rsidR="00D56238">
        <w:rPr>
          <w:rFonts w:ascii="Times New Roman" w:eastAsiaTheme="minorHAnsi" w:hAnsi="Times New Roman"/>
          <w:kern w:val="0"/>
          <w:lang w:eastAsia="en-US"/>
        </w:rPr>
        <w:t>.</w:t>
      </w:r>
      <w:r w:rsidR="003152E9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15ECA" w:rsidRPr="00415ECA" w:rsidRDefault="00973CF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415ECA">
        <w:rPr>
          <w:rFonts w:ascii="Times New Roman" w:eastAsiaTheme="minorHAnsi" w:hAnsi="Times New Roman"/>
          <w:kern w:val="0"/>
          <w:lang w:eastAsia="en-US"/>
        </w:rPr>
        <w:t>.2.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15ECA"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126575">
        <w:rPr>
          <w:rFonts w:ascii="Times New Roman" w:eastAsiaTheme="minorHAnsi" w:hAnsi="Times New Roman"/>
          <w:kern w:val="0"/>
          <w:lang w:eastAsia="en-US"/>
        </w:rPr>
        <w:t>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4C0">
        <w:rPr>
          <w:rFonts w:ascii="Times New Roman" w:eastAsiaTheme="minorHAnsi" w:hAnsi="Times New Roman"/>
          <w:kern w:val="0"/>
          <w:lang w:eastAsia="en-US"/>
        </w:rPr>
        <w:t>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 w:rsidR="000444C0"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 w:rsidR="000444C0"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 w:rsidR="000444C0"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 w:rsidR="000444C0"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0444C0">
        <w:rPr>
          <w:rFonts w:ascii="Times New Roman" w:eastAsiaTheme="minorHAnsi" w:hAnsi="Times New Roman"/>
          <w:kern w:val="0"/>
          <w:lang w:eastAsia="en-US"/>
        </w:rPr>
        <w:t>авщика</w:t>
      </w:r>
      <w:proofErr w:type="gramStart"/>
      <w:r w:rsidR="000444C0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</w:t>
      </w:r>
      <w:proofErr w:type="gramEnd"/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а также без обращения в суд и не подлежит возврату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0444C0">
        <w:rPr>
          <w:rFonts w:ascii="Times New Roman" w:eastAsiaTheme="minorHAnsi" w:hAnsi="Times New Roman"/>
          <w:kern w:val="0"/>
          <w:lang w:eastAsia="en-US"/>
        </w:rPr>
        <w:lastRenderedPageBreak/>
        <w:t>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9F7D8A" w:rsidRPr="00BC6AE3" w:rsidRDefault="009F7D8A" w:rsidP="006C1901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F7D8A" w:rsidRPr="00BC6AE3" w:rsidRDefault="00973CFA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973CFA">
        <w:rPr>
          <w:rFonts w:ascii="Times New Roman" w:hAnsi="Times New Roman"/>
        </w:rPr>
        <w:t>7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</w:t>
      </w:r>
      <w:r w:rsidR="00973CFA">
        <w:rPr>
          <w:rFonts w:ascii="Times New Roman" w:hAnsi="Times New Roman"/>
          <w:kern w:val="0"/>
        </w:rPr>
        <w:t>7.</w:t>
      </w:r>
      <w:r>
        <w:rPr>
          <w:rFonts w:ascii="Times New Roman" w:hAnsi="Times New Roman"/>
          <w:kern w:val="0"/>
        </w:rPr>
        <w:t>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</w:t>
      </w:r>
      <w:r w:rsidR="00973CFA">
        <w:rPr>
          <w:rFonts w:ascii="Times New Roman" w:hAnsi="Times New Roman"/>
          <w:kern w:val="0"/>
        </w:rPr>
        <w:t>7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</w:t>
      </w:r>
      <w:r w:rsidR="00973CFA">
        <w:rPr>
          <w:rFonts w:ascii="Times New Roman" w:eastAsia="Times New Roman" w:hAnsi="Times New Roman" w:cs="Times New Roman"/>
          <w:kern w:val="0"/>
        </w:rPr>
        <w:t>7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973CFA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973CFA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9.</w:t>
      </w:r>
      <w:r w:rsidR="009F7D8A" w:rsidRPr="00BC6AE3">
        <w:rPr>
          <w:rFonts w:ascii="Times New Roman" w:hAnsi="Times New Roman"/>
        </w:rPr>
        <w:t>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973CFA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 w:rsidR="00C83596"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 w:rsidR="00C83596"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 w:rsidR="00C83596"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 w:rsidR="00C83596"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A62368">
        <w:rPr>
          <w:rFonts w:ascii="Times New Roman" w:hAnsi="Times New Roman"/>
        </w:rPr>
        <w:t>.</w:t>
      </w:r>
      <w:r w:rsidR="00C83596"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 w:rsidR="00C83596"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10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973CFA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</w:t>
      </w:r>
      <w:r w:rsidR="004E295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.3</w:t>
      </w:r>
      <w:r w:rsidR="00390D18" w:rsidRPr="00390D18">
        <w:rPr>
          <w:rFonts w:ascii="Times New Roman" w:hAnsi="Times New Roman"/>
          <w:bCs/>
        </w:rPr>
        <w:t>.</w:t>
      </w:r>
      <w:r w:rsidR="00390D18">
        <w:rPr>
          <w:rFonts w:ascii="Times New Roman" w:hAnsi="Times New Roman"/>
          <w:bCs/>
        </w:rPr>
        <w:t xml:space="preserve"> </w:t>
      </w:r>
      <w:proofErr w:type="gramStart"/>
      <w:r w:rsidR="00390D18">
        <w:rPr>
          <w:rFonts w:ascii="Times New Roman" w:hAnsi="Times New Roman"/>
          <w:bCs/>
        </w:rPr>
        <w:t>Решение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</w:t>
      </w:r>
      <w:r w:rsidR="00383C1E" w:rsidRPr="00383C1E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390D18">
        <w:rPr>
          <w:rFonts w:ascii="Times New Roman" w:hAnsi="Times New Roman"/>
          <w:bCs/>
        </w:rPr>
        <w:t xml:space="preserve"> принятия такого</w:t>
      </w:r>
      <w:r w:rsidR="00390D18"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 w:rsidR="00390D18">
        <w:rPr>
          <w:rFonts w:ascii="Times New Roman" w:hAnsi="Times New Roman"/>
          <w:bCs/>
        </w:rPr>
        <w:t>ционной системе и направляется П</w:t>
      </w:r>
      <w:r w:rsidR="00390D18" w:rsidRPr="00390D18">
        <w:rPr>
          <w:rFonts w:ascii="Times New Roman" w:hAnsi="Times New Roman"/>
          <w:bCs/>
        </w:rPr>
        <w:t>оста</w:t>
      </w:r>
      <w:r w:rsidR="00390D18">
        <w:rPr>
          <w:rFonts w:ascii="Times New Roman" w:hAnsi="Times New Roman"/>
          <w:bCs/>
        </w:rPr>
        <w:t xml:space="preserve">вщику </w:t>
      </w:r>
      <w:r w:rsidR="00390D18" w:rsidRPr="00390D18">
        <w:rPr>
          <w:rFonts w:ascii="Times New Roman" w:hAnsi="Times New Roman"/>
          <w:bCs/>
        </w:rPr>
        <w:t xml:space="preserve"> по почте заказным письмом с уве</w:t>
      </w:r>
      <w:r w:rsidR="00390D18">
        <w:rPr>
          <w:rFonts w:ascii="Times New Roman" w:hAnsi="Times New Roman"/>
          <w:bCs/>
        </w:rPr>
        <w:t>домлением о вручении по адресу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авщика, указанному в договоре</w:t>
      </w:r>
      <w:r w:rsidR="00390D18"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="00390D18"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="00390D18" w:rsidRPr="00390D18">
        <w:rPr>
          <w:rFonts w:ascii="Times New Roman" w:hAnsi="Times New Roman"/>
          <w:bCs/>
        </w:rPr>
        <w:t>обеспечивающих</w:t>
      </w:r>
      <w:proofErr w:type="gramEnd"/>
      <w:r w:rsidR="00390D18" w:rsidRPr="00390D18">
        <w:rPr>
          <w:rFonts w:ascii="Times New Roman" w:hAnsi="Times New Roman"/>
          <w:bCs/>
        </w:rPr>
        <w:t xml:space="preserve"> фиксирование </w:t>
      </w:r>
      <w:r w:rsidR="00390D18">
        <w:rPr>
          <w:rFonts w:ascii="Times New Roman" w:hAnsi="Times New Roman"/>
          <w:bCs/>
        </w:rPr>
        <w:t>такого уведомления и получение З</w:t>
      </w:r>
      <w:r w:rsidR="00390D18" w:rsidRPr="00390D18">
        <w:rPr>
          <w:rFonts w:ascii="Times New Roman" w:hAnsi="Times New Roman"/>
          <w:bCs/>
        </w:rPr>
        <w:t>аказчико</w:t>
      </w:r>
      <w:r w:rsidR="00390D18">
        <w:rPr>
          <w:rFonts w:ascii="Times New Roman" w:hAnsi="Times New Roman"/>
          <w:bCs/>
        </w:rPr>
        <w:t>м подтверждения о его вручении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авщику.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10</w:t>
      </w:r>
      <w:r w:rsidR="00390D18">
        <w:rPr>
          <w:rFonts w:ascii="Times New Roman" w:hAnsi="Times New Roman"/>
          <w:bCs/>
        </w:rPr>
        <w:t>.4.  Выполнение З</w:t>
      </w:r>
      <w:r w:rsidR="00390D18"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п.10</w:t>
      </w:r>
      <w:r w:rsidR="00390D18">
        <w:rPr>
          <w:rFonts w:ascii="Times New Roman" w:hAnsi="Times New Roman"/>
          <w:bCs/>
        </w:rPr>
        <w:t>.3 договора,</w:t>
      </w:r>
      <w:r w:rsidR="00390D18" w:rsidRPr="00390D18">
        <w:rPr>
          <w:rFonts w:ascii="Times New Roman" w:hAnsi="Times New Roman"/>
          <w:bCs/>
        </w:rPr>
        <w:t xml:space="preserve"> считается надлежащим уведомлением </w:t>
      </w:r>
      <w:r w:rsidR="00390D18">
        <w:rPr>
          <w:rFonts w:ascii="Times New Roman" w:hAnsi="Times New Roman"/>
          <w:bCs/>
        </w:rPr>
        <w:t>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</w:t>
      </w:r>
      <w:r w:rsidR="00390D18" w:rsidRPr="00390D18">
        <w:rPr>
          <w:rFonts w:ascii="Times New Roman" w:hAnsi="Times New Roman"/>
          <w:bCs/>
        </w:rPr>
        <w:t xml:space="preserve">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>. Датой такого надлежащего уведомл</w:t>
      </w:r>
      <w:r w:rsidR="00390D18">
        <w:rPr>
          <w:rFonts w:ascii="Times New Roman" w:hAnsi="Times New Roman"/>
          <w:bCs/>
        </w:rPr>
        <w:t>ения признается дата получения З</w:t>
      </w:r>
      <w:r w:rsidR="00390D18" w:rsidRPr="00390D18">
        <w:rPr>
          <w:rFonts w:ascii="Times New Roman" w:hAnsi="Times New Roman"/>
          <w:bCs/>
        </w:rPr>
        <w:t>аказ</w:t>
      </w:r>
      <w:r w:rsidR="00390D18">
        <w:rPr>
          <w:rFonts w:ascii="Times New Roman" w:hAnsi="Times New Roman"/>
          <w:bCs/>
        </w:rPr>
        <w:t>чиком подтверждения о вручении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 xml:space="preserve">авщику </w:t>
      </w:r>
      <w:r w:rsidR="00390D18" w:rsidRPr="00390D18">
        <w:rPr>
          <w:rFonts w:ascii="Times New Roman" w:hAnsi="Times New Roman"/>
          <w:bCs/>
        </w:rPr>
        <w:t xml:space="preserve"> указанного уведомления либо дата п</w:t>
      </w:r>
      <w:r w:rsidR="00390D18">
        <w:rPr>
          <w:rFonts w:ascii="Times New Roman" w:hAnsi="Times New Roman"/>
          <w:bCs/>
        </w:rPr>
        <w:t>олучения З</w:t>
      </w:r>
      <w:r w:rsidR="00390D18" w:rsidRPr="00390D18">
        <w:rPr>
          <w:rFonts w:ascii="Times New Roman" w:hAnsi="Times New Roman"/>
          <w:bCs/>
        </w:rPr>
        <w:t>аказ</w:t>
      </w:r>
      <w:r w:rsidR="00390D18">
        <w:rPr>
          <w:rFonts w:ascii="Times New Roman" w:hAnsi="Times New Roman"/>
          <w:bCs/>
        </w:rPr>
        <w:t>чиком информации об отсутствии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</w:t>
      </w:r>
      <w:r w:rsidR="00390D18" w:rsidRPr="00390D18">
        <w:rPr>
          <w:rFonts w:ascii="Times New Roman" w:hAnsi="Times New Roman"/>
          <w:bCs/>
        </w:rPr>
        <w:t xml:space="preserve"> по ег</w:t>
      </w:r>
      <w:r w:rsidR="00390D18">
        <w:rPr>
          <w:rFonts w:ascii="Times New Roman" w:hAnsi="Times New Roman"/>
          <w:bCs/>
        </w:rPr>
        <w:t>о адресу, указанному в договоре</w:t>
      </w:r>
      <w:r w:rsidR="00390D18"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 w:rsidR="00390D18">
        <w:rPr>
          <w:rFonts w:ascii="Times New Roman" w:hAnsi="Times New Roman"/>
          <w:bCs/>
        </w:rPr>
        <w:t xml:space="preserve">я признается дата по истечении 30 </w:t>
      </w:r>
      <w:r w:rsidR="00390D18" w:rsidRPr="00390D18">
        <w:rPr>
          <w:rFonts w:ascii="Times New Roman" w:hAnsi="Times New Roman"/>
          <w:bCs/>
        </w:rPr>
        <w:t xml:space="preserve"> </w:t>
      </w:r>
      <w:r w:rsidR="00390D18">
        <w:rPr>
          <w:rFonts w:ascii="Times New Roman" w:hAnsi="Times New Roman"/>
          <w:bCs/>
        </w:rPr>
        <w:t xml:space="preserve">дней </w:t>
      </w:r>
      <w:proofErr w:type="gramStart"/>
      <w:r w:rsidR="00390D18">
        <w:rPr>
          <w:rFonts w:ascii="Times New Roman" w:hAnsi="Times New Roman"/>
          <w:bCs/>
        </w:rPr>
        <w:t>с даты размещения</w:t>
      </w:r>
      <w:proofErr w:type="gramEnd"/>
      <w:r w:rsidR="00390D18">
        <w:rPr>
          <w:rFonts w:ascii="Times New Roman" w:hAnsi="Times New Roman"/>
          <w:bCs/>
        </w:rPr>
        <w:t xml:space="preserve"> решения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.5. Решение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="00390D18" w:rsidRPr="00390D18">
        <w:rPr>
          <w:rFonts w:ascii="Times New Roman" w:hAnsi="Times New Roman"/>
          <w:bCs/>
        </w:rPr>
        <w:t>силу</w:t>
      </w:r>
      <w:proofErr w:type="gramEnd"/>
      <w:r w:rsidR="00390D18">
        <w:rPr>
          <w:rFonts w:ascii="Times New Roman" w:hAnsi="Times New Roman"/>
          <w:bCs/>
        </w:rPr>
        <w:t xml:space="preserve"> и договор</w:t>
      </w:r>
      <w:r w:rsidR="00390D18" w:rsidRPr="00390D18">
        <w:rPr>
          <w:rFonts w:ascii="Times New Roman" w:hAnsi="Times New Roman"/>
          <w:bCs/>
        </w:rPr>
        <w:t xml:space="preserve"> счи</w:t>
      </w:r>
      <w:r w:rsidR="00390D18">
        <w:rPr>
          <w:rFonts w:ascii="Times New Roman" w:hAnsi="Times New Roman"/>
          <w:bCs/>
        </w:rPr>
        <w:t>тается расторгнутым через 10</w:t>
      </w:r>
      <w:r w:rsidR="00390D18" w:rsidRPr="00390D18">
        <w:rPr>
          <w:rFonts w:ascii="Times New Roman" w:hAnsi="Times New Roman"/>
          <w:bCs/>
        </w:rPr>
        <w:t xml:space="preserve"> дней </w:t>
      </w:r>
      <w:r w:rsidR="00390D18">
        <w:rPr>
          <w:rFonts w:ascii="Times New Roman" w:hAnsi="Times New Roman"/>
          <w:bCs/>
        </w:rPr>
        <w:t>с даты надлежащего уведомления Заказчиком П</w:t>
      </w:r>
      <w:r w:rsidR="00390D18" w:rsidRPr="00390D18">
        <w:rPr>
          <w:rFonts w:ascii="Times New Roman" w:hAnsi="Times New Roman"/>
          <w:bCs/>
        </w:rPr>
        <w:t>оста</w:t>
      </w:r>
      <w:r w:rsidR="00390D18">
        <w:rPr>
          <w:rFonts w:ascii="Times New Roman" w:hAnsi="Times New Roman"/>
          <w:bCs/>
        </w:rPr>
        <w:t xml:space="preserve">вщика </w:t>
      </w:r>
      <w:r w:rsidR="00390D18" w:rsidRPr="00390D18">
        <w:rPr>
          <w:rFonts w:ascii="Times New Roman" w:hAnsi="Times New Roman"/>
          <w:bCs/>
        </w:rPr>
        <w:t>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>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.6</w:t>
      </w:r>
      <w:r w:rsidR="00390D18" w:rsidRPr="00390D18">
        <w:rPr>
          <w:rFonts w:ascii="Times New Roman" w:hAnsi="Times New Roman"/>
          <w:bCs/>
        </w:rPr>
        <w:t xml:space="preserve">. </w:t>
      </w:r>
      <w:proofErr w:type="gramStart"/>
      <w:r w:rsidR="00390D18"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="00390D18"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="00390D18"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="00390D18"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="00390D18"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="00390D18"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="00390D18"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="00390D18" w:rsidRPr="00390D18">
        <w:rPr>
          <w:rFonts w:ascii="Times New Roman" w:hAnsi="Times New Roman"/>
          <w:bCs/>
        </w:rPr>
        <w:t>.</w:t>
      </w:r>
    </w:p>
    <w:p w:rsid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914871">
        <w:rPr>
          <w:rFonts w:ascii="Times New Roman" w:hAnsi="Times New Roman"/>
          <w:bCs/>
        </w:rPr>
        <w:t>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 w:rsidR="00914871"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 w:rsidR="00914871"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 w:rsidR="00914871"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 w:rsidR="00914871"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="00914871"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73CFA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914871">
        <w:rPr>
          <w:rFonts w:ascii="Times New Roman" w:hAnsi="Times New Roman"/>
          <w:bCs/>
        </w:rPr>
        <w:t xml:space="preserve">.8. </w:t>
      </w:r>
      <w:r w:rsidR="00AD5C5A" w:rsidRPr="00AD5C5A">
        <w:rPr>
          <w:rFonts w:ascii="Times New Roman" w:hAnsi="Times New Roman"/>
          <w:bCs/>
        </w:rPr>
        <w:t>По</w:t>
      </w:r>
      <w:r w:rsidR="00914871"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914871"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73CFA">
        <w:rPr>
          <w:rFonts w:ascii="Times New Roman" w:hAnsi="Times New Roman"/>
          <w:bCs/>
        </w:rPr>
        <w:t>10</w:t>
      </w:r>
      <w:r w:rsidR="00914871">
        <w:rPr>
          <w:rFonts w:ascii="Times New Roman" w:hAnsi="Times New Roman"/>
          <w:bCs/>
        </w:rPr>
        <w:t xml:space="preserve">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383C1E" w:rsidRPr="00383C1E">
        <w:rPr>
          <w:rFonts w:ascii="Times New Roman" w:hAnsi="Times New Roman"/>
          <w:bCs/>
        </w:rPr>
        <w:t>не позднее чем в течение трех рабочих дней с даты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</w:t>
      </w:r>
      <w:r w:rsidR="00973CFA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973CFA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490E6E">
        <w:rPr>
          <w:rFonts w:ascii="Times New Roman" w:hAnsi="Times New Roman"/>
          <w:bCs/>
        </w:rPr>
        <w:t>.11.</w:t>
      </w:r>
      <w:r w:rsidR="00AD5C5A" w:rsidRPr="00AD5C5A">
        <w:rPr>
          <w:rFonts w:ascii="Times New Roman" w:hAnsi="Times New Roman"/>
          <w:bCs/>
        </w:rPr>
        <w:t xml:space="preserve"> По</w:t>
      </w:r>
      <w:r w:rsidR="00490E6E"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 w:rsidR="00490E6E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 w:rsidR="00490E6E"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 w:rsidR="00490E6E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 w:rsidR="00490E6E"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390D18" w:rsidRDefault="00973CFA" w:rsidP="000D07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490E6E">
        <w:rPr>
          <w:rFonts w:ascii="Times New Roman" w:hAnsi="Times New Roman"/>
          <w:bCs/>
        </w:rPr>
        <w:t>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 w:rsidR="00490E6E"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="00490E6E"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C01A0C" w:rsidRPr="00A62368" w:rsidRDefault="00C01A0C" w:rsidP="000D07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8F07C1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11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BC6AE3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DB00B3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b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231A86" w:rsidRPr="0072027B" w:rsidRDefault="00231A86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ОГРН  1025401011680    ОКТМО  50701000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231A86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Банк: Сибирское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lang w:eastAsia="ru-RU"/>
              </w:rPr>
              <w:t>нка России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3363F3" w:rsidRPr="00BC6AE3" w:rsidRDefault="003363F3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DC4290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 </w:t>
            </w:r>
            <w:proofErr w:type="spellStart"/>
            <w:r>
              <w:rPr>
                <w:rFonts w:ascii="Times New Roman" w:hAnsi="Times New Roman" w:cs="Times New Roman"/>
              </w:rPr>
              <w:t>А.А.Новоселов</w:t>
            </w:r>
            <w:proofErr w:type="spellEnd"/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lastRenderedPageBreak/>
              <w:t>Поставщик:</w:t>
            </w:r>
          </w:p>
          <w:p w:rsidR="001457EC" w:rsidRPr="00C01A0C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  <w:b/>
              </w:rPr>
            </w:pPr>
            <w:r w:rsidRPr="00C01A0C">
              <w:rPr>
                <w:rFonts w:ascii="Times New Roman" w:hAnsi="Times New Roman"/>
                <w:b/>
              </w:rPr>
              <w:t>ООО НПЦ «Бюджет-21»</w:t>
            </w: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105066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ул.Ольховская</w:t>
            </w:r>
            <w:proofErr w:type="spellEnd"/>
            <w:r>
              <w:rPr>
                <w:rFonts w:ascii="Times New Roman" w:hAnsi="Times New Roman"/>
              </w:rPr>
              <w:t>, 29/32, стр.1, пом.1    тел.7-499-3725324</w:t>
            </w:r>
          </w:p>
          <w:p w:rsidR="008F07C1" w:rsidRPr="000A176D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Email: </w:t>
            </w:r>
            <w:hyperlink r:id="rId8" w:history="1">
              <w:r w:rsidRPr="00A75937">
                <w:rPr>
                  <w:rStyle w:val="a6"/>
                  <w:rFonts w:ascii="Times New Roman" w:hAnsi="Times New Roman"/>
                  <w:lang w:val="en-US"/>
                </w:rPr>
                <w:t>info@budget21.ru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8F07C1" w:rsidRPr="000A176D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ИНН</w:t>
            </w:r>
            <w:r w:rsidRPr="000A176D">
              <w:rPr>
                <w:rFonts w:ascii="Times New Roman" w:hAnsi="Times New Roman"/>
                <w:lang w:val="en-US"/>
              </w:rPr>
              <w:t xml:space="preserve">  7705357757    </w:t>
            </w:r>
            <w:r>
              <w:rPr>
                <w:rFonts w:ascii="Times New Roman" w:hAnsi="Times New Roman"/>
              </w:rPr>
              <w:t>КПП</w:t>
            </w:r>
            <w:r w:rsidRPr="000A176D">
              <w:rPr>
                <w:rFonts w:ascii="Times New Roman" w:hAnsi="Times New Roman"/>
                <w:lang w:val="en-US"/>
              </w:rPr>
              <w:t xml:space="preserve">  770801001</w:t>
            </w: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1037739323555  дата н/учет 20.10.09г.</w:t>
            </w: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 45378000   ОКФС 16</w:t>
            </w: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 52753697   ОКОПФ  65</w:t>
            </w: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чет 40702810738290015611 в</w:t>
            </w: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«Сбербанк России»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Корр</w:t>
            </w:r>
            <w:proofErr w:type="spellEnd"/>
            <w:proofErr w:type="gramEnd"/>
            <w:r>
              <w:rPr>
                <w:rFonts w:ascii="Times New Roman" w:hAnsi="Times New Roman"/>
              </w:rPr>
              <w:t>/счет  30101810400000000225</w:t>
            </w: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04525225</w:t>
            </w: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Генеральный директор</w:t>
            </w: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</w:rPr>
              <w:t>М.А.Евсеев</w:t>
            </w:r>
            <w:proofErr w:type="spellEnd"/>
          </w:p>
          <w:p w:rsidR="008F07C1" w:rsidRPr="008F07C1" w:rsidRDefault="008F07C1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0F358C" w:rsidRDefault="000F358C" w:rsidP="00D76F09">
      <w:pPr>
        <w:suppressAutoHyphens w:val="0"/>
        <w:spacing w:after="0" w:line="240" w:lineRule="auto"/>
      </w:pPr>
    </w:p>
    <w:p w:rsidR="003C2870" w:rsidRDefault="003C2870" w:rsidP="000F358C">
      <w:pPr>
        <w:suppressAutoHyphens w:val="0"/>
        <w:spacing w:after="0" w:line="240" w:lineRule="auto"/>
        <w:rPr>
          <w:b/>
        </w:rPr>
      </w:pPr>
    </w:p>
    <w:p w:rsidR="003C2870" w:rsidRDefault="003C2870" w:rsidP="000F358C">
      <w:pPr>
        <w:suppressAutoHyphens w:val="0"/>
        <w:spacing w:after="0" w:line="240" w:lineRule="auto"/>
        <w:rPr>
          <w:b/>
        </w:rPr>
      </w:pPr>
    </w:p>
    <w:p w:rsidR="000F358C" w:rsidRPr="00C01A0C" w:rsidRDefault="000F358C" w:rsidP="000F358C">
      <w:pPr>
        <w:suppressAutoHyphens w:val="0"/>
        <w:spacing w:after="0" w:line="240" w:lineRule="auto"/>
        <w:rPr>
          <w:rFonts w:ascii="Times New Roman" w:hAnsi="Times New Roman"/>
        </w:rPr>
      </w:pPr>
      <w:r w:rsidRPr="00C01A0C">
        <w:rPr>
          <w:rFonts w:ascii="Times New Roman" w:hAnsi="Times New Roman"/>
        </w:rPr>
        <w:t>Приложение №1 к договору</w:t>
      </w:r>
    </w:p>
    <w:p w:rsidR="003C2870" w:rsidRPr="00C01A0C" w:rsidRDefault="003C2870" w:rsidP="003C2870">
      <w:pPr>
        <w:suppressAutoHyphens w:val="0"/>
        <w:spacing w:after="0" w:line="240" w:lineRule="auto"/>
        <w:rPr>
          <w:rFonts w:ascii="Times New Roman" w:hAnsi="Times New Roman"/>
        </w:rPr>
      </w:pPr>
      <w:r w:rsidRPr="00C01A0C">
        <w:rPr>
          <w:rFonts w:ascii="Times New Roman" w:hAnsi="Times New Roman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9"/>
        <w:gridCol w:w="992"/>
        <w:gridCol w:w="1808"/>
      </w:tblGrid>
      <w:tr w:rsidR="003C2870" w:rsidRPr="00C01A0C" w:rsidTr="00637E37">
        <w:tc>
          <w:tcPr>
            <w:tcW w:w="392" w:type="dxa"/>
            <w:shd w:val="clear" w:color="auto" w:fill="auto"/>
          </w:tcPr>
          <w:p w:rsidR="003C2870" w:rsidRPr="00C01A0C" w:rsidRDefault="003C2870" w:rsidP="003C287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3C2870" w:rsidRPr="00C01A0C" w:rsidRDefault="003C2870" w:rsidP="003C287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Наименование и 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3C2870" w:rsidRPr="00C01A0C" w:rsidRDefault="003C2870" w:rsidP="003C287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Кол-во</w:t>
            </w:r>
          </w:p>
        </w:tc>
        <w:tc>
          <w:tcPr>
            <w:tcW w:w="1808" w:type="dxa"/>
            <w:shd w:val="clear" w:color="auto" w:fill="auto"/>
          </w:tcPr>
          <w:p w:rsidR="003C2870" w:rsidRPr="00C01A0C" w:rsidRDefault="003C2870" w:rsidP="003C287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Цена руб.</w:t>
            </w:r>
          </w:p>
        </w:tc>
      </w:tr>
      <w:tr w:rsidR="003C2870" w:rsidRPr="00C01A0C" w:rsidTr="00637E37">
        <w:tc>
          <w:tcPr>
            <w:tcW w:w="392" w:type="dxa"/>
            <w:shd w:val="clear" w:color="auto" w:fill="auto"/>
          </w:tcPr>
          <w:p w:rsidR="003C2870" w:rsidRPr="00C01A0C" w:rsidRDefault="003C2870" w:rsidP="003C287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C2870" w:rsidRPr="00C01A0C" w:rsidRDefault="003C2870" w:rsidP="003C287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Обучающий программный комплекс для подготовки сил обеспечения транспортной безопасности.</w:t>
            </w:r>
          </w:p>
          <w:p w:rsidR="003C2870" w:rsidRPr="00C01A0C" w:rsidRDefault="003C2870" w:rsidP="003C287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Компле</w:t>
            </w:r>
            <w:proofErr w:type="gramStart"/>
            <w:r w:rsidRPr="00C01A0C">
              <w:rPr>
                <w:rFonts w:ascii="Times New Roman" w:hAnsi="Times New Roman"/>
              </w:rPr>
              <w:t>кс вкл</w:t>
            </w:r>
            <w:proofErr w:type="gramEnd"/>
            <w:r w:rsidRPr="00C01A0C">
              <w:rPr>
                <w:rFonts w:ascii="Times New Roman" w:hAnsi="Times New Roman"/>
              </w:rPr>
              <w:t>ючает в себя:</w:t>
            </w:r>
          </w:p>
          <w:p w:rsidR="003C2870" w:rsidRPr="00C01A0C" w:rsidRDefault="003C2870" w:rsidP="003C2870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ПК, размещенный на ресурсах Заказчика и на электронном носителе;</w:t>
            </w:r>
          </w:p>
          <w:p w:rsidR="003C2870" w:rsidRPr="00C01A0C" w:rsidRDefault="003C2870" w:rsidP="003C2870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описание минимальных аппаратных и программных требований – на электронном и бумажном носителе;</w:t>
            </w:r>
          </w:p>
          <w:p w:rsidR="003C2870" w:rsidRPr="00C01A0C" w:rsidRDefault="003C2870" w:rsidP="003C2870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пошаговое руководство администратора ПК – на электронном и бумажном носителе;</w:t>
            </w:r>
          </w:p>
          <w:p w:rsidR="003C2870" w:rsidRPr="00C01A0C" w:rsidRDefault="003C2870" w:rsidP="003C2870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пошаговое руководство пользователя с ролью «Преподаватель» – на электронном и бумажном носителе;</w:t>
            </w:r>
          </w:p>
          <w:p w:rsidR="003C2870" w:rsidRPr="00C01A0C" w:rsidRDefault="003C2870" w:rsidP="003C2870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пошаговое руководство пользователя с ролью «Обучаемый» – на электронном и бумажном носителе.</w:t>
            </w:r>
          </w:p>
        </w:tc>
        <w:tc>
          <w:tcPr>
            <w:tcW w:w="992" w:type="dxa"/>
            <w:shd w:val="clear" w:color="auto" w:fill="auto"/>
          </w:tcPr>
          <w:p w:rsidR="003C2870" w:rsidRPr="00C01A0C" w:rsidRDefault="003C2870" w:rsidP="003C287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3C2870" w:rsidRPr="00C01A0C" w:rsidRDefault="003C2870" w:rsidP="003C287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01A0C">
              <w:rPr>
                <w:rFonts w:ascii="Times New Roman" w:hAnsi="Times New Roman"/>
              </w:rPr>
              <w:t>989 983,33</w:t>
            </w:r>
          </w:p>
        </w:tc>
      </w:tr>
    </w:tbl>
    <w:p w:rsidR="003C2870" w:rsidRPr="00C01A0C" w:rsidRDefault="003C2870" w:rsidP="003C2870">
      <w:pPr>
        <w:suppressAutoHyphens w:val="0"/>
        <w:spacing w:after="0" w:line="240" w:lineRule="auto"/>
        <w:rPr>
          <w:rFonts w:ascii="Times New Roman" w:hAnsi="Times New Roman"/>
        </w:rPr>
      </w:pPr>
      <w:r w:rsidRPr="00C01A0C">
        <w:rPr>
          <w:rFonts w:ascii="Times New Roman" w:hAnsi="Times New Roman"/>
        </w:rPr>
        <w:t xml:space="preserve">    </w:t>
      </w:r>
    </w:p>
    <w:p w:rsidR="003C2870" w:rsidRPr="00C01A0C" w:rsidRDefault="003C2870" w:rsidP="003C2870">
      <w:pPr>
        <w:suppressAutoHyphens w:val="0"/>
        <w:spacing w:after="0" w:line="240" w:lineRule="auto"/>
        <w:rPr>
          <w:rFonts w:ascii="Times New Roman" w:hAnsi="Times New Roman"/>
        </w:rPr>
      </w:pPr>
      <w:r w:rsidRPr="00C01A0C">
        <w:rPr>
          <w:rFonts w:ascii="Times New Roman" w:hAnsi="Times New Roman"/>
        </w:rPr>
        <w:t xml:space="preserve">  Итого: девятьсот восемьдесят девять тысяч девятьсот восемьдесят три рубля 33 копейки, в </w:t>
      </w:r>
      <w:proofErr w:type="spellStart"/>
      <w:r w:rsidRPr="00C01A0C">
        <w:rPr>
          <w:rFonts w:ascii="Times New Roman" w:hAnsi="Times New Roman"/>
        </w:rPr>
        <w:t>т.ч</w:t>
      </w:r>
      <w:proofErr w:type="spellEnd"/>
      <w:r w:rsidRPr="00C01A0C">
        <w:rPr>
          <w:rFonts w:ascii="Times New Roman" w:hAnsi="Times New Roman"/>
        </w:rPr>
        <w:t>. НДС (18%) – 151 014 (сто пятьдесят одна тысяча четырнадцать) рублей 41 копейка.</w:t>
      </w:r>
    </w:p>
    <w:p w:rsidR="003C2870" w:rsidRPr="00C01A0C" w:rsidRDefault="003C2870" w:rsidP="003C2870">
      <w:pPr>
        <w:suppressAutoHyphens w:val="0"/>
        <w:spacing w:after="0" w:line="240" w:lineRule="auto"/>
        <w:rPr>
          <w:rFonts w:ascii="Times New Roman" w:hAnsi="Times New Roman"/>
        </w:rPr>
      </w:pPr>
    </w:p>
    <w:p w:rsidR="003C2870" w:rsidRPr="00C01A0C" w:rsidRDefault="003C2870" w:rsidP="003C2870">
      <w:pPr>
        <w:suppressAutoHyphens w:val="0"/>
        <w:spacing w:after="0" w:line="240" w:lineRule="auto"/>
        <w:rPr>
          <w:rFonts w:ascii="Times New Roman" w:hAnsi="Times New Roman"/>
        </w:rPr>
      </w:pPr>
      <w:r w:rsidRPr="00C01A0C">
        <w:rPr>
          <w:rFonts w:ascii="Times New Roman" w:hAnsi="Times New Roman"/>
        </w:rPr>
        <w:t xml:space="preserve">               Заказчик                                                                        Поставщик</w:t>
      </w:r>
    </w:p>
    <w:p w:rsidR="003C2870" w:rsidRPr="00C01A0C" w:rsidRDefault="003C2870" w:rsidP="003C2870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:rsidR="000F358C" w:rsidRPr="00C01A0C" w:rsidRDefault="00C01A0C" w:rsidP="000F358C">
      <w:pPr>
        <w:suppressAutoHyphens w:val="0"/>
        <w:spacing w:after="0" w:line="240" w:lineRule="auto"/>
        <w:rPr>
          <w:rFonts w:ascii="Times New Roman" w:hAnsi="Times New Roman"/>
        </w:rPr>
      </w:pPr>
      <w:r w:rsidRPr="00C01A0C">
        <w:rPr>
          <w:rFonts w:ascii="Times New Roman" w:hAnsi="Times New Roman"/>
        </w:rPr>
        <w:t xml:space="preserve">Проректор ____________ </w:t>
      </w:r>
      <w:proofErr w:type="spellStart"/>
      <w:r w:rsidRPr="00C01A0C">
        <w:rPr>
          <w:rFonts w:ascii="Times New Roman" w:hAnsi="Times New Roman"/>
        </w:rPr>
        <w:t>А.А.Новоселов</w:t>
      </w:r>
      <w:proofErr w:type="spellEnd"/>
      <w:r w:rsidRPr="00C01A0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01A0C">
        <w:rPr>
          <w:rFonts w:ascii="Times New Roman" w:hAnsi="Times New Roman"/>
        </w:rPr>
        <w:t xml:space="preserve"> Генеральный директор _____________ </w:t>
      </w:r>
      <w:proofErr w:type="spellStart"/>
      <w:r w:rsidRPr="00C01A0C">
        <w:rPr>
          <w:rFonts w:ascii="Times New Roman" w:hAnsi="Times New Roman"/>
        </w:rPr>
        <w:t>М.А.Евсеев</w:t>
      </w:r>
      <w:proofErr w:type="spellEnd"/>
    </w:p>
    <w:p w:rsidR="00C01A0C" w:rsidRDefault="00C01A0C" w:rsidP="000F358C">
      <w:pPr>
        <w:suppressAutoHyphens w:val="0"/>
        <w:spacing w:after="0" w:line="240" w:lineRule="auto"/>
        <w:rPr>
          <w:rFonts w:ascii="Times New Roman" w:hAnsi="Times New Roman"/>
        </w:rPr>
      </w:pPr>
      <w:r w:rsidRPr="00C01A0C">
        <w:rPr>
          <w:rFonts w:ascii="Times New Roman" w:hAnsi="Times New Roman"/>
        </w:rPr>
        <w:t>Электронная подпись                                                       Электронная подпись</w:t>
      </w:r>
    </w:p>
    <w:p w:rsidR="000A176D" w:rsidRPr="00C01A0C" w:rsidRDefault="000A176D" w:rsidP="000F358C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7E47B0F1" wp14:editId="4C41FC26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A176D" w:rsidRPr="00C01A0C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A2F3500"/>
    <w:multiLevelType w:val="hybridMultilevel"/>
    <w:tmpl w:val="DFC62B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D276B7"/>
    <w:multiLevelType w:val="hybridMultilevel"/>
    <w:tmpl w:val="1B8C43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D72D68"/>
    <w:multiLevelType w:val="hybridMultilevel"/>
    <w:tmpl w:val="75EA2E64"/>
    <w:lvl w:ilvl="0" w:tplc="5206065A">
      <w:start w:val="1"/>
      <w:numFmt w:val="decimal"/>
      <w:lvlText w:val="%1)"/>
      <w:lvlJc w:val="left"/>
      <w:pPr>
        <w:tabs>
          <w:tab w:val="num" w:pos="1713"/>
        </w:tabs>
        <w:ind w:left="1713" w:hanging="43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035"/>
    <w:rsid w:val="00007452"/>
    <w:rsid w:val="0002125E"/>
    <w:rsid w:val="000444C0"/>
    <w:rsid w:val="00044E5A"/>
    <w:rsid w:val="00050A82"/>
    <w:rsid w:val="00051136"/>
    <w:rsid w:val="00071CB1"/>
    <w:rsid w:val="00083D3A"/>
    <w:rsid w:val="00096160"/>
    <w:rsid w:val="000A0710"/>
    <w:rsid w:val="000A176D"/>
    <w:rsid w:val="000B0780"/>
    <w:rsid w:val="000C0EC4"/>
    <w:rsid w:val="000D07D7"/>
    <w:rsid w:val="000D4F68"/>
    <w:rsid w:val="000E5BC6"/>
    <w:rsid w:val="000F358C"/>
    <w:rsid w:val="001136E1"/>
    <w:rsid w:val="00116CB2"/>
    <w:rsid w:val="001260A6"/>
    <w:rsid w:val="00126575"/>
    <w:rsid w:val="001457EC"/>
    <w:rsid w:val="001967D0"/>
    <w:rsid w:val="001B4D54"/>
    <w:rsid w:val="001C1B2B"/>
    <w:rsid w:val="001C2F23"/>
    <w:rsid w:val="001D64E2"/>
    <w:rsid w:val="001E2D86"/>
    <w:rsid w:val="00207A21"/>
    <w:rsid w:val="00231A86"/>
    <w:rsid w:val="00233B2B"/>
    <w:rsid w:val="00240AA7"/>
    <w:rsid w:val="002419BA"/>
    <w:rsid w:val="00251403"/>
    <w:rsid w:val="0025463E"/>
    <w:rsid w:val="002576C9"/>
    <w:rsid w:val="0027001E"/>
    <w:rsid w:val="00281625"/>
    <w:rsid w:val="002A309F"/>
    <w:rsid w:val="002C4ECF"/>
    <w:rsid w:val="002F4541"/>
    <w:rsid w:val="003152E9"/>
    <w:rsid w:val="00324C52"/>
    <w:rsid w:val="003265FD"/>
    <w:rsid w:val="003363F3"/>
    <w:rsid w:val="00351BF5"/>
    <w:rsid w:val="00355864"/>
    <w:rsid w:val="00361214"/>
    <w:rsid w:val="00365691"/>
    <w:rsid w:val="00383C1E"/>
    <w:rsid w:val="00390D18"/>
    <w:rsid w:val="003B71BC"/>
    <w:rsid w:val="003C2870"/>
    <w:rsid w:val="003F3630"/>
    <w:rsid w:val="003F6EF3"/>
    <w:rsid w:val="0040729F"/>
    <w:rsid w:val="00415ECA"/>
    <w:rsid w:val="00422FB1"/>
    <w:rsid w:val="00426A44"/>
    <w:rsid w:val="0044336E"/>
    <w:rsid w:val="00464477"/>
    <w:rsid w:val="00467958"/>
    <w:rsid w:val="00481107"/>
    <w:rsid w:val="00486EC1"/>
    <w:rsid w:val="00490E6E"/>
    <w:rsid w:val="004A15BE"/>
    <w:rsid w:val="004A3460"/>
    <w:rsid w:val="004C3DEA"/>
    <w:rsid w:val="004E2958"/>
    <w:rsid w:val="004F1FE2"/>
    <w:rsid w:val="00517B4D"/>
    <w:rsid w:val="005358CA"/>
    <w:rsid w:val="005436B2"/>
    <w:rsid w:val="00554685"/>
    <w:rsid w:val="00567738"/>
    <w:rsid w:val="00577336"/>
    <w:rsid w:val="005A4B98"/>
    <w:rsid w:val="005A5256"/>
    <w:rsid w:val="005B1F1D"/>
    <w:rsid w:val="005B53B5"/>
    <w:rsid w:val="005B71BB"/>
    <w:rsid w:val="005C1FDB"/>
    <w:rsid w:val="005D0680"/>
    <w:rsid w:val="005D793F"/>
    <w:rsid w:val="005E4744"/>
    <w:rsid w:val="005E4D5A"/>
    <w:rsid w:val="005E7958"/>
    <w:rsid w:val="005F2D44"/>
    <w:rsid w:val="005F4B6A"/>
    <w:rsid w:val="00636CC7"/>
    <w:rsid w:val="00640D49"/>
    <w:rsid w:val="0064344C"/>
    <w:rsid w:val="006615FE"/>
    <w:rsid w:val="00661C9E"/>
    <w:rsid w:val="006642B5"/>
    <w:rsid w:val="00665DB4"/>
    <w:rsid w:val="00690095"/>
    <w:rsid w:val="00691B39"/>
    <w:rsid w:val="006A44FB"/>
    <w:rsid w:val="006B1F4C"/>
    <w:rsid w:val="006B324E"/>
    <w:rsid w:val="006B6FEC"/>
    <w:rsid w:val="006C1901"/>
    <w:rsid w:val="006F3468"/>
    <w:rsid w:val="0072027B"/>
    <w:rsid w:val="007217A9"/>
    <w:rsid w:val="007351BB"/>
    <w:rsid w:val="00754D6A"/>
    <w:rsid w:val="0079569E"/>
    <w:rsid w:val="00796F6A"/>
    <w:rsid w:val="007B0815"/>
    <w:rsid w:val="007B6D5C"/>
    <w:rsid w:val="007E524C"/>
    <w:rsid w:val="00823E86"/>
    <w:rsid w:val="00830466"/>
    <w:rsid w:val="00833BB4"/>
    <w:rsid w:val="00853076"/>
    <w:rsid w:val="008556A9"/>
    <w:rsid w:val="008628F0"/>
    <w:rsid w:val="0087169A"/>
    <w:rsid w:val="00876212"/>
    <w:rsid w:val="008E4B21"/>
    <w:rsid w:val="008F07C1"/>
    <w:rsid w:val="009145BD"/>
    <w:rsid w:val="00914871"/>
    <w:rsid w:val="009250D0"/>
    <w:rsid w:val="009250EE"/>
    <w:rsid w:val="0092529A"/>
    <w:rsid w:val="009344F0"/>
    <w:rsid w:val="0095668E"/>
    <w:rsid w:val="00961269"/>
    <w:rsid w:val="00966E75"/>
    <w:rsid w:val="0097131E"/>
    <w:rsid w:val="00973CFA"/>
    <w:rsid w:val="009A2275"/>
    <w:rsid w:val="009A3839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5370D"/>
    <w:rsid w:val="00A62368"/>
    <w:rsid w:val="00A80A4E"/>
    <w:rsid w:val="00A92FCB"/>
    <w:rsid w:val="00A955D8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01A0C"/>
    <w:rsid w:val="00C042BD"/>
    <w:rsid w:val="00C6487C"/>
    <w:rsid w:val="00C71373"/>
    <w:rsid w:val="00C71CB5"/>
    <w:rsid w:val="00C83596"/>
    <w:rsid w:val="00CB4BC0"/>
    <w:rsid w:val="00CC5CC9"/>
    <w:rsid w:val="00CF0BF3"/>
    <w:rsid w:val="00CF5EF9"/>
    <w:rsid w:val="00D20D84"/>
    <w:rsid w:val="00D24C2A"/>
    <w:rsid w:val="00D30FC3"/>
    <w:rsid w:val="00D33085"/>
    <w:rsid w:val="00D56238"/>
    <w:rsid w:val="00D713BB"/>
    <w:rsid w:val="00D76F09"/>
    <w:rsid w:val="00D83893"/>
    <w:rsid w:val="00DB00B3"/>
    <w:rsid w:val="00DB734C"/>
    <w:rsid w:val="00DC4290"/>
    <w:rsid w:val="00DE065A"/>
    <w:rsid w:val="00DE49F0"/>
    <w:rsid w:val="00DF5B7F"/>
    <w:rsid w:val="00E0470F"/>
    <w:rsid w:val="00E15129"/>
    <w:rsid w:val="00E26FBD"/>
    <w:rsid w:val="00E371DE"/>
    <w:rsid w:val="00E40AD9"/>
    <w:rsid w:val="00E52235"/>
    <w:rsid w:val="00E87435"/>
    <w:rsid w:val="00E91EE4"/>
    <w:rsid w:val="00EB5904"/>
    <w:rsid w:val="00ED2F67"/>
    <w:rsid w:val="00ED6F13"/>
    <w:rsid w:val="00F15679"/>
    <w:rsid w:val="00F17BFF"/>
    <w:rsid w:val="00F2531F"/>
    <w:rsid w:val="00FA0D9C"/>
    <w:rsid w:val="00FA369D"/>
    <w:rsid w:val="00FB14B9"/>
    <w:rsid w:val="00FC30BC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76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76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get21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2BE3-6A11-470B-AC83-02588F94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5</cp:revision>
  <dcterms:created xsi:type="dcterms:W3CDTF">2015-11-24T05:21:00Z</dcterms:created>
  <dcterms:modified xsi:type="dcterms:W3CDTF">2015-12-19T02:34:00Z</dcterms:modified>
</cp:coreProperties>
</file>