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697231">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697231" w:rsidRPr="00697231">
              <w:rPr>
                <w:rFonts w:ascii="Arial" w:hAnsi="Arial" w:cs="Arial"/>
                <w:sz w:val="20"/>
                <w:szCs w:val="20"/>
              </w:rPr>
              <w:t>измерительно</w:t>
            </w:r>
            <w:r w:rsidR="00697231">
              <w:rPr>
                <w:rFonts w:ascii="Arial" w:hAnsi="Arial" w:cs="Arial"/>
                <w:sz w:val="20"/>
                <w:szCs w:val="20"/>
              </w:rPr>
              <w:t>го</w:t>
            </w:r>
            <w:r w:rsidR="00697231" w:rsidRPr="00697231">
              <w:rPr>
                <w:rFonts w:ascii="Arial" w:hAnsi="Arial" w:cs="Arial"/>
                <w:sz w:val="20"/>
                <w:szCs w:val="20"/>
              </w:rPr>
              <w:t xml:space="preserve"> оборудовани</w:t>
            </w:r>
            <w:r w:rsidR="00697231">
              <w:rPr>
                <w:rFonts w:ascii="Arial" w:hAnsi="Arial" w:cs="Arial"/>
                <w:sz w:val="20"/>
                <w:szCs w:val="20"/>
              </w:rPr>
              <w:t>я</w:t>
            </w:r>
            <w:r w:rsidR="00697231" w:rsidRPr="00697231">
              <w:rPr>
                <w:rFonts w:ascii="Arial" w:hAnsi="Arial" w:cs="Arial"/>
                <w:sz w:val="20"/>
                <w:szCs w:val="20"/>
              </w:rPr>
              <w:t xml:space="preserve"> – </w:t>
            </w:r>
            <w:proofErr w:type="spellStart"/>
            <w:r w:rsidR="00697231" w:rsidRPr="00697231">
              <w:rPr>
                <w:rFonts w:ascii="Arial" w:hAnsi="Arial" w:cs="Arial"/>
                <w:b/>
                <w:sz w:val="20"/>
                <w:szCs w:val="20"/>
              </w:rPr>
              <w:t>тепловизор</w:t>
            </w:r>
            <w:proofErr w:type="spellEnd"/>
            <w:r w:rsidR="00697231" w:rsidRPr="00697231">
              <w:rPr>
                <w:rFonts w:ascii="Arial" w:hAnsi="Arial" w:cs="Arial"/>
                <w:b/>
                <w:sz w:val="20"/>
                <w:szCs w:val="20"/>
              </w:rPr>
              <w:t xml:space="preserve"> </w:t>
            </w:r>
            <w:proofErr w:type="spellStart"/>
            <w:r w:rsidR="00697231" w:rsidRPr="00697231">
              <w:rPr>
                <w:rFonts w:ascii="Arial" w:hAnsi="Arial" w:cs="Arial"/>
                <w:b/>
                <w:sz w:val="20"/>
                <w:szCs w:val="20"/>
                <w:lang w:val="en-US"/>
              </w:rPr>
              <w:t>Testo</w:t>
            </w:r>
            <w:proofErr w:type="spellEnd"/>
            <w:r w:rsidR="00697231" w:rsidRPr="00697231">
              <w:rPr>
                <w:rFonts w:ascii="Arial" w:hAnsi="Arial" w:cs="Arial"/>
                <w:b/>
                <w:sz w:val="20"/>
                <w:szCs w:val="20"/>
              </w:rPr>
              <w:t xml:space="preserve"> 875-1</w:t>
            </w:r>
            <w:proofErr w:type="spellStart"/>
            <w:r w:rsidR="00697231" w:rsidRPr="00697231">
              <w:rPr>
                <w:rFonts w:ascii="Arial" w:hAnsi="Arial" w:cs="Arial"/>
                <w:b/>
                <w:sz w:val="20"/>
                <w:szCs w:val="20"/>
                <w:lang w:val="en-US"/>
              </w:rPr>
              <w:t>i</w:t>
            </w:r>
            <w:proofErr w:type="spellEnd"/>
            <w:r w:rsidR="00697231" w:rsidRPr="00697231">
              <w:rPr>
                <w:rFonts w:ascii="Arial" w:hAnsi="Arial" w:cs="Arial"/>
                <w:b/>
                <w:sz w:val="20"/>
                <w:szCs w:val="20"/>
              </w:rPr>
              <w:t xml:space="preserve"> с технологией </w:t>
            </w:r>
            <w:r w:rsidR="00697231" w:rsidRPr="00697231">
              <w:rPr>
                <w:rFonts w:ascii="Arial" w:hAnsi="Arial" w:cs="Arial"/>
                <w:b/>
                <w:sz w:val="20"/>
                <w:szCs w:val="20"/>
                <w:lang w:val="en-US"/>
              </w:rPr>
              <w:t>SR</w:t>
            </w:r>
            <w:bookmarkStart w:id="0" w:name="_GoBack"/>
            <w:bookmarkEnd w:id="0"/>
            <w:r w:rsidR="00697231" w:rsidRPr="00697231">
              <w:rPr>
                <w:rFonts w:ascii="Arial" w:hAnsi="Arial" w:cs="Arial"/>
                <w:b/>
                <w:sz w:val="20"/>
                <w:szCs w:val="20"/>
              </w:rPr>
              <w:t xml:space="preserve"> и первичной поверкой</w:t>
            </w:r>
            <w:r w:rsidR="00697231" w:rsidRPr="00697231">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A54623">
            <w:pPr>
              <w:jc w:val="both"/>
              <w:rPr>
                <w:rFonts w:ascii="Arial" w:hAnsi="Arial" w:cs="Arial"/>
                <w:sz w:val="20"/>
                <w:szCs w:val="20"/>
              </w:rPr>
            </w:pPr>
            <w:r>
              <w:rPr>
                <w:rFonts w:ascii="Arial" w:hAnsi="Arial" w:cs="Arial"/>
                <w:sz w:val="20"/>
                <w:szCs w:val="20"/>
              </w:rPr>
              <w:t xml:space="preserve">Поставка </w:t>
            </w:r>
            <w:r w:rsidR="00A54623">
              <w:rPr>
                <w:rFonts w:ascii="Arial" w:hAnsi="Arial" w:cs="Arial"/>
                <w:sz w:val="20"/>
                <w:szCs w:val="20"/>
              </w:rPr>
              <w:t>21</w:t>
            </w:r>
            <w:r w:rsidRPr="00E77CA1">
              <w:rPr>
                <w:rFonts w:ascii="Arial" w:hAnsi="Arial" w:cs="Arial"/>
                <w:sz w:val="20"/>
                <w:szCs w:val="20"/>
              </w:rPr>
              <w:t xml:space="preserve"> д</w:t>
            </w:r>
            <w:r w:rsidR="007C5CE9">
              <w:rPr>
                <w:rFonts w:ascii="Arial" w:hAnsi="Arial" w:cs="Arial"/>
                <w:sz w:val="20"/>
                <w:szCs w:val="20"/>
              </w:rPr>
              <w:t>н</w:t>
            </w:r>
            <w:r w:rsidR="00A54623">
              <w:rPr>
                <w:rFonts w:ascii="Arial" w:hAnsi="Arial" w:cs="Arial"/>
                <w:sz w:val="20"/>
                <w:szCs w:val="20"/>
              </w:rPr>
              <w:t>я</w:t>
            </w:r>
            <w:r w:rsidRPr="00E77CA1">
              <w:rPr>
                <w:rFonts w:ascii="Arial" w:hAnsi="Arial" w:cs="Arial"/>
                <w:sz w:val="20"/>
                <w:szCs w:val="20"/>
              </w:rPr>
              <w:t xml:space="preserve"> со дня заключения договора </w:t>
            </w:r>
            <w:r w:rsidR="003F3957" w:rsidRPr="00B254D0">
              <w:rPr>
                <w:rFonts w:ascii="Arial" w:hAnsi="Arial" w:cs="Arial"/>
                <w:sz w:val="20"/>
                <w:szCs w:val="20"/>
              </w:rPr>
              <w:t xml:space="preserve">(согласно </w:t>
            </w:r>
            <w:proofErr w:type="gramStart"/>
            <w:r w:rsidR="00A54623">
              <w:rPr>
                <w:rFonts w:ascii="Arial" w:hAnsi="Arial" w:cs="Arial"/>
                <w:sz w:val="20"/>
                <w:szCs w:val="20"/>
              </w:rPr>
              <w:t>п</w:t>
            </w:r>
            <w:proofErr w:type="gramEnd"/>
            <w:r w:rsidR="00A54623">
              <w:rPr>
                <w:rFonts w:ascii="Arial" w:hAnsi="Arial" w:cs="Arial"/>
                <w:sz w:val="20"/>
                <w:szCs w:val="20"/>
              </w:rPr>
              <w:t xml:space="preserve"> 2,1,4 </w:t>
            </w:r>
            <w:r w:rsidR="003F3957" w:rsidRPr="00B254D0">
              <w:rPr>
                <w:rFonts w:ascii="Arial" w:hAnsi="Arial" w:cs="Arial"/>
                <w:sz w:val="20"/>
                <w:szCs w:val="20"/>
              </w:rPr>
              <w:t>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2A69E8">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E77CA1">
              <w:rPr>
                <w:rFonts w:ascii="Arial" w:hAnsi="Arial" w:cs="Arial"/>
                <w:sz w:val="20"/>
                <w:szCs w:val="20"/>
              </w:rPr>
              <w:t>1</w:t>
            </w:r>
            <w:r w:rsidR="00697231">
              <w:rPr>
                <w:rFonts w:ascii="Arial" w:hAnsi="Arial" w:cs="Arial"/>
                <w:sz w:val="20"/>
                <w:szCs w:val="20"/>
              </w:rPr>
              <w:t>86 575</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2A69E8" w:rsidRPr="002A69E8">
              <w:rPr>
                <w:rFonts w:ascii="Arial" w:eastAsia="Times New Roman" w:hAnsi="Arial" w:cs="Arial"/>
                <w:sz w:val="20"/>
                <w:szCs w:val="20"/>
                <w:lang w:eastAsia="ru-RU"/>
              </w:rPr>
              <w:t>Цена в соответствии с действующим на дату выставления счета прайс-листом Продавца и включает в себя стоимость отгрузки Товаров со склада Продавца на транспортное средство Покупателя или представителя транспортной компании, уполномоченного Покупателем</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A69E8">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697231">
              <w:rPr>
                <w:rFonts w:ascii="Arial" w:hAnsi="Arial" w:cs="Arial"/>
                <w:sz w:val="20"/>
                <w:szCs w:val="20"/>
              </w:rPr>
              <w:t xml:space="preserve">аванс </w:t>
            </w:r>
            <w:r w:rsidR="002A69E8" w:rsidRPr="002A69E8">
              <w:rPr>
                <w:rFonts w:ascii="Arial" w:eastAsia="Times New Roman" w:hAnsi="Arial" w:cs="Arial"/>
                <w:bCs/>
                <w:sz w:val="18"/>
                <w:szCs w:val="18"/>
                <w:lang w:eastAsia="ru-RU"/>
              </w:rPr>
              <w:t>30% от цены договора, не позднее 3-х рабочих дней со дня получения Покупателем счета от Продавца и 70% - в течение 3-х рабочих дней после поставки и принятия всего объема товара и подписания Покупателем УПД.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E77CA1" w:rsidRPr="002A69E8" w:rsidRDefault="00E77CA1" w:rsidP="002A69E8">
      <w:pPr>
        <w:pStyle w:val="1"/>
        <w:jc w:val="center"/>
        <w:rPr>
          <w:rFonts w:ascii="Arial" w:hAnsi="Arial" w:cs="Arial"/>
          <w:b/>
          <w:sz w:val="18"/>
          <w:szCs w:val="18"/>
        </w:rPr>
      </w:pPr>
      <w:r w:rsidRPr="002A69E8">
        <w:rPr>
          <w:rFonts w:ascii="Arial" w:hAnsi="Arial" w:cs="Arial"/>
          <w:b/>
          <w:sz w:val="18"/>
          <w:szCs w:val="18"/>
        </w:rPr>
        <w:t>ПРОЕКТ ДОГОВОРА</w:t>
      </w:r>
    </w:p>
    <w:p w:rsidR="002A69E8" w:rsidRPr="002A69E8" w:rsidRDefault="002A69E8" w:rsidP="002A69E8">
      <w:pPr>
        <w:spacing w:after="0" w:line="240" w:lineRule="auto"/>
        <w:jc w:val="center"/>
        <w:rPr>
          <w:rFonts w:ascii="Arial" w:hAnsi="Arial" w:cs="Arial"/>
          <w:sz w:val="18"/>
          <w:szCs w:val="18"/>
        </w:rPr>
      </w:pPr>
      <w:r w:rsidRPr="002A69E8">
        <w:rPr>
          <w:rFonts w:ascii="Arial" w:hAnsi="Arial" w:cs="Arial"/>
          <w:sz w:val="18"/>
          <w:szCs w:val="18"/>
        </w:rPr>
        <w:t xml:space="preserve">г. Москва         </w:t>
      </w:r>
      <w:r>
        <w:rPr>
          <w:rFonts w:ascii="Arial" w:hAnsi="Arial" w:cs="Arial"/>
          <w:sz w:val="18"/>
          <w:szCs w:val="18"/>
        </w:rPr>
        <w:t xml:space="preserve">                                  </w:t>
      </w:r>
      <w:r w:rsidRPr="002A69E8">
        <w:rPr>
          <w:rFonts w:ascii="Arial" w:hAnsi="Arial" w:cs="Arial"/>
          <w:sz w:val="18"/>
          <w:szCs w:val="18"/>
        </w:rPr>
        <w:t xml:space="preserve">                                                                                              «___» ________ 2016  г.</w:t>
      </w:r>
    </w:p>
    <w:p w:rsidR="002A69E8" w:rsidRPr="002A69E8" w:rsidRDefault="002A69E8" w:rsidP="002A69E8">
      <w:pPr>
        <w:spacing w:after="0" w:line="240" w:lineRule="auto"/>
        <w:jc w:val="both"/>
        <w:rPr>
          <w:rFonts w:ascii="Arial" w:hAnsi="Arial" w:cs="Arial"/>
          <w:sz w:val="18"/>
          <w:szCs w:val="18"/>
        </w:rPr>
      </w:pPr>
    </w:p>
    <w:p w:rsidR="00A54623" w:rsidRPr="00A54623" w:rsidRDefault="00A54623" w:rsidP="00A54623">
      <w:pPr>
        <w:spacing w:after="0" w:line="240" w:lineRule="auto"/>
        <w:jc w:val="both"/>
        <w:rPr>
          <w:rFonts w:ascii="Arial" w:eastAsia="Times New Roman" w:hAnsi="Arial" w:cs="Arial"/>
          <w:sz w:val="18"/>
          <w:szCs w:val="18"/>
          <w:lang w:eastAsia="ru-RU"/>
        </w:rPr>
      </w:pPr>
      <w:proofErr w:type="gramStart"/>
      <w:r w:rsidRPr="00A54623">
        <w:rPr>
          <w:rFonts w:ascii="Arial" w:eastAsia="Times New Roman" w:hAnsi="Arial" w:cs="Arial"/>
          <w:b/>
          <w:sz w:val="18"/>
          <w:szCs w:val="18"/>
          <w:lang w:eastAsia="ru-RU"/>
        </w:rPr>
        <w:t>ООО «</w:t>
      </w:r>
      <w:proofErr w:type="spellStart"/>
      <w:r w:rsidRPr="00A54623">
        <w:rPr>
          <w:rFonts w:ascii="Arial" w:eastAsia="Times New Roman" w:hAnsi="Arial" w:cs="Arial"/>
          <w:b/>
          <w:sz w:val="18"/>
          <w:szCs w:val="18"/>
          <w:lang w:eastAsia="ru-RU"/>
        </w:rPr>
        <w:t>Тэсто</w:t>
      </w:r>
      <w:proofErr w:type="spellEnd"/>
      <w:r w:rsidRPr="00A54623">
        <w:rPr>
          <w:rFonts w:ascii="Arial" w:eastAsia="Times New Roman" w:hAnsi="Arial" w:cs="Arial"/>
          <w:b/>
          <w:sz w:val="18"/>
          <w:szCs w:val="18"/>
          <w:lang w:eastAsia="ru-RU"/>
        </w:rPr>
        <w:t xml:space="preserve"> Рус»,</w:t>
      </w:r>
      <w:r w:rsidRPr="00A54623">
        <w:rPr>
          <w:rFonts w:ascii="Arial" w:eastAsia="Times New Roman" w:hAnsi="Arial" w:cs="Arial"/>
          <w:sz w:val="18"/>
          <w:szCs w:val="18"/>
          <w:lang w:eastAsia="ru-RU"/>
        </w:rPr>
        <w:t xml:space="preserve"> именуемое в дальнейшем «Продавец», в лице Директора Департамента продаж Соколова Павла Витальевича, действующего на основании Доверенности № 04/02 от 14.09.2015,</w:t>
      </w:r>
      <w:r w:rsidRPr="00A54623">
        <w:rPr>
          <w:rFonts w:ascii="Arial" w:eastAsia="Times New Roman" w:hAnsi="Arial" w:cs="Arial"/>
          <w:color w:val="000000"/>
          <w:sz w:val="18"/>
          <w:szCs w:val="18"/>
          <w:lang w:eastAsia="ru-RU"/>
        </w:rPr>
        <w:t xml:space="preserve"> </w:t>
      </w:r>
      <w:r w:rsidRPr="00A54623">
        <w:rPr>
          <w:rFonts w:ascii="Arial" w:eastAsia="Times New Roman" w:hAnsi="Arial" w:cs="Arial"/>
          <w:sz w:val="18"/>
          <w:szCs w:val="18"/>
          <w:lang w:eastAsia="ru-RU"/>
        </w:rPr>
        <w:t xml:space="preserve">с одной стороны и </w:t>
      </w:r>
      <w:r w:rsidRPr="00A54623">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r w:rsidRPr="00A54623">
        <w:rPr>
          <w:rFonts w:ascii="Arial" w:eastAsia="Times New Roman" w:hAnsi="Arial" w:cs="Arial"/>
          <w:sz w:val="18"/>
          <w:szCs w:val="18"/>
          <w:lang w:eastAsia="ru-RU"/>
        </w:rPr>
        <w:t xml:space="preserve">, именуемое в дальнейшем «Покупатель», в лице проректора по научной работе </w:t>
      </w:r>
      <w:proofErr w:type="spellStart"/>
      <w:r w:rsidRPr="00A54623">
        <w:rPr>
          <w:rFonts w:ascii="Arial" w:eastAsia="Times New Roman" w:hAnsi="Arial" w:cs="Arial"/>
          <w:sz w:val="18"/>
          <w:szCs w:val="18"/>
          <w:lang w:eastAsia="ru-RU"/>
        </w:rPr>
        <w:t>Бокарева</w:t>
      </w:r>
      <w:proofErr w:type="spellEnd"/>
      <w:r w:rsidRPr="00A54623">
        <w:rPr>
          <w:rFonts w:ascii="Arial" w:eastAsia="Times New Roman" w:hAnsi="Arial" w:cs="Arial"/>
          <w:sz w:val="18"/>
          <w:szCs w:val="18"/>
          <w:lang w:eastAsia="ru-RU"/>
        </w:rPr>
        <w:t xml:space="preserve"> Сергея Александровича, действующего на основании доверенности №2</w:t>
      </w:r>
      <w:proofErr w:type="gramEnd"/>
      <w:r w:rsidRPr="00A54623">
        <w:rPr>
          <w:rFonts w:ascii="Arial" w:eastAsia="Times New Roman" w:hAnsi="Arial" w:cs="Arial"/>
          <w:sz w:val="18"/>
          <w:szCs w:val="18"/>
          <w:lang w:eastAsia="ru-RU"/>
        </w:rPr>
        <w:t xml:space="preserve"> от 01.03.2016 года, с другой стороны, совместно в дальнейшем именуемые – стороны,</w:t>
      </w:r>
      <w:r w:rsidRPr="00A54623">
        <w:rPr>
          <w:rFonts w:ascii="Arial" w:eastAsia="Times New Roman" w:hAnsi="Arial" w:cs="Arial"/>
          <w:color w:val="000000"/>
          <w:sz w:val="18"/>
          <w:szCs w:val="18"/>
          <w:lang w:eastAsia="ru-RU"/>
        </w:rPr>
        <w:t xml:space="preserve"> </w:t>
      </w:r>
      <w:r w:rsidRPr="00A54623">
        <w:rPr>
          <w:rFonts w:ascii="Arial" w:eastAsia="Times New Roman" w:hAnsi="Arial" w:cs="Arial"/>
          <w:sz w:val="18"/>
          <w:szCs w:val="18"/>
          <w:lang w:eastAsia="ru-RU"/>
        </w:rPr>
        <w:t xml:space="preserve">с целью осуществления закупки на основании </w:t>
      </w:r>
      <w:r w:rsidRPr="00A54623">
        <w:rPr>
          <w:rFonts w:ascii="Arial" w:eastAsia="Times New Roman" w:hAnsi="Arial" w:cs="Arial"/>
          <w:sz w:val="18"/>
          <w:szCs w:val="18"/>
          <w:lang w:eastAsia="ru-RU"/>
        </w:rPr>
        <w:lastRenderedPageBreak/>
        <w:t>Федерального закона от 18.07.2011г. №223-ФЗ и в соответствии с подпунктом 1 пункта 5.1 Положения о закупке Покупателя, заключили договор о нижеследующем:</w:t>
      </w:r>
    </w:p>
    <w:p w:rsidR="00A54623" w:rsidRPr="00A54623" w:rsidRDefault="00A54623" w:rsidP="00A54623">
      <w:pPr>
        <w:spacing w:after="0" w:line="240" w:lineRule="auto"/>
        <w:jc w:val="both"/>
        <w:rPr>
          <w:rFonts w:ascii="Arial" w:eastAsia="Times New Roman" w:hAnsi="Arial" w:cs="Arial"/>
          <w:b/>
          <w:sz w:val="18"/>
          <w:szCs w:val="18"/>
          <w:lang w:eastAsia="ru-RU"/>
        </w:rPr>
      </w:pPr>
    </w:p>
    <w:p w:rsidR="00A54623" w:rsidRPr="00A54623" w:rsidRDefault="00A54623" w:rsidP="00A54623">
      <w:pPr>
        <w:numPr>
          <w:ilvl w:val="0"/>
          <w:numId w:val="14"/>
        </w:numPr>
        <w:spacing w:after="0" w:line="240" w:lineRule="auto"/>
        <w:ind w:left="0" w:firstLine="0"/>
        <w:jc w:val="center"/>
        <w:rPr>
          <w:rFonts w:ascii="Arial" w:eastAsia="Times New Roman" w:hAnsi="Arial" w:cs="Arial"/>
          <w:b/>
          <w:sz w:val="18"/>
          <w:szCs w:val="18"/>
          <w:lang w:eastAsia="ru-RU"/>
        </w:rPr>
      </w:pPr>
      <w:r w:rsidRPr="00A54623">
        <w:rPr>
          <w:rFonts w:ascii="Arial" w:eastAsia="Times New Roman" w:hAnsi="Arial" w:cs="Arial"/>
          <w:b/>
          <w:sz w:val="18"/>
          <w:szCs w:val="18"/>
          <w:lang w:eastAsia="ru-RU"/>
        </w:rPr>
        <w:t xml:space="preserve">Предмет договора </w:t>
      </w:r>
    </w:p>
    <w:p w:rsidR="00A54623" w:rsidRPr="00A54623" w:rsidRDefault="00A54623" w:rsidP="00A54623">
      <w:pPr>
        <w:numPr>
          <w:ilvl w:val="1"/>
          <w:numId w:val="15"/>
        </w:numPr>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По настоящему договору Продавец продает, а Покупатель приобретает измерительное оборудование – </w:t>
      </w:r>
      <w:proofErr w:type="spellStart"/>
      <w:r w:rsidRPr="00A54623">
        <w:rPr>
          <w:rFonts w:ascii="Arial" w:eastAsia="Times New Roman" w:hAnsi="Arial" w:cs="Arial"/>
          <w:b/>
          <w:color w:val="000000"/>
          <w:sz w:val="18"/>
          <w:szCs w:val="18"/>
          <w:lang w:eastAsia="ru-RU"/>
        </w:rPr>
        <w:t>тепловизор</w:t>
      </w:r>
      <w:proofErr w:type="spellEnd"/>
      <w:r w:rsidRPr="00A54623">
        <w:rPr>
          <w:rFonts w:ascii="Arial" w:eastAsia="Times New Roman" w:hAnsi="Arial" w:cs="Arial"/>
          <w:b/>
          <w:color w:val="000000"/>
          <w:sz w:val="18"/>
          <w:szCs w:val="18"/>
          <w:lang w:eastAsia="ru-RU"/>
        </w:rPr>
        <w:t xml:space="preserve"> </w:t>
      </w:r>
      <w:proofErr w:type="spellStart"/>
      <w:r w:rsidRPr="00A54623">
        <w:rPr>
          <w:rFonts w:ascii="Arial" w:eastAsia="Times New Roman" w:hAnsi="Arial" w:cs="Arial"/>
          <w:b/>
          <w:color w:val="000000"/>
          <w:sz w:val="18"/>
          <w:szCs w:val="18"/>
          <w:lang w:val="en-US" w:eastAsia="ru-RU"/>
        </w:rPr>
        <w:t>Testo</w:t>
      </w:r>
      <w:proofErr w:type="spellEnd"/>
      <w:r w:rsidRPr="00A54623">
        <w:rPr>
          <w:rFonts w:ascii="Arial" w:eastAsia="Times New Roman" w:hAnsi="Arial" w:cs="Arial"/>
          <w:b/>
          <w:color w:val="000000"/>
          <w:sz w:val="18"/>
          <w:szCs w:val="18"/>
          <w:lang w:eastAsia="ru-RU"/>
        </w:rPr>
        <w:t xml:space="preserve"> 875-1</w:t>
      </w:r>
      <w:proofErr w:type="spellStart"/>
      <w:r w:rsidRPr="00A54623">
        <w:rPr>
          <w:rFonts w:ascii="Arial" w:eastAsia="Times New Roman" w:hAnsi="Arial" w:cs="Arial"/>
          <w:b/>
          <w:color w:val="000000"/>
          <w:sz w:val="18"/>
          <w:szCs w:val="18"/>
          <w:lang w:val="en-US" w:eastAsia="ru-RU"/>
        </w:rPr>
        <w:t>i</w:t>
      </w:r>
      <w:proofErr w:type="spellEnd"/>
      <w:r w:rsidRPr="00A54623">
        <w:rPr>
          <w:rFonts w:ascii="Arial" w:eastAsia="Times New Roman" w:hAnsi="Arial" w:cs="Arial"/>
          <w:b/>
          <w:color w:val="000000"/>
          <w:sz w:val="18"/>
          <w:szCs w:val="18"/>
          <w:lang w:eastAsia="ru-RU"/>
        </w:rPr>
        <w:t xml:space="preserve"> с технологией </w:t>
      </w:r>
      <w:r w:rsidRPr="00A54623">
        <w:rPr>
          <w:rFonts w:ascii="Arial" w:eastAsia="Times New Roman" w:hAnsi="Arial" w:cs="Arial"/>
          <w:b/>
          <w:color w:val="000000"/>
          <w:sz w:val="18"/>
          <w:szCs w:val="18"/>
          <w:lang w:val="en-US" w:eastAsia="ru-RU"/>
        </w:rPr>
        <w:t>SR</w:t>
      </w:r>
      <w:r w:rsidRPr="00A54623">
        <w:rPr>
          <w:rFonts w:ascii="Arial" w:eastAsia="Times New Roman" w:hAnsi="Arial" w:cs="Arial"/>
          <w:b/>
          <w:color w:val="000000"/>
          <w:sz w:val="18"/>
          <w:szCs w:val="18"/>
          <w:lang w:eastAsia="ru-RU"/>
        </w:rPr>
        <w:t xml:space="preserve"> и первичной поверкой</w:t>
      </w:r>
      <w:r w:rsidRPr="00A54623">
        <w:rPr>
          <w:rFonts w:ascii="Arial" w:eastAsia="Times New Roman" w:hAnsi="Arial" w:cs="Arial"/>
          <w:sz w:val="18"/>
          <w:szCs w:val="18"/>
          <w:lang w:eastAsia="ru-RU"/>
        </w:rPr>
        <w:t xml:space="preserve"> (далее – «Товар»).</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1.2. Продажа  товара по его количеству, качеству и характеристикам производится Продавцом в полном соответствии со спецификацией (приложение №1).</w:t>
      </w:r>
    </w:p>
    <w:p w:rsidR="00A54623" w:rsidRPr="00A54623" w:rsidRDefault="00A54623" w:rsidP="00A54623">
      <w:pPr>
        <w:suppressAutoHyphens/>
        <w:spacing w:after="0" w:line="240" w:lineRule="auto"/>
        <w:jc w:val="both"/>
        <w:rPr>
          <w:rFonts w:ascii="Arial" w:hAnsi="Arial" w:cs="Arial"/>
          <w:sz w:val="18"/>
          <w:szCs w:val="18"/>
          <w:lang w:eastAsia="ru-RU"/>
        </w:rPr>
      </w:pPr>
      <w:r w:rsidRPr="00A54623">
        <w:rPr>
          <w:rFonts w:ascii="Arial" w:hAnsi="Arial" w:cs="Arial"/>
          <w:sz w:val="18"/>
          <w:szCs w:val="18"/>
          <w:lang w:eastAsia="ru-RU"/>
        </w:rPr>
        <w:t>1.3. Количество, номенклатура, характеристики и цена товара определены спецификацией, которая составляется в двух экземплярах, подписывается уполномоченными представителями сторон и является  неотъемлемой частью настоящего  договора (приложение №1).</w:t>
      </w:r>
    </w:p>
    <w:p w:rsidR="00A54623" w:rsidRPr="00A54623" w:rsidRDefault="00A54623" w:rsidP="00A54623">
      <w:pPr>
        <w:spacing w:after="0" w:line="240" w:lineRule="auto"/>
        <w:jc w:val="both"/>
        <w:rPr>
          <w:rFonts w:ascii="Arial" w:eastAsia="Times New Roman" w:hAnsi="Arial" w:cs="Arial"/>
          <w:b/>
          <w:sz w:val="18"/>
          <w:szCs w:val="18"/>
          <w:lang w:eastAsia="ru-RU"/>
        </w:rPr>
      </w:pPr>
    </w:p>
    <w:p w:rsidR="00A54623" w:rsidRPr="00A54623" w:rsidRDefault="00A54623" w:rsidP="00A54623">
      <w:pPr>
        <w:numPr>
          <w:ilvl w:val="0"/>
          <w:numId w:val="14"/>
        </w:numPr>
        <w:spacing w:after="0" w:line="240" w:lineRule="auto"/>
        <w:ind w:left="0" w:firstLine="0"/>
        <w:jc w:val="center"/>
        <w:rPr>
          <w:rFonts w:ascii="Arial" w:eastAsia="Times New Roman" w:hAnsi="Arial" w:cs="Arial"/>
          <w:b/>
          <w:sz w:val="18"/>
          <w:szCs w:val="18"/>
          <w:lang w:eastAsia="ru-RU"/>
        </w:rPr>
      </w:pPr>
      <w:r w:rsidRPr="00A54623">
        <w:rPr>
          <w:rFonts w:ascii="Arial" w:eastAsia="Times New Roman" w:hAnsi="Arial" w:cs="Arial"/>
          <w:b/>
          <w:sz w:val="18"/>
          <w:szCs w:val="18"/>
          <w:lang w:eastAsia="ru-RU"/>
        </w:rPr>
        <w:t>Права и обязанности сторон</w:t>
      </w:r>
    </w:p>
    <w:p w:rsidR="00A54623" w:rsidRPr="00A54623" w:rsidRDefault="00A54623" w:rsidP="00A54623">
      <w:pPr>
        <w:numPr>
          <w:ilvl w:val="1"/>
          <w:numId w:val="14"/>
        </w:numPr>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Продавец обязан:</w:t>
      </w:r>
    </w:p>
    <w:p w:rsidR="00A54623" w:rsidRPr="00A54623" w:rsidRDefault="00A54623" w:rsidP="00A54623">
      <w:pPr>
        <w:numPr>
          <w:ilvl w:val="2"/>
          <w:numId w:val="14"/>
        </w:numPr>
        <w:tabs>
          <w:tab w:val="clear" w:pos="1080"/>
          <w:tab w:val="num" w:pos="0"/>
          <w:tab w:val="num" w:pos="567"/>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В течение 3 (трех) календарных дней после получения заказа Покупателя уведомить Покупателя о наличии Товара на складе Продавца, и при его наличии оформить и направить Покупателю счет на оплату Товара.</w:t>
      </w:r>
    </w:p>
    <w:p w:rsidR="00A54623" w:rsidRPr="00A54623" w:rsidRDefault="00A54623" w:rsidP="00A54623">
      <w:pPr>
        <w:numPr>
          <w:ilvl w:val="2"/>
          <w:numId w:val="14"/>
        </w:numPr>
        <w:tabs>
          <w:tab w:val="clear" w:pos="1080"/>
          <w:tab w:val="num" w:pos="0"/>
          <w:tab w:val="num" w:pos="567"/>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Передать Покупателю Товар надлежащего качества, комплектности, и в упаковке, обеспечивающей его сохранность, в порядке, установленном настоящим договором.</w:t>
      </w:r>
    </w:p>
    <w:p w:rsidR="00A54623" w:rsidRPr="00A54623" w:rsidRDefault="00A54623" w:rsidP="00A54623">
      <w:pPr>
        <w:numPr>
          <w:ilvl w:val="2"/>
          <w:numId w:val="14"/>
        </w:numPr>
        <w:tabs>
          <w:tab w:val="clear" w:pos="1080"/>
          <w:tab w:val="num" w:pos="0"/>
          <w:tab w:val="num" w:pos="567"/>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Одновременно с передачей Товара передать Покупателю документацию по установке и эксплуатации оборудования.</w:t>
      </w:r>
    </w:p>
    <w:p w:rsidR="00A54623" w:rsidRPr="00A54623" w:rsidRDefault="00A54623" w:rsidP="00A54623">
      <w:pPr>
        <w:numPr>
          <w:ilvl w:val="2"/>
          <w:numId w:val="14"/>
        </w:numPr>
        <w:tabs>
          <w:tab w:val="clear" w:pos="1080"/>
          <w:tab w:val="num" w:pos="0"/>
          <w:tab w:val="num" w:pos="567"/>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Отгрузить Товар со склада своими силами и средствами на транспортное средство Покупателя или представителя транспортной компании, уполномоченного Покупателем в течение 21 (двадцати одного) дня с момента подписания Сторонами настоящего Договора.</w:t>
      </w:r>
    </w:p>
    <w:p w:rsidR="00A54623" w:rsidRPr="00A54623" w:rsidRDefault="00A54623" w:rsidP="00A54623">
      <w:pPr>
        <w:numPr>
          <w:ilvl w:val="2"/>
          <w:numId w:val="14"/>
        </w:numPr>
        <w:tabs>
          <w:tab w:val="clear" w:pos="1080"/>
          <w:tab w:val="num" w:pos="0"/>
          <w:tab w:val="num" w:pos="567"/>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Передать Покупателю Товар свободным от любых прав третьих лиц.</w:t>
      </w:r>
    </w:p>
    <w:p w:rsidR="00A54623" w:rsidRPr="00A54623" w:rsidRDefault="00A54623" w:rsidP="00A54623">
      <w:pPr>
        <w:numPr>
          <w:ilvl w:val="2"/>
          <w:numId w:val="14"/>
        </w:numPr>
        <w:tabs>
          <w:tab w:val="clear" w:pos="1080"/>
          <w:tab w:val="num" w:pos="0"/>
          <w:tab w:val="num" w:pos="567"/>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Оформить на каждую партию Товара Универсальный передаточный документ (далее УПД) в соответствии с требованиями действующего на момент оформления документа законодательства. Партией Товара считается Товар, отгружаемый по одному УПД  на имя Покупателя.</w:t>
      </w:r>
    </w:p>
    <w:p w:rsidR="00A54623" w:rsidRPr="00A54623" w:rsidRDefault="00A54623" w:rsidP="00A54623">
      <w:pPr>
        <w:numPr>
          <w:ilvl w:val="2"/>
          <w:numId w:val="14"/>
        </w:numPr>
        <w:tabs>
          <w:tab w:val="clear" w:pos="1080"/>
          <w:tab w:val="num" w:pos="0"/>
          <w:tab w:val="num" w:pos="567"/>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Выполнять гарантийные обязательства по настоящему Договору.</w:t>
      </w:r>
    </w:p>
    <w:p w:rsidR="00A54623" w:rsidRPr="00A54623" w:rsidRDefault="00A54623" w:rsidP="00A54623">
      <w:pPr>
        <w:numPr>
          <w:ilvl w:val="1"/>
          <w:numId w:val="14"/>
        </w:numPr>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Продавец имеет право:</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2.2.1. Отказать в отгрузке Товара своими силами и средствами на транспортное средство Покупателя или представителя транспортной компании, уполномоченного Покупателем, в случае если транспортное средство является не пригодным для перевозки данного вида грузов.</w:t>
      </w:r>
    </w:p>
    <w:p w:rsidR="00A54623" w:rsidRPr="00A54623" w:rsidRDefault="00A54623" w:rsidP="00A54623">
      <w:pPr>
        <w:numPr>
          <w:ilvl w:val="1"/>
          <w:numId w:val="14"/>
        </w:numPr>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Покупатель обязан:</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2.3.1. Оплатить товар в порядке и сроки, предусмотренные настоящим договором и/или выставленным счетом. При оплате ссылка в платежном поручении на номер и дату оплачиваемого счета обязательна. Если Товар оплачивается через другое юридическое лицо, то в платежном поручении также необходимо указать полное наименование Покупателя по настоящему договору. В случае нарушения требований настоящего пункта, Товар считается не оплаченным до получения Продавцом письменного уведомления от Покупателя относительно назначения такого платежа.</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2.3.2. В течение 10 (десяти) календарных дней после получения от Продавца уведомления о наличии Товара на складе Продавца, обеспечить вывоз товара со склада Продавца. </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2.3.3. Принять Товар на складе Продавца. Товар считается принятым Покупателем с момента подписания его представителем УПД.</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2.3.4. Одновременно с приемкой Товара, принять у Продавца документацию по обслуживанию и эксплуатации оборудования, проверить ее комплектность и в дальнейшем предоставлять ее конечным потребителям.</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2.3.5. Право собственности на Товар переходит от Продавца к Покупателю с момента получения Покупателем Товара на складе Продавца по накладной или с момента передачи Товара представителю транспортной компании, уполномоченному Покупателем</w:t>
      </w: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numPr>
          <w:ilvl w:val="0"/>
          <w:numId w:val="14"/>
        </w:numPr>
        <w:spacing w:after="0" w:line="240" w:lineRule="auto"/>
        <w:ind w:left="0" w:firstLine="0"/>
        <w:jc w:val="center"/>
        <w:rPr>
          <w:rFonts w:ascii="Arial" w:eastAsia="Times New Roman" w:hAnsi="Arial" w:cs="Arial"/>
          <w:b/>
          <w:sz w:val="18"/>
          <w:szCs w:val="18"/>
          <w:lang w:eastAsia="ru-RU"/>
        </w:rPr>
      </w:pPr>
      <w:r w:rsidRPr="00A54623">
        <w:rPr>
          <w:rFonts w:ascii="Arial" w:eastAsia="Times New Roman" w:hAnsi="Arial" w:cs="Arial"/>
          <w:b/>
          <w:sz w:val="18"/>
          <w:szCs w:val="18"/>
          <w:lang w:eastAsia="ru-RU"/>
        </w:rPr>
        <w:t>Цена и порядок расчетов</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Цена договора определяется общей стоимостью </w:t>
      </w:r>
      <w:proofErr w:type="gramStart"/>
      <w:r w:rsidRPr="00A54623">
        <w:rPr>
          <w:rFonts w:ascii="Arial" w:eastAsia="Times New Roman" w:hAnsi="Arial" w:cs="Arial"/>
          <w:sz w:val="18"/>
          <w:szCs w:val="18"/>
          <w:lang w:eastAsia="ru-RU"/>
        </w:rPr>
        <w:t>Товара, приобретаемого по настоящему договору и составляет</w:t>
      </w:r>
      <w:proofErr w:type="gramEnd"/>
      <w:r w:rsidRPr="00A54623">
        <w:rPr>
          <w:rFonts w:ascii="Arial" w:eastAsia="Times New Roman" w:hAnsi="Arial" w:cs="Arial"/>
          <w:sz w:val="18"/>
          <w:szCs w:val="18"/>
          <w:lang w:eastAsia="ru-RU"/>
        </w:rPr>
        <w:t xml:space="preserve"> 186 575 (сто восемьдесят шесть тысяч пятьсот семьдесят пять) рублей 00 копеек, в том числе НДС 28 460,59 (двадцать восемь тысяч четыреста шестьдесят) рублей 59 копеек.</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Продавец направляет Покупателю счет на оплату услуг, указанных в пункте 3.1 настоящего Договора, не позднее 2-х рабочих дней со дня двустороннего подписания настоящего договора.</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Оплата работ по настоящему договору осуществляется в следующем порядке: 30% от цены договора, в соответствии с п. 3.1., не позднее 3-х рабочих дней со дня получения Покупателем счета от Продавца и 70% - в течение 3-х рабочих дней после поставки и принятия всего объема товара и подписания Покупателем УПД.</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Цена Товара формируется в соответствии с действующим на дату выставления счета прайс-листом Продавца и включает в себя стоимость отгрузки Товаров со склада Продавца на транспортное средство Покупателя или представителя транспортной компании, уполномоченного Покупателем</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Покупателю Товара могут быть предоставлены скидки, определенные с учетом Положения о ценовой политике Продавца «Коммерческие условия «</w:t>
      </w:r>
      <w:proofErr w:type="spellStart"/>
      <w:r w:rsidRPr="00A54623">
        <w:rPr>
          <w:rFonts w:ascii="Arial" w:eastAsia="Times New Roman" w:hAnsi="Arial" w:cs="Arial"/>
          <w:sz w:val="18"/>
          <w:szCs w:val="18"/>
          <w:lang w:eastAsia="ru-RU"/>
        </w:rPr>
        <w:t>Тэсто</w:t>
      </w:r>
      <w:proofErr w:type="spellEnd"/>
      <w:r w:rsidRPr="00A54623">
        <w:rPr>
          <w:rFonts w:ascii="Arial" w:eastAsia="Times New Roman" w:hAnsi="Arial" w:cs="Arial"/>
          <w:sz w:val="18"/>
          <w:szCs w:val="18"/>
          <w:lang w:eastAsia="ru-RU"/>
        </w:rPr>
        <w:t xml:space="preserve"> </w:t>
      </w:r>
      <w:proofErr w:type="gramStart"/>
      <w:r w:rsidRPr="00A54623">
        <w:rPr>
          <w:rFonts w:ascii="Arial" w:eastAsia="Times New Roman" w:hAnsi="Arial" w:cs="Arial"/>
          <w:sz w:val="18"/>
          <w:szCs w:val="18"/>
          <w:lang w:eastAsia="ru-RU"/>
        </w:rPr>
        <w:t>Рус</w:t>
      </w:r>
      <w:proofErr w:type="gramEnd"/>
      <w:r w:rsidRPr="00A54623">
        <w:rPr>
          <w:rFonts w:ascii="Arial" w:eastAsia="Times New Roman" w:hAnsi="Arial" w:cs="Arial"/>
          <w:sz w:val="18"/>
          <w:szCs w:val="18"/>
          <w:lang w:eastAsia="ru-RU"/>
        </w:rPr>
        <w:t>». Размер скидок указывается в счете.</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Цена Товара не включает в себя стоимость Государственной поверки или калибровки. Государственная поверка или калибровка измерительного оборудования осуществляется дополнительно силами Покупателя или Продавца.</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Если услуги по организации Государственной Первичной Поверки осуществляются Продавцом, то стоимость таких услуг и сроки их выполнения регламентируются отдельными счетами.</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3.5. Оплата за отгружаемый Товар производится Покупателем банковским переводом в российских рублях на день оплаты.</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3.6. Оплата Товара осуществляется Покупателем в полном объеме до отгрузки Товара Продавцом, если иной порядок расчетов не предусмотрен настоящим договором и/или выставленным счетом.</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3.7. В случае нарушения Покупателем сроков оплаты, установленных настоящим договором и/или выставленным счетом, Продавец вправе отказаться от передачи Товара до поступления денежных средств на свой расчетный счет либо отказаться от исполнения настоящего договора без возмещения Покупателю какого-либо ущерба или выплаты ему каких-либо санкций.</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lastRenderedPageBreak/>
        <w:t>3.8. В случае невыполнения обязательств по оплате Товара Покупатель обязан возместить Продавцу ущерб, нанесенный неисполнением или ненадлежащим исполнением своих обязанностей по оплате поставленного Товара, в размере и в сроки, предусмотренные законодательством Российской Федерации.</w:t>
      </w: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numPr>
          <w:ilvl w:val="0"/>
          <w:numId w:val="14"/>
        </w:numPr>
        <w:spacing w:after="0" w:line="240" w:lineRule="auto"/>
        <w:ind w:left="0" w:firstLine="0"/>
        <w:jc w:val="center"/>
        <w:rPr>
          <w:rFonts w:ascii="Arial" w:eastAsia="Times New Roman" w:hAnsi="Arial" w:cs="Arial"/>
          <w:b/>
          <w:sz w:val="18"/>
          <w:szCs w:val="18"/>
          <w:lang w:eastAsia="ru-RU"/>
        </w:rPr>
      </w:pPr>
      <w:r w:rsidRPr="00A54623">
        <w:rPr>
          <w:rFonts w:ascii="Arial" w:eastAsia="Times New Roman" w:hAnsi="Arial" w:cs="Arial"/>
          <w:b/>
          <w:sz w:val="18"/>
          <w:szCs w:val="18"/>
          <w:lang w:eastAsia="ru-RU"/>
        </w:rPr>
        <w:t>Качество, комплектность, ассортимент и количество Товара</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Приемка Товара по качеству, комплектности, ассортименту и количеству осуществляется в соответствии с законодательством Российской Федерации.</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 Риск любых недостатков Товара по качеству после его передачи Покупателю, за исключением тех случаев, которые охватываются гарантией Продавца, несет Покупатель. Риск случайной гибели, утраты, порчи, недостачи Товара переходит с Продавца на Покупателя после отгрузки Товара со склада Продавца на транспортное средство Покупателя или представителя транспортной компании, уполномоченного Покупателем, в соответствии с п.2.1.5. настоящего договора. </w:t>
      </w:r>
      <w:proofErr w:type="gramStart"/>
      <w:r w:rsidRPr="00A54623">
        <w:rPr>
          <w:rFonts w:ascii="Arial" w:eastAsia="Times New Roman" w:hAnsi="Arial" w:cs="Arial"/>
          <w:sz w:val="18"/>
          <w:szCs w:val="18"/>
          <w:lang w:eastAsia="ru-RU"/>
        </w:rPr>
        <w:t>В этом случае, если оплата Товара в полном объеме не была произведена до отгрузки, Покупатель обязуется уплатить Продавцу полную стоимость Товара, указанного в соответствующей УПД, на условиях, указанных в счете.</w:t>
      </w:r>
      <w:proofErr w:type="gramEnd"/>
    </w:p>
    <w:p w:rsidR="00A54623" w:rsidRPr="00A54623" w:rsidRDefault="00A54623" w:rsidP="00A54623">
      <w:pPr>
        <w:tabs>
          <w:tab w:val="num" w:pos="0"/>
        </w:tabs>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4.3. Претензии, связанные с недостатками товара по качеству и/или ассортименту, могут быть предъявлены Покупателем в течение 10 (десяти) календарных дней от даты отгрузки Товара со склада Продавца, путем письменного направления такой претензии. В случае не направления такой претензии в указанные сроки, товар считается принятым в надлежащем виде. В случае если оплата такого Товара не была произведена до отгрузки, то Товар подлежит полной и бесспорной оплате Покупателем в соответствии с условиями, указанными в счете.</w:t>
      </w:r>
    </w:p>
    <w:p w:rsidR="00A54623" w:rsidRPr="00A54623" w:rsidRDefault="00A54623" w:rsidP="00A54623">
      <w:pPr>
        <w:tabs>
          <w:tab w:val="num" w:pos="0"/>
        </w:tabs>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4.4. Акт о скрытых недостатках, обнаруженных в продукции с гарантийными сроками эксплуатации, должен быть составлен в течение 5 (пяти) календарных дней после обнаружения недостатков, но в пределах установленного гарантийного срока.</w:t>
      </w:r>
    </w:p>
    <w:p w:rsidR="00A54623" w:rsidRPr="00A54623" w:rsidRDefault="00A54623" w:rsidP="00A54623">
      <w:pPr>
        <w:tabs>
          <w:tab w:val="num" w:pos="0"/>
        </w:tabs>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4.5. Продавец обязан рассмотреть заявленные претензии в течение 14 (календарных) дней со дня ее получения и дать письменный ответ.</w:t>
      </w:r>
    </w:p>
    <w:p w:rsidR="00A54623" w:rsidRPr="00A54623" w:rsidRDefault="00A54623" w:rsidP="00A54623">
      <w:pPr>
        <w:tabs>
          <w:tab w:val="num" w:pos="0"/>
        </w:tabs>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4.6. Срок гарантии на поставленный Товар определяется согласно документации Продавца и составляет 24 месяца со дня отгрузки оборудования со склада Продавца, кроме случаев, когда срок гарантии особо оговорен в Руководстве по эксплуатации на оборудование, предоставляемым Продавцом, либо прописывается отдельно в счете на оплату.</w:t>
      </w:r>
    </w:p>
    <w:p w:rsidR="00A54623" w:rsidRPr="00A54623" w:rsidRDefault="00A54623" w:rsidP="00A54623">
      <w:pPr>
        <w:tabs>
          <w:tab w:val="num" w:pos="0"/>
        </w:tabs>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4.7. Гарантийный ремонт оборудования осуществляется Сервисными центрами, имеющими необходимые лицензии на проведение ремонта средств измерений, и соответствующее соглашения о проведении гарантийных работ с ООО «</w:t>
      </w:r>
      <w:proofErr w:type="spellStart"/>
      <w:r w:rsidRPr="00A54623">
        <w:rPr>
          <w:rFonts w:ascii="Arial" w:eastAsia="Times New Roman" w:hAnsi="Arial" w:cs="Arial"/>
          <w:sz w:val="18"/>
          <w:szCs w:val="18"/>
          <w:lang w:eastAsia="ru-RU"/>
        </w:rPr>
        <w:t>Тэсто</w:t>
      </w:r>
      <w:proofErr w:type="spellEnd"/>
      <w:r w:rsidRPr="00A54623">
        <w:rPr>
          <w:rFonts w:ascii="Arial" w:eastAsia="Times New Roman" w:hAnsi="Arial" w:cs="Arial"/>
          <w:sz w:val="18"/>
          <w:szCs w:val="18"/>
          <w:lang w:eastAsia="ru-RU"/>
        </w:rPr>
        <w:t xml:space="preserve"> Рус».</w:t>
      </w:r>
    </w:p>
    <w:p w:rsidR="00A54623" w:rsidRPr="00A54623" w:rsidRDefault="00A54623" w:rsidP="00A54623">
      <w:pPr>
        <w:tabs>
          <w:tab w:val="num" w:pos="0"/>
        </w:tabs>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4.8. Причины отказа в гарантийном обслуживании:</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Механические повреждения, повлекшие за собой отказ в работе прибора;</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Посторонние предметы внутри прибора;</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Наличие следов воды и других посторонних жидкостей внутри прибора;</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Наличие следов вскрытия прибора, кроме случаев, оговоренных в инструкции по эксплуатации и обслуживанию прибора.</w:t>
      </w: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numPr>
          <w:ilvl w:val="0"/>
          <w:numId w:val="14"/>
        </w:numPr>
        <w:spacing w:after="0" w:line="240" w:lineRule="auto"/>
        <w:ind w:left="0" w:firstLine="0"/>
        <w:jc w:val="center"/>
        <w:rPr>
          <w:rFonts w:ascii="Arial" w:eastAsia="Times New Roman" w:hAnsi="Arial" w:cs="Arial"/>
          <w:b/>
          <w:sz w:val="18"/>
          <w:szCs w:val="18"/>
          <w:lang w:eastAsia="ru-RU"/>
        </w:rPr>
      </w:pPr>
      <w:r w:rsidRPr="00A54623">
        <w:rPr>
          <w:rFonts w:ascii="Arial" w:eastAsia="Times New Roman" w:hAnsi="Arial" w:cs="Arial"/>
          <w:b/>
          <w:sz w:val="18"/>
          <w:szCs w:val="18"/>
          <w:lang w:eastAsia="ru-RU"/>
        </w:rPr>
        <w:t>Тара и упаковка</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Упаковка должна обеспечивать сохранность Товара и предохранять Товар от повреждения при транспортировке всеми видами транспорта с учетом перегрузок. Упаковка не может обеспечивать сохранность Товара в случае возникновения ситуации, вызвавшей падение Товара при его транспортировке, при погрузочно-разгрузочных и монтажных работах. Упаковка не может обеспечить сохранность Товара в случае возникновения любых аварийных ситуаций.</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 Товар поставляется в невозвратной таре.</w:t>
      </w:r>
    </w:p>
    <w:p w:rsidR="00A54623" w:rsidRPr="00A54623" w:rsidRDefault="00A54623" w:rsidP="00A54623">
      <w:pPr>
        <w:spacing w:after="0" w:line="240" w:lineRule="auto"/>
        <w:jc w:val="both"/>
        <w:rPr>
          <w:rFonts w:ascii="Arial" w:eastAsia="Times New Roman" w:hAnsi="Arial" w:cs="Arial"/>
          <w:b/>
          <w:sz w:val="18"/>
          <w:szCs w:val="18"/>
          <w:lang w:eastAsia="ru-RU"/>
        </w:rPr>
      </w:pPr>
    </w:p>
    <w:p w:rsidR="00A54623" w:rsidRPr="00A54623" w:rsidRDefault="00A54623" w:rsidP="00A54623">
      <w:pPr>
        <w:numPr>
          <w:ilvl w:val="0"/>
          <w:numId w:val="14"/>
        </w:numPr>
        <w:spacing w:after="0" w:line="240" w:lineRule="auto"/>
        <w:ind w:left="0" w:firstLine="0"/>
        <w:jc w:val="center"/>
        <w:rPr>
          <w:rFonts w:ascii="Arial" w:eastAsia="Times New Roman" w:hAnsi="Arial" w:cs="Arial"/>
          <w:b/>
          <w:sz w:val="18"/>
          <w:szCs w:val="18"/>
          <w:lang w:eastAsia="ru-RU"/>
        </w:rPr>
      </w:pPr>
      <w:r w:rsidRPr="00A54623">
        <w:rPr>
          <w:rFonts w:ascii="Arial" w:eastAsia="Times New Roman" w:hAnsi="Arial" w:cs="Arial"/>
          <w:b/>
          <w:sz w:val="18"/>
          <w:szCs w:val="18"/>
          <w:lang w:eastAsia="ru-RU"/>
        </w:rPr>
        <w:t>Ответственность</w:t>
      </w:r>
      <w:r w:rsidRPr="00A54623">
        <w:rPr>
          <w:rFonts w:ascii="Arial" w:eastAsia="Times New Roman" w:hAnsi="Arial" w:cs="Arial"/>
          <w:b/>
          <w:bCs/>
          <w:sz w:val="18"/>
          <w:szCs w:val="18"/>
          <w:lang w:eastAsia="ru-RU"/>
        </w:rPr>
        <w:t xml:space="preserve">  сторон</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В случае нарушения одной из сторон условий настоящего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В случае просрочки исполнения Продавцом    обязательств (в том числе гарантийного обязательства), предусмотренных настоящим договором, Покупатель  направляет Продавцу    требование об уплате пени.  Пеня начисляется за каждый день просрочки исполнения Продавцом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0,01 % от цены договора.</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В случае ненадлежащего исполнения  Продавцом  обязательств, предусмотренных настоящим договором, за исключением просрочки исполнения  в соответствии с п.6.2 настоящего договора,  Покупатель направляет Продавцу требование об уплате штрафа в виде фиксированной суммы – 1 % </w:t>
      </w:r>
      <w:bookmarkStart w:id="1" w:name="OLE_LINK18"/>
      <w:bookmarkStart w:id="2" w:name="OLE_LINK19"/>
      <w:r w:rsidRPr="00A54623">
        <w:rPr>
          <w:rFonts w:ascii="Arial" w:eastAsia="Times New Roman" w:hAnsi="Arial" w:cs="Arial"/>
          <w:sz w:val="18"/>
          <w:szCs w:val="18"/>
          <w:lang w:eastAsia="ru-RU"/>
        </w:rPr>
        <w:t>цены договора</w:t>
      </w:r>
      <w:bookmarkEnd w:id="1"/>
      <w:bookmarkEnd w:id="2"/>
      <w:r w:rsidRPr="00A54623">
        <w:rPr>
          <w:rFonts w:ascii="Arial" w:eastAsia="Times New Roman" w:hAnsi="Arial" w:cs="Arial"/>
          <w:sz w:val="18"/>
          <w:szCs w:val="18"/>
          <w:lang w:eastAsia="ru-RU"/>
        </w:rPr>
        <w:t>.</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proofErr w:type="gramStart"/>
      <w:r w:rsidRPr="00A54623">
        <w:rPr>
          <w:rFonts w:ascii="Arial" w:eastAsia="Times New Roman" w:hAnsi="Arial" w:cs="Arial"/>
          <w:sz w:val="18"/>
          <w:szCs w:val="18"/>
          <w:lang w:eastAsia="ru-RU"/>
        </w:rPr>
        <w:t>В случае просрочки исполнения Покупателем обязательств, предусмотренных настоящим договором,  Продавец вправе потребовать уплаты пени, которая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Сторона освобождается от уплаты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Уплата неустойки или штрафа не освобождает стороны от выполнения принятых обязательств и возмещения убытков.</w:t>
      </w: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numPr>
          <w:ilvl w:val="0"/>
          <w:numId w:val="14"/>
        </w:numPr>
        <w:spacing w:after="0" w:line="240" w:lineRule="auto"/>
        <w:ind w:left="0" w:firstLine="0"/>
        <w:jc w:val="center"/>
        <w:rPr>
          <w:rFonts w:ascii="Arial" w:eastAsia="Times New Roman" w:hAnsi="Arial" w:cs="Arial"/>
          <w:b/>
          <w:sz w:val="18"/>
          <w:szCs w:val="18"/>
          <w:lang w:eastAsia="ru-RU"/>
        </w:rPr>
      </w:pPr>
      <w:r w:rsidRPr="00A54623">
        <w:rPr>
          <w:rFonts w:ascii="Arial" w:eastAsia="Times New Roman" w:hAnsi="Arial" w:cs="Arial"/>
          <w:b/>
          <w:sz w:val="18"/>
          <w:szCs w:val="18"/>
          <w:lang w:eastAsia="ru-RU"/>
        </w:rPr>
        <w:t>Обстоятельства непреодолимой силы</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Сторона частично или полностью освобождается от ответственности за неисполнение обязательств по настоящему договору, если оно явилось следствием непреодолимой силы.</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Сторона, для которой создалась невозможность исполнения обязательства по настоящему договору, обязана немедленно известить другую сторону о прекращении их выполнения. Надлежащим доказательством наличия и продолжительности обстоятельств непреодолимой силы, будут служить справки, выдаваемые Торгово-промышленной палатой РФ. Если эти обстоятельства будут иметь место более 3 месяцев, то каждая из сторон будет иметь право </w:t>
      </w:r>
      <w:r w:rsidRPr="00A54623">
        <w:rPr>
          <w:rFonts w:ascii="Arial" w:eastAsia="Times New Roman" w:hAnsi="Arial" w:cs="Arial"/>
          <w:sz w:val="18"/>
          <w:szCs w:val="18"/>
          <w:lang w:eastAsia="ru-RU"/>
        </w:rPr>
        <w:lastRenderedPageBreak/>
        <w:t xml:space="preserve">отказаться от дальнейшего исполнения договора, и в этом случае ни одна из сторон не будет иметь право требовать возмещение убытков. </w:t>
      </w:r>
    </w:p>
    <w:p w:rsidR="00A54623" w:rsidRPr="00A54623" w:rsidRDefault="00A54623" w:rsidP="00A54623">
      <w:pPr>
        <w:tabs>
          <w:tab w:val="num" w:pos="0"/>
        </w:tabs>
        <w:spacing w:after="0" w:line="240" w:lineRule="auto"/>
        <w:jc w:val="both"/>
        <w:rPr>
          <w:rFonts w:ascii="Arial" w:eastAsia="Times New Roman" w:hAnsi="Arial" w:cs="Arial"/>
          <w:sz w:val="18"/>
          <w:szCs w:val="18"/>
          <w:lang w:eastAsia="ru-RU"/>
        </w:rPr>
      </w:pPr>
    </w:p>
    <w:p w:rsidR="00A54623" w:rsidRPr="00A54623" w:rsidRDefault="00A54623" w:rsidP="00A54623">
      <w:pPr>
        <w:tabs>
          <w:tab w:val="num" w:pos="0"/>
        </w:tabs>
        <w:spacing w:after="0" w:line="240" w:lineRule="auto"/>
        <w:jc w:val="both"/>
        <w:rPr>
          <w:rFonts w:ascii="Arial" w:eastAsia="Times New Roman" w:hAnsi="Arial" w:cs="Arial"/>
          <w:sz w:val="18"/>
          <w:szCs w:val="18"/>
          <w:lang w:eastAsia="ru-RU"/>
        </w:rPr>
      </w:pPr>
    </w:p>
    <w:p w:rsidR="00A54623" w:rsidRPr="00A54623" w:rsidRDefault="00A54623" w:rsidP="00A54623">
      <w:pPr>
        <w:numPr>
          <w:ilvl w:val="0"/>
          <w:numId w:val="14"/>
        </w:numPr>
        <w:spacing w:after="0" w:line="240" w:lineRule="auto"/>
        <w:ind w:left="0" w:firstLine="0"/>
        <w:jc w:val="center"/>
        <w:rPr>
          <w:rFonts w:ascii="Arial" w:eastAsia="Times New Roman" w:hAnsi="Arial" w:cs="Arial"/>
          <w:b/>
          <w:sz w:val="18"/>
          <w:szCs w:val="18"/>
          <w:lang w:eastAsia="ru-RU"/>
        </w:rPr>
      </w:pPr>
      <w:r w:rsidRPr="00A54623">
        <w:rPr>
          <w:rFonts w:ascii="Arial" w:eastAsia="Times New Roman" w:hAnsi="Arial" w:cs="Arial"/>
          <w:b/>
          <w:sz w:val="18"/>
          <w:szCs w:val="18"/>
          <w:lang w:eastAsia="ru-RU"/>
        </w:rPr>
        <w:t>Разрешение споров</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 РФ.</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 При не урегулировании в процессе переговоров спорных вопросов, споры разрешаются в Арбитражном суде по месту нахождения Ответчика в порядке, установленном действующем законодательством РФ.</w:t>
      </w: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numPr>
          <w:ilvl w:val="0"/>
          <w:numId w:val="14"/>
        </w:numPr>
        <w:spacing w:after="0" w:line="240" w:lineRule="auto"/>
        <w:ind w:left="0" w:firstLine="0"/>
        <w:jc w:val="center"/>
        <w:rPr>
          <w:rFonts w:ascii="Arial" w:eastAsia="Times New Roman" w:hAnsi="Arial" w:cs="Arial"/>
          <w:b/>
          <w:sz w:val="18"/>
          <w:szCs w:val="18"/>
          <w:lang w:eastAsia="ru-RU"/>
        </w:rPr>
      </w:pPr>
      <w:r w:rsidRPr="00A54623">
        <w:rPr>
          <w:rFonts w:ascii="Arial" w:eastAsia="Times New Roman" w:hAnsi="Arial" w:cs="Arial"/>
          <w:b/>
          <w:sz w:val="18"/>
          <w:szCs w:val="18"/>
          <w:lang w:eastAsia="ru-RU"/>
        </w:rPr>
        <w:t>Дополнительные условия и заключительные положения</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Настоящий Договор вступает в силу с момента его подписания сторонами и действует до полного выполнения сторонами своих обязательств. Вся переписка, предшествующая подписанию Договора, теряет силу после его подписания обеими сторонами.</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Настоящий </w:t>
      </w:r>
      <w:proofErr w:type="gramStart"/>
      <w:r w:rsidRPr="00A54623">
        <w:rPr>
          <w:rFonts w:ascii="Arial" w:eastAsia="Times New Roman" w:hAnsi="Arial" w:cs="Arial"/>
          <w:sz w:val="18"/>
          <w:szCs w:val="18"/>
          <w:lang w:eastAsia="ru-RU"/>
        </w:rPr>
        <w:t>договор</w:t>
      </w:r>
      <w:proofErr w:type="gramEnd"/>
      <w:r w:rsidRPr="00A54623">
        <w:rPr>
          <w:rFonts w:ascii="Arial" w:eastAsia="Times New Roman" w:hAnsi="Arial" w:cs="Arial"/>
          <w:sz w:val="18"/>
          <w:szCs w:val="18"/>
          <w:lang w:eastAsia="ru-RU"/>
        </w:rPr>
        <w:t xml:space="preserve"> может быть расторгнут по взаимному соглашению сторон, совершенному в письменной форме и подписанному уполномоченными представителями сторон, если иное не предусмотрено законодательством или настоящим договором.</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 Вся переписка, предшествующая подписанию изменений и дополнений к настоящему Договору, теряет силу после их подписания обеими сторонами.</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Текущее взаимодействие сторон в рамках исполнения настоящего договора (в том числе – направление заявок, прайс-листов, «Коммерческих условий «</w:t>
      </w:r>
      <w:proofErr w:type="spellStart"/>
      <w:r w:rsidRPr="00A54623">
        <w:rPr>
          <w:rFonts w:ascii="Arial" w:eastAsia="Times New Roman" w:hAnsi="Arial" w:cs="Arial"/>
          <w:sz w:val="18"/>
          <w:szCs w:val="18"/>
          <w:lang w:eastAsia="ru-RU"/>
        </w:rPr>
        <w:t>Тэсто</w:t>
      </w:r>
      <w:proofErr w:type="spellEnd"/>
      <w:r w:rsidRPr="00A54623">
        <w:rPr>
          <w:rFonts w:ascii="Arial" w:eastAsia="Times New Roman" w:hAnsi="Arial" w:cs="Arial"/>
          <w:sz w:val="18"/>
          <w:szCs w:val="18"/>
          <w:lang w:eastAsia="ru-RU"/>
        </w:rPr>
        <w:t xml:space="preserve"> Рус», счетов, уведомлений о выставленных и оплаченных счетах, уведомлений о наличии Товара на складе, другой деловой переписки) осуществляется с использованием электронных и телефонных сре</w:t>
      </w:r>
      <w:proofErr w:type="gramStart"/>
      <w:r w:rsidRPr="00A54623">
        <w:rPr>
          <w:rFonts w:ascii="Arial" w:eastAsia="Times New Roman" w:hAnsi="Arial" w:cs="Arial"/>
          <w:sz w:val="18"/>
          <w:szCs w:val="18"/>
          <w:lang w:eastAsia="ru-RU"/>
        </w:rPr>
        <w:t>дств св</w:t>
      </w:r>
      <w:proofErr w:type="gramEnd"/>
      <w:r w:rsidRPr="00A54623">
        <w:rPr>
          <w:rFonts w:ascii="Arial" w:eastAsia="Times New Roman" w:hAnsi="Arial" w:cs="Arial"/>
          <w:sz w:val="18"/>
          <w:szCs w:val="18"/>
          <w:lang w:eastAsia="ru-RU"/>
        </w:rPr>
        <w:t>язи, указанных сторонами.</w:t>
      </w:r>
    </w:p>
    <w:p w:rsidR="00A54623" w:rsidRPr="00A54623" w:rsidRDefault="00A54623" w:rsidP="00A54623">
      <w:pPr>
        <w:numPr>
          <w:ilvl w:val="1"/>
          <w:numId w:val="14"/>
        </w:numPr>
        <w:tabs>
          <w:tab w:val="num" w:pos="0"/>
        </w:tabs>
        <w:spacing w:after="0" w:line="240" w:lineRule="auto"/>
        <w:ind w:left="0" w:firstLine="0"/>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Договор составлен в двух экземплярах, имеющих одинаковую юридическую силу, из которых один находится у Продавца, второй – у Покупателя.</w:t>
      </w:r>
    </w:p>
    <w:p w:rsidR="00A54623" w:rsidRPr="00A54623" w:rsidRDefault="00A54623" w:rsidP="00A54623">
      <w:pPr>
        <w:spacing w:after="0" w:line="240" w:lineRule="auto"/>
        <w:jc w:val="both"/>
        <w:rPr>
          <w:rFonts w:ascii="Arial" w:eastAsia="Times New Roman" w:hAnsi="Arial" w:cs="Arial"/>
          <w:b/>
          <w:sz w:val="18"/>
          <w:szCs w:val="18"/>
          <w:lang w:eastAsia="ru-RU"/>
        </w:rPr>
      </w:pPr>
    </w:p>
    <w:p w:rsidR="00A54623" w:rsidRPr="00A54623" w:rsidRDefault="00A54623" w:rsidP="00A54623">
      <w:pPr>
        <w:numPr>
          <w:ilvl w:val="0"/>
          <w:numId w:val="14"/>
        </w:numPr>
        <w:spacing w:after="0" w:line="240" w:lineRule="auto"/>
        <w:ind w:left="0" w:firstLine="0"/>
        <w:jc w:val="center"/>
        <w:rPr>
          <w:rFonts w:ascii="Arial" w:eastAsia="Times New Roman" w:hAnsi="Arial" w:cs="Arial"/>
          <w:b/>
          <w:sz w:val="18"/>
          <w:szCs w:val="18"/>
          <w:lang w:eastAsia="ru-RU"/>
        </w:rPr>
      </w:pPr>
      <w:r w:rsidRPr="00A54623">
        <w:rPr>
          <w:rFonts w:ascii="Arial" w:eastAsia="Times New Roman" w:hAnsi="Arial" w:cs="Arial"/>
          <w:b/>
          <w:sz w:val="18"/>
          <w:szCs w:val="18"/>
          <w:lang w:eastAsia="ru-RU"/>
        </w:rPr>
        <w:t>Адреса и реквизиты сторон</w:t>
      </w:r>
    </w:p>
    <w:p w:rsidR="00A54623" w:rsidRPr="00A54623" w:rsidRDefault="00A54623" w:rsidP="00A54623">
      <w:pPr>
        <w:spacing w:after="0" w:line="240" w:lineRule="auto"/>
        <w:jc w:val="both"/>
        <w:rPr>
          <w:rFonts w:ascii="Arial" w:eastAsia="Times New Roman" w:hAnsi="Arial" w:cs="Arial"/>
          <w:b/>
          <w:sz w:val="18"/>
          <w:szCs w:val="18"/>
          <w:lang w:eastAsia="ru-RU"/>
        </w:rPr>
      </w:pPr>
    </w:p>
    <w:tbl>
      <w:tblPr>
        <w:tblpPr w:leftFromText="180" w:rightFromText="180" w:vertAnchor="text" w:tblpX="-67" w:tblpY="1"/>
        <w:tblOverlap w:val="never"/>
        <w:tblW w:w="10173" w:type="dxa"/>
        <w:tblLook w:val="04A0" w:firstRow="1" w:lastRow="0" w:firstColumn="1" w:lastColumn="0" w:noHBand="0" w:noVBand="1"/>
      </w:tblPr>
      <w:tblGrid>
        <w:gridCol w:w="4916"/>
        <w:gridCol w:w="5257"/>
      </w:tblGrid>
      <w:tr w:rsidR="00A54623" w:rsidRPr="00A54623" w:rsidTr="00A54623">
        <w:trPr>
          <w:trHeight w:val="294"/>
        </w:trPr>
        <w:tc>
          <w:tcPr>
            <w:tcW w:w="4916" w:type="dxa"/>
            <w:hideMark/>
          </w:tcPr>
          <w:p w:rsidR="00A54623" w:rsidRPr="00A54623" w:rsidRDefault="00A54623" w:rsidP="00A54623">
            <w:pPr>
              <w:spacing w:after="0" w:line="240" w:lineRule="auto"/>
              <w:jc w:val="both"/>
              <w:rPr>
                <w:rFonts w:ascii="Arial" w:eastAsia="Times New Roman" w:hAnsi="Arial" w:cs="Arial"/>
                <w:b/>
                <w:sz w:val="18"/>
                <w:szCs w:val="18"/>
                <w:lang w:eastAsia="ru-RU"/>
              </w:rPr>
            </w:pPr>
            <w:r w:rsidRPr="00A54623">
              <w:rPr>
                <w:rFonts w:ascii="Arial" w:eastAsia="Times New Roman" w:hAnsi="Arial" w:cs="Arial"/>
                <w:b/>
                <w:sz w:val="18"/>
                <w:szCs w:val="18"/>
                <w:lang w:eastAsia="ru-RU"/>
              </w:rPr>
              <w:t>Продавец:</w:t>
            </w:r>
          </w:p>
        </w:tc>
        <w:tc>
          <w:tcPr>
            <w:tcW w:w="5257" w:type="dxa"/>
            <w:hideMark/>
          </w:tcPr>
          <w:p w:rsidR="00A54623" w:rsidRPr="00A54623" w:rsidRDefault="00A54623" w:rsidP="00A54623">
            <w:pPr>
              <w:spacing w:after="0" w:line="240" w:lineRule="auto"/>
              <w:jc w:val="both"/>
              <w:rPr>
                <w:rFonts w:ascii="Arial" w:eastAsia="Times New Roman" w:hAnsi="Arial" w:cs="Arial"/>
                <w:b/>
                <w:sz w:val="18"/>
                <w:szCs w:val="18"/>
                <w:lang w:eastAsia="ru-RU"/>
              </w:rPr>
            </w:pPr>
            <w:r w:rsidRPr="00A54623">
              <w:rPr>
                <w:rFonts w:ascii="Arial" w:eastAsia="Times New Roman" w:hAnsi="Arial" w:cs="Arial"/>
                <w:b/>
                <w:sz w:val="18"/>
                <w:szCs w:val="18"/>
                <w:lang w:eastAsia="ru-RU"/>
              </w:rPr>
              <w:t>Покупатель:</w:t>
            </w:r>
          </w:p>
        </w:tc>
      </w:tr>
      <w:tr w:rsidR="00A54623" w:rsidRPr="00A54623" w:rsidTr="00A54623">
        <w:trPr>
          <w:trHeight w:val="274"/>
        </w:trPr>
        <w:tc>
          <w:tcPr>
            <w:tcW w:w="4916" w:type="dxa"/>
            <w:hideMark/>
          </w:tcPr>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Наименование: </w:t>
            </w:r>
            <w:r w:rsidRPr="00A54623">
              <w:rPr>
                <w:rFonts w:ascii="Arial" w:eastAsia="Times New Roman" w:hAnsi="Arial" w:cs="Arial"/>
                <w:sz w:val="18"/>
                <w:szCs w:val="18"/>
                <w:lang w:eastAsia="ru-RU"/>
              </w:rPr>
              <w:tab/>
              <w:t>ООО «</w:t>
            </w:r>
            <w:proofErr w:type="spellStart"/>
            <w:r w:rsidRPr="00A54623">
              <w:rPr>
                <w:rFonts w:ascii="Arial" w:eastAsia="Times New Roman" w:hAnsi="Arial" w:cs="Arial"/>
                <w:sz w:val="18"/>
                <w:szCs w:val="18"/>
                <w:lang w:eastAsia="ru-RU"/>
              </w:rPr>
              <w:t>Тэсто</w:t>
            </w:r>
            <w:proofErr w:type="spellEnd"/>
            <w:r w:rsidRPr="00A54623">
              <w:rPr>
                <w:rFonts w:ascii="Arial" w:eastAsia="Times New Roman" w:hAnsi="Arial" w:cs="Arial"/>
                <w:sz w:val="18"/>
                <w:szCs w:val="18"/>
                <w:lang w:eastAsia="ru-RU"/>
              </w:rPr>
              <w:t xml:space="preserve"> </w:t>
            </w:r>
            <w:proofErr w:type="gramStart"/>
            <w:r w:rsidRPr="00A54623">
              <w:rPr>
                <w:rFonts w:ascii="Arial" w:eastAsia="Times New Roman" w:hAnsi="Arial" w:cs="Arial"/>
                <w:sz w:val="18"/>
                <w:szCs w:val="18"/>
                <w:lang w:eastAsia="ru-RU"/>
              </w:rPr>
              <w:t>Рус</w:t>
            </w:r>
            <w:proofErr w:type="gramEnd"/>
            <w:r w:rsidRPr="00A54623">
              <w:rPr>
                <w:rFonts w:ascii="Arial" w:eastAsia="Times New Roman" w:hAnsi="Arial" w:cs="Arial"/>
                <w:sz w:val="18"/>
                <w:szCs w:val="18"/>
                <w:lang w:eastAsia="ru-RU"/>
              </w:rPr>
              <w:t>»</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Юридический адрес: </w:t>
            </w:r>
            <w:r w:rsidRPr="00A54623">
              <w:rPr>
                <w:rFonts w:ascii="Arial" w:eastAsia="Times New Roman" w:hAnsi="Arial" w:cs="Arial"/>
                <w:sz w:val="18"/>
                <w:szCs w:val="18"/>
                <w:lang w:eastAsia="ru-RU"/>
              </w:rPr>
              <w:tab/>
              <w:t xml:space="preserve">Россия, 115054, г. Москва, переулок </w:t>
            </w:r>
            <w:proofErr w:type="spellStart"/>
            <w:r w:rsidRPr="00A54623">
              <w:rPr>
                <w:rFonts w:ascii="Arial" w:eastAsia="Times New Roman" w:hAnsi="Arial" w:cs="Arial"/>
                <w:sz w:val="18"/>
                <w:szCs w:val="18"/>
                <w:lang w:eastAsia="ru-RU"/>
              </w:rPr>
              <w:t>Строченовский</w:t>
            </w:r>
            <w:proofErr w:type="spellEnd"/>
            <w:r w:rsidRPr="00A54623">
              <w:rPr>
                <w:rFonts w:ascii="Arial" w:eastAsia="Times New Roman" w:hAnsi="Arial" w:cs="Arial"/>
                <w:sz w:val="18"/>
                <w:szCs w:val="18"/>
                <w:lang w:eastAsia="ru-RU"/>
              </w:rPr>
              <w:t xml:space="preserve"> Б., д.23В, стр.1</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Почтовый адрес: Россия, 115054, г. Москва, переулок </w:t>
            </w:r>
            <w:proofErr w:type="spellStart"/>
            <w:r w:rsidRPr="00A54623">
              <w:rPr>
                <w:rFonts w:ascii="Arial" w:eastAsia="Times New Roman" w:hAnsi="Arial" w:cs="Arial"/>
                <w:sz w:val="18"/>
                <w:szCs w:val="18"/>
                <w:lang w:eastAsia="ru-RU"/>
              </w:rPr>
              <w:t>Строченовский</w:t>
            </w:r>
            <w:proofErr w:type="spellEnd"/>
            <w:r w:rsidRPr="00A54623">
              <w:rPr>
                <w:rFonts w:ascii="Arial" w:eastAsia="Times New Roman" w:hAnsi="Arial" w:cs="Arial"/>
                <w:sz w:val="18"/>
                <w:szCs w:val="18"/>
                <w:lang w:eastAsia="ru-RU"/>
              </w:rPr>
              <w:t xml:space="preserve"> Б., д.23В, стр.1</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Телефон: (495) 221-62-13</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Факс: (495) 221-62-13</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ИНН: </w:t>
            </w:r>
            <w:r w:rsidRPr="00A54623">
              <w:rPr>
                <w:rFonts w:ascii="Arial" w:eastAsia="Times New Roman" w:hAnsi="Arial" w:cs="Arial"/>
                <w:sz w:val="18"/>
                <w:szCs w:val="18"/>
                <w:lang w:eastAsia="ru-RU"/>
              </w:rPr>
              <w:tab/>
              <w:t>7725553742</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КПП: </w:t>
            </w:r>
            <w:r w:rsidRPr="00A54623">
              <w:rPr>
                <w:rFonts w:ascii="Arial" w:eastAsia="Times New Roman" w:hAnsi="Arial" w:cs="Arial"/>
                <w:sz w:val="18"/>
                <w:szCs w:val="18"/>
                <w:lang w:eastAsia="ru-RU"/>
              </w:rPr>
              <w:tab/>
              <w:t>770501001</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Банковские реквизиты:</w:t>
            </w:r>
          </w:p>
          <w:p w:rsidR="00A54623" w:rsidRPr="00A54623" w:rsidRDefault="00A54623" w:rsidP="00A54623">
            <w:pPr>
              <w:spacing w:after="0" w:line="240" w:lineRule="auto"/>
              <w:jc w:val="both"/>
              <w:rPr>
                <w:rFonts w:ascii="Arial" w:eastAsia="Times New Roman" w:hAnsi="Arial" w:cs="Arial"/>
                <w:sz w:val="18"/>
                <w:szCs w:val="18"/>
                <w:lang w:eastAsia="ru-RU"/>
              </w:rPr>
            </w:pPr>
            <w:proofErr w:type="gramStart"/>
            <w:r w:rsidRPr="00A54623">
              <w:rPr>
                <w:rFonts w:ascii="Arial" w:eastAsia="Times New Roman" w:hAnsi="Arial" w:cs="Arial"/>
                <w:sz w:val="18"/>
                <w:szCs w:val="18"/>
                <w:lang w:eastAsia="ru-RU"/>
              </w:rPr>
              <w:t>Р</w:t>
            </w:r>
            <w:proofErr w:type="gramEnd"/>
            <w:r w:rsidRPr="00A54623">
              <w:rPr>
                <w:rFonts w:ascii="Arial" w:eastAsia="Times New Roman" w:hAnsi="Arial" w:cs="Arial"/>
                <w:sz w:val="18"/>
                <w:szCs w:val="18"/>
                <w:lang w:eastAsia="ru-RU"/>
              </w:rPr>
              <w:t>/</w:t>
            </w:r>
            <w:proofErr w:type="spellStart"/>
            <w:r w:rsidRPr="00A54623">
              <w:rPr>
                <w:rFonts w:ascii="Arial" w:eastAsia="Times New Roman" w:hAnsi="Arial" w:cs="Arial"/>
                <w:sz w:val="18"/>
                <w:szCs w:val="18"/>
                <w:lang w:eastAsia="ru-RU"/>
              </w:rPr>
              <w:t>сч</w:t>
            </w:r>
            <w:proofErr w:type="spellEnd"/>
            <w:r w:rsidRPr="00A54623">
              <w:rPr>
                <w:rFonts w:ascii="Arial" w:eastAsia="Times New Roman" w:hAnsi="Arial" w:cs="Arial"/>
                <w:sz w:val="18"/>
                <w:szCs w:val="18"/>
                <w:lang w:eastAsia="ru-RU"/>
              </w:rPr>
              <w:t xml:space="preserve"> 40702810400010966369</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В ЗАО </w:t>
            </w:r>
            <w:proofErr w:type="spellStart"/>
            <w:r w:rsidRPr="00A54623">
              <w:rPr>
                <w:rFonts w:ascii="Arial" w:eastAsia="Times New Roman" w:hAnsi="Arial" w:cs="Arial"/>
                <w:sz w:val="18"/>
                <w:szCs w:val="18"/>
                <w:lang w:eastAsia="ru-RU"/>
              </w:rPr>
              <w:t>ЮниКредит</w:t>
            </w:r>
            <w:proofErr w:type="spellEnd"/>
            <w:r w:rsidRPr="00A54623">
              <w:rPr>
                <w:rFonts w:ascii="Arial" w:eastAsia="Times New Roman" w:hAnsi="Arial" w:cs="Arial"/>
                <w:sz w:val="18"/>
                <w:szCs w:val="18"/>
                <w:lang w:eastAsia="ru-RU"/>
              </w:rPr>
              <w:t xml:space="preserve"> Банк</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БИК 044525545</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Кор. </w:t>
            </w:r>
            <w:proofErr w:type="spellStart"/>
            <w:r w:rsidRPr="00A54623">
              <w:rPr>
                <w:rFonts w:ascii="Arial" w:eastAsia="Times New Roman" w:hAnsi="Arial" w:cs="Arial"/>
                <w:sz w:val="18"/>
                <w:szCs w:val="18"/>
                <w:lang w:eastAsia="ru-RU"/>
              </w:rPr>
              <w:t>сч</w:t>
            </w:r>
            <w:proofErr w:type="spellEnd"/>
            <w:r w:rsidRPr="00A54623">
              <w:rPr>
                <w:rFonts w:ascii="Arial" w:eastAsia="Times New Roman" w:hAnsi="Arial" w:cs="Arial"/>
                <w:sz w:val="18"/>
                <w:szCs w:val="18"/>
                <w:lang w:eastAsia="ru-RU"/>
              </w:rPr>
              <w:t>. 30101810300000000545</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ОКПО     78555880</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ОГРН      1057749045738</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Электронный адрес:</w:t>
            </w:r>
          </w:p>
          <w:p w:rsidR="00A54623" w:rsidRPr="00A54623" w:rsidRDefault="00A54623" w:rsidP="00A54623">
            <w:pPr>
              <w:spacing w:after="0" w:line="240" w:lineRule="auto"/>
              <w:jc w:val="both"/>
              <w:rPr>
                <w:rFonts w:ascii="Arial" w:eastAsia="Times New Roman" w:hAnsi="Arial" w:cs="Arial"/>
                <w:b/>
                <w:sz w:val="18"/>
                <w:szCs w:val="18"/>
                <w:lang w:eastAsia="ru-RU"/>
              </w:rPr>
            </w:pPr>
            <w:r w:rsidRPr="00A54623">
              <w:rPr>
                <w:rFonts w:ascii="Arial" w:eastAsia="Times New Roman" w:hAnsi="Arial" w:cs="Arial"/>
                <w:sz w:val="18"/>
                <w:szCs w:val="18"/>
                <w:lang w:val="en-US" w:eastAsia="ru-RU"/>
              </w:rPr>
              <w:t>info</w:t>
            </w:r>
            <w:r w:rsidRPr="00A54623">
              <w:rPr>
                <w:rFonts w:ascii="Arial" w:eastAsia="Times New Roman" w:hAnsi="Arial" w:cs="Arial"/>
                <w:sz w:val="18"/>
                <w:szCs w:val="18"/>
                <w:lang w:eastAsia="ru-RU"/>
              </w:rPr>
              <w:t>@</w:t>
            </w:r>
            <w:proofErr w:type="spellStart"/>
            <w:r w:rsidRPr="00A54623">
              <w:rPr>
                <w:rFonts w:ascii="Arial" w:eastAsia="Times New Roman" w:hAnsi="Arial" w:cs="Arial"/>
                <w:sz w:val="18"/>
                <w:szCs w:val="18"/>
                <w:lang w:val="en-US" w:eastAsia="ru-RU"/>
              </w:rPr>
              <w:t>testo</w:t>
            </w:r>
            <w:proofErr w:type="spellEnd"/>
            <w:r w:rsidRPr="00A54623">
              <w:rPr>
                <w:rFonts w:ascii="Arial" w:eastAsia="Times New Roman" w:hAnsi="Arial" w:cs="Arial"/>
                <w:sz w:val="18"/>
                <w:szCs w:val="18"/>
                <w:lang w:eastAsia="ru-RU"/>
              </w:rPr>
              <w:t>.</w:t>
            </w:r>
            <w:proofErr w:type="spellStart"/>
            <w:r w:rsidRPr="00A54623">
              <w:rPr>
                <w:rFonts w:ascii="Arial" w:eastAsia="Times New Roman" w:hAnsi="Arial" w:cs="Arial"/>
                <w:sz w:val="18"/>
                <w:szCs w:val="18"/>
                <w:lang w:val="en-US" w:eastAsia="ru-RU"/>
              </w:rPr>
              <w:t>ru</w:t>
            </w:r>
            <w:proofErr w:type="spellEnd"/>
          </w:p>
        </w:tc>
        <w:tc>
          <w:tcPr>
            <w:tcW w:w="5257" w:type="dxa"/>
            <w:hideMark/>
          </w:tcPr>
          <w:p w:rsidR="00A54623" w:rsidRPr="00A54623" w:rsidRDefault="00A54623" w:rsidP="00A54623">
            <w:pPr>
              <w:tabs>
                <w:tab w:val="left" w:pos="165"/>
              </w:tabs>
              <w:spacing w:after="0" w:line="240" w:lineRule="auto"/>
              <w:rPr>
                <w:rFonts w:ascii="Arial" w:eastAsia="Times New Roman" w:hAnsi="Arial" w:cs="Arial"/>
                <w:b/>
                <w:bCs/>
                <w:sz w:val="18"/>
                <w:szCs w:val="18"/>
                <w:lang w:eastAsia="ru-RU"/>
              </w:rPr>
            </w:pPr>
            <w:r w:rsidRPr="00A54623">
              <w:rPr>
                <w:rFonts w:ascii="Arial" w:eastAsia="Times New Roman" w:hAnsi="Arial" w:cs="Arial"/>
                <w:sz w:val="18"/>
                <w:szCs w:val="18"/>
                <w:lang w:eastAsia="ru-RU"/>
              </w:rPr>
              <w:t>Наименование:</w:t>
            </w:r>
            <w:r w:rsidRPr="00A54623">
              <w:rPr>
                <w:rFonts w:ascii="Arial" w:eastAsia="Times New Roman" w:hAnsi="Arial" w:cs="Arial"/>
                <w:b/>
                <w:bCs/>
                <w:sz w:val="18"/>
                <w:szCs w:val="18"/>
                <w:lang w:eastAsia="ru-RU"/>
              </w:rPr>
              <w:t xml:space="preserve"> </w:t>
            </w:r>
            <w:r w:rsidRPr="00A54623">
              <w:rPr>
                <w:rFonts w:ascii="Arial" w:eastAsia="Times New Roman" w:hAnsi="Arial" w:cs="Arial"/>
                <w:bCs/>
                <w:sz w:val="18"/>
                <w:szCs w:val="18"/>
                <w:lang w:eastAsia="ru-RU"/>
              </w:rPr>
              <w:t>ФГБОУ ВО СГУПС</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Юридический адрес: </w:t>
            </w:r>
            <w:r w:rsidRPr="00A54623">
              <w:rPr>
                <w:rFonts w:ascii="Arial" w:eastAsia="Times New Roman" w:hAnsi="Arial" w:cs="Arial"/>
                <w:bCs/>
                <w:sz w:val="18"/>
                <w:szCs w:val="18"/>
                <w:lang w:eastAsia="ru-RU"/>
              </w:rPr>
              <w:t xml:space="preserve"> Россия, 630049 г. Новосибирск, ул. Дуси Ковальчук, д. 191</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Почтовый адрес: </w:t>
            </w:r>
            <w:r w:rsidRPr="00A54623">
              <w:rPr>
                <w:rFonts w:ascii="Arial" w:eastAsia="Times New Roman" w:hAnsi="Arial" w:cs="Arial"/>
                <w:bCs/>
                <w:sz w:val="18"/>
                <w:szCs w:val="18"/>
                <w:lang w:eastAsia="ru-RU"/>
              </w:rPr>
              <w:t xml:space="preserve"> Россия, 630049 г. Новосибирск, ул. Дуси Ковальчук, д. 191</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Телефон:  +7 (383) 328-03-02</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Факс:  +7 (383) 328-03-02</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ИНН:    </w:t>
            </w:r>
            <w:r w:rsidRPr="00A54623">
              <w:rPr>
                <w:rFonts w:ascii="Arial" w:eastAsia="Times New Roman" w:hAnsi="Arial" w:cs="Arial"/>
                <w:bCs/>
                <w:sz w:val="18"/>
                <w:szCs w:val="18"/>
                <w:lang w:eastAsia="ru-RU"/>
              </w:rPr>
              <w:t>5402113155</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КПП:    </w:t>
            </w:r>
            <w:r w:rsidRPr="00A54623">
              <w:rPr>
                <w:rFonts w:ascii="Arial" w:eastAsia="Times New Roman" w:hAnsi="Arial" w:cs="Arial"/>
                <w:bCs/>
                <w:sz w:val="18"/>
                <w:szCs w:val="18"/>
                <w:lang w:eastAsia="ru-RU"/>
              </w:rPr>
              <w:t>540201001</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Банковские реквизиты:</w:t>
            </w:r>
          </w:p>
          <w:p w:rsidR="00A54623" w:rsidRPr="00A54623" w:rsidRDefault="00A54623" w:rsidP="00A54623">
            <w:pPr>
              <w:tabs>
                <w:tab w:val="left" w:pos="165"/>
              </w:tabs>
              <w:spacing w:after="0" w:line="240" w:lineRule="auto"/>
              <w:rPr>
                <w:rFonts w:ascii="Arial" w:eastAsia="Times New Roman" w:hAnsi="Arial" w:cs="Arial"/>
                <w:bCs/>
                <w:sz w:val="18"/>
                <w:szCs w:val="18"/>
                <w:lang w:eastAsia="ru-RU"/>
              </w:rPr>
            </w:pPr>
            <w:proofErr w:type="gramStart"/>
            <w:r w:rsidRPr="00A54623">
              <w:rPr>
                <w:rFonts w:ascii="Arial" w:eastAsia="Times New Roman" w:hAnsi="Arial" w:cs="Arial"/>
                <w:bCs/>
                <w:sz w:val="18"/>
                <w:szCs w:val="18"/>
                <w:lang w:eastAsia="ru-RU"/>
              </w:rPr>
              <w:t>Р</w:t>
            </w:r>
            <w:proofErr w:type="gramEnd"/>
            <w:r w:rsidRPr="00A54623">
              <w:rPr>
                <w:rFonts w:ascii="Arial" w:eastAsia="Times New Roman" w:hAnsi="Arial" w:cs="Arial"/>
                <w:bCs/>
                <w:sz w:val="18"/>
                <w:szCs w:val="18"/>
                <w:lang w:eastAsia="ru-RU"/>
              </w:rPr>
              <w:t>/</w:t>
            </w:r>
            <w:proofErr w:type="spellStart"/>
            <w:r w:rsidRPr="00A54623">
              <w:rPr>
                <w:rFonts w:ascii="Arial" w:eastAsia="Times New Roman" w:hAnsi="Arial" w:cs="Arial"/>
                <w:bCs/>
                <w:sz w:val="18"/>
                <w:szCs w:val="18"/>
                <w:lang w:eastAsia="ru-RU"/>
              </w:rPr>
              <w:t>сч</w:t>
            </w:r>
            <w:proofErr w:type="spellEnd"/>
            <w:r w:rsidRPr="00A54623">
              <w:rPr>
                <w:rFonts w:ascii="Arial" w:eastAsia="Times New Roman" w:hAnsi="Arial" w:cs="Arial"/>
                <w:bCs/>
                <w:sz w:val="18"/>
                <w:szCs w:val="18"/>
                <w:lang w:eastAsia="ru-RU"/>
              </w:rPr>
              <w:t xml:space="preserve">       40501810700042000002 </w:t>
            </w:r>
          </w:p>
          <w:p w:rsidR="00A54623" w:rsidRPr="00A54623" w:rsidRDefault="00A54623" w:rsidP="00A54623">
            <w:pPr>
              <w:tabs>
                <w:tab w:val="left" w:pos="165"/>
              </w:tabs>
              <w:spacing w:after="0" w:line="240" w:lineRule="auto"/>
              <w:rPr>
                <w:rFonts w:ascii="Arial" w:eastAsia="Times New Roman" w:hAnsi="Arial" w:cs="Arial"/>
                <w:bCs/>
                <w:sz w:val="18"/>
                <w:szCs w:val="18"/>
                <w:lang w:eastAsia="ru-RU"/>
              </w:rPr>
            </w:pPr>
            <w:r w:rsidRPr="00A54623">
              <w:rPr>
                <w:rFonts w:ascii="Arial" w:eastAsia="Times New Roman" w:hAnsi="Arial" w:cs="Arial"/>
                <w:bCs/>
                <w:sz w:val="18"/>
                <w:szCs w:val="18"/>
                <w:lang w:eastAsia="ru-RU"/>
              </w:rPr>
              <w:t xml:space="preserve">В </w:t>
            </w:r>
            <w:proofErr w:type="gramStart"/>
            <w:r w:rsidRPr="00A54623">
              <w:rPr>
                <w:rFonts w:ascii="Arial" w:eastAsia="Times New Roman" w:hAnsi="Arial" w:cs="Arial"/>
                <w:bCs/>
                <w:sz w:val="18"/>
                <w:szCs w:val="18"/>
                <w:lang w:eastAsia="ru-RU"/>
              </w:rPr>
              <w:t>СИБИРСКОЕ</w:t>
            </w:r>
            <w:proofErr w:type="gramEnd"/>
            <w:r w:rsidRPr="00A54623">
              <w:rPr>
                <w:rFonts w:ascii="Arial" w:eastAsia="Times New Roman" w:hAnsi="Arial" w:cs="Arial"/>
                <w:bCs/>
                <w:sz w:val="18"/>
                <w:szCs w:val="18"/>
                <w:lang w:eastAsia="ru-RU"/>
              </w:rPr>
              <w:t xml:space="preserve"> ГУ БАНКА РОССИИ Г. НОВОСИБИРСК </w:t>
            </w:r>
          </w:p>
          <w:p w:rsidR="00A54623" w:rsidRPr="00A54623" w:rsidRDefault="00A54623" w:rsidP="00A54623">
            <w:pPr>
              <w:tabs>
                <w:tab w:val="left" w:pos="165"/>
              </w:tabs>
              <w:spacing w:after="0" w:line="240" w:lineRule="auto"/>
              <w:rPr>
                <w:rFonts w:ascii="Arial" w:eastAsia="Times New Roman" w:hAnsi="Arial" w:cs="Arial"/>
                <w:bCs/>
                <w:sz w:val="18"/>
                <w:szCs w:val="18"/>
                <w:lang w:eastAsia="ru-RU"/>
              </w:rPr>
            </w:pPr>
            <w:r w:rsidRPr="00A54623">
              <w:rPr>
                <w:rFonts w:ascii="Arial" w:eastAsia="Times New Roman" w:hAnsi="Arial" w:cs="Arial"/>
                <w:bCs/>
                <w:sz w:val="18"/>
                <w:szCs w:val="18"/>
                <w:lang w:eastAsia="ru-RU"/>
              </w:rPr>
              <w:t>БИК       045004001</w:t>
            </w:r>
          </w:p>
          <w:p w:rsidR="00A54623" w:rsidRPr="00A54623" w:rsidRDefault="00A54623" w:rsidP="00A54623">
            <w:pPr>
              <w:spacing w:after="0" w:line="240" w:lineRule="auto"/>
              <w:rPr>
                <w:rFonts w:ascii="Arial" w:eastAsia="Times New Roman" w:hAnsi="Arial" w:cs="Arial"/>
                <w:sz w:val="18"/>
                <w:szCs w:val="18"/>
                <w:lang w:eastAsia="ru-RU"/>
              </w:rPr>
            </w:pPr>
            <w:r w:rsidRPr="00A54623">
              <w:rPr>
                <w:rFonts w:ascii="Arial" w:eastAsia="Times New Roman" w:hAnsi="Arial" w:cs="Arial"/>
                <w:sz w:val="18"/>
                <w:szCs w:val="18"/>
                <w:lang w:eastAsia="ru-RU"/>
              </w:rPr>
              <w:t xml:space="preserve">ОКПО:  </w:t>
            </w:r>
            <w:r w:rsidRPr="00A54623">
              <w:rPr>
                <w:rFonts w:ascii="Arial" w:eastAsia="Times New Roman" w:hAnsi="Arial" w:cs="Arial"/>
                <w:bCs/>
                <w:sz w:val="18"/>
                <w:szCs w:val="18"/>
                <w:lang w:eastAsia="ru-RU"/>
              </w:rPr>
              <w:t>01115969</w:t>
            </w:r>
            <w:r w:rsidRPr="00A54623">
              <w:rPr>
                <w:rFonts w:ascii="Arial" w:eastAsia="Times New Roman" w:hAnsi="Arial" w:cs="Arial"/>
                <w:sz w:val="18"/>
                <w:szCs w:val="18"/>
                <w:lang w:eastAsia="ru-RU"/>
              </w:rPr>
              <w:br/>
              <w:t>ОГРН:   1025401011680</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Электронный адрес:</w:t>
            </w:r>
          </w:p>
          <w:p w:rsidR="00A54623" w:rsidRPr="00A54623" w:rsidRDefault="00A54623" w:rsidP="00A54623">
            <w:pPr>
              <w:spacing w:after="0" w:line="240" w:lineRule="auto"/>
              <w:jc w:val="both"/>
              <w:rPr>
                <w:rFonts w:ascii="Arial" w:eastAsia="Times New Roman" w:hAnsi="Arial" w:cs="Arial"/>
                <w:sz w:val="18"/>
                <w:szCs w:val="18"/>
                <w:lang w:val="en-US" w:eastAsia="ru-RU"/>
              </w:rPr>
            </w:pPr>
            <w:r w:rsidRPr="00A54623">
              <w:rPr>
                <w:rFonts w:ascii="Arial" w:eastAsia="Times New Roman" w:hAnsi="Arial" w:cs="Arial"/>
                <w:sz w:val="18"/>
                <w:szCs w:val="18"/>
                <w:lang w:val="en-US" w:eastAsia="ru-RU"/>
              </w:rPr>
              <w:t>zabagy@gmail.com</w:t>
            </w:r>
          </w:p>
        </w:tc>
      </w:tr>
      <w:tr w:rsidR="00A54623" w:rsidRPr="00A54623" w:rsidTr="00A54623">
        <w:trPr>
          <w:trHeight w:val="274"/>
        </w:trPr>
        <w:tc>
          <w:tcPr>
            <w:tcW w:w="4916" w:type="dxa"/>
          </w:tcPr>
          <w:p w:rsidR="00A54623" w:rsidRPr="00A54623" w:rsidRDefault="00A54623" w:rsidP="00A54623">
            <w:pPr>
              <w:spacing w:after="0" w:line="240" w:lineRule="auto"/>
              <w:jc w:val="both"/>
              <w:rPr>
                <w:rFonts w:ascii="Arial" w:eastAsia="Times New Roman" w:hAnsi="Arial" w:cs="Arial"/>
                <w:bCs/>
                <w:sz w:val="18"/>
                <w:szCs w:val="18"/>
                <w:lang w:eastAsia="ru-RU"/>
              </w:rPr>
            </w:pPr>
            <w:r w:rsidRPr="00A54623">
              <w:rPr>
                <w:rFonts w:ascii="Arial" w:eastAsia="Times New Roman" w:hAnsi="Arial" w:cs="Arial"/>
                <w:bCs/>
                <w:sz w:val="18"/>
                <w:szCs w:val="18"/>
                <w:lang w:eastAsia="ru-RU"/>
              </w:rPr>
              <w:t>Дата постановки на учет в налоговом органе 14.11.2005 г.</w:t>
            </w:r>
          </w:p>
          <w:p w:rsidR="00A54623" w:rsidRPr="00A54623" w:rsidRDefault="00A54623" w:rsidP="00A54623">
            <w:pPr>
              <w:spacing w:after="0" w:line="240" w:lineRule="auto"/>
              <w:jc w:val="both"/>
              <w:rPr>
                <w:rFonts w:ascii="Arial" w:eastAsia="Times New Roman" w:hAnsi="Arial" w:cs="Arial"/>
                <w:bCs/>
                <w:sz w:val="18"/>
                <w:szCs w:val="18"/>
                <w:lang w:eastAsia="ru-RU"/>
              </w:rPr>
            </w:pPr>
            <w:r w:rsidRPr="00A54623">
              <w:rPr>
                <w:rFonts w:ascii="Arial" w:eastAsia="Times New Roman" w:hAnsi="Arial" w:cs="Arial"/>
                <w:bCs/>
                <w:sz w:val="18"/>
                <w:szCs w:val="18"/>
                <w:lang w:eastAsia="ru-RU"/>
              </w:rPr>
              <w:t>ОКТМО 4537600</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bCs/>
                <w:sz w:val="18"/>
                <w:szCs w:val="18"/>
                <w:lang w:eastAsia="ru-RU"/>
              </w:rPr>
              <w:t>ОКОПФ 65</w:t>
            </w: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Подписи сторон:</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Продавец:</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ООО «</w:t>
            </w:r>
            <w:proofErr w:type="spellStart"/>
            <w:r w:rsidRPr="00A54623">
              <w:rPr>
                <w:rFonts w:ascii="Arial" w:eastAsia="Times New Roman" w:hAnsi="Arial" w:cs="Arial"/>
                <w:sz w:val="18"/>
                <w:szCs w:val="18"/>
                <w:lang w:eastAsia="ru-RU"/>
              </w:rPr>
              <w:t>Тэсто</w:t>
            </w:r>
            <w:proofErr w:type="spellEnd"/>
            <w:r w:rsidRPr="00A54623">
              <w:rPr>
                <w:rFonts w:ascii="Arial" w:eastAsia="Times New Roman" w:hAnsi="Arial" w:cs="Arial"/>
                <w:sz w:val="18"/>
                <w:szCs w:val="18"/>
                <w:lang w:eastAsia="ru-RU"/>
              </w:rPr>
              <w:t xml:space="preserve"> </w:t>
            </w:r>
            <w:proofErr w:type="gramStart"/>
            <w:r w:rsidRPr="00A54623">
              <w:rPr>
                <w:rFonts w:ascii="Arial" w:eastAsia="Times New Roman" w:hAnsi="Arial" w:cs="Arial"/>
                <w:sz w:val="18"/>
                <w:szCs w:val="18"/>
                <w:lang w:eastAsia="ru-RU"/>
              </w:rPr>
              <w:t>Рус</w:t>
            </w:r>
            <w:proofErr w:type="gramEnd"/>
            <w:r w:rsidRPr="00A54623">
              <w:rPr>
                <w:rFonts w:ascii="Arial" w:eastAsia="Times New Roman" w:hAnsi="Arial" w:cs="Arial"/>
                <w:sz w:val="18"/>
                <w:szCs w:val="18"/>
                <w:lang w:eastAsia="ru-RU"/>
              </w:rPr>
              <w:t>»</w:t>
            </w:r>
            <w:r w:rsidRPr="00A54623">
              <w:rPr>
                <w:rFonts w:ascii="Arial" w:eastAsia="Times New Roman" w:hAnsi="Arial" w:cs="Arial"/>
                <w:sz w:val="18"/>
                <w:szCs w:val="18"/>
                <w:lang w:eastAsia="ru-RU"/>
              </w:rPr>
              <w:tab/>
            </w: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___________________________ / П.В. Соколов /</w:t>
            </w: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М. П.</w:t>
            </w:r>
          </w:p>
        </w:tc>
        <w:tc>
          <w:tcPr>
            <w:tcW w:w="5257" w:type="dxa"/>
          </w:tcPr>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Покупатель:</w:t>
            </w: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Проректор по научной работе ФГБОУ ВО СГУПС</w:t>
            </w: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________________________ /</w:t>
            </w:r>
            <w:proofErr w:type="spellStart"/>
            <w:r w:rsidRPr="00A54623">
              <w:rPr>
                <w:rFonts w:ascii="Arial" w:eastAsia="Times New Roman" w:hAnsi="Arial" w:cs="Arial"/>
                <w:sz w:val="18"/>
                <w:szCs w:val="18"/>
                <w:lang w:eastAsia="ru-RU"/>
              </w:rPr>
              <w:t>Бокарев</w:t>
            </w:r>
            <w:proofErr w:type="spellEnd"/>
            <w:r w:rsidRPr="00A54623">
              <w:rPr>
                <w:rFonts w:ascii="Arial" w:eastAsia="Times New Roman" w:hAnsi="Arial" w:cs="Arial"/>
                <w:sz w:val="18"/>
                <w:szCs w:val="18"/>
                <w:lang w:eastAsia="ru-RU"/>
              </w:rPr>
              <w:t xml:space="preserve"> С.А. /</w:t>
            </w:r>
          </w:p>
          <w:p w:rsidR="00A54623" w:rsidRPr="00A54623" w:rsidRDefault="00A54623" w:rsidP="00A54623">
            <w:pPr>
              <w:spacing w:after="0" w:line="240" w:lineRule="auto"/>
              <w:jc w:val="both"/>
              <w:rPr>
                <w:rFonts w:ascii="Arial" w:eastAsia="Times New Roman" w:hAnsi="Arial" w:cs="Arial"/>
                <w:sz w:val="18"/>
                <w:szCs w:val="18"/>
                <w:lang w:eastAsia="ru-RU"/>
              </w:rPr>
            </w:pPr>
          </w:p>
          <w:p w:rsidR="00A54623" w:rsidRPr="00A54623" w:rsidRDefault="00A54623" w:rsidP="00A54623">
            <w:pPr>
              <w:spacing w:after="0" w:line="240" w:lineRule="auto"/>
              <w:jc w:val="both"/>
              <w:rPr>
                <w:rFonts w:ascii="Arial" w:eastAsia="Times New Roman" w:hAnsi="Arial" w:cs="Arial"/>
                <w:sz w:val="18"/>
                <w:szCs w:val="18"/>
                <w:lang w:eastAsia="ru-RU"/>
              </w:rPr>
            </w:pPr>
            <w:r w:rsidRPr="00A54623">
              <w:rPr>
                <w:rFonts w:ascii="Arial" w:eastAsia="Times New Roman" w:hAnsi="Arial" w:cs="Arial"/>
                <w:sz w:val="18"/>
                <w:szCs w:val="18"/>
                <w:lang w:eastAsia="ru-RU"/>
              </w:rPr>
              <w:t>М. П.</w:t>
            </w:r>
          </w:p>
        </w:tc>
      </w:tr>
    </w:tbl>
    <w:p w:rsidR="002A69E8" w:rsidRPr="00A54623" w:rsidRDefault="002A69E8" w:rsidP="002A69E8">
      <w:pPr>
        <w:spacing w:after="0" w:line="240" w:lineRule="auto"/>
        <w:jc w:val="both"/>
        <w:rPr>
          <w:rFonts w:ascii="Arial" w:hAnsi="Arial" w:cs="Arial"/>
          <w:b/>
          <w:sz w:val="18"/>
          <w:szCs w:val="18"/>
        </w:rPr>
      </w:pPr>
    </w:p>
    <w:p w:rsidR="002A69E8" w:rsidRPr="002A69E8" w:rsidRDefault="002A69E8" w:rsidP="002A69E8">
      <w:pPr>
        <w:spacing w:after="0" w:line="240" w:lineRule="auto"/>
        <w:jc w:val="both"/>
        <w:rPr>
          <w:rFonts w:ascii="Arial" w:hAnsi="Arial" w:cs="Arial"/>
          <w:sz w:val="18"/>
          <w:szCs w:val="18"/>
        </w:rPr>
      </w:pPr>
      <w:r w:rsidRPr="002A69E8">
        <w:rPr>
          <w:rFonts w:ascii="Arial" w:hAnsi="Arial" w:cs="Arial"/>
          <w:b/>
          <w:sz w:val="18"/>
          <w:szCs w:val="18"/>
        </w:rPr>
        <w:br w:type="page"/>
      </w:r>
      <w:r w:rsidRPr="002A69E8">
        <w:rPr>
          <w:rFonts w:ascii="Arial" w:hAnsi="Arial" w:cs="Arial"/>
          <w:sz w:val="18"/>
          <w:szCs w:val="18"/>
        </w:rPr>
        <w:lastRenderedPageBreak/>
        <w:t>Приложение 1</w:t>
      </w:r>
    </w:p>
    <w:p w:rsidR="002A69E8" w:rsidRPr="002A69E8" w:rsidRDefault="002A69E8" w:rsidP="002A69E8">
      <w:pPr>
        <w:spacing w:after="0" w:line="240" w:lineRule="auto"/>
        <w:jc w:val="both"/>
        <w:rPr>
          <w:rFonts w:ascii="Arial" w:hAnsi="Arial" w:cs="Arial"/>
          <w:sz w:val="18"/>
          <w:szCs w:val="18"/>
        </w:rPr>
      </w:pPr>
      <w:r w:rsidRPr="002A69E8">
        <w:rPr>
          <w:rFonts w:ascii="Arial" w:hAnsi="Arial" w:cs="Arial"/>
          <w:sz w:val="18"/>
          <w:szCs w:val="18"/>
        </w:rPr>
        <w:t xml:space="preserve">к Договору № </w:t>
      </w:r>
      <w:r>
        <w:rPr>
          <w:rFonts w:ascii="Arial" w:hAnsi="Arial" w:cs="Arial"/>
          <w:sz w:val="18"/>
          <w:szCs w:val="18"/>
        </w:rPr>
        <w:t>________________</w:t>
      </w:r>
    </w:p>
    <w:p w:rsidR="002A69E8" w:rsidRPr="002A69E8" w:rsidRDefault="002A69E8" w:rsidP="002A69E8">
      <w:pPr>
        <w:spacing w:after="0" w:line="240" w:lineRule="auto"/>
        <w:jc w:val="both"/>
        <w:rPr>
          <w:rFonts w:ascii="Arial" w:hAnsi="Arial" w:cs="Arial"/>
          <w:sz w:val="18"/>
          <w:szCs w:val="18"/>
        </w:rPr>
      </w:pPr>
      <w:r w:rsidRPr="002A69E8">
        <w:rPr>
          <w:rFonts w:ascii="Arial" w:hAnsi="Arial" w:cs="Arial"/>
          <w:sz w:val="18"/>
          <w:szCs w:val="18"/>
        </w:rPr>
        <w:t xml:space="preserve"> от  «___» _______ 2016  г.</w:t>
      </w:r>
    </w:p>
    <w:p w:rsidR="002A69E8" w:rsidRPr="002A69E8" w:rsidRDefault="002A69E8" w:rsidP="002A69E8">
      <w:pPr>
        <w:spacing w:after="0" w:line="240" w:lineRule="auto"/>
        <w:jc w:val="both"/>
        <w:rPr>
          <w:rFonts w:ascii="Arial" w:hAnsi="Arial" w:cs="Arial"/>
          <w:sz w:val="18"/>
          <w:szCs w:val="18"/>
        </w:rPr>
      </w:pPr>
    </w:p>
    <w:p w:rsidR="002A69E8" w:rsidRPr="002A69E8" w:rsidRDefault="002A69E8" w:rsidP="002A69E8">
      <w:pPr>
        <w:spacing w:after="0" w:line="240" w:lineRule="auto"/>
        <w:jc w:val="both"/>
        <w:rPr>
          <w:rFonts w:ascii="Arial" w:hAnsi="Arial" w:cs="Arial"/>
          <w:sz w:val="18"/>
          <w:szCs w:val="18"/>
        </w:rPr>
      </w:pPr>
    </w:p>
    <w:p w:rsidR="002A69E8" w:rsidRPr="002A69E8" w:rsidRDefault="002A69E8" w:rsidP="002A69E8">
      <w:pPr>
        <w:spacing w:after="0" w:line="240" w:lineRule="auto"/>
        <w:jc w:val="center"/>
        <w:rPr>
          <w:rFonts w:ascii="Arial" w:hAnsi="Arial" w:cs="Arial"/>
          <w:caps/>
          <w:kern w:val="24"/>
          <w:sz w:val="18"/>
          <w:szCs w:val="18"/>
        </w:rPr>
      </w:pPr>
      <w:r w:rsidRPr="002A69E8">
        <w:rPr>
          <w:rFonts w:ascii="Arial" w:hAnsi="Arial" w:cs="Arial"/>
          <w:caps/>
          <w:kern w:val="24"/>
          <w:sz w:val="18"/>
          <w:szCs w:val="18"/>
        </w:rPr>
        <w:t>Спецификация</w:t>
      </w:r>
    </w:p>
    <w:p w:rsidR="002A69E8" w:rsidRPr="002A69E8" w:rsidRDefault="002A69E8" w:rsidP="002A69E8">
      <w:pPr>
        <w:spacing w:after="0" w:line="240" w:lineRule="auto"/>
        <w:jc w:val="center"/>
        <w:rPr>
          <w:rFonts w:ascii="Arial" w:hAnsi="Arial" w:cs="Arial"/>
          <w:kern w:val="2"/>
          <w:sz w:val="18"/>
          <w:szCs w:val="18"/>
        </w:rPr>
      </w:pPr>
    </w:p>
    <w:tbl>
      <w:tblPr>
        <w:tblW w:w="980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126"/>
        <w:gridCol w:w="770"/>
        <w:gridCol w:w="770"/>
        <w:gridCol w:w="1117"/>
        <w:gridCol w:w="1300"/>
      </w:tblGrid>
      <w:tr w:rsidR="002A69E8" w:rsidRPr="002A69E8" w:rsidTr="002A69E8">
        <w:trPr>
          <w:cantSplit/>
          <w:trHeight w:val="437"/>
          <w:tblHeader/>
        </w:trPr>
        <w:tc>
          <w:tcPr>
            <w:tcW w:w="718" w:type="dxa"/>
            <w:tcBorders>
              <w:top w:val="single" w:sz="4" w:space="0" w:color="auto"/>
              <w:left w:val="single" w:sz="4" w:space="0" w:color="auto"/>
              <w:bottom w:val="single" w:sz="4" w:space="0" w:color="auto"/>
              <w:right w:val="single" w:sz="4" w:space="0" w:color="auto"/>
            </w:tcBorders>
            <w:noWrap/>
            <w:vAlign w:val="center"/>
            <w:hideMark/>
          </w:tcPr>
          <w:p w:rsidR="002A69E8" w:rsidRPr="002A69E8" w:rsidRDefault="002A69E8" w:rsidP="002A69E8">
            <w:pPr>
              <w:spacing w:after="0" w:line="240" w:lineRule="auto"/>
              <w:jc w:val="center"/>
              <w:rPr>
                <w:rFonts w:ascii="Arial" w:hAnsi="Arial" w:cs="Arial"/>
                <w:bCs/>
                <w:color w:val="000000"/>
                <w:sz w:val="18"/>
                <w:szCs w:val="18"/>
              </w:rPr>
            </w:pPr>
            <w:r w:rsidRPr="002A69E8">
              <w:rPr>
                <w:rFonts w:ascii="Arial" w:hAnsi="Arial" w:cs="Arial"/>
                <w:bCs/>
                <w:color w:val="000000"/>
                <w:sz w:val="18"/>
                <w:szCs w:val="18"/>
              </w:rPr>
              <w:t>№</w:t>
            </w:r>
          </w:p>
        </w:tc>
        <w:tc>
          <w:tcPr>
            <w:tcW w:w="5126" w:type="dxa"/>
            <w:tcBorders>
              <w:top w:val="single" w:sz="4" w:space="0" w:color="auto"/>
              <w:left w:val="single" w:sz="4" w:space="0" w:color="auto"/>
              <w:bottom w:val="single" w:sz="4" w:space="0" w:color="auto"/>
              <w:right w:val="single" w:sz="4" w:space="0" w:color="auto"/>
            </w:tcBorders>
            <w:noWrap/>
            <w:vAlign w:val="center"/>
            <w:hideMark/>
          </w:tcPr>
          <w:p w:rsidR="002A69E8" w:rsidRPr="002A69E8" w:rsidRDefault="002A69E8" w:rsidP="002A69E8">
            <w:pPr>
              <w:spacing w:after="0" w:line="240" w:lineRule="auto"/>
              <w:jc w:val="center"/>
              <w:rPr>
                <w:rFonts w:ascii="Arial" w:hAnsi="Arial" w:cs="Arial"/>
                <w:bCs/>
                <w:color w:val="000000"/>
                <w:sz w:val="18"/>
                <w:szCs w:val="18"/>
              </w:rPr>
            </w:pPr>
            <w:r w:rsidRPr="002A69E8">
              <w:rPr>
                <w:rFonts w:ascii="Arial" w:hAnsi="Arial" w:cs="Arial"/>
                <w:bCs/>
                <w:color w:val="000000"/>
                <w:sz w:val="18"/>
                <w:szCs w:val="18"/>
              </w:rPr>
              <w:t>Наименование товара</w:t>
            </w:r>
          </w:p>
        </w:tc>
        <w:tc>
          <w:tcPr>
            <w:tcW w:w="770" w:type="dxa"/>
            <w:tcBorders>
              <w:top w:val="single" w:sz="4" w:space="0" w:color="auto"/>
              <w:left w:val="single" w:sz="4" w:space="0" w:color="auto"/>
              <w:bottom w:val="single" w:sz="4" w:space="0" w:color="auto"/>
              <w:right w:val="single" w:sz="4" w:space="0" w:color="auto"/>
            </w:tcBorders>
            <w:noWrap/>
            <w:vAlign w:val="center"/>
            <w:hideMark/>
          </w:tcPr>
          <w:p w:rsidR="002A69E8" w:rsidRPr="002A69E8" w:rsidRDefault="002A69E8" w:rsidP="002A69E8">
            <w:pPr>
              <w:spacing w:after="0" w:line="240" w:lineRule="auto"/>
              <w:jc w:val="center"/>
              <w:rPr>
                <w:rFonts w:ascii="Arial" w:hAnsi="Arial" w:cs="Arial"/>
                <w:bCs/>
                <w:color w:val="000000"/>
                <w:sz w:val="18"/>
                <w:szCs w:val="18"/>
              </w:rPr>
            </w:pPr>
            <w:r w:rsidRPr="002A69E8">
              <w:rPr>
                <w:rFonts w:ascii="Arial" w:hAnsi="Arial" w:cs="Arial"/>
                <w:bCs/>
                <w:color w:val="000000"/>
                <w:sz w:val="18"/>
                <w:szCs w:val="18"/>
              </w:rPr>
              <w:t>Кол-во</w:t>
            </w:r>
          </w:p>
        </w:tc>
        <w:tc>
          <w:tcPr>
            <w:tcW w:w="770" w:type="dxa"/>
            <w:tcBorders>
              <w:top w:val="single" w:sz="4" w:space="0" w:color="auto"/>
              <w:left w:val="single" w:sz="4" w:space="0" w:color="auto"/>
              <w:bottom w:val="single" w:sz="4" w:space="0" w:color="auto"/>
              <w:right w:val="single" w:sz="4" w:space="0" w:color="auto"/>
            </w:tcBorders>
            <w:noWrap/>
            <w:vAlign w:val="center"/>
            <w:hideMark/>
          </w:tcPr>
          <w:p w:rsidR="002A69E8" w:rsidRPr="002A69E8" w:rsidRDefault="002A69E8" w:rsidP="002A69E8">
            <w:pPr>
              <w:spacing w:after="0" w:line="240" w:lineRule="auto"/>
              <w:jc w:val="center"/>
              <w:rPr>
                <w:rFonts w:ascii="Arial" w:hAnsi="Arial" w:cs="Arial"/>
                <w:bCs/>
                <w:color w:val="000000"/>
                <w:sz w:val="18"/>
                <w:szCs w:val="18"/>
              </w:rPr>
            </w:pPr>
            <w:r w:rsidRPr="002A69E8">
              <w:rPr>
                <w:rFonts w:ascii="Arial" w:hAnsi="Arial" w:cs="Arial"/>
                <w:bCs/>
                <w:color w:val="000000"/>
                <w:sz w:val="18"/>
                <w:szCs w:val="18"/>
              </w:rPr>
              <w:t>Ед.</w:t>
            </w:r>
          </w:p>
        </w:tc>
        <w:tc>
          <w:tcPr>
            <w:tcW w:w="1116" w:type="dxa"/>
            <w:tcBorders>
              <w:top w:val="single" w:sz="4" w:space="0" w:color="auto"/>
              <w:left w:val="single" w:sz="4" w:space="0" w:color="auto"/>
              <w:bottom w:val="single" w:sz="4" w:space="0" w:color="auto"/>
              <w:right w:val="single" w:sz="4" w:space="0" w:color="auto"/>
            </w:tcBorders>
            <w:noWrap/>
            <w:vAlign w:val="center"/>
            <w:hideMark/>
          </w:tcPr>
          <w:p w:rsidR="002A69E8" w:rsidRPr="002A69E8" w:rsidRDefault="002A69E8" w:rsidP="002A69E8">
            <w:pPr>
              <w:spacing w:after="0" w:line="240" w:lineRule="auto"/>
              <w:jc w:val="center"/>
              <w:rPr>
                <w:rFonts w:ascii="Arial" w:hAnsi="Arial" w:cs="Arial"/>
                <w:bCs/>
                <w:color w:val="000000"/>
                <w:sz w:val="18"/>
                <w:szCs w:val="18"/>
              </w:rPr>
            </w:pPr>
            <w:r w:rsidRPr="002A69E8">
              <w:rPr>
                <w:rFonts w:ascii="Arial" w:hAnsi="Arial" w:cs="Arial"/>
                <w:bCs/>
                <w:color w:val="000000"/>
                <w:sz w:val="18"/>
                <w:szCs w:val="18"/>
              </w:rPr>
              <w:t>Цена, руб. с НДС</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2A69E8" w:rsidRPr="002A69E8" w:rsidRDefault="002A69E8" w:rsidP="002A69E8">
            <w:pPr>
              <w:spacing w:after="0" w:line="240" w:lineRule="auto"/>
              <w:jc w:val="center"/>
              <w:rPr>
                <w:rFonts w:ascii="Arial" w:hAnsi="Arial" w:cs="Arial"/>
                <w:bCs/>
                <w:color w:val="000000"/>
                <w:sz w:val="18"/>
                <w:szCs w:val="18"/>
              </w:rPr>
            </w:pPr>
            <w:r w:rsidRPr="002A69E8">
              <w:rPr>
                <w:rFonts w:ascii="Arial" w:hAnsi="Arial" w:cs="Arial"/>
                <w:bCs/>
                <w:color w:val="000000"/>
                <w:sz w:val="18"/>
                <w:szCs w:val="18"/>
              </w:rPr>
              <w:t>Сумма, руб. с НДС</w:t>
            </w:r>
          </w:p>
        </w:tc>
      </w:tr>
      <w:tr w:rsidR="002A69E8" w:rsidRPr="002A69E8" w:rsidTr="002A69E8">
        <w:trPr>
          <w:cantSplit/>
          <w:trHeight w:val="288"/>
          <w:tblHeader/>
        </w:trPr>
        <w:tc>
          <w:tcPr>
            <w:tcW w:w="718" w:type="dxa"/>
            <w:tcBorders>
              <w:top w:val="single" w:sz="4" w:space="0" w:color="auto"/>
              <w:left w:val="single" w:sz="4" w:space="0" w:color="auto"/>
              <w:bottom w:val="single" w:sz="4" w:space="0" w:color="auto"/>
              <w:right w:val="single" w:sz="4" w:space="0" w:color="auto"/>
            </w:tcBorders>
            <w:noWrap/>
            <w:vAlign w:val="bottom"/>
            <w:hideMark/>
          </w:tcPr>
          <w:p w:rsidR="002A69E8" w:rsidRPr="002A69E8" w:rsidRDefault="002A69E8" w:rsidP="002A69E8">
            <w:pPr>
              <w:spacing w:after="0" w:line="240" w:lineRule="auto"/>
              <w:jc w:val="center"/>
              <w:rPr>
                <w:rFonts w:ascii="Arial" w:hAnsi="Arial" w:cs="Arial"/>
                <w:color w:val="000000"/>
                <w:sz w:val="18"/>
                <w:szCs w:val="18"/>
              </w:rPr>
            </w:pPr>
            <w:r w:rsidRPr="002A69E8">
              <w:rPr>
                <w:rFonts w:ascii="Arial" w:hAnsi="Arial" w:cs="Arial"/>
                <w:color w:val="000000"/>
                <w:sz w:val="18"/>
                <w:szCs w:val="18"/>
              </w:rPr>
              <w:t>0563 0875 V1</w:t>
            </w:r>
          </w:p>
        </w:tc>
        <w:tc>
          <w:tcPr>
            <w:tcW w:w="5126" w:type="dxa"/>
            <w:tcBorders>
              <w:top w:val="single" w:sz="4" w:space="0" w:color="auto"/>
              <w:left w:val="single" w:sz="4" w:space="0" w:color="auto"/>
              <w:bottom w:val="single" w:sz="4" w:space="0" w:color="auto"/>
              <w:right w:val="single" w:sz="4" w:space="0" w:color="auto"/>
            </w:tcBorders>
            <w:noWrap/>
            <w:vAlign w:val="bottom"/>
            <w:hideMark/>
          </w:tcPr>
          <w:p w:rsidR="002A69E8" w:rsidRPr="002A69E8" w:rsidRDefault="002A69E8" w:rsidP="002A69E8">
            <w:pPr>
              <w:spacing w:after="0" w:line="240" w:lineRule="auto"/>
              <w:jc w:val="center"/>
              <w:rPr>
                <w:rFonts w:ascii="Arial" w:hAnsi="Arial" w:cs="Arial"/>
                <w:color w:val="000000"/>
                <w:sz w:val="18"/>
                <w:szCs w:val="18"/>
              </w:rPr>
            </w:pPr>
            <w:proofErr w:type="spellStart"/>
            <w:r w:rsidRPr="002A69E8">
              <w:rPr>
                <w:rFonts w:ascii="Arial" w:hAnsi="Arial" w:cs="Arial"/>
                <w:color w:val="000000"/>
                <w:sz w:val="18"/>
                <w:szCs w:val="18"/>
              </w:rPr>
              <w:t>Тепловизор</w:t>
            </w:r>
            <w:proofErr w:type="spellEnd"/>
            <w:r w:rsidRPr="002A69E8">
              <w:rPr>
                <w:rFonts w:ascii="Arial" w:hAnsi="Arial" w:cs="Arial"/>
                <w:color w:val="000000"/>
                <w:sz w:val="18"/>
                <w:szCs w:val="18"/>
              </w:rPr>
              <w:t xml:space="preserve"> </w:t>
            </w:r>
            <w:proofErr w:type="spellStart"/>
            <w:r w:rsidRPr="002A69E8">
              <w:rPr>
                <w:rFonts w:ascii="Arial" w:hAnsi="Arial" w:cs="Arial"/>
                <w:color w:val="000000"/>
                <w:sz w:val="18"/>
                <w:szCs w:val="18"/>
                <w:lang w:val="en-US"/>
              </w:rPr>
              <w:t>Testo</w:t>
            </w:r>
            <w:proofErr w:type="spellEnd"/>
            <w:r w:rsidRPr="002A69E8">
              <w:rPr>
                <w:rFonts w:ascii="Arial" w:hAnsi="Arial" w:cs="Arial"/>
                <w:color w:val="000000"/>
                <w:sz w:val="18"/>
                <w:szCs w:val="18"/>
              </w:rPr>
              <w:t xml:space="preserve"> 875-1</w:t>
            </w:r>
            <w:proofErr w:type="spellStart"/>
            <w:r w:rsidRPr="002A69E8">
              <w:rPr>
                <w:rFonts w:ascii="Arial" w:hAnsi="Arial" w:cs="Arial"/>
                <w:color w:val="000000"/>
                <w:sz w:val="18"/>
                <w:szCs w:val="18"/>
                <w:lang w:val="en-US"/>
              </w:rPr>
              <w:t>i</w:t>
            </w:r>
            <w:proofErr w:type="spellEnd"/>
            <w:r w:rsidRPr="002A69E8">
              <w:rPr>
                <w:rFonts w:ascii="Arial" w:hAnsi="Arial" w:cs="Arial"/>
                <w:color w:val="000000"/>
                <w:sz w:val="18"/>
                <w:szCs w:val="18"/>
              </w:rPr>
              <w:t xml:space="preserve"> с технологией </w:t>
            </w:r>
            <w:r w:rsidRPr="002A69E8">
              <w:rPr>
                <w:rFonts w:ascii="Arial" w:hAnsi="Arial" w:cs="Arial"/>
                <w:color w:val="000000"/>
                <w:sz w:val="18"/>
                <w:szCs w:val="18"/>
                <w:lang w:val="en-US"/>
              </w:rPr>
              <w:t>SR</w:t>
            </w:r>
            <w:r w:rsidRPr="002A69E8">
              <w:rPr>
                <w:rFonts w:ascii="Arial" w:hAnsi="Arial" w:cs="Arial"/>
                <w:color w:val="000000"/>
                <w:sz w:val="18"/>
                <w:szCs w:val="18"/>
              </w:rPr>
              <w:t xml:space="preserve"> и первичной поверкой</w:t>
            </w:r>
          </w:p>
        </w:tc>
        <w:tc>
          <w:tcPr>
            <w:tcW w:w="770" w:type="dxa"/>
            <w:tcBorders>
              <w:top w:val="single" w:sz="4" w:space="0" w:color="auto"/>
              <w:left w:val="single" w:sz="4" w:space="0" w:color="auto"/>
              <w:bottom w:val="single" w:sz="4" w:space="0" w:color="auto"/>
              <w:right w:val="single" w:sz="4" w:space="0" w:color="auto"/>
            </w:tcBorders>
            <w:noWrap/>
            <w:vAlign w:val="center"/>
            <w:hideMark/>
          </w:tcPr>
          <w:p w:rsidR="002A69E8" w:rsidRPr="002A69E8" w:rsidRDefault="002A69E8" w:rsidP="002A69E8">
            <w:pPr>
              <w:spacing w:after="0" w:line="240" w:lineRule="auto"/>
              <w:jc w:val="center"/>
              <w:rPr>
                <w:rFonts w:ascii="Arial" w:hAnsi="Arial" w:cs="Arial"/>
                <w:color w:val="000000"/>
                <w:sz w:val="18"/>
                <w:szCs w:val="18"/>
              </w:rPr>
            </w:pPr>
            <w:r w:rsidRPr="002A69E8">
              <w:rPr>
                <w:rFonts w:ascii="Arial" w:hAnsi="Arial" w:cs="Arial"/>
                <w:color w:val="000000"/>
                <w:sz w:val="18"/>
                <w:szCs w:val="18"/>
              </w:rPr>
              <w:t>1</w:t>
            </w:r>
          </w:p>
        </w:tc>
        <w:tc>
          <w:tcPr>
            <w:tcW w:w="770" w:type="dxa"/>
            <w:tcBorders>
              <w:top w:val="single" w:sz="4" w:space="0" w:color="auto"/>
              <w:left w:val="single" w:sz="4" w:space="0" w:color="auto"/>
              <w:bottom w:val="single" w:sz="4" w:space="0" w:color="auto"/>
              <w:right w:val="single" w:sz="4" w:space="0" w:color="auto"/>
            </w:tcBorders>
            <w:noWrap/>
            <w:vAlign w:val="center"/>
            <w:hideMark/>
          </w:tcPr>
          <w:p w:rsidR="002A69E8" w:rsidRPr="002A69E8" w:rsidRDefault="002A69E8" w:rsidP="002A69E8">
            <w:pPr>
              <w:spacing w:after="0" w:line="240" w:lineRule="auto"/>
              <w:jc w:val="center"/>
              <w:rPr>
                <w:rFonts w:ascii="Arial" w:hAnsi="Arial" w:cs="Arial"/>
                <w:color w:val="000000"/>
                <w:sz w:val="18"/>
                <w:szCs w:val="18"/>
              </w:rPr>
            </w:pPr>
            <w:r w:rsidRPr="002A69E8">
              <w:rPr>
                <w:rFonts w:ascii="Arial" w:hAnsi="Arial" w:cs="Arial"/>
                <w:color w:val="000000"/>
                <w:sz w:val="18"/>
                <w:szCs w:val="18"/>
              </w:rPr>
              <w:t>Шт.</w:t>
            </w:r>
          </w:p>
        </w:tc>
        <w:tc>
          <w:tcPr>
            <w:tcW w:w="1116" w:type="dxa"/>
            <w:tcBorders>
              <w:top w:val="single" w:sz="4" w:space="0" w:color="auto"/>
              <w:left w:val="single" w:sz="4" w:space="0" w:color="auto"/>
              <w:bottom w:val="single" w:sz="4" w:space="0" w:color="auto"/>
              <w:right w:val="single" w:sz="4" w:space="0" w:color="auto"/>
            </w:tcBorders>
            <w:noWrap/>
            <w:vAlign w:val="center"/>
            <w:hideMark/>
          </w:tcPr>
          <w:p w:rsidR="002A69E8" w:rsidRPr="002A69E8" w:rsidRDefault="002A69E8" w:rsidP="002A69E8">
            <w:pPr>
              <w:spacing w:after="0" w:line="240" w:lineRule="auto"/>
              <w:jc w:val="center"/>
              <w:rPr>
                <w:rFonts w:ascii="Arial" w:hAnsi="Arial" w:cs="Arial"/>
                <w:color w:val="000000"/>
                <w:sz w:val="18"/>
                <w:szCs w:val="18"/>
              </w:rPr>
            </w:pPr>
            <w:r w:rsidRPr="002A69E8">
              <w:rPr>
                <w:rFonts w:ascii="Arial" w:hAnsi="Arial" w:cs="Arial"/>
                <w:color w:val="000000"/>
                <w:sz w:val="18"/>
                <w:szCs w:val="18"/>
              </w:rPr>
              <w:t>186 575,00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2A69E8" w:rsidRPr="002A69E8" w:rsidRDefault="002A69E8" w:rsidP="002A69E8">
            <w:pPr>
              <w:spacing w:after="0" w:line="240" w:lineRule="auto"/>
              <w:jc w:val="center"/>
              <w:rPr>
                <w:rFonts w:ascii="Arial" w:hAnsi="Arial" w:cs="Arial"/>
                <w:color w:val="000000"/>
                <w:sz w:val="18"/>
                <w:szCs w:val="18"/>
              </w:rPr>
            </w:pPr>
            <w:r w:rsidRPr="002A69E8">
              <w:rPr>
                <w:rFonts w:ascii="Arial" w:hAnsi="Arial" w:cs="Arial"/>
                <w:color w:val="000000"/>
                <w:sz w:val="18"/>
                <w:szCs w:val="18"/>
              </w:rPr>
              <w:t>186 575,00</w:t>
            </w:r>
          </w:p>
        </w:tc>
      </w:tr>
      <w:tr w:rsidR="002A69E8" w:rsidRPr="002A69E8" w:rsidTr="002A69E8">
        <w:trPr>
          <w:cantSplit/>
          <w:trHeight w:val="288"/>
          <w:tblHeader/>
        </w:trPr>
        <w:tc>
          <w:tcPr>
            <w:tcW w:w="8500" w:type="dxa"/>
            <w:gridSpan w:val="5"/>
            <w:tcBorders>
              <w:top w:val="single" w:sz="4" w:space="0" w:color="auto"/>
              <w:left w:val="single" w:sz="4" w:space="0" w:color="auto"/>
              <w:bottom w:val="single" w:sz="4" w:space="0" w:color="auto"/>
              <w:right w:val="single" w:sz="4" w:space="0" w:color="auto"/>
            </w:tcBorders>
            <w:noWrap/>
            <w:vAlign w:val="bottom"/>
            <w:hideMark/>
          </w:tcPr>
          <w:p w:rsidR="002A69E8" w:rsidRPr="002A69E8" w:rsidRDefault="002A69E8" w:rsidP="002A69E8">
            <w:pPr>
              <w:spacing w:after="0" w:line="240" w:lineRule="auto"/>
              <w:jc w:val="right"/>
              <w:rPr>
                <w:rFonts w:ascii="Arial" w:hAnsi="Arial" w:cs="Arial"/>
                <w:color w:val="000000"/>
                <w:sz w:val="18"/>
                <w:szCs w:val="18"/>
              </w:rPr>
            </w:pPr>
            <w:r w:rsidRPr="002A69E8">
              <w:rPr>
                <w:rFonts w:ascii="Arial" w:hAnsi="Arial" w:cs="Arial"/>
                <w:color w:val="000000"/>
                <w:sz w:val="18"/>
                <w:szCs w:val="18"/>
              </w:rPr>
              <w:t>ИТОГО:</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2A69E8" w:rsidRPr="002A69E8" w:rsidRDefault="002A69E8" w:rsidP="002A69E8">
            <w:pPr>
              <w:spacing w:after="0" w:line="240" w:lineRule="auto"/>
              <w:jc w:val="center"/>
              <w:rPr>
                <w:rFonts w:ascii="Arial" w:hAnsi="Arial" w:cs="Arial"/>
                <w:color w:val="000000"/>
                <w:kern w:val="2"/>
                <w:sz w:val="18"/>
                <w:szCs w:val="18"/>
                <w:lang w:eastAsia="ar-SA"/>
              </w:rPr>
            </w:pPr>
            <w:r w:rsidRPr="002A69E8">
              <w:rPr>
                <w:rFonts w:ascii="Arial" w:hAnsi="Arial" w:cs="Arial"/>
                <w:color w:val="000000"/>
                <w:sz w:val="18"/>
                <w:szCs w:val="18"/>
              </w:rPr>
              <w:t>186 575,00</w:t>
            </w:r>
          </w:p>
        </w:tc>
      </w:tr>
      <w:tr w:rsidR="002A69E8" w:rsidRPr="002A69E8" w:rsidTr="002A69E8">
        <w:trPr>
          <w:cantSplit/>
          <w:trHeight w:val="288"/>
          <w:tblHeader/>
        </w:trPr>
        <w:tc>
          <w:tcPr>
            <w:tcW w:w="8500" w:type="dxa"/>
            <w:gridSpan w:val="5"/>
            <w:tcBorders>
              <w:top w:val="single" w:sz="4" w:space="0" w:color="auto"/>
              <w:left w:val="single" w:sz="4" w:space="0" w:color="auto"/>
              <w:bottom w:val="single" w:sz="4" w:space="0" w:color="auto"/>
              <w:right w:val="single" w:sz="4" w:space="0" w:color="auto"/>
            </w:tcBorders>
            <w:noWrap/>
            <w:vAlign w:val="bottom"/>
            <w:hideMark/>
          </w:tcPr>
          <w:p w:rsidR="002A69E8" w:rsidRPr="002A69E8" w:rsidRDefault="002A69E8" w:rsidP="002A69E8">
            <w:pPr>
              <w:spacing w:after="0" w:line="240" w:lineRule="auto"/>
              <w:jc w:val="right"/>
              <w:rPr>
                <w:rFonts w:ascii="Arial" w:hAnsi="Arial" w:cs="Arial"/>
                <w:color w:val="000000"/>
                <w:sz w:val="18"/>
                <w:szCs w:val="18"/>
              </w:rPr>
            </w:pPr>
            <w:r w:rsidRPr="002A69E8">
              <w:rPr>
                <w:rFonts w:ascii="Arial" w:hAnsi="Arial" w:cs="Arial"/>
                <w:color w:val="000000"/>
                <w:sz w:val="18"/>
                <w:szCs w:val="18"/>
              </w:rPr>
              <w:t xml:space="preserve">В </w:t>
            </w:r>
            <w:proofErr w:type="spellStart"/>
            <w:r w:rsidRPr="002A69E8">
              <w:rPr>
                <w:rFonts w:ascii="Arial" w:hAnsi="Arial" w:cs="Arial"/>
                <w:color w:val="000000"/>
                <w:sz w:val="18"/>
                <w:szCs w:val="18"/>
              </w:rPr>
              <w:t>т.ч</w:t>
            </w:r>
            <w:proofErr w:type="spellEnd"/>
            <w:r w:rsidRPr="002A69E8">
              <w:rPr>
                <w:rFonts w:ascii="Arial" w:hAnsi="Arial" w:cs="Arial"/>
                <w:color w:val="000000"/>
                <w:sz w:val="18"/>
                <w:szCs w:val="18"/>
              </w:rPr>
              <w:t>. НДС</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2A69E8" w:rsidRPr="002A69E8" w:rsidRDefault="002A69E8" w:rsidP="002A69E8">
            <w:pPr>
              <w:spacing w:after="0" w:line="240" w:lineRule="auto"/>
              <w:jc w:val="center"/>
              <w:rPr>
                <w:rFonts w:ascii="Arial" w:hAnsi="Arial" w:cs="Arial"/>
                <w:color w:val="000000"/>
                <w:sz w:val="18"/>
                <w:szCs w:val="18"/>
              </w:rPr>
            </w:pPr>
            <w:r w:rsidRPr="002A69E8">
              <w:rPr>
                <w:rFonts w:ascii="Arial" w:hAnsi="Arial" w:cs="Arial"/>
                <w:color w:val="000000"/>
                <w:sz w:val="18"/>
                <w:szCs w:val="18"/>
              </w:rPr>
              <w:t>28 460,59</w:t>
            </w:r>
          </w:p>
        </w:tc>
      </w:tr>
      <w:tr w:rsidR="002A69E8" w:rsidRPr="002A69E8" w:rsidTr="002A69E8">
        <w:trPr>
          <w:cantSplit/>
          <w:trHeight w:val="288"/>
          <w:tblHeader/>
        </w:trPr>
        <w:tc>
          <w:tcPr>
            <w:tcW w:w="8500" w:type="dxa"/>
            <w:gridSpan w:val="5"/>
            <w:tcBorders>
              <w:top w:val="single" w:sz="4" w:space="0" w:color="auto"/>
              <w:left w:val="single" w:sz="4" w:space="0" w:color="auto"/>
              <w:bottom w:val="single" w:sz="4" w:space="0" w:color="auto"/>
              <w:right w:val="single" w:sz="4" w:space="0" w:color="auto"/>
            </w:tcBorders>
            <w:noWrap/>
            <w:vAlign w:val="bottom"/>
            <w:hideMark/>
          </w:tcPr>
          <w:p w:rsidR="002A69E8" w:rsidRPr="002A69E8" w:rsidRDefault="002A69E8" w:rsidP="002A69E8">
            <w:pPr>
              <w:spacing w:after="0" w:line="240" w:lineRule="auto"/>
              <w:jc w:val="right"/>
              <w:rPr>
                <w:rFonts w:ascii="Arial" w:hAnsi="Arial" w:cs="Arial"/>
                <w:color w:val="000000"/>
                <w:sz w:val="18"/>
                <w:szCs w:val="18"/>
              </w:rPr>
            </w:pPr>
            <w:r w:rsidRPr="002A69E8">
              <w:rPr>
                <w:rFonts w:ascii="Arial" w:hAnsi="Arial" w:cs="Arial"/>
                <w:color w:val="000000"/>
                <w:sz w:val="18"/>
                <w:szCs w:val="18"/>
              </w:rPr>
              <w:t>Всего к оплате:</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2A69E8" w:rsidRPr="002A69E8" w:rsidRDefault="002A69E8" w:rsidP="002A69E8">
            <w:pPr>
              <w:spacing w:after="0" w:line="240" w:lineRule="auto"/>
              <w:jc w:val="center"/>
              <w:rPr>
                <w:rFonts w:ascii="Arial" w:hAnsi="Arial" w:cs="Arial"/>
                <w:color w:val="000000"/>
                <w:sz w:val="18"/>
                <w:szCs w:val="18"/>
              </w:rPr>
            </w:pPr>
            <w:r w:rsidRPr="002A69E8">
              <w:rPr>
                <w:rFonts w:ascii="Arial" w:hAnsi="Arial" w:cs="Arial"/>
                <w:color w:val="000000"/>
                <w:sz w:val="18"/>
                <w:szCs w:val="18"/>
              </w:rPr>
              <w:t>186 575,00</w:t>
            </w:r>
          </w:p>
        </w:tc>
      </w:tr>
    </w:tbl>
    <w:p w:rsidR="002A69E8" w:rsidRPr="002A69E8" w:rsidRDefault="002A69E8" w:rsidP="002A69E8">
      <w:pPr>
        <w:spacing w:after="0" w:line="240" w:lineRule="auto"/>
        <w:rPr>
          <w:rFonts w:ascii="Arial" w:hAnsi="Arial" w:cs="Arial"/>
          <w:kern w:val="2"/>
          <w:sz w:val="18"/>
          <w:szCs w:val="18"/>
          <w:lang w:eastAsia="ar-SA"/>
        </w:rPr>
      </w:pPr>
    </w:p>
    <w:p w:rsidR="002A69E8" w:rsidRPr="002A69E8" w:rsidRDefault="002A69E8" w:rsidP="002A69E8">
      <w:pPr>
        <w:spacing w:after="0" w:line="240" w:lineRule="auto"/>
        <w:jc w:val="both"/>
        <w:rPr>
          <w:rFonts w:ascii="Arial" w:hAnsi="Arial" w:cs="Arial"/>
          <w:sz w:val="18"/>
          <w:szCs w:val="18"/>
          <w:lang w:eastAsia="ru-RU"/>
        </w:rPr>
      </w:pPr>
    </w:p>
    <w:p w:rsidR="002A69E8" w:rsidRPr="002A69E8" w:rsidRDefault="002A69E8" w:rsidP="002A69E8">
      <w:pPr>
        <w:spacing w:after="0" w:line="240" w:lineRule="auto"/>
        <w:jc w:val="both"/>
        <w:rPr>
          <w:rFonts w:ascii="Arial" w:hAnsi="Arial" w:cs="Arial"/>
          <w:sz w:val="18"/>
          <w:szCs w:val="18"/>
        </w:rPr>
      </w:pPr>
      <w:r w:rsidRPr="002A69E8">
        <w:rPr>
          <w:rFonts w:ascii="Arial" w:hAnsi="Arial" w:cs="Arial"/>
          <w:sz w:val="18"/>
          <w:szCs w:val="18"/>
        </w:rPr>
        <w:t xml:space="preserve">Всего 1 наименований на сумму </w:t>
      </w:r>
      <w:r w:rsidRPr="002A69E8">
        <w:rPr>
          <w:rFonts w:ascii="Arial" w:hAnsi="Arial" w:cs="Arial"/>
          <w:color w:val="000000"/>
          <w:sz w:val="18"/>
          <w:szCs w:val="18"/>
        </w:rPr>
        <w:t>186 575</w:t>
      </w:r>
      <w:r w:rsidRPr="002A69E8">
        <w:rPr>
          <w:rFonts w:ascii="Arial" w:hAnsi="Arial" w:cs="Arial"/>
          <w:sz w:val="18"/>
          <w:szCs w:val="18"/>
        </w:rPr>
        <w:t xml:space="preserve"> (</w:t>
      </w:r>
      <w:r w:rsidRPr="002A69E8">
        <w:rPr>
          <w:rFonts w:ascii="Arial" w:hAnsi="Arial" w:cs="Arial"/>
          <w:color w:val="000000"/>
          <w:sz w:val="18"/>
          <w:szCs w:val="18"/>
        </w:rPr>
        <w:t>сто восемьдесят шесть тысяч пятьсот семьдесят пять</w:t>
      </w:r>
      <w:r w:rsidRPr="002A69E8">
        <w:rPr>
          <w:rFonts w:ascii="Arial" w:hAnsi="Arial" w:cs="Arial"/>
          <w:sz w:val="18"/>
          <w:szCs w:val="18"/>
        </w:rPr>
        <w:t>) рублей 00 копеек, в том числе НДС 28 460,57 (</w:t>
      </w:r>
      <w:r w:rsidRPr="002A69E8">
        <w:rPr>
          <w:rFonts w:ascii="Arial" w:hAnsi="Arial" w:cs="Arial"/>
          <w:color w:val="000000"/>
          <w:sz w:val="18"/>
          <w:szCs w:val="18"/>
        </w:rPr>
        <w:t>двадцать восемь тысяч четыреста шестьдесят</w:t>
      </w:r>
      <w:r w:rsidRPr="002A69E8">
        <w:rPr>
          <w:rFonts w:ascii="Arial" w:hAnsi="Arial" w:cs="Arial"/>
          <w:sz w:val="18"/>
          <w:szCs w:val="18"/>
        </w:rPr>
        <w:t>) рублей 57 копеек.</w:t>
      </w:r>
    </w:p>
    <w:p w:rsidR="002A69E8" w:rsidRPr="002A69E8" w:rsidRDefault="002A69E8" w:rsidP="002A69E8">
      <w:pPr>
        <w:spacing w:after="0" w:line="240" w:lineRule="auto"/>
        <w:jc w:val="both"/>
        <w:rPr>
          <w:rFonts w:ascii="Arial" w:hAnsi="Arial" w:cs="Arial"/>
          <w:sz w:val="18"/>
          <w:szCs w:val="18"/>
        </w:rPr>
      </w:pPr>
    </w:p>
    <w:p w:rsidR="002A69E8" w:rsidRPr="002A69E8" w:rsidRDefault="002A69E8" w:rsidP="002A69E8">
      <w:pPr>
        <w:spacing w:after="0" w:line="240" w:lineRule="auto"/>
        <w:jc w:val="both"/>
        <w:rPr>
          <w:rFonts w:ascii="Arial" w:hAnsi="Arial" w:cs="Arial"/>
          <w:sz w:val="18"/>
          <w:szCs w:val="18"/>
        </w:rPr>
      </w:pPr>
    </w:p>
    <w:tbl>
      <w:tblPr>
        <w:tblW w:w="0" w:type="auto"/>
        <w:tblInd w:w="225" w:type="dxa"/>
        <w:tblLayout w:type="fixed"/>
        <w:tblLook w:val="04A0" w:firstRow="1" w:lastRow="0" w:firstColumn="1" w:lastColumn="0" w:noHBand="0" w:noVBand="1"/>
      </w:tblPr>
      <w:tblGrid>
        <w:gridCol w:w="4923"/>
        <w:gridCol w:w="5040"/>
      </w:tblGrid>
      <w:tr w:rsidR="002A69E8" w:rsidRPr="002A69E8" w:rsidTr="002A69E8">
        <w:trPr>
          <w:trHeight w:val="1545"/>
        </w:trPr>
        <w:tc>
          <w:tcPr>
            <w:tcW w:w="4923" w:type="dxa"/>
          </w:tcPr>
          <w:p w:rsidR="002A69E8" w:rsidRPr="002A69E8" w:rsidRDefault="002A69E8" w:rsidP="002A69E8">
            <w:pPr>
              <w:spacing w:after="0" w:line="240" w:lineRule="auto"/>
              <w:jc w:val="both"/>
              <w:rPr>
                <w:rFonts w:ascii="Arial" w:hAnsi="Arial" w:cs="Arial"/>
                <w:sz w:val="18"/>
                <w:szCs w:val="18"/>
              </w:rPr>
            </w:pPr>
          </w:p>
          <w:p w:rsidR="002A69E8" w:rsidRPr="002A69E8" w:rsidRDefault="002A69E8" w:rsidP="002A69E8">
            <w:pPr>
              <w:spacing w:after="0" w:line="240" w:lineRule="auto"/>
              <w:jc w:val="both"/>
              <w:rPr>
                <w:rFonts w:ascii="Arial" w:hAnsi="Arial" w:cs="Arial"/>
                <w:sz w:val="18"/>
                <w:szCs w:val="18"/>
              </w:rPr>
            </w:pPr>
          </w:p>
          <w:p w:rsidR="002A69E8" w:rsidRPr="002A69E8" w:rsidRDefault="002A69E8" w:rsidP="002A69E8">
            <w:pPr>
              <w:spacing w:after="0" w:line="240" w:lineRule="auto"/>
              <w:jc w:val="both"/>
              <w:rPr>
                <w:rFonts w:ascii="Arial" w:hAnsi="Arial" w:cs="Arial"/>
                <w:sz w:val="18"/>
                <w:szCs w:val="18"/>
              </w:rPr>
            </w:pPr>
          </w:p>
          <w:p w:rsidR="002A69E8" w:rsidRPr="002A69E8" w:rsidRDefault="002A69E8" w:rsidP="002A69E8">
            <w:pPr>
              <w:spacing w:after="0" w:line="240" w:lineRule="auto"/>
              <w:jc w:val="both"/>
              <w:rPr>
                <w:rFonts w:ascii="Arial" w:hAnsi="Arial" w:cs="Arial"/>
                <w:sz w:val="18"/>
                <w:szCs w:val="18"/>
              </w:rPr>
            </w:pPr>
            <w:r w:rsidRPr="002A69E8">
              <w:rPr>
                <w:rFonts w:ascii="Arial" w:hAnsi="Arial" w:cs="Arial"/>
                <w:sz w:val="18"/>
                <w:szCs w:val="18"/>
              </w:rPr>
              <w:t>Продавец:</w:t>
            </w:r>
          </w:p>
          <w:p w:rsidR="002A69E8" w:rsidRPr="002A69E8" w:rsidRDefault="002A69E8" w:rsidP="002A69E8">
            <w:pPr>
              <w:spacing w:after="0" w:line="240" w:lineRule="auto"/>
              <w:jc w:val="both"/>
              <w:rPr>
                <w:rFonts w:ascii="Arial" w:hAnsi="Arial" w:cs="Arial"/>
                <w:sz w:val="18"/>
                <w:szCs w:val="18"/>
              </w:rPr>
            </w:pPr>
            <w:r w:rsidRPr="002A69E8">
              <w:rPr>
                <w:rFonts w:ascii="Arial" w:hAnsi="Arial" w:cs="Arial"/>
                <w:sz w:val="18"/>
                <w:szCs w:val="18"/>
              </w:rPr>
              <w:t>ООО «</w:t>
            </w:r>
            <w:proofErr w:type="spellStart"/>
            <w:r w:rsidRPr="002A69E8">
              <w:rPr>
                <w:rFonts w:ascii="Arial" w:hAnsi="Arial" w:cs="Arial"/>
                <w:sz w:val="18"/>
                <w:szCs w:val="18"/>
              </w:rPr>
              <w:t>Тэсто</w:t>
            </w:r>
            <w:proofErr w:type="spellEnd"/>
            <w:r w:rsidRPr="002A69E8">
              <w:rPr>
                <w:rFonts w:ascii="Arial" w:hAnsi="Arial" w:cs="Arial"/>
                <w:sz w:val="18"/>
                <w:szCs w:val="18"/>
              </w:rPr>
              <w:t xml:space="preserve"> </w:t>
            </w:r>
            <w:proofErr w:type="gramStart"/>
            <w:r w:rsidRPr="002A69E8">
              <w:rPr>
                <w:rFonts w:ascii="Arial" w:hAnsi="Arial" w:cs="Arial"/>
                <w:sz w:val="18"/>
                <w:szCs w:val="18"/>
              </w:rPr>
              <w:t>Рус</w:t>
            </w:r>
            <w:proofErr w:type="gramEnd"/>
            <w:r w:rsidRPr="002A69E8">
              <w:rPr>
                <w:rFonts w:ascii="Arial" w:hAnsi="Arial" w:cs="Arial"/>
                <w:sz w:val="18"/>
                <w:szCs w:val="18"/>
              </w:rPr>
              <w:t>»</w:t>
            </w:r>
            <w:r w:rsidRPr="002A69E8">
              <w:rPr>
                <w:rFonts w:ascii="Arial" w:hAnsi="Arial" w:cs="Arial"/>
                <w:sz w:val="18"/>
                <w:szCs w:val="18"/>
              </w:rPr>
              <w:tab/>
            </w:r>
          </w:p>
          <w:p w:rsidR="002A69E8" w:rsidRPr="002A69E8" w:rsidRDefault="002A69E8" w:rsidP="002A69E8">
            <w:pPr>
              <w:spacing w:after="0" w:line="240" w:lineRule="auto"/>
              <w:jc w:val="both"/>
              <w:rPr>
                <w:rFonts w:ascii="Arial" w:hAnsi="Arial" w:cs="Arial"/>
                <w:sz w:val="18"/>
                <w:szCs w:val="18"/>
              </w:rPr>
            </w:pPr>
          </w:p>
          <w:p w:rsidR="002A69E8" w:rsidRPr="002A69E8" w:rsidRDefault="002A69E8" w:rsidP="002A69E8">
            <w:pPr>
              <w:spacing w:after="0" w:line="240" w:lineRule="auto"/>
              <w:jc w:val="both"/>
              <w:rPr>
                <w:rFonts w:ascii="Arial" w:hAnsi="Arial" w:cs="Arial"/>
                <w:sz w:val="18"/>
                <w:szCs w:val="18"/>
              </w:rPr>
            </w:pPr>
            <w:r w:rsidRPr="002A69E8">
              <w:rPr>
                <w:rFonts w:ascii="Arial" w:hAnsi="Arial" w:cs="Arial"/>
                <w:sz w:val="18"/>
                <w:szCs w:val="18"/>
              </w:rPr>
              <w:t>___________________________ / П.В. Соколов /</w:t>
            </w:r>
          </w:p>
          <w:p w:rsidR="002A69E8" w:rsidRPr="002A69E8" w:rsidRDefault="002A69E8" w:rsidP="002A69E8">
            <w:pPr>
              <w:spacing w:after="0" w:line="240" w:lineRule="auto"/>
              <w:jc w:val="both"/>
              <w:rPr>
                <w:rFonts w:ascii="Arial" w:hAnsi="Arial" w:cs="Arial"/>
                <w:sz w:val="18"/>
                <w:szCs w:val="18"/>
              </w:rPr>
            </w:pPr>
          </w:p>
          <w:p w:rsidR="002A69E8" w:rsidRPr="002A69E8" w:rsidRDefault="002A69E8" w:rsidP="002A69E8">
            <w:pPr>
              <w:spacing w:after="0" w:line="240" w:lineRule="auto"/>
              <w:jc w:val="both"/>
              <w:rPr>
                <w:rFonts w:ascii="Arial" w:hAnsi="Arial" w:cs="Arial"/>
                <w:sz w:val="18"/>
                <w:szCs w:val="18"/>
              </w:rPr>
            </w:pPr>
            <w:r w:rsidRPr="002A69E8">
              <w:rPr>
                <w:rFonts w:ascii="Arial" w:hAnsi="Arial" w:cs="Arial"/>
                <w:sz w:val="18"/>
                <w:szCs w:val="18"/>
              </w:rPr>
              <w:t>М. П.</w:t>
            </w:r>
          </w:p>
        </w:tc>
        <w:tc>
          <w:tcPr>
            <w:tcW w:w="5040" w:type="dxa"/>
          </w:tcPr>
          <w:p w:rsidR="002A69E8" w:rsidRPr="002A69E8" w:rsidRDefault="002A69E8" w:rsidP="002A69E8">
            <w:pPr>
              <w:spacing w:after="0" w:line="240" w:lineRule="auto"/>
              <w:jc w:val="both"/>
              <w:rPr>
                <w:rFonts w:ascii="Arial" w:hAnsi="Arial" w:cs="Arial"/>
                <w:sz w:val="18"/>
                <w:szCs w:val="18"/>
              </w:rPr>
            </w:pPr>
          </w:p>
          <w:p w:rsidR="002A69E8" w:rsidRPr="002A69E8" w:rsidRDefault="002A69E8" w:rsidP="002A69E8">
            <w:pPr>
              <w:spacing w:after="0" w:line="240" w:lineRule="auto"/>
              <w:jc w:val="both"/>
              <w:rPr>
                <w:rFonts w:ascii="Arial" w:hAnsi="Arial" w:cs="Arial"/>
                <w:sz w:val="18"/>
                <w:szCs w:val="18"/>
              </w:rPr>
            </w:pPr>
          </w:p>
          <w:p w:rsidR="002A69E8" w:rsidRPr="002A69E8" w:rsidRDefault="002A69E8" w:rsidP="002A69E8">
            <w:pPr>
              <w:spacing w:after="0" w:line="240" w:lineRule="auto"/>
              <w:jc w:val="both"/>
              <w:rPr>
                <w:rFonts w:ascii="Arial" w:hAnsi="Arial" w:cs="Arial"/>
                <w:sz w:val="18"/>
                <w:szCs w:val="18"/>
              </w:rPr>
            </w:pPr>
          </w:p>
          <w:p w:rsidR="002A69E8" w:rsidRPr="002A69E8" w:rsidRDefault="002A69E8" w:rsidP="002A69E8">
            <w:pPr>
              <w:spacing w:after="0" w:line="240" w:lineRule="auto"/>
              <w:jc w:val="both"/>
              <w:rPr>
                <w:rFonts w:ascii="Arial" w:hAnsi="Arial" w:cs="Arial"/>
                <w:sz w:val="18"/>
                <w:szCs w:val="18"/>
              </w:rPr>
            </w:pPr>
            <w:r w:rsidRPr="002A69E8">
              <w:rPr>
                <w:rFonts w:ascii="Arial" w:hAnsi="Arial" w:cs="Arial"/>
                <w:sz w:val="18"/>
                <w:szCs w:val="18"/>
              </w:rPr>
              <w:t>Покупатель:</w:t>
            </w:r>
          </w:p>
          <w:p w:rsidR="002A69E8" w:rsidRPr="002A69E8" w:rsidRDefault="002A69E8" w:rsidP="002A69E8">
            <w:pPr>
              <w:spacing w:after="0" w:line="240" w:lineRule="auto"/>
              <w:jc w:val="both"/>
              <w:rPr>
                <w:rFonts w:ascii="Arial" w:hAnsi="Arial" w:cs="Arial"/>
                <w:sz w:val="18"/>
                <w:szCs w:val="18"/>
              </w:rPr>
            </w:pPr>
            <w:r w:rsidRPr="002A69E8">
              <w:rPr>
                <w:rFonts w:ascii="Arial" w:hAnsi="Arial" w:cs="Arial"/>
                <w:sz w:val="18"/>
                <w:szCs w:val="18"/>
              </w:rPr>
              <w:t>Проректор по научной работе ФГБОУ ВО СГУПС</w:t>
            </w:r>
          </w:p>
          <w:p w:rsidR="002A69E8" w:rsidRPr="002A69E8" w:rsidRDefault="002A69E8" w:rsidP="002A69E8">
            <w:pPr>
              <w:spacing w:after="0" w:line="240" w:lineRule="auto"/>
              <w:jc w:val="both"/>
              <w:rPr>
                <w:rFonts w:ascii="Arial" w:hAnsi="Arial" w:cs="Arial"/>
                <w:sz w:val="18"/>
                <w:szCs w:val="18"/>
              </w:rPr>
            </w:pPr>
          </w:p>
          <w:p w:rsidR="002A69E8" w:rsidRPr="002A69E8" w:rsidRDefault="002A69E8" w:rsidP="002A69E8">
            <w:pPr>
              <w:spacing w:after="0" w:line="240" w:lineRule="auto"/>
              <w:jc w:val="both"/>
              <w:rPr>
                <w:rFonts w:ascii="Arial" w:hAnsi="Arial" w:cs="Arial"/>
                <w:sz w:val="18"/>
                <w:szCs w:val="18"/>
              </w:rPr>
            </w:pPr>
            <w:r w:rsidRPr="002A69E8">
              <w:rPr>
                <w:rFonts w:ascii="Arial" w:hAnsi="Arial" w:cs="Arial"/>
                <w:sz w:val="18"/>
                <w:szCs w:val="18"/>
              </w:rPr>
              <w:t>________________________ /</w:t>
            </w:r>
            <w:proofErr w:type="spellStart"/>
            <w:r w:rsidRPr="002A69E8">
              <w:rPr>
                <w:rFonts w:ascii="Arial" w:hAnsi="Arial" w:cs="Arial"/>
                <w:sz w:val="18"/>
                <w:szCs w:val="18"/>
              </w:rPr>
              <w:t>Бокарев</w:t>
            </w:r>
            <w:proofErr w:type="spellEnd"/>
            <w:r w:rsidRPr="002A69E8">
              <w:rPr>
                <w:rFonts w:ascii="Arial" w:hAnsi="Arial" w:cs="Arial"/>
                <w:sz w:val="18"/>
                <w:szCs w:val="18"/>
              </w:rPr>
              <w:t xml:space="preserve"> С.А. /</w:t>
            </w:r>
          </w:p>
          <w:p w:rsidR="002A69E8" w:rsidRPr="002A69E8" w:rsidRDefault="002A69E8" w:rsidP="002A69E8">
            <w:pPr>
              <w:spacing w:after="0" w:line="240" w:lineRule="auto"/>
              <w:jc w:val="both"/>
              <w:rPr>
                <w:rFonts w:ascii="Arial" w:hAnsi="Arial" w:cs="Arial"/>
                <w:sz w:val="18"/>
                <w:szCs w:val="18"/>
              </w:rPr>
            </w:pPr>
          </w:p>
          <w:p w:rsidR="002A69E8" w:rsidRPr="002A69E8" w:rsidRDefault="002A69E8" w:rsidP="002A69E8">
            <w:pPr>
              <w:spacing w:after="0" w:line="240" w:lineRule="auto"/>
              <w:jc w:val="both"/>
              <w:rPr>
                <w:rFonts w:ascii="Arial" w:hAnsi="Arial" w:cs="Arial"/>
                <w:sz w:val="18"/>
                <w:szCs w:val="18"/>
              </w:rPr>
            </w:pPr>
            <w:r w:rsidRPr="002A69E8">
              <w:rPr>
                <w:rFonts w:ascii="Arial" w:hAnsi="Arial" w:cs="Arial"/>
                <w:sz w:val="18"/>
                <w:szCs w:val="18"/>
              </w:rPr>
              <w:t>М. П.</w:t>
            </w:r>
          </w:p>
        </w:tc>
      </w:tr>
    </w:tbl>
    <w:p w:rsidR="002A69E8" w:rsidRPr="002A69E8" w:rsidRDefault="002A69E8" w:rsidP="002A69E8">
      <w:pPr>
        <w:spacing w:after="0" w:line="240" w:lineRule="auto"/>
        <w:jc w:val="both"/>
        <w:rPr>
          <w:rFonts w:ascii="Arial" w:hAnsi="Arial" w:cs="Arial"/>
          <w:b/>
          <w:sz w:val="18"/>
          <w:szCs w:val="18"/>
        </w:rPr>
      </w:pPr>
    </w:p>
    <w:p w:rsidR="004B58BC" w:rsidRPr="00702365" w:rsidRDefault="004B58BC" w:rsidP="002A69E8">
      <w:pPr>
        <w:spacing w:after="0" w:line="240" w:lineRule="auto"/>
        <w:jc w:val="center"/>
        <w:rPr>
          <w:rFonts w:ascii="Arial" w:hAnsi="Arial" w:cs="Arial"/>
          <w:b/>
          <w:sz w:val="18"/>
          <w:szCs w:val="18"/>
        </w:rPr>
      </w:pPr>
    </w:p>
    <w:sectPr w:rsidR="004B58BC" w:rsidRPr="00702365"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1DA85B65"/>
    <w:multiLevelType w:val="multilevel"/>
    <w:tmpl w:val="0B8A17B8"/>
    <w:lvl w:ilvl="0">
      <w:start w:val="1"/>
      <w:numFmt w:val="decimal"/>
      <w:lvlText w:val="%1."/>
      <w:lvlJc w:val="left"/>
      <w:pPr>
        <w:tabs>
          <w:tab w:val="num" w:pos="720"/>
        </w:tabs>
        <w:ind w:left="720" w:hanging="360"/>
      </w:pPr>
      <w:rPr>
        <w:b/>
      </w:r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5A257E"/>
    <w:multiLevelType w:val="multilevel"/>
    <w:tmpl w:val="BE1EFBD4"/>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2"/>
  </w:num>
  <w:num w:numId="12">
    <w:abstractNumId w:val="7"/>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A69E8"/>
    <w:rsid w:val="002C5FEA"/>
    <w:rsid w:val="002F16D0"/>
    <w:rsid w:val="0034651C"/>
    <w:rsid w:val="00393ACA"/>
    <w:rsid w:val="003E49C6"/>
    <w:rsid w:val="003F3957"/>
    <w:rsid w:val="00493160"/>
    <w:rsid w:val="004B58BC"/>
    <w:rsid w:val="004C48DD"/>
    <w:rsid w:val="004D71E0"/>
    <w:rsid w:val="00512CCA"/>
    <w:rsid w:val="005D67C4"/>
    <w:rsid w:val="005F34BF"/>
    <w:rsid w:val="005F42D3"/>
    <w:rsid w:val="00627169"/>
    <w:rsid w:val="00697231"/>
    <w:rsid w:val="006B200A"/>
    <w:rsid w:val="00702365"/>
    <w:rsid w:val="00723FEF"/>
    <w:rsid w:val="00782DD1"/>
    <w:rsid w:val="0079111A"/>
    <w:rsid w:val="007B7548"/>
    <w:rsid w:val="007C5CE9"/>
    <w:rsid w:val="008B7E2A"/>
    <w:rsid w:val="00905F7A"/>
    <w:rsid w:val="00980858"/>
    <w:rsid w:val="00987098"/>
    <w:rsid w:val="009B318E"/>
    <w:rsid w:val="009C5523"/>
    <w:rsid w:val="009F169B"/>
    <w:rsid w:val="00A04C70"/>
    <w:rsid w:val="00A2205A"/>
    <w:rsid w:val="00A54623"/>
    <w:rsid w:val="00B73FAE"/>
    <w:rsid w:val="00BB5020"/>
    <w:rsid w:val="00BD4D52"/>
    <w:rsid w:val="00C62D68"/>
    <w:rsid w:val="00C8384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39814379">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895236590">
      <w:bodyDiv w:val="1"/>
      <w:marLeft w:val="0"/>
      <w:marRight w:val="0"/>
      <w:marTop w:val="0"/>
      <w:marBottom w:val="0"/>
      <w:divBdr>
        <w:top w:val="none" w:sz="0" w:space="0" w:color="auto"/>
        <w:left w:val="none" w:sz="0" w:space="0" w:color="auto"/>
        <w:bottom w:val="none" w:sz="0" w:space="0" w:color="auto"/>
        <w:right w:val="none" w:sz="0" w:space="0" w:color="auto"/>
      </w:divBdr>
    </w:div>
    <w:div w:id="198647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2898</Words>
  <Characters>16525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2016-07-26T09:33:00Z</cp:lastPrinted>
  <dcterms:created xsi:type="dcterms:W3CDTF">2016-07-22T02:51:00Z</dcterms:created>
  <dcterms:modified xsi:type="dcterms:W3CDTF">2016-07-26T09:39:00Z</dcterms:modified>
</cp:coreProperties>
</file>