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4"/>
        <w:tblW w:w="0" w:type="auto"/>
        <w:tblInd w:w="-176" w:type="dxa"/>
        <w:tblLook w:val="04A0" w:firstRow="1" w:lastRow="0" w:firstColumn="1" w:lastColumn="0" w:noHBand="0" w:noVBand="1"/>
      </w:tblPr>
      <w:tblGrid>
        <w:gridCol w:w="3991"/>
        <w:gridCol w:w="6606"/>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9043BE">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9043BE">
              <w:rPr>
                <w:rFonts w:ascii="Arial" w:hAnsi="Arial" w:cs="Arial"/>
                <w:sz w:val="20"/>
                <w:szCs w:val="20"/>
              </w:rPr>
              <w:t>1</w:t>
            </w:r>
            <w:r w:rsidRPr="00B254D0">
              <w:rPr>
                <w:rFonts w:ascii="Arial" w:hAnsi="Arial" w:cs="Arial"/>
                <w:sz w:val="20"/>
                <w:szCs w:val="20"/>
              </w:rPr>
              <w:t xml:space="preserve"> пункта 5.1. Положения о закупке</w:t>
            </w:r>
            <w:r w:rsidR="00163866">
              <w:rPr>
                <w:rFonts w:ascii="Arial" w:hAnsi="Arial" w:cs="Arial"/>
                <w:sz w:val="20"/>
                <w:szCs w:val="20"/>
              </w:rPr>
              <w:t xml:space="preserve"> Заказчика</w:t>
            </w:r>
            <w:r w:rsidRPr="00B254D0">
              <w:rPr>
                <w:rFonts w:ascii="Arial" w:hAnsi="Arial" w:cs="Arial"/>
                <w:sz w:val="20"/>
                <w:szCs w:val="20"/>
              </w:rPr>
              <w:t xml:space="preserve"> </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w:t>
            </w:r>
            <w:r w:rsidR="004F2CA1">
              <w:rPr>
                <w:rFonts w:ascii="Arial" w:hAnsi="Arial" w:cs="Arial"/>
                <w:sz w:val="20"/>
                <w:szCs w:val="20"/>
              </w:rPr>
              <w:t>зовательное учреждение высшего</w:t>
            </w:r>
            <w:r w:rsidRPr="00B254D0">
              <w:rPr>
                <w:rFonts w:ascii="Arial" w:hAnsi="Arial" w:cs="Arial"/>
                <w:sz w:val="20"/>
                <w:szCs w:val="20"/>
              </w:rPr>
              <w:t xml:space="preserve">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5"/>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9043BE" w:rsidP="00B5363A">
            <w:pPr>
              <w:jc w:val="both"/>
              <w:rPr>
                <w:rFonts w:ascii="Arial" w:hAnsi="Arial" w:cs="Arial"/>
                <w:sz w:val="18"/>
                <w:szCs w:val="18"/>
              </w:rPr>
            </w:pPr>
            <w:r>
              <w:rPr>
                <w:rFonts w:ascii="Arial" w:hAnsi="Arial" w:cs="Arial"/>
                <w:sz w:val="18"/>
                <w:szCs w:val="18"/>
              </w:rPr>
              <w:t>О</w:t>
            </w:r>
            <w:r w:rsidRPr="009043BE">
              <w:rPr>
                <w:rFonts w:ascii="Arial" w:hAnsi="Arial" w:cs="Arial"/>
                <w:sz w:val="18"/>
                <w:szCs w:val="18"/>
              </w:rPr>
              <w:t>казани</w:t>
            </w:r>
            <w:r>
              <w:rPr>
                <w:rFonts w:ascii="Arial" w:hAnsi="Arial" w:cs="Arial"/>
                <w:sz w:val="18"/>
                <w:szCs w:val="18"/>
              </w:rPr>
              <w:t>е</w:t>
            </w:r>
            <w:r w:rsidRPr="009043BE">
              <w:rPr>
                <w:rFonts w:ascii="Arial" w:hAnsi="Arial" w:cs="Arial"/>
                <w:sz w:val="18"/>
                <w:szCs w:val="18"/>
              </w:rPr>
              <w:t xml:space="preserve"> услуг по </w:t>
            </w:r>
            <w:r w:rsidR="00B5363A" w:rsidRPr="009043BE">
              <w:rPr>
                <w:rFonts w:ascii="Arial" w:hAnsi="Arial" w:cs="Arial"/>
                <w:sz w:val="18"/>
                <w:szCs w:val="18"/>
              </w:rPr>
              <w:t>об</w:t>
            </w:r>
            <w:r w:rsidR="00B5363A">
              <w:rPr>
                <w:rFonts w:ascii="Arial" w:hAnsi="Arial" w:cs="Arial"/>
                <w:sz w:val="18"/>
                <w:szCs w:val="18"/>
              </w:rPr>
              <w:t>еспечению</w:t>
            </w:r>
            <w:r w:rsidR="00B5363A" w:rsidRPr="009043BE">
              <w:rPr>
                <w:rFonts w:ascii="Arial" w:hAnsi="Arial" w:cs="Arial"/>
                <w:sz w:val="18"/>
                <w:szCs w:val="18"/>
              </w:rPr>
              <w:t xml:space="preserve"> электронно</w:t>
            </w:r>
            <w:r w:rsidR="00B5363A">
              <w:rPr>
                <w:rFonts w:ascii="Arial" w:hAnsi="Arial" w:cs="Arial"/>
                <w:sz w:val="18"/>
                <w:szCs w:val="18"/>
              </w:rPr>
              <w:t>го</w:t>
            </w:r>
            <w:r w:rsidR="00B5363A" w:rsidRPr="009043BE">
              <w:rPr>
                <w:rFonts w:ascii="Arial" w:hAnsi="Arial" w:cs="Arial"/>
                <w:sz w:val="18"/>
                <w:szCs w:val="18"/>
              </w:rPr>
              <w:t xml:space="preserve"> обмен</w:t>
            </w:r>
            <w:r w:rsidR="00B5363A">
              <w:rPr>
                <w:rFonts w:ascii="Arial" w:hAnsi="Arial" w:cs="Arial"/>
                <w:sz w:val="18"/>
                <w:szCs w:val="18"/>
              </w:rPr>
              <w:t>а</w:t>
            </w:r>
            <w:r w:rsidR="00B5363A" w:rsidRPr="009043BE">
              <w:rPr>
                <w:rFonts w:ascii="Arial" w:hAnsi="Arial" w:cs="Arial"/>
                <w:sz w:val="18"/>
                <w:szCs w:val="18"/>
              </w:rPr>
              <w:t xml:space="preserve"> данными</w:t>
            </w:r>
            <w:r w:rsidR="006B5D14">
              <w:rPr>
                <w:rFonts w:ascii="Arial" w:hAnsi="Arial" w:cs="Arial"/>
                <w:sz w:val="18"/>
                <w:szCs w:val="18"/>
              </w:rPr>
              <w:t xml:space="preserve"> сети Интранет</w:t>
            </w:r>
            <w:r w:rsidR="00B5363A">
              <w:rPr>
                <w:rFonts w:ascii="Arial" w:hAnsi="Arial" w:cs="Arial"/>
                <w:sz w:val="18"/>
                <w:szCs w:val="18"/>
              </w:rPr>
              <w:t xml:space="preserve"> и</w:t>
            </w:r>
            <w:r w:rsidR="00B5363A" w:rsidRPr="009043BE">
              <w:rPr>
                <w:rFonts w:ascii="Arial" w:hAnsi="Arial" w:cs="Arial"/>
                <w:sz w:val="18"/>
                <w:szCs w:val="18"/>
              </w:rPr>
              <w:t xml:space="preserve"> </w:t>
            </w:r>
            <w:r w:rsidRPr="009043BE">
              <w:rPr>
                <w:rFonts w:ascii="Arial" w:hAnsi="Arial" w:cs="Arial"/>
                <w:sz w:val="18"/>
                <w:szCs w:val="18"/>
              </w:rPr>
              <w:t>комплексному информационному обслуживанию</w:t>
            </w:r>
            <w:r w:rsidR="00316060">
              <w:rPr>
                <w:rFonts w:ascii="Arial" w:hAnsi="Arial" w:cs="Arial"/>
                <w:i/>
                <w:sz w:val="18"/>
                <w:szCs w:val="18"/>
              </w:rPr>
              <w:t xml:space="preserve"> – </w:t>
            </w:r>
            <w:r w:rsidR="00316060" w:rsidRPr="00316060">
              <w:rPr>
                <w:rFonts w:ascii="Arial" w:hAnsi="Arial" w:cs="Arial"/>
                <w:sz w:val="18"/>
                <w:szCs w:val="18"/>
              </w:rPr>
              <w:t>13 рабочих мест пользователя</w:t>
            </w:r>
            <w:r w:rsidR="000741DE" w:rsidRPr="00316060">
              <w:rPr>
                <w:rFonts w:ascii="Arial" w:hAnsi="Arial" w:cs="Arial"/>
                <w:sz w:val="18"/>
                <w:szCs w:val="18"/>
              </w:rPr>
              <w:t xml:space="preserve"> </w:t>
            </w:r>
            <w:r w:rsidR="003F3957" w:rsidRPr="00316060">
              <w:rPr>
                <w:rFonts w:ascii="Arial" w:hAnsi="Arial" w:cs="Arial"/>
                <w:sz w:val="18"/>
                <w:szCs w:val="18"/>
              </w:rPr>
              <w:t>(</w:t>
            </w:r>
            <w:proofErr w:type="gramStart"/>
            <w:r w:rsidR="003F3957" w:rsidRPr="00316060">
              <w:rPr>
                <w:rFonts w:ascii="Arial" w:hAnsi="Arial" w:cs="Arial"/>
                <w:sz w:val="18"/>
                <w:szCs w:val="18"/>
              </w:rPr>
              <w:t>согласно проекта</w:t>
            </w:r>
            <w:proofErr w:type="gramEnd"/>
            <w:r w:rsidR="003F3957" w:rsidRPr="00316060">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w:t>
            </w:r>
            <w:r w:rsidR="00B5363A">
              <w:rPr>
                <w:rFonts w:ascii="Arial" w:eastAsia="Times New Roman" w:hAnsi="Arial" w:cs="Arial"/>
                <w:sz w:val="18"/>
                <w:szCs w:val="18"/>
                <w:lang w:eastAsia="ar-SA"/>
              </w:rPr>
              <w:t>заказчика</w:t>
            </w:r>
            <w:r>
              <w:rPr>
                <w:rFonts w:ascii="Arial" w:eastAsia="Times New Roman" w:hAnsi="Arial" w:cs="Arial"/>
                <w:sz w:val="18"/>
                <w:szCs w:val="18"/>
                <w:lang w:eastAsia="ar-SA"/>
              </w:rPr>
              <w:t xml:space="preserve"> </w:t>
            </w:r>
          </w:p>
          <w:p w:rsidR="003F3957" w:rsidRPr="00BF571F" w:rsidRDefault="00D60333" w:rsidP="00316060">
            <w:pPr>
              <w:jc w:val="both"/>
              <w:rPr>
                <w:rFonts w:ascii="Arial" w:hAnsi="Arial" w:cs="Arial"/>
                <w:sz w:val="18"/>
                <w:szCs w:val="18"/>
              </w:rPr>
            </w:pPr>
            <w:r>
              <w:rPr>
                <w:rFonts w:ascii="Arial" w:eastAsia="Times New Roman" w:hAnsi="Arial" w:cs="Arial"/>
                <w:sz w:val="18"/>
                <w:szCs w:val="18"/>
                <w:lang w:eastAsia="ar-SA"/>
              </w:rPr>
              <w:t>Сроки оказания услуг</w:t>
            </w:r>
            <w:r w:rsidR="00B5363A">
              <w:rPr>
                <w:rFonts w:ascii="Arial" w:eastAsia="Times New Roman" w:hAnsi="Arial" w:cs="Arial"/>
                <w:sz w:val="18"/>
                <w:szCs w:val="18"/>
                <w:lang w:eastAsia="ar-SA"/>
              </w:rPr>
              <w:t xml:space="preserve"> </w:t>
            </w:r>
            <w:r w:rsidR="00316060">
              <w:rPr>
                <w:rFonts w:ascii="Arial" w:eastAsia="Times New Roman" w:hAnsi="Arial" w:cs="Arial"/>
                <w:sz w:val="18"/>
                <w:szCs w:val="18"/>
                <w:lang w:eastAsia="ar-SA"/>
              </w:rPr>
              <w:t xml:space="preserve">с 01.03.2017 </w:t>
            </w:r>
            <w:r w:rsidR="00B5363A">
              <w:rPr>
                <w:rFonts w:ascii="Arial" w:eastAsia="Times New Roman" w:hAnsi="Arial" w:cs="Arial"/>
                <w:sz w:val="18"/>
                <w:szCs w:val="18"/>
                <w:lang w:eastAsia="ar-SA"/>
              </w:rPr>
              <w:t xml:space="preserve">до </w:t>
            </w:r>
            <w:r w:rsidR="00A66BF8">
              <w:rPr>
                <w:rFonts w:ascii="Arial" w:eastAsia="Times New Roman" w:hAnsi="Arial" w:cs="Arial"/>
                <w:sz w:val="18"/>
                <w:szCs w:val="18"/>
                <w:lang w:eastAsia="ar-SA"/>
              </w:rPr>
              <w:t>28.0</w:t>
            </w:r>
            <w:r w:rsidR="00B5363A">
              <w:rPr>
                <w:rFonts w:ascii="Arial" w:eastAsia="Times New Roman" w:hAnsi="Arial" w:cs="Arial"/>
                <w:sz w:val="18"/>
                <w:szCs w:val="18"/>
                <w:lang w:eastAsia="ar-SA"/>
              </w:rPr>
              <w:t>2.201</w:t>
            </w:r>
            <w:r w:rsidR="00A66BF8">
              <w:rPr>
                <w:rFonts w:ascii="Arial" w:eastAsia="Times New Roman" w:hAnsi="Arial" w:cs="Arial"/>
                <w:sz w:val="18"/>
                <w:szCs w:val="18"/>
                <w:lang w:eastAsia="ar-SA"/>
              </w:rPr>
              <w:t>8</w:t>
            </w:r>
            <w:r w:rsidR="00163866" w:rsidRPr="00163866">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A66BF8">
            <w:pPr>
              <w:jc w:val="both"/>
              <w:rPr>
                <w:rFonts w:ascii="Arial" w:hAnsi="Arial" w:cs="Arial"/>
                <w:sz w:val="18"/>
                <w:szCs w:val="18"/>
              </w:rPr>
            </w:pPr>
            <w:r w:rsidRPr="00BF571F">
              <w:rPr>
                <w:rFonts w:ascii="Arial" w:hAnsi="Arial" w:cs="Arial"/>
                <w:sz w:val="18"/>
                <w:szCs w:val="18"/>
              </w:rPr>
              <w:t xml:space="preserve">Цена: </w:t>
            </w:r>
            <w:r w:rsidR="00A66BF8">
              <w:rPr>
                <w:rFonts w:ascii="Arial" w:hAnsi="Arial" w:cs="Arial"/>
                <w:sz w:val="18"/>
                <w:szCs w:val="18"/>
              </w:rPr>
              <w:t>224 273,16</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 xml:space="preserve">Общая стоимость услуг включает в себя: стоимость </w:t>
            </w:r>
            <w:r w:rsidR="000741DE">
              <w:rPr>
                <w:rFonts w:ascii="Arial" w:eastAsia="Times New Roman" w:hAnsi="Arial" w:cs="Arial"/>
                <w:sz w:val="18"/>
                <w:szCs w:val="18"/>
                <w:lang w:eastAsia="ar-SA"/>
              </w:rPr>
              <w:t>оказанных услуг</w:t>
            </w:r>
            <w:r w:rsidR="00D60333" w:rsidRPr="00D60333">
              <w:rPr>
                <w:rFonts w:ascii="Arial" w:eastAsia="Times New Roman" w:hAnsi="Arial" w:cs="Arial"/>
                <w:sz w:val="18"/>
                <w:szCs w:val="18"/>
                <w:lang w:eastAsia="ar-SA"/>
              </w:rPr>
              <w:t>,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0741DE">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w:t>
            </w:r>
            <w:r w:rsidR="000741DE">
              <w:rPr>
                <w:rFonts w:ascii="Arial" w:hAnsi="Arial" w:cs="Arial"/>
                <w:sz w:val="18"/>
                <w:szCs w:val="18"/>
              </w:rPr>
              <w:t xml:space="preserve">согласно </w:t>
            </w:r>
            <w:r w:rsidR="006752C3">
              <w:rPr>
                <w:rFonts w:ascii="Arial" w:hAnsi="Arial" w:cs="Arial"/>
                <w:sz w:val="18"/>
                <w:szCs w:val="18"/>
              </w:rPr>
              <w:t xml:space="preserve">п.3 </w:t>
            </w:r>
            <w:r w:rsidR="000741DE">
              <w:rPr>
                <w:rFonts w:ascii="Arial" w:hAnsi="Arial" w:cs="Arial"/>
                <w:sz w:val="18"/>
                <w:szCs w:val="18"/>
              </w:rPr>
              <w:t>проекта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r w:rsidR="000741DE">
              <w:rPr>
                <w:rFonts w:ascii="Arial" w:hAnsi="Arial" w:cs="Arial"/>
                <w:sz w:val="20"/>
                <w:szCs w:val="20"/>
              </w:rPr>
              <w:t>;</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5"/>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A42D3F" w:rsidRDefault="00A42D3F"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p>
    <w:p w:rsidR="00D60333" w:rsidRDefault="00F333EA" w:rsidP="00525730">
      <w:pPr>
        <w:keepNext/>
        <w:tabs>
          <w:tab w:val="num" w:pos="432"/>
        </w:tabs>
        <w:suppressAutoHyphens/>
        <w:spacing w:after="0" w:line="240" w:lineRule="auto"/>
        <w:ind w:hanging="432"/>
        <w:jc w:val="center"/>
        <w:outlineLvl w:val="0"/>
        <w:rPr>
          <w:rFonts w:ascii="Times New Roman" w:eastAsia="Arial Unicode MS" w:hAnsi="Times New Roman" w:cs="Times New Roman"/>
          <w:b/>
          <w:sz w:val="18"/>
          <w:szCs w:val="18"/>
          <w:lang w:eastAsia="ar-SA"/>
        </w:rPr>
      </w:pPr>
      <w:r w:rsidRPr="00525730">
        <w:rPr>
          <w:rFonts w:ascii="Times New Roman" w:eastAsia="Arial Unicode MS" w:hAnsi="Times New Roman" w:cs="Times New Roman"/>
          <w:b/>
          <w:sz w:val="18"/>
          <w:szCs w:val="18"/>
          <w:lang w:eastAsia="ar-SA"/>
        </w:rPr>
        <w:t xml:space="preserve">Проект </w:t>
      </w:r>
      <w:proofErr w:type="spellStart"/>
      <w:r w:rsidRPr="00525730">
        <w:rPr>
          <w:rFonts w:ascii="Times New Roman" w:eastAsia="Arial Unicode MS" w:hAnsi="Times New Roman" w:cs="Times New Roman"/>
          <w:b/>
          <w:sz w:val="18"/>
          <w:szCs w:val="18"/>
          <w:lang w:eastAsia="ar-SA"/>
        </w:rPr>
        <w:t>ДОГОВОРа</w:t>
      </w:r>
      <w:proofErr w:type="spellEnd"/>
      <w:r w:rsidRPr="00525730">
        <w:rPr>
          <w:rFonts w:ascii="Times New Roman" w:eastAsia="Arial Unicode MS" w:hAnsi="Times New Roman" w:cs="Times New Roman"/>
          <w:b/>
          <w:sz w:val="18"/>
          <w:szCs w:val="18"/>
          <w:lang w:eastAsia="ar-SA"/>
        </w:rPr>
        <w:t xml:space="preserve"> </w:t>
      </w:r>
    </w:p>
    <w:p w:rsidR="00317CC7" w:rsidRPr="00317CC7" w:rsidRDefault="00317CC7" w:rsidP="00317CC7">
      <w:pPr>
        <w:spacing w:after="0" w:line="240" w:lineRule="auto"/>
        <w:ind w:firstLine="680"/>
        <w:jc w:val="both"/>
        <w:rPr>
          <w:rFonts w:eastAsia="Times New Roman" w:cs="Times New Roman"/>
          <w:b/>
          <w:color w:val="000000"/>
          <w:sz w:val="18"/>
          <w:szCs w:val="18"/>
          <w:lang w:eastAsia="ru-RU"/>
        </w:rPr>
      </w:pPr>
      <w:proofErr w:type="gramStart"/>
      <w:r w:rsidRPr="00317CC7">
        <w:rPr>
          <w:rFonts w:eastAsia="Times New Roman" w:cs="Times New Roman"/>
          <w:color w:val="000000"/>
          <w:sz w:val="18"/>
          <w:szCs w:val="18"/>
          <w:lang w:eastAsia="ru-RU"/>
        </w:rPr>
        <w:t>Открытое акционерное общество «Российские железные дороги» (далее - ОАО</w:t>
      </w:r>
      <w:r w:rsidRPr="00317CC7">
        <w:rPr>
          <w:rFonts w:eastAsia="Times New Roman" w:cs="Times New Roman"/>
          <w:color w:val="000000"/>
          <w:sz w:val="18"/>
          <w:szCs w:val="18"/>
          <w:lang w:val="en-US" w:eastAsia="ru-RU"/>
        </w:rPr>
        <w:t> </w:t>
      </w:r>
      <w:r w:rsidRPr="00317CC7">
        <w:rPr>
          <w:rFonts w:eastAsia="Times New Roman" w:cs="Times New Roman"/>
          <w:color w:val="000000"/>
          <w:sz w:val="18"/>
          <w:szCs w:val="18"/>
          <w:lang w:eastAsia="ru-RU"/>
        </w:rPr>
        <w:t xml:space="preserve">«РЖД»), именуемое в дальнейшем «Исполнитель», в лице главного инженера Новосибирского информационно-вычислительного центра – структурного подразделения Главного вычислительного центра – филиала ОАО «РЖД» </w:t>
      </w:r>
      <w:proofErr w:type="spellStart"/>
      <w:r w:rsidRPr="00317CC7">
        <w:rPr>
          <w:rFonts w:eastAsia="Times New Roman" w:cs="Times New Roman"/>
          <w:color w:val="000000"/>
          <w:sz w:val="18"/>
          <w:szCs w:val="18"/>
          <w:lang w:eastAsia="ru-RU"/>
        </w:rPr>
        <w:t>Шелеметева</w:t>
      </w:r>
      <w:proofErr w:type="spellEnd"/>
      <w:r w:rsidRPr="00317CC7">
        <w:rPr>
          <w:rFonts w:eastAsia="Times New Roman" w:cs="Times New Roman"/>
          <w:color w:val="000000"/>
          <w:sz w:val="18"/>
          <w:szCs w:val="18"/>
          <w:lang w:eastAsia="ru-RU"/>
        </w:rPr>
        <w:t xml:space="preserve"> Ивана Викторовича, действующего на основании доверенности, удостоверенной нотариусом г. Москвы Давыдовой Г.А. 19  сентября 2016 г. зарегистрировано в реестре за № 1-6737, с одной стороны и Федеральное государственное бюджетное образовательное учреждение</w:t>
      </w:r>
      <w:proofErr w:type="gramEnd"/>
      <w:r w:rsidRPr="00317CC7">
        <w:rPr>
          <w:rFonts w:eastAsia="Times New Roman" w:cs="Times New Roman"/>
          <w:color w:val="000000"/>
          <w:sz w:val="18"/>
          <w:szCs w:val="18"/>
          <w:lang w:eastAsia="ru-RU"/>
        </w:rPr>
        <w:t xml:space="preserve"> </w:t>
      </w:r>
      <w:proofErr w:type="gramStart"/>
      <w:r w:rsidRPr="00317CC7">
        <w:rPr>
          <w:rFonts w:eastAsia="Times New Roman" w:cs="Times New Roman"/>
          <w:color w:val="000000"/>
          <w:sz w:val="18"/>
          <w:szCs w:val="18"/>
          <w:lang w:eastAsia="ru-RU"/>
        </w:rPr>
        <w:t xml:space="preserve">высшего образования «Сибирский государственный университет путей сообщения» (далее – </w:t>
      </w:r>
      <w:r w:rsidRPr="00317CC7">
        <w:rPr>
          <w:rFonts w:eastAsia="Times New Roman" w:cs="Times New Roman"/>
          <w:b/>
          <w:color w:val="000000"/>
          <w:sz w:val="18"/>
          <w:szCs w:val="18"/>
          <w:lang w:eastAsia="ru-RU"/>
        </w:rPr>
        <w:t>ФГБОУ ВО СГУПС</w:t>
      </w:r>
      <w:r w:rsidRPr="00317CC7">
        <w:rPr>
          <w:rFonts w:eastAsia="Times New Roman" w:cs="Times New Roman"/>
          <w:color w:val="000000"/>
          <w:sz w:val="18"/>
          <w:szCs w:val="18"/>
          <w:lang w:eastAsia="ru-RU"/>
        </w:rPr>
        <w:t xml:space="preserve">), именуемое в дальнейшем «Заказчик», в лице проректора по научной работе </w:t>
      </w:r>
      <w:proofErr w:type="spellStart"/>
      <w:r w:rsidRPr="00317CC7">
        <w:rPr>
          <w:rFonts w:eastAsia="Times New Roman" w:cs="Times New Roman"/>
          <w:color w:val="000000"/>
          <w:sz w:val="18"/>
          <w:szCs w:val="18"/>
          <w:lang w:eastAsia="ru-RU"/>
        </w:rPr>
        <w:t>Бокарева</w:t>
      </w:r>
      <w:proofErr w:type="spellEnd"/>
      <w:r w:rsidRPr="00317CC7">
        <w:rPr>
          <w:rFonts w:eastAsia="Times New Roman" w:cs="Times New Roman"/>
          <w:color w:val="000000"/>
          <w:sz w:val="18"/>
          <w:szCs w:val="18"/>
          <w:lang w:eastAsia="ru-RU"/>
        </w:rPr>
        <w:t xml:space="preserve"> Сергея Александровича, действующего на основании доверенности №2 от </w:t>
      </w:r>
      <w:r w:rsidRPr="00317CC7">
        <w:rPr>
          <w:rFonts w:eastAsia="Times New Roman" w:cs="Times New Roman"/>
          <w:color w:val="000000"/>
          <w:sz w:val="18"/>
          <w:szCs w:val="18"/>
          <w:lang w:eastAsia="ru-RU"/>
        </w:rPr>
        <w:lastRenderedPageBreak/>
        <w:t xml:space="preserve">01.03.2016 г., </w:t>
      </w:r>
      <w:r w:rsidRPr="00317CC7">
        <w:rPr>
          <w:rFonts w:eastAsia="Times New Roman" w:cs="Times New Roman"/>
          <w:sz w:val="18"/>
          <w:szCs w:val="18"/>
          <w:lang w:eastAsia="ru-RU"/>
        </w:rPr>
        <w:t xml:space="preserve">именуемые в дальнейшем </w:t>
      </w:r>
      <w:r w:rsidRPr="00317CC7">
        <w:rPr>
          <w:rFonts w:eastAsia="Times New Roman" w:cs="Times New Roman"/>
          <w:color w:val="000000"/>
          <w:sz w:val="18"/>
          <w:szCs w:val="18"/>
          <w:lang w:eastAsia="ru-RU"/>
        </w:rPr>
        <w:t>«Стороны», с другой стороны</w:t>
      </w:r>
      <w:r w:rsidRPr="00317CC7">
        <w:rPr>
          <w:rFonts w:eastAsia="Times New Roman" w:cs="Times New Roman"/>
          <w:sz w:val="18"/>
          <w:szCs w:val="18"/>
          <w:lang w:eastAsia="ru-RU"/>
        </w:rPr>
        <w:t xml:space="preserve">, в соответствии с Федеральным законом №223-ФЗ от 18.07.2011 г. и п.п.1 п.5.1 Положения о закупке Заказчика </w:t>
      </w:r>
      <w:r w:rsidRPr="00317CC7">
        <w:rPr>
          <w:rFonts w:eastAsia="Times New Roman" w:cs="Times New Roman"/>
          <w:color w:val="000000"/>
          <w:sz w:val="18"/>
          <w:szCs w:val="18"/>
          <w:lang w:eastAsia="ru-RU"/>
        </w:rPr>
        <w:t>заключили настоящий</w:t>
      </w:r>
      <w:proofErr w:type="gramEnd"/>
      <w:r w:rsidRPr="00317CC7">
        <w:rPr>
          <w:rFonts w:eastAsia="Times New Roman" w:cs="Times New Roman"/>
          <w:color w:val="000000"/>
          <w:sz w:val="18"/>
          <w:szCs w:val="18"/>
          <w:lang w:eastAsia="ru-RU"/>
        </w:rPr>
        <w:t xml:space="preserve"> Договор о нижеследующем:</w:t>
      </w:r>
    </w:p>
    <w:p w:rsidR="00317CC7" w:rsidRPr="00317CC7" w:rsidRDefault="00317CC7" w:rsidP="00317CC7">
      <w:pPr>
        <w:spacing w:after="0" w:line="240" w:lineRule="auto"/>
        <w:jc w:val="center"/>
        <w:rPr>
          <w:rFonts w:eastAsia="Times New Roman" w:cs="Times New Roman"/>
          <w:b/>
          <w:color w:val="000000"/>
          <w:sz w:val="18"/>
          <w:szCs w:val="18"/>
          <w:lang w:eastAsia="ru-RU"/>
        </w:rPr>
      </w:pP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bookmarkStart w:id="0" w:name="_Toc308007547"/>
      <w:r w:rsidRPr="00317CC7">
        <w:rPr>
          <w:rFonts w:eastAsia="Times New Roman" w:cs="Times New Roman"/>
          <w:b/>
          <w:color w:val="000000"/>
          <w:sz w:val="18"/>
          <w:szCs w:val="18"/>
          <w:lang w:eastAsia="ru-RU"/>
        </w:rPr>
        <w:t>ПРЕДМЕТ ДОГОВОРА</w:t>
      </w:r>
      <w:bookmarkEnd w:id="0"/>
    </w:p>
    <w:p w:rsidR="00317CC7" w:rsidRPr="00317CC7" w:rsidRDefault="00317CC7" w:rsidP="00317CC7">
      <w:pPr>
        <w:widowControl w:val="0"/>
        <w:numPr>
          <w:ilvl w:val="1"/>
          <w:numId w:val="1"/>
        </w:numPr>
        <w:tabs>
          <w:tab w:val="clear" w:pos="1069"/>
          <w:tab w:val="num" w:pos="0"/>
          <w:tab w:val="num" w:pos="502"/>
          <w:tab w:val="num" w:pos="567"/>
          <w:tab w:val="left" w:pos="1134"/>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Заказчик поручает, а Исполнитель принимает на себя обязательства по оказанию услуг по комплексному информационному обслуживанию Заказчика (далее - услуги). Перечень, объемы и порядок предоставления услуг определяются в Соглашении об условиях предоставления услуг (</w:t>
      </w:r>
      <w:hyperlink w:anchor="Par463" w:history="1">
        <w:r w:rsidRPr="00317CC7">
          <w:rPr>
            <w:rFonts w:eastAsia="Times New Roman" w:cs="Times New Roman"/>
            <w:color w:val="000000"/>
            <w:sz w:val="18"/>
            <w:szCs w:val="18"/>
            <w:lang w:val="x-none" w:eastAsia="x-none"/>
          </w:rPr>
          <w:t>приложение № 1</w:t>
        </w:r>
      </w:hyperlink>
      <w:r w:rsidRPr="00317CC7">
        <w:rPr>
          <w:rFonts w:eastAsia="Times New Roman" w:cs="Times New Roman"/>
          <w:color w:val="000000"/>
          <w:sz w:val="18"/>
          <w:szCs w:val="18"/>
          <w:lang w:val="x-none" w:eastAsia="x-none"/>
        </w:rPr>
        <w:t xml:space="preserve"> к настоящему Договору) и Соглашении об электронном обмене данными (</w:t>
      </w:r>
      <w:hyperlink w:anchor="Par681" w:history="1">
        <w:r w:rsidRPr="00317CC7">
          <w:rPr>
            <w:rFonts w:eastAsia="Times New Roman" w:cs="Times New Roman"/>
            <w:color w:val="000000"/>
            <w:sz w:val="18"/>
            <w:szCs w:val="18"/>
            <w:lang w:val="x-none" w:eastAsia="x-none"/>
          </w:rPr>
          <w:t>приложение № 3</w:t>
        </w:r>
      </w:hyperlink>
      <w:r w:rsidRPr="00317CC7">
        <w:rPr>
          <w:rFonts w:eastAsia="Times New Roman" w:cs="Times New Roman"/>
          <w:color w:val="000000"/>
          <w:sz w:val="18"/>
          <w:szCs w:val="18"/>
          <w:lang w:val="x-none" w:eastAsia="x-none"/>
        </w:rPr>
        <w:t xml:space="preserve"> к настоящему Договору). Перечень используемых информационных систем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для оказания услуг по настоящему Договору определен в </w:t>
      </w:r>
      <w:hyperlink w:anchor="Par463" w:history="1">
        <w:r w:rsidRPr="00317CC7">
          <w:rPr>
            <w:rFonts w:eastAsia="Times New Roman" w:cs="Times New Roman"/>
            <w:color w:val="000000"/>
            <w:sz w:val="18"/>
            <w:szCs w:val="18"/>
            <w:lang w:val="x-none" w:eastAsia="x-none"/>
          </w:rPr>
          <w:t>приложениях № 1</w:t>
        </w:r>
      </w:hyperlink>
      <w:r w:rsidRPr="00317CC7">
        <w:rPr>
          <w:rFonts w:eastAsia="Times New Roman" w:cs="Times New Roman"/>
          <w:color w:val="000000"/>
          <w:sz w:val="18"/>
          <w:szCs w:val="18"/>
          <w:lang w:val="x-none" w:eastAsia="x-none"/>
        </w:rPr>
        <w:t xml:space="preserve"> и № </w:t>
      </w:r>
      <w:hyperlink w:anchor="Par783" w:history="1">
        <w:r w:rsidRPr="00317CC7">
          <w:rPr>
            <w:rFonts w:eastAsia="Times New Roman" w:cs="Times New Roman"/>
            <w:color w:val="000000"/>
            <w:sz w:val="18"/>
            <w:szCs w:val="18"/>
            <w:lang w:val="x-none" w:eastAsia="x-none"/>
          </w:rPr>
          <w:t>3.1</w:t>
        </w:r>
      </w:hyperlink>
      <w:r w:rsidRPr="00317CC7">
        <w:rPr>
          <w:rFonts w:eastAsia="Times New Roman" w:cs="Times New Roman"/>
          <w:color w:val="000000"/>
          <w:sz w:val="18"/>
          <w:szCs w:val="18"/>
          <w:lang w:val="x-none" w:eastAsia="x-none"/>
        </w:rPr>
        <w:t xml:space="preserve"> к Договору (далее - информационные системы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w:t>
      </w:r>
    </w:p>
    <w:p w:rsidR="00317CC7" w:rsidRPr="00317CC7" w:rsidRDefault="00317CC7" w:rsidP="00317CC7">
      <w:pPr>
        <w:spacing w:after="0" w:line="240" w:lineRule="auto"/>
        <w:ind w:firstLine="720"/>
        <w:jc w:val="both"/>
        <w:rPr>
          <w:rFonts w:eastAsia="Times New Roman" w:cs="Times New Roman"/>
          <w:b/>
          <w:color w:val="000000"/>
          <w:sz w:val="18"/>
          <w:szCs w:val="18"/>
          <w:lang w:eastAsia="x-none"/>
        </w:rPr>
      </w:pP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bookmarkStart w:id="1" w:name="_Toc308007548"/>
      <w:r w:rsidRPr="00317CC7">
        <w:rPr>
          <w:rFonts w:eastAsia="Times New Roman" w:cs="Times New Roman"/>
          <w:b/>
          <w:color w:val="000000"/>
          <w:sz w:val="18"/>
          <w:szCs w:val="18"/>
          <w:lang w:eastAsia="ru-RU"/>
        </w:rPr>
        <w:t>ОБЯЗАННОСТИ СТОРОН</w:t>
      </w:r>
      <w:bookmarkEnd w:id="1"/>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Исполнитель обязуется:</w:t>
      </w:r>
    </w:p>
    <w:p w:rsidR="00317CC7" w:rsidRPr="00317CC7" w:rsidRDefault="00317CC7" w:rsidP="00317CC7">
      <w:pPr>
        <w:widowControl w:val="0"/>
        <w:numPr>
          <w:ilvl w:val="2"/>
          <w:numId w:val="1"/>
        </w:numPr>
        <w:tabs>
          <w:tab w:val="clear" w:pos="2138"/>
          <w:tab w:val="num" w:pos="284"/>
          <w:tab w:val="num" w:pos="426"/>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Обеспечить предоставление услуг в соответствии с </w:t>
      </w:r>
      <w:hyperlink w:anchor="Par463" w:history="1">
        <w:r w:rsidRPr="00317CC7">
          <w:rPr>
            <w:rFonts w:eastAsia="Times New Roman" w:cs="Times New Roman"/>
            <w:color w:val="000000"/>
            <w:sz w:val="18"/>
            <w:szCs w:val="18"/>
            <w:lang w:val="x-none" w:eastAsia="x-none"/>
          </w:rPr>
          <w:t>приложением № 1</w:t>
        </w:r>
      </w:hyperlink>
      <w:r w:rsidRPr="00317CC7">
        <w:rPr>
          <w:rFonts w:eastAsia="Times New Roman" w:cs="Times New Roman"/>
          <w:color w:val="000000"/>
          <w:sz w:val="18"/>
          <w:szCs w:val="18"/>
          <w:lang w:val="x-none" w:eastAsia="x-none"/>
        </w:rPr>
        <w:t xml:space="preserve"> к настоящему Договору.</w:t>
      </w:r>
    </w:p>
    <w:p w:rsidR="00317CC7" w:rsidRPr="00317CC7" w:rsidRDefault="00317CC7" w:rsidP="00317CC7">
      <w:pPr>
        <w:widowControl w:val="0"/>
        <w:numPr>
          <w:ilvl w:val="2"/>
          <w:numId w:val="1"/>
        </w:numPr>
        <w:tabs>
          <w:tab w:val="clear" w:pos="2138"/>
          <w:tab w:val="num" w:pos="284"/>
          <w:tab w:val="num" w:pos="426"/>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Предоставлять информацию из информационных систем ОАО </w:t>
      </w:r>
      <w:r w:rsidRPr="00317CC7">
        <w:rPr>
          <w:rFonts w:eastAsia="Times New Roman" w:cs="Times New Roman"/>
          <w:color w:val="000000"/>
          <w:sz w:val="18"/>
          <w:szCs w:val="18"/>
          <w:lang w:eastAsia="x-none"/>
        </w:rPr>
        <w:t>«</w:t>
      </w:r>
      <w:r w:rsidRPr="00317CC7">
        <w:rPr>
          <w:rFonts w:eastAsia="Times New Roman" w:cs="Times New Roman"/>
          <w:color w:val="000000"/>
          <w:sz w:val="18"/>
          <w:szCs w:val="18"/>
          <w:lang w:val="x-none" w:eastAsia="x-none"/>
        </w:rPr>
        <w:t>РЖД</w:t>
      </w:r>
      <w:r w:rsidRPr="00317CC7">
        <w:rPr>
          <w:rFonts w:eastAsia="Times New Roman" w:cs="Times New Roman"/>
          <w:color w:val="000000"/>
          <w:sz w:val="18"/>
          <w:szCs w:val="18"/>
          <w:lang w:eastAsia="x-none"/>
        </w:rPr>
        <w:t>»</w:t>
      </w:r>
      <w:r w:rsidRPr="00317CC7">
        <w:rPr>
          <w:rFonts w:eastAsia="Times New Roman" w:cs="Times New Roman"/>
          <w:color w:val="000000"/>
          <w:sz w:val="18"/>
          <w:szCs w:val="18"/>
          <w:lang w:val="x-none" w:eastAsia="x-none"/>
        </w:rPr>
        <w:t xml:space="preserve"> на бумажном носителе представителю Заказчика (третьи лица) только на основании надлежаще оформленной доверенности Заказчика.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Заказчик обязуется:</w:t>
      </w:r>
    </w:p>
    <w:p w:rsidR="00317CC7" w:rsidRPr="00317CC7" w:rsidRDefault="00317CC7" w:rsidP="00317CC7">
      <w:pPr>
        <w:widowControl w:val="0"/>
        <w:numPr>
          <w:ilvl w:val="2"/>
          <w:numId w:val="1"/>
        </w:numPr>
        <w:tabs>
          <w:tab w:val="clear" w:pos="2138"/>
          <w:tab w:val="num" w:pos="284"/>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Принять и оплатить услуги Исполнителя в размере и в сроки, предусмотренные разделами 3 и 4 настоящего Договора.</w:t>
      </w:r>
    </w:p>
    <w:p w:rsidR="00317CC7" w:rsidRPr="00317CC7" w:rsidRDefault="00317CC7" w:rsidP="00317CC7">
      <w:pPr>
        <w:widowControl w:val="0"/>
        <w:numPr>
          <w:ilvl w:val="2"/>
          <w:numId w:val="1"/>
        </w:numPr>
        <w:tabs>
          <w:tab w:val="clear" w:pos="2138"/>
          <w:tab w:val="num" w:pos="284"/>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Для услуг, требующих подключение к информационным  ОАО </w:t>
      </w:r>
      <w:r w:rsidRPr="00317CC7">
        <w:rPr>
          <w:rFonts w:eastAsia="Times New Roman" w:cs="Times New Roman"/>
          <w:color w:val="000000"/>
          <w:sz w:val="18"/>
          <w:szCs w:val="18"/>
          <w:lang w:eastAsia="x-none"/>
        </w:rPr>
        <w:t>«</w:t>
      </w:r>
      <w:r w:rsidRPr="00317CC7">
        <w:rPr>
          <w:rFonts w:eastAsia="Times New Roman" w:cs="Times New Roman"/>
          <w:color w:val="000000"/>
          <w:sz w:val="18"/>
          <w:szCs w:val="18"/>
          <w:lang w:val="x-none" w:eastAsia="x-none"/>
        </w:rPr>
        <w:t>РЖД</w:t>
      </w:r>
      <w:r w:rsidRPr="00317CC7">
        <w:rPr>
          <w:rFonts w:eastAsia="Times New Roman" w:cs="Times New Roman"/>
          <w:color w:val="000000"/>
          <w:sz w:val="18"/>
          <w:szCs w:val="18"/>
          <w:lang w:eastAsia="x-none"/>
        </w:rPr>
        <w:t>»</w:t>
      </w:r>
      <w:r w:rsidRPr="00317CC7">
        <w:rPr>
          <w:rFonts w:eastAsia="Times New Roman" w:cs="Times New Roman"/>
          <w:color w:val="000000"/>
          <w:sz w:val="18"/>
          <w:szCs w:val="18"/>
          <w:lang w:val="x-none" w:eastAsia="x-none"/>
        </w:rPr>
        <w:t xml:space="preserve">, оформить заявку по установленной форме вместе с сопроводительным письмом согласно </w:t>
      </w:r>
      <w:hyperlink r:id="rId10" w:tooltip="Распоряжение ОАО &quot;РЖД&quot; от 28.11.2011 N 2546р &quot;О порядке предоставления доступа к информационным системам ОАО &quot;РЖД&quot; (Вместе с Порядком){КонсультантПлюс}" w:history="1">
        <w:r w:rsidRPr="00317CC7">
          <w:rPr>
            <w:rFonts w:eastAsia="Times New Roman" w:cs="Times New Roman"/>
            <w:color w:val="000000"/>
            <w:sz w:val="18"/>
            <w:szCs w:val="18"/>
            <w:lang w:val="x-none" w:eastAsia="x-none"/>
          </w:rPr>
          <w:t>распоряжению</w:t>
        </w:r>
      </w:hyperlink>
      <w:r w:rsidRPr="00317CC7">
        <w:rPr>
          <w:rFonts w:eastAsia="Times New Roman" w:cs="Times New Roman"/>
          <w:color w:val="000000"/>
          <w:sz w:val="18"/>
          <w:szCs w:val="18"/>
          <w:lang w:val="x-none" w:eastAsia="x-none"/>
        </w:rPr>
        <w:t xml:space="preserve"> ОАО </w:t>
      </w:r>
      <w:r w:rsidRPr="00317CC7">
        <w:rPr>
          <w:rFonts w:eastAsia="Times New Roman" w:cs="Times New Roman"/>
          <w:color w:val="000000"/>
          <w:sz w:val="18"/>
          <w:szCs w:val="18"/>
          <w:lang w:eastAsia="x-none"/>
        </w:rPr>
        <w:t>«</w:t>
      </w:r>
      <w:r w:rsidRPr="00317CC7">
        <w:rPr>
          <w:rFonts w:eastAsia="Times New Roman" w:cs="Times New Roman"/>
          <w:color w:val="000000"/>
          <w:sz w:val="18"/>
          <w:szCs w:val="18"/>
          <w:lang w:val="x-none" w:eastAsia="x-none"/>
        </w:rPr>
        <w:t>РЖД</w:t>
      </w:r>
      <w:r w:rsidRPr="00317CC7">
        <w:rPr>
          <w:rFonts w:eastAsia="Times New Roman" w:cs="Times New Roman"/>
          <w:color w:val="000000"/>
          <w:sz w:val="18"/>
          <w:szCs w:val="18"/>
          <w:lang w:eastAsia="x-none"/>
        </w:rPr>
        <w:t>»</w:t>
      </w:r>
      <w:r w:rsidRPr="00317CC7">
        <w:rPr>
          <w:rFonts w:eastAsia="Times New Roman" w:cs="Times New Roman"/>
          <w:color w:val="000000"/>
          <w:sz w:val="18"/>
          <w:szCs w:val="18"/>
          <w:lang w:val="x-none" w:eastAsia="x-none"/>
        </w:rPr>
        <w:t xml:space="preserve"> от 28.11.2011 № 2546р </w:t>
      </w:r>
      <w:r w:rsidRPr="00317CC7">
        <w:rPr>
          <w:rFonts w:eastAsia="Times New Roman" w:cs="Times New Roman"/>
          <w:color w:val="000000"/>
          <w:sz w:val="18"/>
          <w:szCs w:val="18"/>
          <w:lang w:eastAsia="x-none"/>
        </w:rPr>
        <w:t>«</w:t>
      </w:r>
      <w:r w:rsidRPr="00317CC7">
        <w:rPr>
          <w:rFonts w:eastAsia="Times New Roman" w:cs="Times New Roman"/>
          <w:color w:val="000000"/>
          <w:sz w:val="18"/>
          <w:szCs w:val="18"/>
          <w:lang w:val="x-none" w:eastAsia="x-none"/>
        </w:rPr>
        <w:t>О порядке предоставления доступа к информационным системам ОАО </w:t>
      </w:r>
      <w:r w:rsidRPr="00317CC7">
        <w:rPr>
          <w:rFonts w:eastAsia="Times New Roman" w:cs="Times New Roman"/>
          <w:color w:val="000000"/>
          <w:sz w:val="18"/>
          <w:szCs w:val="18"/>
          <w:lang w:eastAsia="x-none"/>
        </w:rPr>
        <w:t>«РЖД».</w:t>
      </w:r>
    </w:p>
    <w:p w:rsidR="00317CC7" w:rsidRPr="00317CC7" w:rsidRDefault="00317CC7" w:rsidP="00317CC7">
      <w:pPr>
        <w:widowControl w:val="0"/>
        <w:numPr>
          <w:ilvl w:val="2"/>
          <w:numId w:val="1"/>
        </w:numPr>
        <w:tabs>
          <w:tab w:val="clear" w:pos="2138"/>
          <w:tab w:val="num" w:pos="284"/>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 осуществлении обмена информацией с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через сеть  использовать согласованные с Исполнителем сертифицированные средства защиты информации (далее – СЗИ).</w:t>
      </w:r>
    </w:p>
    <w:p w:rsidR="00317CC7" w:rsidRPr="00317CC7" w:rsidRDefault="00317CC7" w:rsidP="00317CC7">
      <w:pPr>
        <w:widowControl w:val="0"/>
        <w:numPr>
          <w:ilvl w:val="2"/>
          <w:numId w:val="1"/>
        </w:numPr>
        <w:tabs>
          <w:tab w:val="clear" w:pos="2138"/>
          <w:tab w:val="num" w:pos="284"/>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 необходимости самостоятельно приобрести и установить указанные СЗИ.</w:t>
      </w:r>
    </w:p>
    <w:p w:rsidR="00317CC7" w:rsidRPr="00317CC7" w:rsidRDefault="00317CC7" w:rsidP="00317CC7">
      <w:pPr>
        <w:widowControl w:val="0"/>
        <w:numPr>
          <w:ilvl w:val="2"/>
          <w:numId w:val="1"/>
        </w:numPr>
        <w:tabs>
          <w:tab w:val="clear" w:pos="2138"/>
          <w:tab w:val="num" w:pos="284"/>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Не передавать полученную из информационных систем ОАО  информацию третьим лицам без письменного согласия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w:t>
      </w:r>
    </w:p>
    <w:p w:rsidR="00317CC7" w:rsidRPr="00317CC7" w:rsidRDefault="00317CC7" w:rsidP="00317CC7">
      <w:pPr>
        <w:widowControl w:val="0"/>
        <w:numPr>
          <w:ilvl w:val="2"/>
          <w:numId w:val="1"/>
        </w:numPr>
        <w:tabs>
          <w:tab w:val="clear" w:pos="2138"/>
          <w:tab w:val="num" w:pos="284"/>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Для получения письменного согласия от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на передачу информации из информационных систем ОАО </w:t>
      </w:r>
      <w:r w:rsidRPr="00317CC7">
        <w:rPr>
          <w:rFonts w:eastAsia="Times New Roman" w:cs="Times New Roman"/>
          <w:color w:val="000000"/>
          <w:sz w:val="18"/>
          <w:szCs w:val="18"/>
          <w:lang w:eastAsia="x-none"/>
        </w:rPr>
        <w:t>«</w:t>
      </w:r>
      <w:r w:rsidRPr="00317CC7">
        <w:rPr>
          <w:rFonts w:eastAsia="Times New Roman" w:cs="Times New Roman"/>
          <w:color w:val="000000"/>
          <w:sz w:val="18"/>
          <w:szCs w:val="18"/>
          <w:lang w:val="x-none" w:eastAsia="x-none"/>
        </w:rPr>
        <w:t>РЖД</w:t>
      </w:r>
      <w:r w:rsidRPr="00317CC7">
        <w:rPr>
          <w:rFonts w:eastAsia="Times New Roman" w:cs="Times New Roman"/>
          <w:color w:val="000000"/>
          <w:sz w:val="18"/>
          <w:szCs w:val="18"/>
          <w:lang w:eastAsia="x-none"/>
        </w:rPr>
        <w:t>»</w:t>
      </w:r>
      <w:r w:rsidRPr="00317CC7">
        <w:rPr>
          <w:rFonts w:eastAsia="Times New Roman" w:cs="Times New Roman"/>
          <w:color w:val="000000"/>
          <w:sz w:val="18"/>
          <w:szCs w:val="18"/>
          <w:lang w:val="x-none" w:eastAsia="x-none"/>
        </w:rPr>
        <w:t>, Заказчик обязан направить в адрес Исполнителя письмо, в котором указывает причины передачи информации третьим лицам, в соответствии с законодательством Российской Федерации. К указанному письму Заказчик обязан приложить надлежаще заверенные копии договора (соглашения) и/или иного документа, подтверждающего обязательство Заказчика, перед третьими лицами на передачу им информации из информационных систем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в соответствии с действующим законодательством Российской Федерации.</w:t>
      </w:r>
    </w:p>
    <w:p w:rsidR="00317CC7" w:rsidRPr="00317CC7" w:rsidRDefault="00317CC7" w:rsidP="00317CC7">
      <w:pPr>
        <w:widowControl w:val="0"/>
        <w:numPr>
          <w:ilvl w:val="2"/>
          <w:numId w:val="1"/>
        </w:numPr>
        <w:tabs>
          <w:tab w:val="clear" w:pos="2138"/>
          <w:tab w:val="num" w:pos="284"/>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Оплатить фактически произведенные до дня расторжения настоящего Договора затраты Исполнителя на оказание услуг по настоящему Договору.</w:t>
      </w:r>
    </w:p>
    <w:p w:rsidR="00317CC7" w:rsidRPr="00317CC7" w:rsidRDefault="00317CC7" w:rsidP="00317CC7">
      <w:pPr>
        <w:widowControl w:val="0"/>
        <w:numPr>
          <w:ilvl w:val="2"/>
          <w:numId w:val="1"/>
        </w:numPr>
        <w:tabs>
          <w:tab w:val="clear" w:pos="2138"/>
          <w:tab w:val="num" w:pos="284"/>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Представить Исполнителю информацию об изменениях в составе владельцев Заказчика, включая конечных бенефициаров, и (или) в исполнительных органах Заказчика не позднее чем через 5 календарных дней после таких изменений.</w:t>
      </w:r>
    </w:p>
    <w:p w:rsidR="00317CC7" w:rsidRPr="00317CC7" w:rsidRDefault="00317CC7" w:rsidP="00317CC7">
      <w:pPr>
        <w:widowControl w:val="0"/>
        <w:numPr>
          <w:ilvl w:val="2"/>
          <w:numId w:val="1"/>
        </w:numPr>
        <w:tabs>
          <w:tab w:val="clear" w:pos="2138"/>
          <w:tab w:val="num" w:pos="284"/>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Предоставить Исполнителю, в случае если Заказчик на момент заключения договора является субъектом малого и среднего предпринимательства, информационную справку с указанием:</w:t>
      </w:r>
    </w:p>
    <w:p w:rsidR="00317CC7" w:rsidRPr="00317CC7" w:rsidRDefault="00317CC7" w:rsidP="00317CC7">
      <w:pPr>
        <w:widowControl w:val="0"/>
        <w:tabs>
          <w:tab w:val="num" w:pos="284"/>
          <w:tab w:val="left" w:pos="1134"/>
          <w:tab w:val="left" w:pos="1418"/>
        </w:tabs>
        <w:autoSpaceDE w:val="0"/>
        <w:autoSpaceDN w:val="0"/>
        <w:adjustRightInd w:val="0"/>
        <w:spacing w:after="0" w:line="240" w:lineRule="auto"/>
        <w:ind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наименования организации, ИНН;</w:t>
      </w:r>
    </w:p>
    <w:p w:rsidR="00317CC7" w:rsidRPr="00317CC7" w:rsidRDefault="00317CC7" w:rsidP="00317CC7">
      <w:pPr>
        <w:widowControl w:val="0"/>
        <w:tabs>
          <w:tab w:val="num" w:pos="284"/>
          <w:tab w:val="left" w:pos="1134"/>
          <w:tab w:val="left" w:pos="1418"/>
        </w:tabs>
        <w:autoSpaceDE w:val="0"/>
        <w:autoSpaceDN w:val="0"/>
        <w:adjustRightInd w:val="0"/>
        <w:spacing w:after="0" w:line="240" w:lineRule="auto"/>
        <w:ind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средней численности работников за предшествующий календарный год;</w:t>
      </w:r>
    </w:p>
    <w:p w:rsidR="00317CC7" w:rsidRPr="00317CC7" w:rsidRDefault="00317CC7" w:rsidP="00317CC7">
      <w:pPr>
        <w:widowControl w:val="0"/>
        <w:tabs>
          <w:tab w:val="num" w:pos="284"/>
          <w:tab w:val="left" w:pos="1134"/>
          <w:tab w:val="left" w:pos="1418"/>
        </w:tabs>
        <w:autoSpaceDE w:val="0"/>
        <w:autoSpaceDN w:val="0"/>
        <w:adjustRightInd w:val="0"/>
        <w:spacing w:after="0" w:line="240" w:lineRule="auto"/>
        <w:ind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размера выручки от реализации товаров или балансовой стоимости активов (остаточной стоимости основных средств и нематериальных активов) за предшествующий календарный год (без НДС);</w:t>
      </w:r>
    </w:p>
    <w:p w:rsidR="00317CC7" w:rsidRPr="00317CC7" w:rsidRDefault="00317CC7" w:rsidP="00317CC7">
      <w:pPr>
        <w:widowControl w:val="0"/>
        <w:tabs>
          <w:tab w:val="num" w:pos="284"/>
          <w:tab w:val="left" w:pos="1134"/>
          <w:tab w:val="left" w:pos="1418"/>
        </w:tabs>
        <w:autoSpaceDE w:val="0"/>
        <w:autoSpaceDN w:val="0"/>
        <w:adjustRightInd w:val="0"/>
        <w:spacing w:after="0" w:line="240" w:lineRule="auto"/>
        <w:ind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суммарной доли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w:t>
      </w:r>
    </w:p>
    <w:p w:rsidR="00317CC7" w:rsidRPr="00317CC7" w:rsidRDefault="00317CC7" w:rsidP="00317CC7">
      <w:pPr>
        <w:widowControl w:val="0"/>
        <w:tabs>
          <w:tab w:val="num" w:pos="284"/>
          <w:tab w:val="left" w:pos="1134"/>
          <w:tab w:val="left" w:pos="1418"/>
        </w:tabs>
        <w:autoSpaceDE w:val="0"/>
        <w:autoSpaceDN w:val="0"/>
        <w:adjustRightInd w:val="0"/>
        <w:spacing w:after="0" w:line="240" w:lineRule="auto"/>
        <w:ind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суммарной доли участия в уставном капитале, принадлежащей одному или нескольким юридическим лицам, не являющимся субъектами малого и среднего предпринимательства.</w:t>
      </w:r>
    </w:p>
    <w:p w:rsidR="00317CC7" w:rsidRPr="00317CC7" w:rsidRDefault="00317CC7" w:rsidP="00317CC7">
      <w:pPr>
        <w:widowControl w:val="0"/>
        <w:numPr>
          <w:ilvl w:val="2"/>
          <w:numId w:val="1"/>
        </w:numPr>
        <w:tabs>
          <w:tab w:val="clear" w:pos="2138"/>
          <w:tab w:val="num" w:pos="284"/>
          <w:tab w:val="num" w:pos="720"/>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Ежегодно предоставлять Исполнителю, не позднее 1 декабря, подтверждения на текущий год статуса субъекта малого и среднего предпринимательства в соответствии с пунктом 2.2.</w:t>
      </w:r>
      <w:r w:rsidRPr="00317CC7">
        <w:rPr>
          <w:rFonts w:eastAsia="Times New Roman" w:cs="Times New Roman"/>
          <w:color w:val="000000"/>
          <w:sz w:val="18"/>
          <w:szCs w:val="18"/>
          <w:lang w:eastAsia="x-none"/>
        </w:rPr>
        <w:t>9</w:t>
      </w:r>
      <w:r w:rsidRPr="00317CC7">
        <w:rPr>
          <w:rFonts w:eastAsia="Times New Roman" w:cs="Times New Roman"/>
          <w:color w:val="000000"/>
          <w:sz w:val="18"/>
          <w:szCs w:val="18"/>
          <w:lang w:val="x-none" w:eastAsia="x-none"/>
        </w:rPr>
        <w:t xml:space="preserve">. Договора. </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Заказчик вправе:</w:t>
      </w:r>
    </w:p>
    <w:p w:rsidR="00317CC7" w:rsidRPr="00317CC7" w:rsidRDefault="00317CC7" w:rsidP="00317CC7">
      <w:pPr>
        <w:widowControl w:val="0"/>
        <w:tabs>
          <w:tab w:val="num" w:pos="284"/>
          <w:tab w:val="left" w:pos="1134"/>
          <w:tab w:val="left" w:pos="1418"/>
        </w:tabs>
        <w:autoSpaceDE w:val="0"/>
        <w:autoSpaceDN w:val="0"/>
        <w:adjustRightInd w:val="0"/>
        <w:spacing w:after="0" w:line="240" w:lineRule="auto"/>
        <w:ind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2.3.1. Запрашивать информацию из информационных систем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на бумажном носителе через представителя Заказчика (третьи лица) только на основании надлежаще оформленной доверенности Заказчика.</w:t>
      </w:r>
    </w:p>
    <w:p w:rsidR="00317CC7" w:rsidRPr="00317CC7" w:rsidRDefault="00317CC7" w:rsidP="00317CC7">
      <w:pPr>
        <w:autoSpaceDE w:val="0"/>
        <w:autoSpaceDN w:val="0"/>
        <w:adjustRightInd w:val="0"/>
        <w:spacing w:after="0" w:line="240" w:lineRule="auto"/>
        <w:ind w:firstLine="540"/>
        <w:jc w:val="both"/>
        <w:rPr>
          <w:rFonts w:eastAsia="Times New Roman" w:cs="Times New Roman"/>
          <w:sz w:val="18"/>
          <w:szCs w:val="18"/>
          <w:lang w:eastAsia="ru-RU"/>
        </w:rPr>
      </w:pPr>
      <w:bookmarkStart w:id="2" w:name="Par360"/>
      <w:bookmarkStart w:id="3" w:name="Par361"/>
      <w:bookmarkStart w:id="4" w:name="Par363"/>
      <w:bookmarkEnd w:id="2"/>
      <w:bookmarkEnd w:id="3"/>
      <w:bookmarkEnd w:id="4"/>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bookmarkStart w:id="5" w:name="_Toc308007549"/>
      <w:r w:rsidRPr="00317CC7">
        <w:rPr>
          <w:rFonts w:eastAsia="Times New Roman" w:cs="Times New Roman"/>
          <w:b/>
          <w:color w:val="000000"/>
          <w:sz w:val="18"/>
          <w:szCs w:val="18"/>
          <w:lang w:eastAsia="ru-RU"/>
        </w:rPr>
        <w:t xml:space="preserve">СТОИМОСТЬ УСЛУГ И </w:t>
      </w:r>
      <w:bookmarkEnd w:id="5"/>
      <w:r w:rsidRPr="00317CC7">
        <w:rPr>
          <w:rFonts w:eastAsia="Times New Roman" w:cs="Times New Roman"/>
          <w:b/>
          <w:color w:val="000000"/>
          <w:sz w:val="18"/>
          <w:szCs w:val="18"/>
          <w:lang w:eastAsia="ru-RU"/>
        </w:rPr>
        <w:t>ПОРЯДОК РАСЧЕТОВ</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 Стоимость услуг по комплексному информационному обслуживанию Заказчика формируется исходя из цены и количества фактически оказанных услуг в соответствии с </w:t>
      </w:r>
      <w:hyperlink w:anchor="Par642" w:history="1">
        <w:r w:rsidRPr="00317CC7">
          <w:rPr>
            <w:rFonts w:eastAsia="Times New Roman" w:cs="Times New Roman"/>
            <w:sz w:val="18"/>
            <w:szCs w:val="18"/>
            <w:lang w:val="x-none" w:eastAsia="x-none"/>
          </w:rPr>
          <w:t xml:space="preserve">приложением </w:t>
        </w:r>
        <w:r w:rsidRPr="00317CC7">
          <w:rPr>
            <w:rFonts w:eastAsia="Times New Roman" w:cs="Times New Roman"/>
            <w:color w:val="000000"/>
            <w:sz w:val="18"/>
            <w:szCs w:val="18"/>
            <w:lang w:val="x-none" w:eastAsia="x-none"/>
          </w:rPr>
          <w:t>№</w:t>
        </w:r>
        <w:r w:rsidRPr="00317CC7">
          <w:rPr>
            <w:rFonts w:eastAsia="Times New Roman" w:cs="Times New Roman"/>
            <w:sz w:val="18"/>
            <w:szCs w:val="18"/>
            <w:lang w:val="x-none" w:eastAsia="x-none"/>
          </w:rPr>
          <w:t xml:space="preserve"> 2</w:t>
        </w:r>
      </w:hyperlink>
      <w:r w:rsidRPr="00317CC7">
        <w:rPr>
          <w:rFonts w:eastAsia="Times New Roman" w:cs="Times New Roman"/>
          <w:color w:val="000000"/>
          <w:sz w:val="18"/>
          <w:szCs w:val="18"/>
          <w:lang w:val="x-none" w:eastAsia="x-none"/>
        </w:rPr>
        <w:t xml:space="preserve"> к настоящему Договору (Перечень и цена оказываемых услуг по комплексному информационному обслуживанию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Оплата услуг Исполнителя по комплексному информационному обслуживанию осуществляется Заказчиком ежемесячно путем перечисления предварительной оплаты в размере </w:t>
      </w:r>
      <w:r w:rsidRPr="00317CC7">
        <w:rPr>
          <w:rFonts w:eastAsia="Times New Roman" w:cs="Times New Roman"/>
          <w:color w:val="000000"/>
          <w:sz w:val="18"/>
          <w:szCs w:val="18"/>
          <w:lang w:eastAsia="x-none"/>
        </w:rPr>
        <w:t>3</w:t>
      </w:r>
      <w:r w:rsidRPr="00317CC7">
        <w:rPr>
          <w:rFonts w:eastAsia="Times New Roman" w:cs="Times New Roman"/>
          <w:color w:val="000000"/>
          <w:sz w:val="18"/>
          <w:szCs w:val="18"/>
          <w:lang w:val="x-none" w:eastAsia="x-none"/>
        </w:rPr>
        <w:t>0% стоимости оказываемых услуг. Размер авансового платежа за первый месяц оказания услуг формируется исходя из предполагаемого, согласованного Сторонами количества оказываемых услуг в соответствии с Перечнем и ценой оказываемых услуг по комплексному информационному обслуживанию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w:t>
      </w:r>
      <w:hyperlink w:anchor="Par642" w:history="1">
        <w:r w:rsidRPr="00317CC7">
          <w:rPr>
            <w:rFonts w:eastAsia="Times New Roman" w:cs="Times New Roman"/>
            <w:sz w:val="18"/>
            <w:szCs w:val="18"/>
            <w:lang w:val="x-none" w:eastAsia="x-none"/>
          </w:rPr>
          <w:t xml:space="preserve">приложение </w:t>
        </w:r>
        <w:r w:rsidRPr="00317CC7">
          <w:rPr>
            <w:rFonts w:eastAsia="Times New Roman" w:cs="Times New Roman"/>
            <w:color w:val="000000"/>
            <w:sz w:val="18"/>
            <w:szCs w:val="18"/>
            <w:lang w:val="x-none" w:eastAsia="x-none"/>
          </w:rPr>
          <w:t>№</w:t>
        </w:r>
        <w:r w:rsidRPr="00317CC7">
          <w:rPr>
            <w:rFonts w:eastAsia="Times New Roman" w:cs="Times New Roman"/>
            <w:sz w:val="18"/>
            <w:szCs w:val="18"/>
            <w:lang w:val="x-none" w:eastAsia="x-none"/>
          </w:rPr>
          <w:t xml:space="preserve"> 2</w:t>
        </w:r>
      </w:hyperlink>
      <w:r w:rsidRPr="00317CC7">
        <w:rPr>
          <w:rFonts w:eastAsia="Times New Roman" w:cs="Times New Roman"/>
          <w:color w:val="000000"/>
          <w:sz w:val="18"/>
          <w:szCs w:val="18"/>
          <w:lang w:val="x-none" w:eastAsia="x-none"/>
        </w:rPr>
        <w:t xml:space="preserve"> к настоящему Договору). Расчет между Заказчиком и Исполнителем за первый месяц оказания услуг производится в течение 5-ти банковских дней с даты заключения настоящего Договора, на основании выставленного Исполнителем счета, путем перечисления денежных средств на расчетный счет Исполнителя не позднее даты начала оказания услуг.</w:t>
      </w:r>
    </w:p>
    <w:p w:rsidR="00317CC7" w:rsidRPr="00317CC7" w:rsidRDefault="00317CC7" w:rsidP="00317CC7">
      <w:pPr>
        <w:widowControl w:val="0"/>
        <w:tabs>
          <w:tab w:val="left" w:pos="1134"/>
          <w:tab w:val="left" w:pos="1418"/>
        </w:tabs>
        <w:autoSpaceDE w:val="0"/>
        <w:autoSpaceDN w:val="0"/>
        <w:adjustRightInd w:val="0"/>
        <w:spacing w:after="0" w:line="240" w:lineRule="auto"/>
        <w:ind w:firstLine="567"/>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Заказчик обязуется после оплаты передать Исполнителю копию платежного</w:t>
      </w:r>
      <w:r w:rsidRPr="00317CC7">
        <w:rPr>
          <w:rFonts w:eastAsia="Times New Roman" w:cs="Times New Roman"/>
          <w:color w:val="000000"/>
          <w:sz w:val="18"/>
          <w:szCs w:val="18"/>
          <w:lang w:eastAsia="x-none"/>
        </w:rPr>
        <w:t xml:space="preserve"> </w:t>
      </w:r>
      <w:r w:rsidRPr="00317CC7">
        <w:rPr>
          <w:rFonts w:eastAsia="Times New Roman" w:cs="Times New Roman"/>
          <w:color w:val="000000"/>
          <w:sz w:val="18"/>
          <w:szCs w:val="18"/>
          <w:lang w:val="x-none" w:eastAsia="x-none"/>
        </w:rPr>
        <w:t>поручения по факсу или в электронном виде.</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bookmarkStart w:id="6" w:name="Par369"/>
      <w:bookmarkEnd w:id="6"/>
      <w:r w:rsidRPr="00317CC7">
        <w:rPr>
          <w:rFonts w:eastAsia="Times New Roman" w:cs="Times New Roman"/>
          <w:color w:val="000000"/>
          <w:sz w:val="18"/>
          <w:szCs w:val="18"/>
          <w:lang w:val="x-none" w:eastAsia="x-none"/>
        </w:rPr>
        <w:lastRenderedPageBreak/>
        <w:t xml:space="preserve">Заказчик ежемесячно, до 20-го числа месяца, предшествующего месяцу оказания услуг, перечисляет на основании счета Исполнителя предварительную оплату в размере </w:t>
      </w:r>
      <w:r w:rsidRPr="00317CC7">
        <w:rPr>
          <w:rFonts w:eastAsia="Times New Roman" w:cs="Times New Roman"/>
          <w:color w:val="000000"/>
          <w:sz w:val="18"/>
          <w:szCs w:val="18"/>
          <w:lang w:eastAsia="x-none"/>
        </w:rPr>
        <w:t>30</w:t>
      </w:r>
      <w:r w:rsidRPr="00317CC7">
        <w:rPr>
          <w:rFonts w:eastAsia="Times New Roman" w:cs="Times New Roman"/>
          <w:color w:val="000000"/>
          <w:sz w:val="18"/>
          <w:szCs w:val="18"/>
          <w:lang w:val="x-none" w:eastAsia="x-none"/>
        </w:rPr>
        <w:t>% стоимости услуг</w:t>
      </w:r>
      <w:r w:rsidRPr="00317CC7">
        <w:rPr>
          <w:rFonts w:eastAsia="Times New Roman" w:cs="Times New Roman"/>
          <w:color w:val="000000"/>
          <w:sz w:val="18"/>
          <w:szCs w:val="18"/>
          <w:lang w:eastAsia="x-none"/>
        </w:rPr>
        <w:t xml:space="preserve"> по информационному обслуживанию</w:t>
      </w:r>
      <w:r w:rsidRPr="00317CC7">
        <w:rPr>
          <w:rFonts w:eastAsia="Times New Roman" w:cs="Times New Roman"/>
          <w:color w:val="000000"/>
          <w:sz w:val="18"/>
          <w:szCs w:val="18"/>
          <w:lang w:val="x-none" w:eastAsia="x-none"/>
        </w:rPr>
        <w:t xml:space="preserve"> предыдущего месяца</w:t>
      </w:r>
      <w:r w:rsidRPr="00317CC7">
        <w:rPr>
          <w:rFonts w:eastAsia="Times New Roman" w:cs="Times New Roman"/>
          <w:color w:val="000000"/>
          <w:sz w:val="18"/>
          <w:szCs w:val="18"/>
          <w:lang w:eastAsia="x-none"/>
        </w:rPr>
        <w:t xml:space="preserve"> на основании счета, выставленного Исполнителем</w:t>
      </w:r>
      <w:r w:rsidRPr="00317CC7">
        <w:rPr>
          <w:rFonts w:eastAsia="Times New Roman" w:cs="Times New Roman"/>
          <w:color w:val="000000"/>
          <w:sz w:val="18"/>
          <w:szCs w:val="18"/>
          <w:lang w:val="x-none" w:eastAsia="x-none"/>
        </w:rPr>
        <w:t xml:space="preserve">. При изменении состава и количества оказываемых услуг по инициативе Заказчика счет может быть скорректирован и выставлен до их оказания. В случае отсутствия </w:t>
      </w:r>
      <w:r w:rsidRPr="00317CC7">
        <w:rPr>
          <w:rFonts w:eastAsia="Times New Roman" w:cs="Times New Roman"/>
          <w:color w:val="000000"/>
          <w:sz w:val="18"/>
          <w:szCs w:val="18"/>
          <w:lang w:eastAsia="x-none"/>
        </w:rPr>
        <w:t>30</w:t>
      </w:r>
      <w:r w:rsidRPr="00317CC7">
        <w:rPr>
          <w:rFonts w:eastAsia="Times New Roman" w:cs="Times New Roman"/>
          <w:color w:val="000000"/>
          <w:sz w:val="18"/>
          <w:szCs w:val="18"/>
          <w:lang w:val="x-none" w:eastAsia="x-none"/>
        </w:rPr>
        <w:t>% предоплаты, оказание услуг Исполнителем приостанавливается до исполнения Заказчиком своих обязательств.</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eastAsia="x-none"/>
        </w:rPr>
        <w:t xml:space="preserve">Окончательный расчет между Заказчиком и Исполнителем производится ежемесячно на основании акта о выполненных работах, составленного Исполнителем, в течение одного банковского дня </w:t>
      </w:r>
      <w:proofErr w:type="gramStart"/>
      <w:r w:rsidRPr="00317CC7">
        <w:rPr>
          <w:rFonts w:eastAsia="Times New Roman" w:cs="Times New Roman"/>
          <w:color w:val="000000"/>
          <w:sz w:val="18"/>
          <w:szCs w:val="18"/>
          <w:lang w:eastAsia="x-none"/>
        </w:rPr>
        <w:t>с даты акта</w:t>
      </w:r>
      <w:proofErr w:type="gramEnd"/>
      <w:r w:rsidRPr="00317CC7">
        <w:rPr>
          <w:rFonts w:eastAsia="Times New Roman" w:cs="Times New Roman"/>
          <w:color w:val="000000"/>
          <w:sz w:val="18"/>
          <w:szCs w:val="18"/>
          <w:lang w:eastAsia="x-none"/>
        </w:rPr>
        <w:t xml:space="preserve"> о выполненных работах.</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В случае нарушения Исполнителем условий настоящего Договора Исполнитель обязан произвести возврат соответствующего авансового платежа в установленном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порядке на основании письменного заявления Заказчика.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Все материалы, используемые при оказании услуг по настоящему Договору, приобретаются Заказчиком своими силами и за свой счет.</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 изменении тарифов на энергоносители, материалы, а также в связи с инфляцией, ростом размеров обязательных платежей в бюджет договорная цена за услуги может быть пересмотрена Исполнителем и определена в дополнительном соглашении к настоящему Договору. В случае отказа Заказчика от услуг по новым ценам, настоящий Договор считается расторгнутым по инициативе Заказчика.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При изменении действующих цен Исполнитель извещает Заказчика за 15 (пятнадцать) календарных дней до даты ввода новых расценок. </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bookmarkStart w:id="7" w:name="Par375"/>
      <w:bookmarkEnd w:id="7"/>
      <w:r w:rsidRPr="00317CC7">
        <w:rPr>
          <w:rFonts w:eastAsia="Times New Roman" w:cs="Times New Roman"/>
          <w:color w:val="000000"/>
          <w:sz w:val="18"/>
          <w:szCs w:val="18"/>
          <w:lang w:val="x-none" w:eastAsia="x-none"/>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
    <w:p w:rsidR="00317CC7" w:rsidRPr="00317CC7" w:rsidRDefault="00317CC7" w:rsidP="00317CC7">
      <w:pPr>
        <w:suppressAutoHyphens/>
        <w:spacing w:after="0" w:line="240" w:lineRule="auto"/>
        <w:jc w:val="both"/>
        <w:rPr>
          <w:rFonts w:eastAsia="Times New Roman" w:cs="Times New Roman"/>
          <w:color w:val="000000"/>
          <w:sz w:val="18"/>
          <w:szCs w:val="18"/>
          <w:lang w:eastAsia="ru-RU"/>
        </w:rPr>
      </w:pP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bookmarkStart w:id="8" w:name="_Toc308007550"/>
      <w:r w:rsidRPr="00317CC7">
        <w:rPr>
          <w:rFonts w:eastAsia="Times New Roman" w:cs="Times New Roman"/>
          <w:b/>
          <w:color w:val="000000"/>
          <w:sz w:val="18"/>
          <w:szCs w:val="18"/>
          <w:lang w:eastAsia="ru-RU"/>
        </w:rPr>
        <w:t xml:space="preserve">ПОРЯДОК СДАЧИ И ПРИЕМКИ </w:t>
      </w:r>
      <w:bookmarkEnd w:id="8"/>
      <w:r w:rsidRPr="00317CC7">
        <w:rPr>
          <w:rFonts w:eastAsia="Times New Roman" w:cs="Times New Roman"/>
          <w:b/>
          <w:color w:val="000000"/>
          <w:sz w:val="18"/>
          <w:szCs w:val="18"/>
          <w:lang w:eastAsia="ru-RU"/>
        </w:rPr>
        <w:t>УСЛУГ</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bookmarkStart w:id="9" w:name="_Toc308007552"/>
      <w:bookmarkStart w:id="10" w:name="Par377"/>
      <w:bookmarkEnd w:id="10"/>
      <w:r w:rsidRPr="00317CC7">
        <w:rPr>
          <w:rFonts w:eastAsia="Times New Roman" w:cs="Times New Roman"/>
          <w:color w:val="000000"/>
          <w:sz w:val="18"/>
          <w:szCs w:val="18"/>
          <w:lang w:val="x-none" w:eastAsia="x-none"/>
        </w:rPr>
        <w:t xml:space="preserve"> По окончании отчетного месяца Исполнитель оформляет акт сдачи-приемки услуг в 2-х экземплярах, счет-фактуру и счет на предварительную оплату. Заказчик до 5-го числа месяца, следующего за отчетным, возвращает Исполнителю копию подписанного акта сдачи-приемки оказанных услуг или мотивированный отказ от приемки услуг.</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bookmarkStart w:id="11" w:name="Par378"/>
      <w:bookmarkEnd w:id="11"/>
      <w:r w:rsidRPr="00317CC7">
        <w:rPr>
          <w:rFonts w:eastAsia="Times New Roman" w:cs="Times New Roman"/>
          <w:color w:val="000000"/>
          <w:sz w:val="18"/>
          <w:szCs w:val="18"/>
          <w:lang w:val="x-none" w:eastAsia="x-none"/>
        </w:rPr>
        <w:t>В случае мотивированного отказа от приемки услуг Заказчиком, Стороны обязуются в течение 5 (пяти) рабочих дней со дня получения такого отказа Исполнителем составить двухсторонний Акт с перечнем необходимых доработок и сроков их выполнения. Исполнитель обязан произвести необходимые доработки без дополнительной оплаты, при условии, что они не выходят за рамки действия настоящего Договора.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 При обращении Сторон в суд по факту неисполнения или ненадлежащего исполнения обязательств по настоящему Договору, услуги считаются оказанными в полном объеме с надлежащим качеством и принятыми Заказчиком, даже если Заказчик в установленные  сроки не вернул подписанный экземпляр акта сдачи-приемки оказанных услуг, при условии, что Заказчик не направил Исполнителю письменный отказ, а также Сторонами не был составлен акт, указанный в </w:t>
      </w:r>
      <w:hyperlink w:anchor="Par378" w:tooltip="4.2. В случае мотивированного отказа от приемки услуг Заказчиком, Стороны обязуются в течение 5 (пяти) рабочих дней со дня получения такого отказа Исполнителем составить двухсторонний Акт с перечнем необходимых доработок и сроков их выполнения. Исполнитель обя" w:history="1">
        <w:r w:rsidRPr="00317CC7">
          <w:rPr>
            <w:rFonts w:eastAsia="Times New Roman" w:cs="Times New Roman"/>
            <w:color w:val="000000"/>
            <w:sz w:val="18"/>
            <w:szCs w:val="18"/>
            <w:lang w:val="x-none" w:eastAsia="x-none"/>
          </w:rPr>
          <w:t>пункте 4.2</w:t>
        </w:r>
      </w:hyperlink>
      <w:r w:rsidRPr="00317CC7">
        <w:rPr>
          <w:rFonts w:eastAsia="Times New Roman" w:cs="Times New Roman"/>
          <w:color w:val="000000"/>
          <w:sz w:val="18"/>
          <w:szCs w:val="18"/>
          <w:lang w:val="x-none" w:eastAsia="x-none"/>
        </w:rPr>
        <w:t xml:space="preserve"> настоящего Договора.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Исполнитель передает для подписания Заказчику акты сверки за полугодие (по состоянию на 3</w:t>
      </w:r>
      <w:r w:rsidRPr="00317CC7">
        <w:rPr>
          <w:rFonts w:eastAsia="Times New Roman" w:cs="Times New Roman"/>
          <w:color w:val="000000"/>
          <w:sz w:val="18"/>
          <w:szCs w:val="18"/>
          <w:lang w:eastAsia="x-none"/>
        </w:rPr>
        <w:t>1</w:t>
      </w:r>
      <w:r w:rsidRPr="00317CC7">
        <w:rPr>
          <w:rFonts w:eastAsia="Times New Roman" w:cs="Times New Roman"/>
          <w:color w:val="000000"/>
          <w:sz w:val="18"/>
          <w:szCs w:val="18"/>
          <w:lang w:val="x-none" w:eastAsia="x-none"/>
        </w:rPr>
        <w:t xml:space="preserve"> </w:t>
      </w:r>
      <w:r w:rsidRPr="00317CC7">
        <w:rPr>
          <w:rFonts w:eastAsia="Times New Roman" w:cs="Times New Roman"/>
          <w:color w:val="000000"/>
          <w:sz w:val="18"/>
          <w:szCs w:val="18"/>
          <w:lang w:eastAsia="x-none"/>
        </w:rPr>
        <w:t>августа</w:t>
      </w:r>
      <w:r w:rsidRPr="00317CC7">
        <w:rPr>
          <w:rFonts w:eastAsia="Times New Roman" w:cs="Times New Roman"/>
          <w:color w:val="000000"/>
          <w:sz w:val="18"/>
          <w:szCs w:val="18"/>
          <w:lang w:val="x-none" w:eastAsia="x-none"/>
        </w:rPr>
        <w:t xml:space="preserve"> и </w:t>
      </w:r>
      <w:r w:rsidRPr="00317CC7">
        <w:rPr>
          <w:rFonts w:eastAsia="Times New Roman" w:cs="Times New Roman"/>
          <w:color w:val="000000"/>
          <w:sz w:val="18"/>
          <w:szCs w:val="18"/>
          <w:lang w:eastAsia="x-none"/>
        </w:rPr>
        <w:t>28</w:t>
      </w:r>
      <w:r w:rsidRPr="00317CC7">
        <w:rPr>
          <w:rFonts w:eastAsia="Times New Roman" w:cs="Times New Roman"/>
          <w:color w:val="000000"/>
          <w:sz w:val="18"/>
          <w:szCs w:val="18"/>
          <w:lang w:val="x-none" w:eastAsia="x-none"/>
        </w:rPr>
        <w:t xml:space="preserve"> </w:t>
      </w:r>
      <w:r w:rsidRPr="00317CC7">
        <w:rPr>
          <w:rFonts w:eastAsia="Times New Roman" w:cs="Times New Roman"/>
          <w:color w:val="000000"/>
          <w:sz w:val="18"/>
          <w:szCs w:val="18"/>
          <w:lang w:eastAsia="x-none"/>
        </w:rPr>
        <w:t>февраля</w:t>
      </w:r>
      <w:r w:rsidRPr="00317CC7">
        <w:rPr>
          <w:rFonts w:eastAsia="Times New Roman" w:cs="Times New Roman"/>
          <w:color w:val="000000"/>
          <w:sz w:val="18"/>
          <w:szCs w:val="18"/>
          <w:lang w:val="x-none" w:eastAsia="x-none"/>
        </w:rPr>
        <w:t>). Заказчик обязан возвратить Исполнителю не позднее 5-го числа второго месяца, следующего за отчетным подписанные акты сверки.</w:t>
      </w:r>
    </w:p>
    <w:p w:rsidR="00317CC7" w:rsidRPr="00317CC7" w:rsidRDefault="00317CC7" w:rsidP="00317CC7">
      <w:pPr>
        <w:widowControl w:val="0"/>
        <w:tabs>
          <w:tab w:val="left" w:pos="1134"/>
          <w:tab w:val="left" w:pos="1418"/>
        </w:tabs>
        <w:autoSpaceDE w:val="0"/>
        <w:autoSpaceDN w:val="0"/>
        <w:adjustRightInd w:val="0"/>
        <w:spacing w:after="0" w:line="240" w:lineRule="auto"/>
        <w:ind w:firstLine="709"/>
        <w:jc w:val="both"/>
        <w:rPr>
          <w:rFonts w:eastAsia="Times New Roman" w:cs="Times New Roman"/>
          <w:color w:val="000000"/>
          <w:sz w:val="18"/>
          <w:szCs w:val="18"/>
          <w:lang w:eastAsia="x-none"/>
        </w:rPr>
      </w:pPr>
      <w:r w:rsidRPr="00317CC7">
        <w:rPr>
          <w:rFonts w:eastAsia="Times New Roman" w:cs="Times New Roman"/>
          <w:color w:val="000000"/>
          <w:sz w:val="18"/>
          <w:szCs w:val="18"/>
          <w:lang w:val="x-none" w:eastAsia="x-none"/>
        </w:rPr>
        <w:t>В случае установления Заказчиком факта излишне переплаченной суммы Заказчик вправе письменно обратиться о возврате излишне переплаченной суммы. При отсутствии от Заказчика письменного обращения о возврате излишне переплаченной суммы, то данная сумма засчитывается Исполнителем в счет оплаты следующего месяца. В случае выявления недоплаты за оказанные услуги, Исполнитель выставляет счет Заказчику на недоплаченную сумму. Заказчик обязан оплатить указанный счет в течение 5 (пяти) банковских дней, но не позднее 20 (двадцатого) числа текущего месяца.</w:t>
      </w:r>
    </w:p>
    <w:p w:rsidR="00317CC7" w:rsidRPr="00317CC7" w:rsidRDefault="00317CC7" w:rsidP="00317CC7">
      <w:pPr>
        <w:widowControl w:val="0"/>
        <w:tabs>
          <w:tab w:val="left" w:pos="1134"/>
          <w:tab w:val="left" w:pos="1418"/>
        </w:tabs>
        <w:autoSpaceDE w:val="0"/>
        <w:autoSpaceDN w:val="0"/>
        <w:adjustRightInd w:val="0"/>
        <w:spacing w:after="0" w:line="240" w:lineRule="auto"/>
        <w:ind w:firstLine="709"/>
        <w:jc w:val="both"/>
        <w:rPr>
          <w:rFonts w:eastAsia="Times New Roman" w:cs="Times New Roman"/>
          <w:color w:val="000000"/>
          <w:sz w:val="18"/>
          <w:szCs w:val="18"/>
          <w:lang w:eastAsia="x-none"/>
        </w:rPr>
      </w:pP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ОТВЕТСТВЕННОСТЬ СТОРОН</w:t>
      </w:r>
      <w:bookmarkEnd w:id="9"/>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Если Заказчик не произвел предоплату до окончания календарного месяца, а также в случае неисполнения условий </w:t>
      </w:r>
      <w:hyperlink w:anchor="Par377" w:history="1">
        <w:r w:rsidRPr="00317CC7">
          <w:rPr>
            <w:rFonts w:eastAsia="Times New Roman" w:cs="Times New Roman"/>
            <w:color w:val="000000"/>
            <w:sz w:val="18"/>
            <w:szCs w:val="18"/>
            <w:lang w:val="x-none" w:eastAsia="x-none"/>
          </w:rPr>
          <w:t>пункта 4.1</w:t>
        </w:r>
      </w:hyperlink>
      <w:r w:rsidRPr="00317CC7">
        <w:rPr>
          <w:rFonts w:eastAsia="Times New Roman" w:cs="Times New Roman"/>
          <w:color w:val="000000"/>
          <w:sz w:val="18"/>
          <w:szCs w:val="18"/>
          <w:lang w:val="x-none" w:eastAsia="x-none"/>
        </w:rPr>
        <w:t xml:space="preserve"> и </w:t>
      </w:r>
      <w:hyperlink w:anchor="Par431" w:history="1">
        <w:r w:rsidRPr="00317CC7">
          <w:rPr>
            <w:rFonts w:eastAsia="Times New Roman" w:cs="Times New Roman"/>
            <w:color w:val="000000"/>
            <w:sz w:val="18"/>
            <w:szCs w:val="18"/>
            <w:lang w:val="x-none" w:eastAsia="x-none"/>
          </w:rPr>
          <w:t xml:space="preserve">пункта </w:t>
        </w:r>
      </w:hyperlink>
      <w:r w:rsidRPr="00317CC7">
        <w:rPr>
          <w:rFonts w:eastAsia="Times New Roman" w:cs="Times New Roman"/>
          <w:color w:val="000000"/>
          <w:sz w:val="18"/>
          <w:szCs w:val="18"/>
          <w:lang w:val="x-none" w:eastAsia="x-none"/>
        </w:rPr>
        <w:t>12.2 настоящего Договора (в части соблюдения сроков предоставления факсимильных копий и оригиналов платежных документов), Исполнитель имеет право в одностороннем порядке приостановить исполнение своих договорных обязательств.</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В случае просрочки предварительной оплаты Исполнитель вправе потребовать уплаты пеней в размере 0,1 % от суммы задолженности за каждый день просрочки.</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Пеня начисляется за каждый день просрочки предварительной оплаты, начиная со дня, следующего после дня истечения установленного п. 3.3. Договора срока исполнения обязательства.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Исполнитель не несет ответственности за эксплуатацию программных средств, установленных третьими лицами или сторонними организациями на вычислительной технике Заказчика.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Заказчик несет ответственность за дальнейшее использование информации, получаемой в соответствии с предметом настоящего Договора.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Стороны принимают тот факт, что комплексное информационное обслуживание, оказываемое в рамках настоящего Договора, имеют исключительно информационный характер и оказывается на основе оперативных данных информационных систем реального времени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по принципу </w:t>
      </w:r>
      <w:r w:rsidRPr="00317CC7">
        <w:rPr>
          <w:rFonts w:eastAsia="Times New Roman" w:cs="Times New Roman"/>
          <w:color w:val="000000"/>
          <w:sz w:val="18"/>
          <w:szCs w:val="18"/>
          <w:lang w:eastAsia="x-none"/>
        </w:rPr>
        <w:t>«</w:t>
      </w:r>
      <w:r w:rsidRPr="00317CC7">
        <w:rPr>
          <w:rFonts w:eastAsia="Times New Roman" w:cs="Times New Roman"/>
          <w:color w:val="000000"/>
          <w:sz w:val="18"/>
          <w:szCs w:val="18"/>
          <w:lang w:val="x-none" w:eastAsia="x-none"/>
        </w:rPr>
        <w:t>как есть</w:t>
      </w:r>
      <w:r w:rsidRPr="00317CC7">
        <w:rPr>
          <w:rFonts w:eastAsia="Times New Roman" w:cs="Times New Roman"/>
          <w:color w:val="000000"/>
          <w:sz w:val="18"/>
          <w:szCs w:val="18"/>
          <w:lang w:eastAsia="x-none"/>
        </w:rPr>
        <w:t>»</w:t>
      </w:r>
      <w:r w:rsidRPr="00317CC7">
        <w:rPr>
          <w:rFonts w:eastAsia="Times New Roman" w:cs="Times New Roman"/>
          <w:color w:val="000000"/>
          <w:sz w:val="18"/>
          <w:szCs w:val="18"/>
          <w:lang w:val="x-none" w:eastAsia="x-none"/>
        </w:rPr>
        <w:t>. Вследствие чего, Исполнитель не несет ответственности за неверный и/или некорректный ввод или искажение информации, возникшее не по его вине, а также убытки Заказчика, возникшие вследствие указанных обстоятельств и не связанные напрямую с предметом Договора.</w:t>
      </w:r>
    </w:p>
    <w:p w:rsidR="00317CC7" w:rsidRPr="00317CC7" w:rsidRDefault="00317CC7" w:rsidP="00317CC7">
      <w:pPr>
        <w:spacing w:after="0" w:line="240" w:lineRule="auto"/>
        <w:ind w:firstLine="709"/>
        <w:jc w:val="both"/>
        <w:rPr>
          <w:rFonts w:eastAsia="Times New Roman" w:cs="Times New Roman"/>
          <w:color w:val="000000"/>
          <w:sz w:val="18"/>
          <w:szCs w:val="18"/>
          <w:lang w:val="x-none" w:eastAsia="ru-RU"/>
        </w:rPr>
      </w:pP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ОБСТОЯТЕЛЬСТВА НЕПРЕОДОЛИМОЙ СИЛЫ</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Стороны освобождаются от ответственности за ненадлежащее исполнение обязанностей по настоящему Договору, </w:t>
      </w:r>
      <w:r w:rsidRPr="00317CC7">
        <w:rPr>
          <w:rFonts w:eastAsia="Times New Roman" w:cs="Times New Roman"/>
          <w:color w:val="000000"/>
          <w:sz w:val="18"/>
          <w:szCs w:val="18"/>
          <w:lang w:val="x-none" w:eastAsia="x-none"/>
        </w:rPr>
        <w:lastRenderedPageBreak/>
        <w:t>если ненадлежащее исполнение обязательств явилось следствием действия обстоятельств непреодолимой силы.</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Под непреодолимой силой Сторонами понимаются обстоятельства, наступившие после заключения настоящего Договора, которые Стороны не могли предвидеть или избежать разумным образом. К обстоятельствам непреодолимой силы Стороны относят: стихийные бедствия, военные действия, массовые беспорядки, запретительные действия властей, постановления государственных органов исполнительной власти, а также иные обстоятельства аналогичного характера. Наступление и срок действия указанных обстоятельств удостоверяются документами соответствующих государственных органов.</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Сторона, для которой создалась невозможность исполнения обязательств по настоящему Договору, должна в течение 5 (пяти) рабочих дней известить другую Сторону о наступлении и (или) прекращении обстоятельств, препятствующих исполнению обязательств.</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Обязанность доказательства наличия обстоятельств непреодолимой силы, их продолжительности и влияния на исполнение настоящего Договора лежит на Стороне, не исполнившей или ненадлежащим образом исполнившей обязательства по настоящему Договору.</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В случае наступления обстоятельств непреодолимой силы (форс-мажора), срок исполнения Сторонами предусмотренных настоящим Договором обязательств может быть изменен в зависимости от характера и времени действия таких обстоятельств.</w:t>
      </w:r>
    </w:p>
    <w:p w:rsidR="00317CC7" w:rsidRPr="00317CC7" w:rsidRDefault="00317CC7" w:rsidP="00317CC7">
      <w:pPr>
        <w:spacing w:after="0" w:line="240" w:lineRule="auto"/>
        <w:ind w:firstLine="709"/>
        <w:jc w:val="both"/>
        <w:rPr>
          <w:rFonts w:eastAsia="Times New Roman" w:cs="Times New Roman"/>
          <w:color w:val="000000"/>
          <w:sz w:val="18"/>
          <w:szCs w:val="18"/>
          <w:lang w:eastAsia="x-none"/>
        </w:rPr>
      </w:pP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КОНФИДЕНЦИАЛЬНОСТЬ</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Стороны обязуются обеспечить охрану информации конфиденциального характера (в том числе информации о заключении, исполнении и условиях настоящего Договора, а также информации, составляющей коммерческую тайну), полученной ими друг от друга в связи с настоящим Договором, а также не использовать эту информацию для целей, не связанных с выполнением обязательств по настоящему Договору.</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Стороны несут ответственность за достоверность электронных данных документов, предоставление или обмен которыми осуществляется в рамках настоящего договора.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Каждая из Сторон несет ответственность за действия своих уполномоченных сотрудников при осуществлении ими обмена информацией в соответствии с настоящим договором.</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Заказчик несет ответственность за несанкционированный доступ к информационным системам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с использованием программно-технических средств, принадлежащих Заказчику.</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не несет ответственности в случае невозможности  осуществления обмена информацией с Заказчиком, если это вызвано неисправностями используемых Заказчиком программно-технических средств и каналов связи, предоставленных третьими лицами.</w:t>
      </w:r>
    </w:p>
    <w:p w:rsidR="00317CC7" w:rsidRPr="00317CC7" w:rsidRDefault="00317CC7" w:rsidP="00317CC7">
      <w:pPr>
        <w:spacing w:after="0" w:line="240" w:lineRule="auto"/>
        <w:jc w:val="both"/>
        <w:rPr>
          <w:rFonts w:eastAsia="Times New Roman" w:cs="Times New Roman"/>
          <w:color w:val="000000"/>
          <w:sz w:val="18"/>
          <w:szCs w:val="18"/>
          <w:lang w:eastAsia="x-none"/>
        </w:rPr>
      </w:pP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АНТИКОРРУПЦИОННАЯ ОГОВОРКА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317CC7" w:rsidRPr="00317CC7" w:rsidRDefault="00317CC7" w:rsidP="00317CC7">
      <w:pPr>
        <w:widowControl w:val="0"/>
        <w:tabs>
          <w:tab w:val="num" w:pos="502"/>
          <w:tab w:val="left" w:pos="1134"/>
          <w:tab w:val="left" w:pos="1418"/>
        </w:tabs>
        <w:autoSpaceDE w:val="0"/>
        <w:autoSpaceDN w:val="0"/>
        <w:adjustRightInd w:val="0"/>
        <w:spacing w:after="0" w:line="240" w:lineRule="auto"/>
        <w:ind w:firstLine="1134"/>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ее аффилированными лицами, работниками или посредниками.</w:t>
      </w:r>
    </w:p>
    <w:p w:rsidR="00317CC7" w:rsidRPr="00317CC7" w:rsidRDefault="00317CC7" w:rsidP="00317CC7">
      <w:pPr>
        <w:widowControl w:val="0"/>
        <w:tabs>
          <w:tab w:val="num" w:pos="502"/>
          <w:tab w:val="left" w:pos="1134"/>
          <w:tab w:val="left" w:pos="1418"/>
        </w:tabs>
        <w:autoSpaceDE w:val="0"/>
        <w:autoSpaceDN w:val="0"/>
        <w:adjustRightInd w:val="0"/>
        <w:spacing w:after="0" w:line="240" w:lineRule="auto"/>
        <w:ind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Каналы уведомления Исполнителя о нарушениях каких-либо положений пункта 8.1. настоящего раздела: (499) 262-66-66, официальный сайт </w:t>
      </w:r>
      <w:hyperlink r:id="rId11" w:history="1">
        <w:r w:rsidRPr="00317CC7">
          <w:rPr>
            <w:rFonts w:eastAsia="Times New Roman" w:cs="Times New Roman"/>
            <w:color w:val="000000"/>
            <w:sz w:val="18"/>
            <w:szCs w:val="18"/>
            <w:lang w:val="x-none" w:eastAsia="x-none"/>
          </w:rPr>
          <w:t>www.rzd.ru</w:t>
        </w:r>
      </w:hyperlink>
      <w:r w:rsidRPr="00317CC7">
        <w:rPr>
          <w:rFonts w:eastAsia="Times New Roman" w:cs="Times New Roman"/>
          <w:color w:val="000000"/>
          <w:sz w:val="18"/>
          <w:szCs w:val="18"/>
          <w:lang w:val="x-none" w:eastAsia="x-none"/>
        </w:rPr>
        <w:t xml:space="preserve"> (для заполнения специальной формы).</w:t>
      </w:r>
    </w:p>
    <w:p w:rsidR="00317CC7" w:rsidRPr="00317CC7" w:rsidRDefault="00317CC7" w:rsidP="00317CC7">
      <w:pPr>
        <w:widowControl w:val="0"/>
        <w:tabs>
          <w:tab w:val="num" w:pos="502"/>
          <w:tab w:val="left" w:pos="1134"/>
          <w:tab w:val="left" w:pos="1418"/>
        </w:tabs>
        <w:autoSpaceDE w:val="0"/>
        <w:autoSpaceDN w:val="0"/>
        <w:adjustRightInd w:val="0"/>
        <w:spacing w:after="0" w:line="240" w:lineRule="auto"/>
        <w:ind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Каналы уведомления Заказчика о нарушениях каких-либо положений пункта 8.1. настоящего раздела: тел.</w:t>
      </w:r>
      <w:r w:rsidRPr="00317CC7">
        <w:rPr>
          <w:rFonts w:eastAsia="Times New Roman" w:cs="Times New Roman"/>
          <w:color w:val="000000"/>
          <w:sz w:val="18"/>
          <w:szCs w:val="18"/>
          <w:lang w:eastAsia="x-none"/>
        </w:rPr>
        <w:t>: (383) 328-04-76</w:t>
      </w:r>
      <w:r w:rsidRPr="00317CC7">
        <w:rPr>
          <w:rFonts w:eastAsia="Times New Roman" w:cs="Times New Roman"/>
          <w:color w:val="000000"/>
          <w:sz w:val="18"/>
          <w:szCs w:val="18"/>
          <w:lang w:val="x-none" w:eastAsia="x-none"/>
        </w:rPr>
        <w:t>, e-</w:t>
      </w:r>
      <w:proofErr w:type="spellStart"/>
      <w:r w:rsidRPr="00317CC7">
        <w:rPr>
          <w:rFonts w:eastAsia="Times New Roman" w:cs="Times New Roman"/>
          <w:color w:val="000000"/>
          <w:sz w:val="18"/>
          <w:szCs w:val="18"/>
          <w:lang w:val="x-none" w:eastAsia="x-none"/>
        </w:rPr>
        <w:t>mail</w:t>
      </w:r>
      <w:proofErr w:type="spellEnd"/>
      <w:r w:rsidRPr="00317CC7">
        <w:rPr>
          <w:rFonts w:eastAsia="Times New Roman" w:cs="Times New Roman"/>
          <w:color w:val="000000"/>
          <w:sz w:val="18"/>
          <w:szCs w:val="18"/>
          <w:lang w:val="x-none" w:eastAsia="x-none"/>
        </w:rPr>
        <w:t xml:space="preserve">: </w:t>
      </w:r>
      <w:proofErr w:type="spellStart"/>
      <w:r w:rsidRPr="00317CC7">
        <w:rPr>
          <w:rFonts w:eastAsia="Times New Roman" w:cs="Times New Roman"/>
          <w:color w:val="000000"/>
          <w:sz w:val="18"/>
          <w:szCs w:val="18"/>
          <w:lang w:val="en-US" w:eastAsia="x-none"/>
        </w:rPr>
        <w:t>naa</w:t>
      </w:r>
      <w:proofErr w:type="spellEnd"/>
      <w:r w:rsidRPr="00317CC7">
        <w:rPr>
          <w:rFonts w:eastAsia="Times New Roman" w:cs="Times New Roman"/>
          <w:color w:val="000000"/>
          <w:sz w:val="18"/>
          <w:szCs w:val="18"/>
          <w:lang w:eastAsia="x-none"/>
        </w:rPr>
        <w:t>@</w:t>
      </w:r>
      <w:proofErr w:type="spellStart"/>
      <w:r w:rsidRPr="00317CC7">
        <w:rPr>
          <w:rFonts w:eastAsia="Times New Roman" w:cs="Times New Roman"/>
          <w:color w:val="000000"/>
          <w:sz w:val="18"/>
          <w:szCs w:val="18"/>
          <w:lang w:val="en-US" w:eastAsia="x-none"/>
        </w:rPr>
        <w:t>stu</w:t>
      </w:r>
      <w:proofErr w:type="spellEnd"/>
      <w:r w:rsidRPr="00317CC7">
        <w:rPr>
          <w:rFonts w:eastAsia="Times New Roman" w:cs="Times New Roman"/>
          <w:color w:val="000000"/>
          <w:sz w:val="18"/>
          <w:szCs w:val="18"/>
          <w:lang w:eastAsia="x-none"/>
        </w:rPr>
        <w:t>.</w:t>
      </w:r>
      <w:proofErr w:type="spellStart"/>
      <w:r w:rsidRPr="00317CC7">
        <w:rPr>
          <w:rFonts w:eastAsia="Times New Roman" w:cs="Times New Roman"/>
          <w:color w:val="000000"/>
          <w:sz w:val="18"/>
          <w:szCs w:val="18"/>
          <w:lang w:val="en-US" w:eastAsia="x-none"/>
        </w:rPr>
        <w:t>ru</w:t>
      </w:r>
      <w:proofErr w:type="spellEnd"/>
      <w:r w:rsidRPr="00317CC7">
        <w:rPr>
          <w:rFonts w:eastAsia="Times New Roman" w:cs="Times New Roman"/>
          <w:color w:val="000000"/>
          <w:sz w:val="18"/>
          <w:szCs w:val="18"/>
          <w:lang w:val="x-none" w:eastAsia="x-none"/>
        </w:rPr>
        <w:t>.</w:t>
      </w:r>
    </w:p>
    <w:p w:rsidR="00317CC7" w:rsidRPr="00317CC7" w:rsidRDefault="00317CC7" w:rsidP="00317CC7">
      <w:pPr>
        <w:widowControl w:val="0"/>
        <w:tabs>
          <w:tab w:val="num" w:pos="502"/>
          <w:tab w:val="left" w:pos="1134"/>
          <w:tab w:val="left" w:pos="1418"/>
        </w:tabs>
        <w:autoSpaceDE w:val="0"/>
        <w:autoSpaceDN w:val="0"/>
        <w:adjustRightInd w:val="0"/>
        <w:spacing w:after="0" w:line="240" w:lineRule="auto"/>
        <w:ind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Стороны гарантируют осуществление надлежащего разбирательства по фактам нарушения положений пункта 8.1.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в соответствии с пунктом 8.2.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- 30 (тридцать) календарных дней до даты прекращения действия настоящего Договора.</w:t>
      </w:r>
    </w:p>
    <w:p w:rsidR="00317CC7" w:rsidRPr="00317CC7" w:rsidRDefault="00317CC7" w:rsidP="00317CC7">
      <w:pPr>
        <w:spacing w:after="0" w:line="240" w:lineRule="auto"/>
        <w:jc w:val="both"/>
        <w:rPr>
          <w:rFonts w:eastAsia="Times New Roman" w:cs="Times New Roman"/>
          <w:color w:val="000000"/>
          <w:sz w:val="18"/>
          <w:szCs w:val="18"/>
          <w:lang w:val="x-none" w:eastAsia="x-none"/>
        </w:rPr>
      </w:pP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lastRenderedPageBreak/>
        <w:t>ПОРЯДОК РАЗРЕШЕНИЯ СПОРОВ</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Споры и разногласия, возникшие между сторонами при заключении Договора и его исполнении, разрешаются путем переговоров.</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Сторона, право которой нарушено, до обращения в арбитражный суд обязана предъявить другой Стороне претензию с изложением своих требований. Претензия направляется по почте заказным письмом с уведомлением о вручении. Срок для ответа на претензию устанавливается в 30 (тридцать) календарных дней со дня ее получения. </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В случае если стороны не придут к мирному решению, спор или разногласия будут переданы на рассмотрение в арбитражный суд по месту нахождения Исполнителя.</w:t>
      </w:r>
      <w:r w:rsidRPr="00317CC7">
        <w:rPr>
          <w:rFonts w:eastAsia="Times New Roman" w:cs="Times New Roman"/>
          <w:color w:val="000000"/>
          <w:sz w:val="18"/>
          <w:szCs w:val="18"/>
          <w:lang w:val="x-none" w:eastAsia="x-none"/>
        </w:rPr>
        <w:br/>
      </w: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bookmarkStart w:id="12" w:name="_Toc308007554"/>
      <w:r w:rsidRPr="00317CC7">
        <w:rPr>
          <w:rFonts w:eastAsia="Times New Roman" w:cs="Times New Roman"/>
          <w:b/>
          <w:color w:val="000000"/>
          <w:sz w:val="18"/>
          <w:szCs w:val="18"/>
          <w:lang w:eastAsia="ru-RU"/>
        </w:rPr>
        <w:t>СРОК ДЕЙСТВИЯ ДОГОВОРА</w:t>
      </w:r>
      <w:bookmarkEnd w:id="12"/>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Настоящий Договор вступает в силу </w:t>
      </w:r>
      <w:r w:rsidRPr="00317CC7">
        <w:rPr>
          <w:rFonts w:eastAsia="Times New Roman" w:cs="Times New Roman"/>
          <w:color w:val="000000"/>
          <w:sz w:val="18"/>
          <w:szCs w:val="18"/>
          <w:lang w:eastAsia="x-none"/>
        </w:rPr>
        <w:t>с момента подписания и распространяет свое действие на отношения возникшие с 01 марта 2017 г.</w:t>
      </w:r>
      <w:r w:rsidRPr="00317CC7">
        <w:rPr>
          <w:rFonts w:eastAsia="Times New Roman" w:cs="Times New Roman"/>
          <w:color w:val="000000"/>
          <w:sz w:val="18"/>
          <w:szCs w:val="18"/>
          <w:lang w:val="x-none" w:eastAsia="x-none"/>
        </w:rPr>
        <w:t xml:space="preserve"> и действует по </w:t>
      </w:r>
      <w:r w:rsidRPr="00317CC7">
        <w:rPr>
          <w:rFonts w:eastAsia="Times New Roman" w:cs="Times New Roman"/>
          <w:color w:val="000000"/>
          <w:sz w:val="18"/>
          <w:szCs w:val="18"/>
          <w:lang w:eastAsia="x-none"/>
        </w:rPr>
        <w:t>28</w:t>
      </w:r>
      <w:r w:rsidRPr="00317CC7">
        <w:rPr>
          <w:rFonts w:eastAsia="Times New Roman" w:cs="Times New Roman"/>
          <w:color w:val="000000"/>
          <w:sz w:val="18"/>
          <w:szCs w:val="18"/>
          <w:lang w:val="x-none" w:eastAsia="x-none"/>
        </w:rPr>
        <w:t xml:space="preserve"> </w:t>
      </w:r>
      <w:r w:rsidRPr="00317CC7">
        <w:rPr>
          <w:rFonts w:eastAsia="Times New Roman" w:cs="Times New Roman"/>
          <w:color w:val="000000"/>
          <w:sz w:val="18"/>
          <w:szCs w:val="18"/>
          <w:lang w:eastAsia="x-none"/>
        </w:rPr>
        <w:t>февраля</w:t>
      </w:r>
      <w:r w:rsidRPr="00317CC7">
        <w:rPr>
          <w:rFonts w:eastAsia="Times New Roman" w:cs="Times New Roman"/>
          <w:color w:val="000000"/>
          <w:sz w:val="18"/>
          <w:szCs w:val="18"/>
          <w:lang w:val="x-none" w:eastAsia="x-none"/>
        </w:rPr>
        <w:t xml:space="preserve"> 20</w:t>
      </w:r>
      <w:r w:rsidRPr="00317CC7">
        <w:rPr>
          <w:rFonts w:eastAsia="Times New Roman" w:cs="Times New Roman"/>
          <w:color w:val="000000"/>
          <w:sz w:val="18"/>
          <w:szCs w:val="18"/>
          <w:lang w:eastAsia="x-none"/>
        </w:rPr>
        <w:t xml:space="preserve">18 </w:t>
      </w:r>
      <w:r w:rsidRPr="00317CC7">
        <w:rPr>
          <w:rFonts w:eastAsia="Times New Roman" w:cs="Times New Roman"/>
          <w:color w:val="000000"/>
          <w:sz w:val="18"/>
          <w:szCs w:val="18"/>
          <w:lang w:val="x-none" w:eastAsia="x-none"/>
        </w:rPr>
        <w:t>г. включительно, а в части взаиморасчетов – до полного исполнения обязательств по настоящему Договору.</w:t>
      </w:r>
    </w:p>
    <w:p w:rsidR="00317CC7" w:rsidRPr="00317CC7" w:rsidRDefault="00317CC7" w:rsidP="00317CC7">
      <w:pPr>
        <w:spacing w:after="0" w:line="240" w:lineRule="auto"/>
        <w:jc w:val="both"/>
        <w:rPr>
          <w:rFonts w:eastAsia="Times New Roman" w:cs="Times New Roman"/>
          <w:color w:val="000000"/>
          <w:sz w:val="18"/>
          <w:szCs w:val="18"/>
          <w:lang w:val="x-none" w:eastAsia="x-none"/>
        </w:rPr>
      </w:pP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РАСТОРЖЕНИЕ ДОГОВОРА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Расторжение настоящего Договора возможно по соглашению сторон или в ином порядке, установленном законодательством Российской Федерации и настоящим Договором.</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Договор может быть расторгнут Исполнителем в одностороннем порядке, в случае непредставления Заказчиком информации указанной в пунктах </w:t>
      </w:r>
      <w:hyperlink r:id="rId12" w:anchor="Par360" w:history="1">
        <w:r w:rsidRPr="00317CC7">
          <w:rPr>
            <w:rFonts w:eastAsia="Times New Roman" w:cs="Times New Roman"/>
            <w:color w:val="000000"/>
            <w:sz w:val="18"/>
            <w:szCs w:val="18"/>
            <w:lang w:val="x-none" w:eastAsia="x-none"/>
          </w:rPr>
          <w:t>2.2.8.</w:t>
        </w:r>
      </w:hyperlink>
      <w:r w:rsidRPr="00317CC7">
        <w:rPr>
          <w:rFonts w:eastAsia="Times New Roman" w:cs="Times New Roman"/>
          <w:color w:val="000000"/>
          <w:sz w:val="18"/>
          <w:szCs w:val="18"/>
          <w:lang w:val="x-none" w:eastAsia="x-none"/>
        </w:rPr>
        <w:t>-2.2.10. настоящего Договора, Исполнитель вправе расторгнуть настоящий Договор в одностороннем порядке. Договор считается расторгнутым с даты получения Заказчиком письменного уведомления от Исполнителя о расторжении настоящего Договора в одностороннем порядке или с иной даты, указанной в таком уведомлении.</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 неоднократном (два и более факта) нарушении Заказчиком сроков оплаты услуг, а также принудительном отключении от информационных систем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(п.3.3. настоящего Договора) более 3 (трех) месяцев, Исполнитель оставляет за собой право расторгнуть Договор в одностороннем порядке, письменно уведомив Заказчика.</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В случае обнаружения грубого нарушения работы с информационными системами (атаки на информационные системы, несанкционированное сетевое сканирование, в том числе с целью поиска открытых информационных ресурсов, рассылка спама, вирусное заражение и пр.) с рабочих мест Заказчика производится немедленное отключение компьютера нарушителя от информационных систем без предварительного согласования с Заказчиком с возможностью последующего расторжения Исполнителем настоящего Договора в одностороннем порядке.</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 расторжении Договора Заказчик и Исполнитель производят сверку расчетов за фактически оказанные услуги с последующим окончательным расчетом в установленном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порядке.</w:t>
      </w:r>
      <w:r w:rsidRPr="00317CC7">
        <w:rPr>
          <w:rFonts w:eastAsia="Times New Roman" w:cs="Times New Roman"/>
          <w:color w:val="000000"/>
          <w:sz w:val="18"/>
          <w:szCs w:val="18"/>
          <w:lang w:eastAsia="x-none"/>
        </w:rPr>
        <w:t xml:space="preserve"> </w:t>
      </w:r>
      <w:r w:rsidRPr="00317CC7">
        <w:rPr>
          <w:rFonts w:eastAsia="Times New Roman" w:cs="Times New Roman"/>
          <w:color w:val="000000"/>
          <w:sz w:val="18"/>
          <w:szCs w:val="18"/>
          <w:lang w:val="x-none" w:eastAsia="x-none"/>
        </w:rPr>
        <w:t xml:space="preserve">В случае наличия у Заказчика остатка авансового платежа, подтвержденного актом сверки расчетов, остаток возвращается Исполнителем в течение 90 календарных дней с момента получения от Заказчика требования о возврате денежных средств с указанием банковских реквизитов, а также подписанного Сторонами акта сверки расчетов. </w:t>
      </w:r>
    </w:p>
    <w:p w:rsidR="00317CC7" w:rsidRPr="00317CC7" w:rsidRDefault="00317CC7" w:rsidP="00317CC7">
      <w:pPr>
        <w:widowControl w:val="0"/>
        <w:spacing w:after="0" w:line="240" w:lineRule="auto"/>
        <w:outlineLvl w:val="0"/>
        <w:rPr>
          <w:rFonts w:eastAsia="Times New Roman" w:cs="Times New Roman"/>
          <w:b/>
          <w:color w:val="000000"/>
          <w:sz w:val="18"/>
          <w:szCs w:val="18"/>
          <w:lang w:val="x-none" w:eastAsia="ru-RU"/>
        </w:rPr>
      </w:pP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ПРОЧИЕ УСЛОВИЯ</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bookmarkStart w:id="13" w:name="Par431"/>
      <w:bookmarkEnd w:id="13"/>
      <w:r w:rsidRPr="00317CC7">
        <w:rPr>
          <w:rFonts w:eastAsia="Times New Roman" w:cs="Times New Roman"/>
          <w:color w:val="000000"/>
          <w:sz w:val="18"/>
          <w:szCs w:val="18"/>
          <w:lang w:val="x-none" w:eastAsia="x-none"/>
        </w:rPr>
        <w:t xml:space="preserve">Исполнение настоящего договора или отдельных его обязательств фиксируется подписанием Сторонами акта приемки исполненных обязательств об оказанных услугах (приложение № </w:t>
      </w:r>
      <w:r w:rsidRPr="00317CC7">
        <w:rPr>
          <w:rFonts w:eastAsia="Times New Roman" w:cs="Times New Roman"/>
          <w:color w:val="000000"/>
          <w:sz w:val="18"/>
          <w:szCs w:val="18"/>
          <w:lang w:eastAsia="x-none"/>
        </w:rPr>
        <w:t>4</w:t>
      </w:r>
      <w:r w:rsidRPr="00317CC7">
        <w:rPr>
          <w:rFonts w:eastAsia="Times New Roman" w:cs="Times New Roman"/>
          <w:color w:val="000000"/>
          <w:sz w:val="18"/>
          <w:szCs w:val="18"/>
          <w:lang w:val="x-none" w:eastAsia="x-none"/>
        </w:rPr>
        <w:t xml:space="preserve"> к настоящему Договору).</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Акты, справки, деловая корреспонденция, иные документы и материалы могут быть при необходимости переданы посредством факсимильной, электронной или иной связи, либо иным способом, позволяющим установить достоверность документа, с последующим предоставлением оригиналов документов. Подписанный оригинал акта сдачи-приемки услуг Заказчик обязан возвратить Исполнителю не позднее 5-го числа второго месяца, следующего за отчетным.</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Исполнение договора в части услуг, требующих подключения к информационным системам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возможно при условии утверждения в ОАО «РЖД» заявки согласно распоряжению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от 28.11.2011г. №2546р на подключение Заказчика к указанным информационным системам.</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Ни одна из сторон не вправе передавать свои права и обязательства по настоящему Договору какой-либо третьей стороне без письменного на то согласия другой стороны.</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Изменения и дополнения к настоящему Договору должны быть оформлены соглашением, подписаны уполномоченными представителями обеих сторон, после чего становятся его неотъемлемой частью.</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Исполнитель предоставляет дополнительные услуги, не указанные в настоящем Договоре, по письменным заявкам Заказчика за дополнительную плату.</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В случае изменения адресов, банковских реквизитов, сведений об уполномоченных лицах и других реквизитов, указанных в настоящем Договоре, Стороны обязаны информировать об этих изменениях путем направления письменного уведомления, подписанного уполномоченным лицом, в течение 5 рабочих дней. До момента получения такого уведомления все извещения, направленные по предшествующим реквизитам, считаются действительными.</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С подписанием настоящего Договора теряют силу все предварительные переговоры и переписка между сторонами.</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Подписанием настоящего Договора Заказчик подтверждает, что ознакомлен с  Порядком предоставления доступа к информационным системам ОАО «РЖД», утвержденным распоряжением ОАО </w:t>
      </w:r>
      <w:r w:rsidRPr="00317CC7">
        <w:rPr>
          <w:rFonts w:eastAsia="Times New Roman" w:cs="Times New Roman"/>
          <w:color w:val="000000"/>
          <w:sz w:val="18"/>
          <w:szCs w:val="18"/>
          <w:lang w:eastAsia="x-none"/>
        </w:rPr>
        <w:t>«РЖД»</w:t>
      </w:r>
      <w:r w:rsidRPr="00317CC7">
        <w:rPr>
          <w:rFonts w:eastAsia="Times New Roman" w:cs="Times New Roman"/>
          <w:color w:val="000000"/>
          <w:sz w:val="18"/>
          <w:szCs w:val="18"/>
          <w:lang w:val="x-none" w:eastAsia="x-none"/>
        </w:rPr>
        <w:t xml:space="preserve"> от 28.11.2011г. № 2546р.</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Настоящий Договор составлен в 2-х экземплярах, имеющих равную юридическую силу, по одному для каждой из Сторон.</w:t>
      </w:r>
    </w:p>
    <w:p w:rsidR="00317CC7" w:rsidRPr="00317CC7" w:rsidRDefault="00317CC7" w:rsidP="00317CC7">
      <w:pPr>
        <w:widowControl w:val="0"/>
        <w:numPr>
          <w:ilvl w:val="1"/>
          <w:numId w:val="1"/>
        </w:numPr>
        <w:tabs>
          <w:tab w:val="clear" w:pos="1069"/>
          <w:tab w:val="num" w:pos="284"/>
          <w:tab w:val="num" w:pos="502"/>
          <w:tab w:val="left" w:pos="1134"/>
          <w:tab w:val="left" w:pos="1418"/>
        </w:tabs>
        <w:autoSpaceDE w:val="0"/>
        <w:autoSpaceDN w:val="0"/>
        <w:adjustRightInd w:val="0"/>
        <w:spacing w:after="0" w:line="240" w:lineRule="auto"/>
        <w:ind w:left="0" w:firstLine="709"/>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К настоящему Договору прилагаются:</w:t>
      </w:r>
    </w:p>
    <w:p w:rsidR="00317CC7" w:rsidRPr="00317CC7" w:rsidRDefault="00317CC7" w:rsidP="00317CC7">
      <w:pPr>
        <w:widowControl w:val="0"/>
        <w:tabs>
          <w:tab w:val="left" w:pos="1134"/>
          <w:tab w:val="left" w:pos="1418"/>
        </w:tabs>
        <w:autoSpaceDE w:val="0"/>
        <w:autoSpaceDN w:val="0"/>
        <w:adjustRightInd w:val="0"/>
        <w:spacing w:after="0" w:line="240" w:lineRule="auto"/>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Приложение № 1 – Соглашение об условиях предоставления услуг;</w:t>
      </w:r>
    </w:p>
    <w:p w:rsidR="00317CC7" w:rsidRPr="00317CC7" w:rsidRDefault="00317CC7" w:rsidP="00317CC7">
      <w:pPr>
        <w:widowControl w:val="0"/>
        <w:tabs>
          <w:tab w:val="left" w:pos="1134"/>
          <w:tab w:val="left" w:pos="1418"/>
        </w:tabs>
        <w:autoSpaceDE w:val="0"/>
        <w:autoSpaceDN w:val="0"/>
        <w:adjustRightInd w:val="0"/>
        <w:spacing w:after="0" w:line="240" w:lineRule="auto"/>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Приложение № 2 – Перечень и цена оказываемых услуг по комплексному информационному обслуживанию ОАО «РЖД»;</w:t>
      </w:r>
    </w:p>
    <w:p w:rsidR="00317CC7" w:rsidRPr="00317CC7" w:rsidRDefault="00317CC7" w:rsidP="00317CC7">
      <w:pPr>
        <w:widowControl w:val="0"/>
        <w:tabs>
          <w:tab w:val="left" w:pos="1134"/>
          <w:tab w:val="left" w:pos="1418"/>
        </w:tabs>
        <w:autoSpaceDE w:val="0"/>
        <w:autoSpaceDN w:val="0"/>
        <w:adjustRightInd w:val="0"/>
        <w:spacing w:after="0" w:line="240" w:lineRule="auto"/>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Приложение № 3 – Соглашение об электронном обмене данными;</w:t>
      </w:r>
    </w:p>
    <w:p w:rsidR="00317CC7" w:rsidRPr="00317CC7" w:rsidRDefault="00317CC7" w:rsidP="00317CC7">
      <w:pPr>
        <w:widowControl w:val="0"/>
        <w:tabs>
          <w:tab w:val="left" w:pos="1134"/>
          <w:tab w:val="left" w:pos="1418"/>
        </w:tabs>
        <w:autoSpaceDE w:val="0"/>
        <w:autoSpaceDN w:val="0"/>
        <w:adjustRightInd w:val="0"/>
        <w:spacing w:after="0" w:line="240" w:lineRule="auto"/>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Приложение № 3.1 – Перечень информационных систем ОАО </w:t>
      </w:r>
      <w:r w:rsidRPr="00317CC7">
        <w:rPr>
          <w:rFonts w:eastAsia="Times New Roman" w:cs="Times New Roman"/>
          <w:color w:val="000000"/>
          <w:sz w:val="18"/>
          <w:szCs w:val="18"/>
          <w:lang w:eastAsia="x-none"/>
        </w:rPr>
        <w:t>«РЖД»;</w:t>
      </w:r>
    </w:p>
    <w:p w:rsidR="00317CC7" w:rsidRPr="00317CC7" w:rsidRDefault="00317CC7" w:rsidP="00317CC7">
      <w:pPr>
        <w:widowControl w:val="0"/>
        <w:tabs>
          <w:tab w:val="left" w:pos="1134"/>
          <w:tab w:val="left" w:pos="1418"/>
        </w:tabs>
        <w:autoSpaceDE w:val="0"/>
        <w:autoSpaceDN w:val="0"/>
        <w:adjustRightInd w:val="0"/>
        <w:spacing w:after="0" w:line="240" w:lineRule="auto"/>
        <w:jc w:val="both"/>
        <w:rPr>
          <w:rFonts w:eastAsia="Times New Roman" w:cs="Times New Roman"/>
          <w:color w:val="000000"/>
          <w:sz w:val="18"/>
          <w:szCs w:val="18"/>
          <w:lang w:eastAsia="x-none"/>
        </w:rPr>
      </w:pPr>
      <w:r w:rsidRPr="00317CC7">
        <w:rPr>
          <w:rFonts w:eastAsia="Times New Roman" w:cs="Times New Roman"/>
          <w:color w:val="000000"/>
          <w:sz w:val="18"/>
          <w:szCs w:val="18"/>
          <w:lang w:val="x-none" w:eastAsia="x-none"/>
        </w:rPr>
        <w:t>Приложение №</w:t>
      </w:r>
      <w:r w:rsidRPr="00317CC7">
        <w:rPr>
          <w:rFonts w:eastAsia="Times New Roman" w:cs="Times New Roman"/>
          <w:color w:val="000000"/>
          <w:sz w:val="18"/>
          <w:szCs w:val="18"/>
          <w:lang w:eastAsia="x-none"/>
        </w:rPr>
        <w:t xml:space="preserve"> 4 –</w:t>
      </w:r>
      <w:r w:rsidRPr="00317CC7">
        <w:rPr>
          <w:rFonts w:eastAsia="Times New Roman" w:cs="Times New Roman"/>
          <w:color w:val="000000"/>
          <w:sz w:val="18"/>
          <w:szCs w:val="18"/>
          <w:lang w:val="x-none" w:eastAsia="x-none"/>
        </w:rPr>
        <w:t xml:space="preserve"> Форма</w:t>
      </w:r>
      <w:r w:rsidRPr="00317CC7">
        <w:rPr>
          <w:rFonts w:eastAsia="Times New Roman" w:cs="Times New Roman"/>
          <w:color w:val="000000"/>
          <w:sz w:val="18"/>
          <w:szCs w:val="18"/>
          <w:lang w:eastAsia="x-none"/>
        </w:rPr>
        <w:t xml:space="preserve"> </w:t>
      </w:r>
      <w:r w:rsidRPr="00317CC7">
        <w:rPr>
          <w:rFonts w:eastAsia="Times New Roman" w:cs="Times New Roman"/>
          <w:color w:val="000000"/>
          <w:sz w:val="18"/>
          <w:szCs w:val="18"/>
          <w:lang w:val="x-none" w:eastAsia="x-none"/>
        </w:rPr>
        <w:t>акта приемки исполненных работ</w:t>
      </w:r>
      <w:r w:rsidRPr="00317CC7">
        <w:rPr>
          <w:rFonts w:eastAsia="Times New Roman" w:cs="Times New Roman"/>
          <w:color w:val="000000"/>
          <w:sz w:val="18"/>
          <w:szCs w:val="18"/>
          <w:lang w:eastAsia="x-none"/>
        </w:rPr>
        <w:t>.</w:t>
      </w: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numPr>
          <w:ilvl w:val="0"/>
          <w:numId w:val="1"/>
        </w:numPr>
        <w:tabs>
          <w:tab w:val="clear" w:pos="360"/>
          <w:tab w:val="num" w:pos="284"/>
        </w:tabs>
        <w:spacing w:after="0" w:line="240" w:lineRule="auto"/>
        <w:ind w:left="0" w:firstLine="0"/>
        <w:jc w:val="center"/>
        <w:outlineLvl w:val="0"/>
        <w:rPr>
          <w:rFonts w:eastAsia="Times New Roman" w:cs="Times New Roman"/>
          <w:b/>
          <w:color w:val="000000"/>
          <w:sz w:val="18"/>
          <w:szCs w:val="18"/>
          <w:lang w:eastAsia="ru-RU"/>
        </w:rPr>
      </w:pPr>
      <w:bookmarkStart w:id="14" w:name="_Toc308007555"/>
      <w:r w:rsidRPr="00317CC7">
        <w:rPr>
          <w:rFonts w:eastAsia="Times New Roman" w:cs="Times New Roman"/>
          <w:b/>
          <w:color w:val="000000"/>
          <w:sz w:val="18"/>
          <w:szCs w:val="18"/>
          <w:lang w:eastAsia="ru-RU"/>
        </w:rPr>
        <w:t>МЕСТО НАХОЖДЕНИЯ И БАНКОВСКИЕ РЕКВИЗИТЫ СТОРОН</w:t>
      </w:r>
      <w:bookmarkEnd w:id="14"/>
    </w:p>
    <w:tbl>
      <w:tblPr>
        <w:tblW w:w="9924" w:type="dxa"/>
        <w:tblInd w:w="-318" w:type="dxa"/>
        <w:tblLayout w:type="fixed"/>
        <w:tblLook w:val="01E0" w:firstRow="1" w:lastRow="1" w:firstColumn="1" w:lastColumn="1" w:noHBand="0" w:noVBand="0"/>
      </w:tblPr>
      <w:tblGrid>
        <w:gridCol w:w="5104"/>
        <w:gridCol w:w="4820"/>
      </w:tblGrid>
      <w:tr w:rsidR="00317CC7" w:rsidRPr="00317CC7" w:rsidTr="00E84BA4">
        <w:tc>
          <w:tcPr>
            <w:tcW w:w="5104" w:type="dxa"/>
          </w:tcPr>
          <w:p w:rsidR="00317CC7" w:rsidRPr="00317CC7" w:rsidRDefault="00317CC7" w:rsidP="00317CC7">
            <w:pPr>
              <w:shd w:val="clear" w:color="auto" w:fill="FFFFFF"/>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Исполнитель:</w:t>
            </w:r>
          </w:p>
          <w:tbl>
            <w:tblPr>
              <w:tblW w:w="4678" w:type="dxa"/>
              <w:tblInd w:w="318" w:type="dxa"/>
              <w:tblLayout w:type="fixed"/>
              <w:tblLook w:val="04A0" w:firstRow="1" w:lastRow="0" w:firstColumn="1" w:lastColumn="0" w:noHBand="0" w:noVBand="1"/>
            </w:tblPr>
            <w:tblGrid>
              <w:gridCol w:w="1594"/>
              <w:gridCol w:w="960"/>
              <w:gridCol w:w="960"/>
              <w:gridCol w:w="1164"/>
            </w:tblGrid>
            <w:tr w:rsidR="00317CC7" w:rsidRPr="00317CC7" w:rsidTr="00E84BA4">
              <w:trPr>
                <w:trHeight w:val="300"/>
              </w:trPr>
              <w:tc>
                <w:tcPr>
                  <w:tcW w:w="3514" w:type="dxa"/>
                  <w:gridSpan w:val="3"/>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Краткое наименование</w:t>
                  </w:r>
                </w:p>
              </w:tc>
              <w:tc>
                <w:tcPr>
                  <w:tcW w:w="1164"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15"/>
              </w:trPr>
              <w:tc>
                <w:tcPr>
                  <w:tcW w:w="4678" w:type="dxa"/>
                  <w:gridSpan w:val="4"/>
                  <w:shd w:val="clear" w:color="auto" w:fill="auto"/>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color w:val="000000"/>
                      <w:sz w:val="18"/>
                      <w:szCs w:val="18"/>
                      <w:lang w:eastAsia="ru-RU"/>
                    </w:rPr>
                    <w:t> </w:t>
                  </w:r>
                  <w:r w:rsidRPr="00317CC7">
                    <w:rPr>
                      <w:rFonts w:eastAsia="Times New Roman" w:cs="Times New Roman"/>
                      <w:b/>
                      <w:color w:val="000000"/>
                      <w:sz w:val="18"/>
                      <w:szCs w:val="18"/>
                      <w:lang w:eastAsia="ru-RU"/>
                    </w:rPr>
                    <w:t>ОАО «РЖД»</w:t>
                  </w:r>
                </w:p>
              </w:tc>
            </w:tr>
            <w:tr w:rsidR="00317CC7" w:rsidRPr="00317CC7" w:rsidTr="00E84BA4">
              <w:trPr>
                <w:trHeight w:val="300"/>
              </w:trPr>
              <w:tc>
                <w:tcPr>
                  <w:tcW w:w="4678" w:type="dxa"/>
                  <w:gridSpan w:val="4"/>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Юридический адрес</w:t>
                  </w:r>
                </w:p>
              </w:tc>
            </w:tr>
            <w:tr w:rsidR="00317CC7" w:rsidRPr="00317CC7" w:rsidTr="00E84BA4">
              <w:trPr>
                <w:trHeight w:val="315"/>
              </w:trPr>
              <w:tc>
                <w:tcPr>
                  <w:tcW w:w="4678" w:type="dxa"/>
                  <w:gridSpan w:val="4"/>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107174, </w:t>
                  </w:r>
                  <w:proofErr w:type="spellStart"/>
                  <w:r w:rsidRPr="00317CC7">
                    <w:rPr>
                      <w:rFonts w:eastAsia="Times New Roman" w:cs="Times New Roman"/>
                      <w:color w:val="000000"/>
                      <w:sz w:val="18"/>
                      <w:szCs w:val="18"/>
                      <w:lang w:eastAsia="ru-RU"/>
                    </w:rPr>
                    <w:t>г</w:t>
                  </w:r>
                  <w:proofErr w:type="gramStart"/>
                  <w:r w:rsidRPr="00317CC7">
                    <w:rPr>
                      <w:rFonts w:eastAsia="Times New Roman" w:cs="Times New Roman"/>
                      <w:color w:val="000000"/>
                      <w:sz w:val="18"/>
                      <w:szCs w:val="18"/>
                      <w:lang w:eastAsia="ru-RU"/>
                    </w:rPr>
                    <w:t>.М</w:t>
                  </w:r>
                  <w:proofErr w:type="gramEnd"/>
                  <w:r w:rsidRPr="00317CC7">
                    <w:rPr>
                      <w:rFonts w:eastAsia="Times New Roman" w:cs="Times New Roman"/>
                      <w:color w:val="000000"/>
                      <w:sz w:val="18"/>
                      <w:szCs w:val="18"/>
                      <w:lang w:eastAsia="ru-RU"/>
                    </w:rPr>
                    <w:t>осква</w:t>
                  </w:r>
                  <w:proofErr w:type="spellEnd"/>
                  <w:r w:rsidRPr="00317CC7">
                    <w:rPr>
                      <w:rFonts w:eastAsia="Times New Roman" w:cs="Times New Roman"/>
                      <w:color w:val="000000"/>
                      <w:sz w:val="18"/>
                      <w:szCs w:val="18"/>
                      <w:lang w:eastAsia="ru-RU"/>
                    </w:rPr>
                    <w:t xml:space="preserve">, </w:t>
                  </w:r>
                  <w:proofErr w:type="spellStart"/>
                  <w:r w:rsidRPr="00317CC7">
                    <w:rPr>
                      <w:rFonts w:eastAsia="Times New Roman" w:cs="Times New Roman"/>
                      <w:color w:val="000000"/>
                      <w:sz w:val="18"/>
                      <w:szCs w:val="18"/>
                      <w:lang w:eastAsia="ru-RU"/>
                    </w:rPr>
                    <w:t>ул.Новая</w:t>
                  </w:r>
                  <w:proofErr w:type="spellEnd"/>
                  <w:r w:rsidRPr="00317CC7">
                    <w:rPr>
                      <w:rFonts w:eastAsia="Times New Roman" w:cs="Times New Roman"/>
                      <w:color w:val="000000"/>
                      <w:sz w:val="18"/>
                      <w:szCs w:val="18"/>
                      <w:lang w:eastAsia="ru-RU"/>
                    </w:rPr>
                    <w:t xml:space="preserve"> Басманная,д2 </w:t>
                  </w:r>
                </w:p>
              </w:tc>
            </w:tr>
            <w:tr w:rsidR="00317CC7" w:rsidRPr="00317CC7" w:rsidTr="00E84BA4">
              <w:trPr>
                <w:trHeight w:val="313"/>
              </w:trPr>
              <w:tc>
                <w:tcPr>
                  <w:tcW w:w="4678" w:type="dxa"/>
                  <w:gridSpan w:val="4"/>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b/>
                      <w:color w:val="000000"/>
                      <w:sz w:val="18"/>
                      <w:szCs w:val="18"/>
                      <w:lang w:eastAsia="ru-RU"/>
                    </w:rPr>
                    <w:t>Подразделение (филиал, ОСП)</w:t>
                  </w:r>
                </w:p>
              </w:tc>
            </w:tr>
            <w:tr w:rsidR="00317CC7" w:rsidRPr="00317CC7" w:rsidTr="00E84BA4">
              <w:trPr>
                <w:trHeight w:val="315"/>
              </w:trPr>
              <w:tc>
                <w:tcPr>
                  <w:tcW w:w="4678" w:type="dxa"/>
                  <w:gridSpan w:val="4"/>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Новосибирский информационно-вычислительный центр - структурное подразделение </w:t>
                  </w:r>
                  <w:proofErr w:type="spellStart"/>
                  <w:r w:rsidRPr="00317CC7">
                    <w:rPr>
                      <w:rFonts w:eastAsia="Times New Roman" w:cs="Times New Roman"/>
                      <w:color w:val="000000"/>
                      <w:sz w:val="18"/>
                      <w:szCs w:val="18"/>
                      <w:lang w:eastAsia="ru-RU"/>
                    </w:rPr>
                    <w:t>Гла</w:t>
                  </w:r>
                  <w:proofErr w:type="spellEnd"/>
                  <w:r w:rsidRPr="00317CC7">
                    <w:rPr>
                      <w:rFonts w:eastAsia="Times New Roman" w:cs="Times New Roman"/>
                      <w:color w:val="000000"/>
                      <w:sz w:val="18"/>
                      <w:szCs w:val="18"/>
                      <w:lang w:eastAsia="ru-RU"/>
                    </w:rPr>
                    <w:cr/>
                  </w:r>
                  <w:proofErr w:type="spellStart"/>
                  <w:r w:rsidRPr="00317CC7">
                    <w:rPr>
                      <w:rFonts w:eastAsia="Times New Roman" w:cs="Times New Roman"/>
                      <w:color w:val="000000"/>
                      <w:sz w:val="18"/>
                      <w:szCs w:val="18"/>
                      <w:lang w:eastAsia="ru-RU"/>
                    </w:rPr>
                    <w:t>ного</w:t>
                  </w:r>
                  <w:proofErr w:type="spellEnd"/>
                  <w:r w:rsidRPr="00317CC7">
                    <w:rPr>
                      <w:rFonts w:eastAsia="Times New Roman" w:cs="Times New Roman"/>
                      <w:color w:val="000000"/>
                      <w:sz w:val="18"/>
                      <w:szCs w:val="18"/>
                      <w:lang w:eastAsia="ru-RU"/>
                    </w:rPr>
                    <w:t xml:space="preserve"> </w:t>
                  </w:r>
                  <w:proofErr w:type="gramStart"/>
                  <w:r w:rsidRPr="00317CC7">
                    <w:rPr>
                      <w:rFonts w:eastAsia="Times New Roman" w:cs="Times New Roman"/>
                      <w:color w:val="000000"/>
                      <w:sz w:val="18"/>
                      <w:szCs w:val="18"/>
                      <w:lang w:eastAsia="ru-RU"/>
                    </w:rPr>
                    <w:t>вычислительного</w:t>
                  </w:r>
                  <w:proofErr w:type="gramEnd"/>
                  <w:r w:rsidRPr="00317CC7">
                    <w:rPr>
                      <w:rFonts w:eastAsia="Times New Roman" w:cs="Times New Roman"/>
                      <w:color w:val="000000"/>
                      <w:sz w:val="18"/>
                      <w:szCs w:val="18"/>
                      <w:lang w:eastAsia="ru-RU"/>
                    </w:rPr>
                    <w:t xml:space="preserve"> цент</w:t>
                  </w:r>
                  <w:r w:rsidRPr="00317CC7">
                    <w:rPr>
                      <w:rFonts w:eastAsia="Times New Roman" w:cs="Times New Roman"/>
                      <w:color w:val="000000"/>
                      <w:sz w:val="18"/>
                      <w:szCs w:val="18"/>
                      <w:lang w:eastAsia="ru-RU"/>
                    </w:rPr>
                    <w:cr/>
                    <w:t>а  –  филиала ОАО «РЖД» </w:t>
                  </w:r>
                </w:p>
              </w:tc>
            </w:tr>
            <w:tr w:rsidR="00317CC7" w:rsidRPr="00317CC7" w:rsidTr="00E84BA4">
              <w:trPr>
                <w:trHeight w:val="223"/>
              </w:trPr>
              <w:tc>
                <w:tcPr>
                  <w:tcW w:w="2554" w:type="dxa"/>
                  <w:gridSpan w:val="2"/>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Почтовый адрес</w:t>
                  </w: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1164"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15"/>
              </w:trPr>
              <w:tc>
                <w:tcPr>
                  <w:tcW w:w="4678" w:type="dxa"/>
                  <w:gridSpan w:val="4"/>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630132, г. Новосибирск, </w:t>
                  </w:r>
                </w:p>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ул. </w:t>
                  </w:r>
                  <w:proofErr w:type="spellStart"/>
                  <w:r w:rsidRPr="00317CC7">
                    <w:rPr>
                      <w:rFonts w:eastAsia="Times New Roman" w:cs="Times New Roman"/>
                      <w:color w:val="000000"/>
                      <w:sz w:val="18"/>
                      <w:szCs w:val="18"/>
                      <w:lang w:eastAsia="ru-RU"/>
                    </w:rPr>
                    <w:t>Д.Шамшурина</w:t>
                  </w:r>
                  <w:proofErr w:type="spellEnd"/>
                  <w:r w:rsidRPr="00317CC7">
                    <w:rPr>
                      <w:rFonts w:eastAsia="Times New Roman" w:cs="Times New Roman"/>
                      <w:color w:val="000000"/>
                      <w:sz w:val="18"/>
                      <w:szCs w:val="18"/>
                      <w:lang w:eastAsia="ru-RU"/>
                    </w:rPr>
                    <w:t>, д. 51 </w:t>
                  </w:r>
                </w:p>
              </w:tc>
            </w:tr>
            <w:tr w:rsidR="00317CC7" w:rsidRPr="00317CC7" w:rsidTr="00E84BA4">
              <w:trPr>
                <w:trHeight w:val="315"/>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ИНН/КПП</w:t>
                  </w:r>
                </w:p>
              </w:tc>
              <w:tc>
                <w:tcPr>
                  <w:tcW w:w="3084"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 7708503727 / 997650001 </w:t>
                  </w:r>
                </w:p>
              </w:tc>
            </w:tr>
            <w:tr w:rsidR="00317CC7" w:rsidRPr="00317CC7" w:rsidTr="00E84BA4">
              <w:trPr>
                <w:trHeight w:val="300"/>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roofErr w:type="gramStart"/>
                  <w:r w:rsidRPr="00317CC7">
                    <w:rPr>
                      <w:rFonts w:eastAsia="Times New Roman" w:cs="Times New Roman"/>
                      <w:b/>
                      <w:color w:val="000000"/>
                      <w:sz w:val="18"/>
                      <w:szCs w:val="18"/>
                      <w:lang w:eastAsia="ru-RU"/>
                    </w:rPr>
                    <w:t>Р</w:t>
                  </w:r>
                  <w:proofErr w:type="gramEnd"/>
                  <w:r w:rsidRPr="00317CC7">
                    <w:rPr>
                      <w:rFonts w:eastAsia="Times New Roman" w:cs="Times New Roman"/>
                      <w:b/>
                      <w:color w:val="000000"/>
                      <w:sz w:val="18"/>
                      <w:szCs w:val="18"/>
                      <w:lang w:eastAsia="ru-RU"/>
                    </w:rPr>
                    <w:t>/счет</w:t>
                  </w:r>
                </w:p>
              </w:tc>
              <w:tc>
                <w:tcPr>
                  <w:tcW w:w="3084" w:type="dxa"/>
                  <w:gridSpan w:val="3"/>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 40702810717032124141</w:t>
                  </w:r>
                </w:p>
              </w:tc>
            </w:tr>
            <w:tr w:rsidR="00317CC7" w:rsidRPr="00317CC7" w:rsidTr="00E84BA4">
              <w:trPr>
                <w:trHeight w:val="300"/>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Банк</w:t>
                  </w: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1164"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15"/>
              </w:trPr>
              <w:tc>
                <w:tcPr>
                  <w:tcW w:w="4678" w:type="dxa"/>
                  <w:gridSpan w:val="4"/>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Филиал ПАО «Банк ВТБ» в г. Красноярске</w:t>
                  </w:r>
                </w:p>
              </w:tc>
            </w:tr>
            <w:tr w:rsidR="00317CC7" w:rsidRPr="00317CC7" w:rsidTr="00E84BA4">
              <w:trPr>
                <w:trHeight w:val="300"/>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proofErr w:type="gramStart"/>
                  <w:r w:rsidRPr="00317CC7">
                    <w:rPr>
                      <w:rFonts w:eastAsia="Times New Roman" w:cs="Times New Roman"/>
                      <w:b/>
                      <w:color w:val="000000"/>
                      <w:sz w:val="18"/>
                      <w:szCs w:val="18"/>
                      <w:lang w:eastAsia="ru-RU"/>
                    </w:rPr>
                    <w:t>К</w:t>
                  </w:r>
                  <w:proofErr w:type="gramEnd"/>
                  <w:r w:rsidRPr="00317CC7">
                    <w:rPr>
                      <w:rFonts w:eastAsia="Times New Roman" w:cs="Times New Roman"/>
                      <w:b/>
                      <w:color w:val="000000"/>
                      <w:sz w:val="18"/>
                      <w:szCs w:val="18"/>
                      <w:lang w:eastAsia="ru-RU"/>
                    </w:rPr>
                    <w:t>/счет</w:t>
                  </w:r>
                </w:p>
              </w:tc>
              <w:tc>
                <w:tcPr>
                  <w:tcW w:w="3084"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 30101810200000000777</w:t>
                  </w:r>
                </w:p>
              </w:tc>
            </w:tr>
            <w:tr w:rsidR="00317CC7" w:rsidRPr="00317CC7" w:rsidTr="00E84BA4">
              <w:trPr>
                <w:trHeight w:val="315"/>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БИК</w:t>
                  </w:r>
                </w:p>
              </w:tc>
              <w:tc>
                <w:tcPr>
                  <w:tcW w:w="3084"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040407777</w:t>
                  </w:r>
                </w:p>
              </w:tc>
            </w:tr>
            <w:tr w:rsidR="00317CC7" w:rsidRPr="00317CC7" w:rsidTr="00E84BA4">
              <w:trPr>
                <w:trHeight w:val="315"/>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ОГРН</w:t>
                  </w:r>
                </w:p>
              </w:tc>
              <w:tc>
                <w:tcPr>
                  <w:tcW w:w="3084"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1037739877295</w:t>
                  </w:r>
                </w:p>
              </w:tc>
            </w:tr>
            <w:tr w:rsidR="00317CC7" w:rsidRPr="00317CC7" w:rsidTr="00E84BA4">
              <w:trPr>
                <w:trHeight w:val="315"/>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ОКВЭД</w:t>
                  </w:r>
                </w:p>
              </w:tc>
              <w:tc>
                <w:tcPr>
                  <w:tcW w:w="3084"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49.10</w:t>
                  </w:r>
                </w:p>
              </w:tc>
            </w:tr>
            <w:tr w:rsidR="00317CC7" w:rsidRPr="00317CC7" w:rsidTr="00E84BA4">
              <w:trPr>
                <w:trHeight w:val="315"/>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ОКАТО</w:t>
                  </w:r>
                </w:p>
              </w:tc>
              <w:tc>
                <w:tcPr>
                  <w:tcW w:w="3084"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50401368000</w:t>
                  </w:r>
                </w:p>
              </w:tc>
            </w:tr>
            <w:tr w:rsidR="00317CC7" w:rsidRPr="00317CC7" w:rsidTr="00E84BA4">
              <w:trPr>
                <w:trHeight w:val="315"/>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ОКОГУ</w:t>
                  </w:r>
                </w:p>
              </w:tc>
              <w:tc>
                <w:tcPr>
                  <w:tcW w:w="3084"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41091</w:t>
                  </w:r>
                </w:p>
              </w:tc>
            </w:tr>
            <w:tr w:rsidR="00317CC7" w:rsidRPr="00317CC7" w:rsidTr="00E84BA4">
              <w:trPr>
                <w:trHeight w:val="315"/>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highlight w:val="yellow"/>
                      <w:lang w:eastAsia="ru-RU"/>
                    </w:rPr>
                  </w:pPr>
                  <w:r w:rsidRPr="00317CC7">
                    <w:rPr>
                      <w:rFonts w:eastAsia="Times New Roman" w:cs="Times New Roman"/>
                      <w:b/>
                      <w:color w:val="000000"/>
                      <w:sz w:val="18"/>
                      <w:szCs w:val="18"/>
                      <w:lang w:eastAsia="ru-RU"/>
                    </w:rPr>
                    <w:t>ОКТМО</w:t>
                  </w:r>
                </w:p>
              </w:tc>
              <w:tc>
                <w:tcPr>
                  <w:tcW w:w="3084"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 50701000</w:t>
                  </w:r>
                </w:p>
              </w:tc>
            </w:tr>
            <w:tr w:rsidR="00317CC7" w:rsidRPr="00317CC7" w:rsidTr="00E84BA4">
              <w:trPr>
                <w:trHeight w:val="315"/>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ОКПО</w:t>
                  </w:r>
                </w:p>
              </w:tc>
              <w:tc>
                <w:tcPr>
                  <w:tcW w:w="3084"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49087159</w:t>
                  </w:r>
                </w:p>
              </w:tc>
            </w:tr>
            <w:tr w:rsidR="00317CC7" w:rsidRPr="00317CC7" w:rsidTr="00E84BA4">
              <w:trPr>
                <w:trHeight w:val="315"/>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ОКОПФ</w:t>
                  </w:r>
                </w:p>
              </w:tc>
              <w:tc>
                <w:tcPr>
                  <w:tcW w:w="3084"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90</w:t>
                  </w:r>
                </w:p>
              </w:tc>
            </w:tr>
            <w:tr w:rsidR="00317CC7" w:rsidRPr="00317CC7" w:rsidTr="00E84BA4">
              <w:trPr>
                <w:trHeight w:val="315"/>
              </w:trPr>
              <w:tc>
                <w:tcPr>
                  <w:tcW w:w="2554" w:type="dxa"/>
                  <w:gridSpan w:val="2"/>
                  <w:shd w:val="clear" w:color="auto" w:fill="auto"/>
                  <w:noWrap/>
                  <w:vAlign w:val="bottom"/>
                </w:tcPr>
                <w:p w:rsidR="00317CC7" w:rsidRPr="00317CC7" w:rsidRDefault="00317CC7" w:rsidP="00317CC7">
                  <w:pPr>
                    <w:spacing w:after="0" w:line="240" w:lineRule="auto"/>
                    <w:rPr>
                      <w:rFonts w:eastAsia="Times New Roman" w:cs="Times New Roman"/>
                      <w:b/>
                      <w:bCs/>
                      <w:color w:val="000000"/>
                      <w:sz w:val="18"/>
                      <w:szCs w:val="18"/>
                      <w:u w:val="single"/>
                      <w:lang w:eastAsia="ru-RU"/>
                    </w:rPr>
                  </w:pPr>
                  <w:r w:rsidRPr="00317CC7">
                    <w:rPr>
                      <w:rFonts w:eastAsia="Times New Roman" w:cs="Times New Roman"/>
                      <w:b/>
                      <w:bCs/>
                      <w:color w:val="000000"/>
                      <w:sz w:val="18"/>
                      <w:szCs w:val="18"/>
                      <w:u w:val="single"/>
                      <w:lang w:eastAsia="ru-RU"/>
                    </w:rPr>
                    <w:t>Контакты:</w:t>
                  </w: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1164"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00"/>
              </w:trPr>
              <w:tc>
                <w:tcPr>
                  <w:tcW w:w="2554" w:type="dxa"/>
                  <w:gridSpan w:val="2"/>
                  <w:shd w:val="clear" w:color="auto" w:fill="auto"/>
                  <w:noWrap/>
                  <w:vAlign w:val="bottom"/>
                </w:tcPr>
                <w:p w:rsidR="00317CC7" w:rsidRPr="00317CC7" w:rsidRDefault="00317CC7" w:rsidP="00317CC7">
                  <w:pPr>
                    <w:spacing w:after="0" w:line="240" w:lineRule="auto"/>
                    <w:rPr>
                      <w:rFonts w:eastAsia="Times New Roman" w:cs="Times New Roman"/>
                      <w:b/>
                      <w:bCs/>
                      <w:iCs/>
                      <w:color w:val="000000"/>
                      <w:sz w:val="18"/>
                      <w:szCs w:val="18"/>
                      <w:lang w:eastAsia="ru-RU"/>
                    </w:rPr>
                  </w:pPr>
                  <w:r w:rsidRPr="00317CC7">
                    <w:rPr>
                      <w:rFonts w:eastAsia="Times New Roman" w:cs="Times New Roman"/>
                      <w:b/>
                      <w:bCs/>
                      <w:iCs/>
                      <w:color w:val="000000"/>
                      <w:sz w:val="18"/>
                      <w:szCs w:val="18"/>
                      <w:lang w:eastAsia="ru-RU"/>
                    </w:rPr>
                    <w:t>Тех сопровождение</w:t>
                  </w: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1164"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00"/>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Тел/факс</w:t>
                  </w:r>
                </w:p>
              </w:tc>
              <w:tc>
                <w:tcPr>
                  <w:tcW w:w="3084" w:type="dxa"/>
                  <w:gridSpan w:val="3"/>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val="en-US" w:eastAsia="ru-RU"/>
                    </w:rPr>
                    <w:t xml:space="preserve"> (383) 229-93-66 </w:t>
                  </w:r>
                </w:p>
              </w:tc>
            </w:tr>
            <w:tr w:rsidR="00317CC7" w:rsidRPr="00317CC7" w:rsidTr="00E84BA4">
              <w:trPr>
                <w:trHeight w:val="300"/>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E-</w:t>
                  </w:r>
                  <w:proofErr w:type="spellStart"/>
                  <w:r w:rsidRPr="00317CC7">
                    <w:rPr>
                      <w:rFonts w:eastAsia="Times New Roman" w:cs="Times New Roman"/>
                      <w:color w:val="000000"/>
                      <w:sz w:val="18"/>
                      <w:szCs w:val="18"/>
                      <w:lang w:eastAsia="ru-RU"/>
                    </w:rPr>
                    <w:t>mail</w:t>
                  </w:r>
                  <w:proofErr w:type="spellEnd"/>
                </w:p>
              </w:tc>
              <w:tc>
                <w:tcPr>
                  <w:tcW w:w="3084" w:type="dxa"/>
                  <w:gridSpan w:val="3"/>
                  <w:shd w:val="clear" w:color="auto" w:fill="auto"/>
                  <w:vAlign w:val="bottom"/>
                </w:tcPr>
                <w:p w:rsidR="00317CC7" w:rsidRPr="00317CC7" w:rsidRDefault="00317CC7" w:rsidP="00317CC7">
                  <w:pPr>
                    <w:spacing w:after="0" w:line="240" w:lineRule="auto"/>
                    <w:rPr>
                      <w:rFonts w:eastAsia="Times New Roman" w:cs="Times New Roman"/>
                      <w:color w:val="0000FF"/>
                      <w:sz w:val="18"/>
                      <w:szCs w:val="18"/>
                      <w:lang w:eastAsia="ru-RU"/>
                    </w:rPr>
                  </w:pPr>
                  <w:r w:rsidRPr="00317CC7">
                    <w:rPr>
                      <w:rFonts w:eastAsia="Times New Roman" w:cs="Times New Roman"/>
                      <w:color w:val="000000"/>
                      <w:sz w:val="18"/>
                      <w:szCs w:val="18"/>
                      <w:lang w:eastAsia="ru-RU"/>
                    </w:rPr>
                    <w:t> </w:t>
                  </w:r>
                  <w:hyperlink r:id="rId13" w:history="1">
                    <w:r w:rsidRPr="00317CC7">
                      <w:rPr>
                        <w:rFonts w:eastAsia="Times New Roman" w:cs="Times New Roman"/>
                        <w:bCs/>
                        <w:iCs/>
                        <w:color w:val="2007D7"/>
                        <w:sz w:val="18"/>
                        <w:szCs w:val="18"/>
                        <w:u w:val="single"/>
                        <w:lang w:eastAsia="ru-RU"/>
                      </w:rPr>
                      <w:t>disp_espp_vk@serw.ru</w:t>
                    </w:r>
                  </w:hyperlink>
                </w:p>
              </w:tc>
            </w:tr>
            <w:tr w:rsidR="00317CC7" w:rsidRPr="00317CC7" w:rsidTr="00E84BA4">
              <w:trPr>
                <w:trHeight w:val="300"/>
              </w:trPr>
              <w:tc>
                <w:tcPr>
                  <w:tcW w:w="4678" w:type="dxa"/>
                  <w:gridSpan w:val="4"/>
                  <w:shd w:val="clear" w:color="auto" w:fill="auto"/>
                  <w:noWrap/>
                  <w:vAlign w:val="bottom"/>
                </w:tcPr>
                <w:p w:rsidR="00317CC7" w:rsidRPr="00317CC7" w:rsidRDefault="00317CC7" w:rsidP="00317CC7">
                  <w:pPr>
                    <w:spacing w:after="0" w:line="240" w:lineRule="auto"/>
                    <w:rPr>
                      <w:rFonts w:eastAsia="Times New Roman" w:cs="Times New Roman"/>
                      <w:b/>
                      <w:bCs/>
                      <w:iCs/>
                      <w:color w:val="000000"/>
                      <w:sz w:val="18"/>
                      <w:szCs w:val="18"/>
                      <w:lang w:eastAsia="ru-RU"/>
                    </w:rPr>
                  </w:pPr>
                  <w:r w:rsidRPr="00317CC7">
                    <w:rPr>
                      <w:rFonts w:eastAsia="Times New Roman" w:cs="Times New Roman"/>
                      <w:b/>
                      <w:bCs/>
                      <w:iCs/>
                      <w:color w:val="000000"/>
                      <w:sz w:val="18"/>
                      <w:szCs w:val="18"/>
                      <w:lang w:eastAsia="ru-RU"/>
                    </w:rPr>
                    <w:t>Договорная работа и расчеты</w:t>
                  </w:r>
                </w:p>
              </w:tc>
            </w:tr>
            <w:tr w:rsidR="00317CC7" w:rsidRPr="00317CC7" w:rsidTr="00E84BA4">
              <w:trPr>
                <w:trHeight w:val="300"/>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Тел/факс</w:t>
                  </w:r>
                </w:p>
              </w:tc>
              <w:tc>
                <w:tcPr>
                  <w:tcW w:w="3084" w:type="dxa"/>
                  <w:gridSpan w:val="3"/>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(383) 229-35-53, 248-00-90</w:t>
                  </w:r>
                </w:p>
              </w:tc>
            </w:tr>
            <w:tr w:rsidR="00317CC7" w:rsidRPr="00317CC7" w:rsidTr="00E84BA4">
              <w:trPr>
                <w:trHeight w:val="300"/>
              </w:trPr>
              <w:tc>
                <w:tcPr>
                  <w:tcW w:w="1594"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E-</w:t>
                  </w:r>
                  <w:proofErr w:type="spellStart"/>
                  <w:r w:rsidRPr="00317CC7">
                    <w:rPr>
                      <w:rFonts w:eastAsia="Times New Roman" w:cs="Times New Roman"/>
                      <w:color w:val="000000"/>
                      <w:sz w:val="18"/>
                      <w:szCs w:val="18"/>
                      <w:lang w:eastAsia="ru-RU"/>
                    </w:rPr>
                    <w:t>mail</w:t>
                  </w:r>
                  <w:proofErr w:type="spellEnd"/>
                </w:p>
              </w:tc>
              <w:tc>
                <w:tcPr>
                  <w:tcW w:w="3084" w:type="dxa"/>
                  <w:gridSpan w:val="3"/>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val="en-US" w:eastAsia="ru-RU"/>
                    </w:rPr>
                  </w:pPr>
                  <w:hyperlink r:id="rId14" w:history="1">
                    <w:r w:rsidRPr="00317CC7">
                      <w:rPr>
                        <w:rFonts w:eastAsia="Times New Roman" w:cs="Times New Roman"/>
                        <w:color w:val="0000FF"/>
                        <w:sz w:val="18"/>
                        <w:szCs w:val="18"/>
                        <w:u w:val="single"/>
                        <w:lang w:val="en-US" w:eastAsia="ru-RU"/>
                      </w:rPr>
                      <w:t>nsk-ork@wsr.ru</w:t>
                    </w:r>
                  </w:hyperlink>
                  <w:r w:rsidRPr="00317CC7">
                    <w:rPr>
                      <w:rFonts w:eastAsia="Times New Roman" w:cs="Times New Roman"/>
                      <w:color w:val="000000"/>
                      <w:sz w:val="18"/>
                      <w:szCs w:val="18"/>
                      <w:lang w:val="en-US" w:eastAsia="ru-RU"/>
                    </w:rPr>
                    <w:t xml:space="preserve"> </w:t>
                  </w:r>
                </w:p>
              </w:tc>
            </w:tr>
          </w:tbl>
          <w:p w:rsidR="00317CC7" w:rsidRPr="00317CC7" w:rsidRDefault="00317CC7" w:rsidP="00317CC7">
            <w:pPr>
              <w:spacing w:after="0" w:line="240" w:lineRule="auto"/>
              <w:rPr>
                <w:rFonts w:eastAsia="Times New Roman" w:cs="Times New Roman"/>
                <w:color w:val="000000"/>
                <w:sz w:val="18"/>
                <w:szCs w:val="18"/>
                <w:lang w:eastAsia="ru-RU"/>
              </w:rPr>
            </w:pPr>
          </w:p>
        </w:tc>
        <w:tc>
          <w:tcPr>
            <w:tcW w:w="4820" w:type="dxa"/>
          </w:tcPr>
          <w:p w:rsidR="00317CC7" w:rsidRPr="00317CC7" w:rsidRDefault="00317CC7" w:rsidP="00317CC7">
            <w:pPr>
              <w:shd w:val="clear" w:color="auto" w:fill="FFFFFF"/>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Заказчик:</w:t>
            </w:r>
          </w:p>
          <w:tbl>
            <w:tblPr>
              <w:tblW w:w="4537" w:type="dxa"/>
              <w:tblInd w:w="33" w:type="dxa"/>
              <w:tblLayout w:type="fixed"/>
              <w:tblLook w:val="04A0" w:firstRow="1" w:lastRow="0" w:firstColumn="1" w:lastColumn="0" w:noHBand="0" w:noVBand="1"/>
            </w:tblPr>
            <w:tblGrid>
              <w:gridCol w:w="1418"/>
              <w:gridCol w:w="960"/>
              <w:gridCol w:w="960"/>
              <w:gridCol w:w="1199"/>
            </w:tblGrid>
            <w:tr w:rsidR="00317CC7" w:rsidRPr="00317CC7" w:rsidTr="00E84BA4">
              <w:trPr>
                <w:trHeight w:val="300"/>
              </w:trPr>
              <w:tc>
                <w:tcPr>
                  <w:tcW w:w="3338" w:type="dxa"/>
                  <w:gridSpan w:val="3"/>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 xml:space="preserve">Краткое наименование </w:t>
                  </w:r>
                </w:p>
              </w:tc>
              <w:tc>
                <w:tcPr>
                  <w:tcW w:w="1199"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15"/>
              </w:trPr>
              <w:tc>
                <w:tcPr>
                  <w:tcW w:w="4537" w:type="dxa"/>
                  <w:gridSpan w:val="4"/>
                  <w:shd w:val="clear" w:color="auto" w:fill="auto"/>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ФГБОУ ВО СГУПС</w:t>
                  </w:r>
                </w:p>
              </w:tc>
            </w:tr>
            <w:tr w:rsidR="00317CC7" w:rsidRPr="00317CC7" w:rsidTr="00E84BA4">
              <w:trPr>
                <w:trHeight w:val="300"/>
              </w:trPr>
              <w:tc>
                <w:tcPr>
                  <w:tcW w:w="4537" w:type="dxa"/>
                  <w:gridSpan w:val="4"/>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Юридический адрес</w:t>
                  </w:r>
                </w:p>
              </w:tc>
            </w:tr>
            <w:tr w:rsidR="00317CC7" w:rsidRPr="00317CC7" w:rsidTr="00E84BA4">
              <w:trPr>
                <w:trHeight w:val="315"/>
              </w:trPr>
              <w:tc>
                <w:tcPr>
                  <w:tcW w:w="4537" w:type="dxa"/>
                  <w:gridSpan w:val="4"/>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630049, </w:t>
                  </w:r>
                  <w:proofErr w:type="spellStart"/>
                  <w:r w:rsidRPr="00317CC7">
                    <w:rPr>
                      <w:rFonts w:eastAsia="Times New Roman" w:cs="Times New Roman"/>
                      <w:color w:val="000000"/>
                      <w:sz w:val="18"/>
                      <w:szCs w:val="18"/>
                      <w:lang w:eastAsia="ru-RU"/>
                    </w:rPr>
                    <w:t>г</w:t>
                  </w:r>
                  <w:proofErr w:type="gramStart"/>
                  <w:r w:rsidRPr="00317CC7">
                    <w:rPr>
                      <w:rFonts w:eastAsia="Times New Roman" w:cs="Times New Roman"/>
                      <w:color w:val="000000"/>
                      <w:sz w:val="18"/>
                      <w:szCs w:val="18"/>
                      <w:lang w:eastAsia="ru-RU"/>
                    </w:rPr>
                    <w:t>.Н</w:t>
                  </w:r>
                  <w:proofErr w:type="gramEnd"/>
                  <w:r w:rsidRPr="00317CC7">
                    <w:rPr>
                      <w:rFonts w:eastAsia="Times New Roman" w:cs="Times New Roman"/>
                      <w:color w:val="000000"/>
                      <w:sz w:val="18"/>
                      <w:szCs w:val="18"/>
                      <w:lang w:eastAsia="ru-RU"/>
                    </w:rPr>
                    <w:t>овосибирск</w:t>
                  </w:r>
                  <w:proofErr w:type="spellEnd"/>
                  <w:r w:rsidRPr="00317CC7">
                    <w:rPr>
                      <w:rFonts w:eastAsia="Times New Roman" w:cs="Times New Roman"/>
                      <w:color w:val="000000"/>
                      <w:sz w:val="18"/>
                      <w:szCs w:val="18"/>
                      <w:lang w:eastAsia="ru-RU"/>
                    </w:rPr>
                    <w:t>, ул. Дуси Ковальчук, 191</w:t>
                  </w:r>
                </w:p>
              </w:tc>
            </w:tr>
            <w:tr w:rsidR="00317CC7" w:rsidRPr="00317CC7" w:rsidTr="00E84BA4">
              <w:trPr>
                <w:trHeight w:val="223"/>
              </w:trPr>
              <w:tc>
                <w:tcPr>
                  <w:tcW w:w="2378" w:type="dxa"/>
                  <w:gridSpan w:val="2"/>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Почтовый адрес</w:t>
                  </w: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1199"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15"/>
              </w:trPr>
              <w:tc>
                <w:tcPr>
                  <w:tcW w:w="4537" w:type="dxa"/>
                  <w:gridSpan w:val="4"/>
                  <w:shd w:val="clear" w:color="auto" w:fill="auto"/>
                  <w:vAlign w:val="bottom"/>
                </w:tcPr>
                <w:p w:rsidR="00317CC7" w:rsidRPr="00317CC7" w:rsidRDefault="00317CC7" w:rsidP="00317CC7">
                  <w:pPr>
                    <w:shd w:val="clear" w:color="auto" w:fill="FFFFFF"/>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630049, </w:t>
                  </w:r>
                  <w:proofErr w:type="spellStart"/>
                  <w:r w:rsidRPr="00317CC7">
                    <w:rPr>
                      <w:rFonts w:eastAsia="Times New Roman" w:cs="Times New Roman"/>
                      <w:color w:val="000000"/>
                      <w:sz w:val="18"/>
                      <w:szCs w:val="18"/>
                      <w:lang w:eastAsia="ru-RU"/>
                    </w:rPr>
                    <w:t>г</w:t>
                  </w:r>
                  <w:proofErr w:type="gramStart"/>
                  <w:r w:rsidRPr="00317CC7">
                    <w:rPr>
                      <w:rFonts w:eastAsia="Times New Roman" w:cs="Times New Roman"/>
                      <w:color w:val="000000"/>
                      <w:sz w:val="18"/>
                      <w:szCs w:val="18"/>
                      <w:lang w:eastAsia="ru-RU"/>
                    </w:rPr>
                    <w:t>.Н</w:t>
                  </w:r>
                  <w:proofErr w:type="gramEnd"/>
                  <w:r w:rsidRPr="00317CC7">
                    <w:rPr>
                      <w:rFonts w:eastAsia="Times New Roman" w:cs="Times New Roman"/>
                      <w:color w:val="000000"/>
                      <w:sz w:val="18"/>
                      <w:szCs w:val="18"/>
                      <w:lang w:eastAsia="ru-RU"/>
                    </w:rPr>
                    <w:t>овосибирск</w:t>
                  </w:r>
                  <w:proofErr w:type="spellEnd"/>
                  <w:r w:rsidRPr="00317CC7">
                    <w:rPr>
                      <w:rFonts w:eastAsia="Times New Roman" w:cs="Times New Roman"/>
                      <w:color w:val="000000"/>
                      <w:sz w:val="18"/>
                      <w:szCs w:val="18"/>
                      <w:lang w:eastAsia="ru-RU"/>
                    </w:rPr>
                    <w:t>, ул. Дуси Ковальчук, 191</w:t>
                  </w:r>
                </w:p>
              </w:tc>
            </w:tr>
            <w:tr w:rsidR="00317CC7" w:rsidRPr="00317CC7" w:rsidTr="00E84BA4">
              <w:trPr>
                <w:trHeight w:val="315"/>
              </w:trPr>
              <w:tc>
                <w:tcPr>
                  <w:tcW w:w="1418"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ИНН/КПП</w:t>
                  </w:r>
                </w:p>
              </w:tc>
              <w:tc>
                <w:tcPr>
                  <w:tcW w:w="3119"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5402113155/540201001</w:t>
                  </w:r>
                </w:p>
              </w:tc>
            </w:tr>
            <w:tr w:rsidR="00317CC7" w:rsidRPr="00317CC7" w:rsidTr="00E84BA4">
              <w:trPr>
                <w:trHeight w:val="300"/>
              </w:trPr>
              <w:tc>
                <w:tcPr>
                  <w:tcW w:w="1418"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proofErr w:type="gramStart"/>
                  <w:r w:rsidRPr="00317CC7">
                    <w:rPr>
                      <w:rFonts w:eastAsia="Times New Roman" w:cs="Times New Roman"/>
                      <w:b/>
                      <w:color w:val="000000"/>
                      <w:sz w:val="18"/>
                      <w:szCs w:val="18"/>
                      <w:lang w:eastAsia="ru-RU"/>
                    </w:rPr>
                    <w:t>Р</w:t>
                  </w:r>
                  <w:proofErr w:type="gramEnd"/>
                  <w:r w:rsidRPr="00317CC7">
                    <w:rPr>
                      <w:rFonts w:eastAsia="Times New Roman" w:cs="Times New Roman"/>
                      <w:b/>
                      <w:color w:val="000000"/>
                      <w:sz w:val="18"/>
                      <w:szCs w:val="18"/>
                      <w:lang w:eastAsia="ru-RU"/>
                    </w:rPr>
                    <w:t>/счет</w:t>
                  </w:r>
                </w:p>
              </w:tc>
              <w:tc>
                <w:tcPr>
                  <w:tcW w:w="3119"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val="en-US" w:eastAsia="ru-RU"/>
                    </w:rPr>
                  </w:pPr>
                  <w:r w:rsidRPr="00317CC7">
                    <w:rPr>
                      <w:rFonts w:eastAsia="Times New Roman" w:cs="Times New Roman"/>
                      <w:color w:val="000000"/>
                      <w:sz w:val="18"/>
                      <w:szCs w:val="18"/>
                      <w:lang w:val="en-US" w:eastAsia="ru-RU"/>
                    </w:rPr>
                    <w:t>40501810700042000002</w:t>
                  </w:r>
                </w:p>
              </w:tc>
            </w:tr>
            <w:tr w:rsidR="00317CC7" w:rsidRPr="00317CC7" w:rsidTr="00E84BA4">
              <w:trPr>
                <w:trHeight w:val="300"/>
              </w:trPr>
              <w:tc>
                <w:tcPr>
                  <w:tcW w:w="1418"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Банк</w:t>
                  </w: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highlight w:val="lightGray"/>
                      <w:lang w:eastAsia="ru-RU"/>
                    </w:rPr>
                  </w:pP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highlight w:val="lightGray"/>
                      <w:lang w:eastAsia="ru-RU"/>
                    </w:rPr>
                  </w:pPr>
                </w:p>
              </w:tc>
              <w:tc>
                <w:tcPr>
                  <w:tcW w:w="1199"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highlight w:val="lightGray"/>
                      <w:lang w:eastAsia="ru-RU"/>
                    </w:rPr>
                  </w:pPr>
                </w:p>
              </w:tc>
            </w:tr>
            <w:tr w:rsidR="00317CC7" w:rsidRPr="00317CC7" w:rsidTr="00E84BA4">
              <w:trPr>
                <w:trHeight w:val="315"/>
              </w:trPr>
              <w:tc>
                <w:tcPr>
                  <w:tcW w:w="4537" w:type="dxa"/>
                  <w:gridSpan w:val="4"/>
                  <w:shd w:val="clear" w:color="auto" w:fill="auto"/>
                  <w:vAlign w:val="bottom"/>
                </w:tcPr>
                <w:p w:rsidR="00317CC7" w:rsidRPr="00317CC7" w:rsidRDefault="00317CC7" w:rsidP="00317CC7">
                  <w:pPr>
                    <w:shd w:val="clear" w:color="auto" w:fill="FFFFFF"/>
                    <w:spacing w:after="0" w:line="240" w:lineRule="auto"/>
                    <w:rPr>
                      <w:rFonts w:eastAsia="Times New Roman" w:cs="Times New Roman"/>
                      <w:color w:val="000000"/>
                      <w:sz w:val="18"/>
                      <w:szCs w:val="18"/>
                      <w:lang w:eastAsia="ru-RU"/>
                    </w:rPr>
                  </w:pPr>
                  <w:proofErr w:type="gramStart"/>
                  <w:r w:rsidRPr="00317CC7">
                    <w:rPr>
                      <w:rFonts w:eastAsia="Times New Roman" w:cs="Times New Roman"/>
                      <w:color w:val="000000"/>
                      <w:sz w:val="18"/>
                      <w:szCs w:val="18"/>
                      <w:lang w:eastAsia="ru-RU"/>
                    </w:rPr>
                    <w:t>СИБИРСКОЕ</w:t>
                  </w:r>
                  <w:proofErr w:type="gramEnd"/>
                  <w:r w:rsidRPr="00317CC7">
                    <w:rPr>
                      <w:rFonts w:eastAsia="Times New Roman" w:cs="Times New Roman"/>
                      <w:color w:val="000000"/>
                      <w:sz w:val="18"/>
                      <w:szCs w:val="18"/>
                      <w:lang w:eastAsia="ru-RU"/>
                    </w:rPr>
                    <w:t xml:space="preserve"> ГУ БАНКА РОССИИ Г.НОВОСИБИРСК</w:t>
                  </w:r>
                </w:p>
              </w:tc>
            </w:tr>
            <w:tr w:rsidR="00317CC7" w:rsidRPr="00317CC7" w:rsidTr="00E84BA4">
              <w:trPr>
                <w:trHeight w:val="315"/>
              </w:trPr>
              <w:tc>
                <w:tcPr>
                  <w:tcW w:w="1418"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БИК</w:t>
                  </w:r>
                </w:p>
              </w:tc>
              <w:tc>
                <w:tcPr>
                  <w:tcW w:w="3119"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045004001</w:t>
                  </w:r>
                </w:p>
              </w:tc>
            </w:tr>
            <w:tr w:rsidR="00317CC7" w:rsidRPr="00317CC7" w:rsidTr="00E84BA4">
              <w:trPr>
                <w:trHeight w:val="315"/>
              </w:trPr>
              <w:tc>
                <w:tcPr>
                  <w:tcW w:w="1418"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ОГРН</w:t>
                  </w:r>
                </w:p>
              </w:tc>
              <w:tc>
                <w:tcPr>
                  <w:tcW w:w="3119"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1025401011680</w:t>
                  </w:r>
                </w:p>
              </w:tc>
            </w:tr>
            <w:tr w:rsidR="00317CC7" w:rsidRPr="00317CC7" w:rsidTr="00E84BA4">
              <w:trPr>
                <w:trHeight w:val="315"/>
              </w:trPr>
              <w:tc>
                <w:tcPr>
                  <w:tcW w:w="1418"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ОКВЭД</w:t>
                  </w:r>
                </w:p>
              </w:tc>
              <w:tc>
                <w:tcPr>
                  <w:tcW w:w="3119"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80.30.1</w:t>
                  </w:r>
                </w:p>
              </w:tc>
            </w:tr>
            <w:tr w:rsidR="00317CC7" w:rsidRPr="00317CC7" w:rsidTr="00E84BA4">
              <w:trPr>
                <w:trHeight w:val="315"/>
              </w:trPr>
              <w:tc>
                <w:tcPr>
                  <w:tcW w:w="1418"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ОКАТО</w:t>
                  </w:r>
                </w:p>
              </w:tc>
              <w:tc>
                <w:tcPr>
                  <w:tcW w:w="3119"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50401372000</w:t>
                  </w:r>
                </w:p>
              </w:tc>
            </w:tr>
            <w:tr w:rsidR="00317CC7" w:rsidRPr="00317CC7" w:rsidTr="00E84BA4">
              <w:trPr>
                <w:trHeight w:val="315"/>
              </w:trPr>
              <w:tc>
                <w:tcPr>
                  <w:tcW w:w="1418" w:type="dxa"/>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ОКПО</w:t>
                  </w:r>
                </w:p>
              </w:tc>
              <w:tc>
                <w:tcPr>
                  <w:tcW w:w="3119"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01115969</w:t>
                  </w:r>
                </w:p>
              </w:tc>
            </w:tr>
            <w:tr w:rsidR="00317CC7" w:rsidRPr="00317CC7" w:rsidTr="00E84BA4">
              <w:trPr>
                <w:trHeight w:val="315"/>
              </w:trPr>
              <w:tc>
                <w:tcPr>
                  <w:tcW w:w="2378" w:type="dxa"/>
                  <w:gridSpan w:val="2"/>
                  <w:shd w:val="clear" w:color="auto" w:fill="auto"/>
                  <w:noWrap/>
                  <w:vAlign w:val="bottom"/>
                </w:tcPr>
                <w:p w:rsidR="00317CC7" w:rsidRPr="00317CC7" w:rsidRDefault="00317CC7" w:rsidP="00317CC7">
                  <w:pPr>
                    <w:spacing w:after="0" w:line="240" w:lineRule="auto"/>
                    <w:rPr>
                      <w:rFonts w:eastAsia="Times New Roman" w:cs="Times New Roman"/>
                      <w:b/>
                      <w:bCs/>
                      <w:color w:val="000000"/>
                      <w:sz w:val="18"/>
                      <w:szCs w:val="18"/>
                      <w:u w:val="single"/>
                      <w:lang w:eastAsia="ru-RU"/>
                    </w:rPr>
                  </w:pPr>
                  <w:r w:rsidRPr="00317CC7">
                    <w:rPr>
                      <w:rFonts w:eastAsia="Times New Roman" w:cs="Times New Roman"/>
                      <w:b/>
                      <w:bCs/>
                      <w:color w:val="000000"/>
                      <w:sz w:val="18"/>
                      <w:szCs w:val="18"/>
                      <w:u w:val="single"/>
                      <w:lang w:eastAsia="ru-RU"/>
                    </w:rPr>
                    <w:t>Контакты:</w:t>
                  </w: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1199"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00"/>
              </w:trPr>
              <w:tc>
                <w:tcPr>
                  <w:tcW w:w="1418"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Тел/факс</w:t>
                  </w:r>
                </w:p>
              </w:tc>
              <w:tc>
                <w:tcPr>
                  <w:tcW w:w="3119" w:type="dxa"/>
                  <w:gridSpan w:val="3"/>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proofErr w:type="gramStart"/>
                  <w:r w:rsidRPr="00317CC7">
                    <w:rPr>
                      <w:rFonts w:eastAsia="Times New Roman" w:cs="Times New Roman"/>
                      <w:color w:val="000000"/>
                      <w:sz w:val="18"/>
                      <w:szCs w:val="18"/>
                      <w:lang w:eastAsia="ru-RU"/>
                    </w:rPr>
                    <w:t>ж</w:t>
                  </w:r>
                  <w:proofErr w:type="gramEnd"/>
                  <w:r w:rsidRPr="00317CC7">
                    <w:rPr>
                      <w:rFonts w:eastAsia="Times New Roman" w:cs="Times New Roman"/>
                      <w:color w:val="000000"/>
                      <w:sz w:val="18"/>
                      <w:szCs w:val="18"/>
                      <w:lang w:eastAsia="ru-RU"/>
                    </w:rPr>
                    <w:t>/д тел.: 476-68</w:t>
                  </w:r>
                </w:p>
              </w:tc>
            </w:tr>
            <w:tr w:rsidR="00317CC7" w:rsidRPr="00317CC7" w:rsidTr="00E84BA4">
              <w:trPr>
                <w:trHeight w:val="300"/>
              </w:trPr>
              <w:tc>
                <w:tcPr>
                  <w:tcW w:w="1418"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E-</w:t>
                  </w:r>
                  <w:proofErr w:type="spellStart"/>
                  <w:r w:rsidRPr="00317CC7">
                    <w:rPr>
                      <w:rFonts w:eastAsia="Times New Roman" w:cs="Times New Roman"/>
                      <w:color w:val="000000"/>
                      <w:sz w:val="18"/>
                      <w:szCs w:val="18"/>
                      <w:lang w:eastAsia="ru-RU"/>
                    </w:rPr>
                    <w:t>mail</w:t>
                  </w:r>
                  <w:proofErr w:type="spellEnd"/>
                </w:p>
              </w:tc>
              <w:tc>
                <w:tcPr>
                  <w:tcW w:w="3119" w:type="dxa"/>
                  <w:gridSpan w:val="3"/>
                  <w:shd w:val="clear" w:color="auto" w:fill="auto"/>
                  <w:vAlign w:val="bottom"/>
                </w:tcPr>
                <w:p w:rsidR="00317CC7" w:rsidRPr="00317CC7" w:rsidRDefault="00317CC7" w:rsidP="00317CC7">
                  <w:pPr>
                    <w:spacing w:after="0" w:line="240" w:lineRule="auto"/>
                    <w:rPr>
                      <w:rFonts w:eastAsia="Times New Roman" w:cs="Times New Roman"/>
                      <w:color w:val="0000FF"/>
                      <w:sz w:val="18"/>
                      <w:szCs w:val="18"/>
                      <w:lang w:eastAsia="ru-RU"/>
                    </w:rPr>
                  </w:pPr>
                  <w:r w:rsidRPr="00317CC7">
                    <w:rPr>
                      <w:rFonts w:eastAsia="Times New Roman" w:cs="Times New Roman"/>
                      <w:color w:val="0000FF"/>
                      <w:sz w:val="18"/>
                      <w:szCs w:val="18"/>
                      <w:lang w:val="en-US" w:eastAsia="ru-RU"/>
                    </w:rPr>
                    <w:t>Stu</w:t>
                  </w:r>
                  <w:r w:rsidRPr="00317CC7">
                    <w:rPr>
                      <w:rFonts w:eastAsia="Times New Roman" w:cs="Times New Roman"/>
                      <w:color w:val="0000FF"/>
                      <w:sz w:val="18"/>
                      <w:szCs w:val="18"/>
                      <w:lang w:eastAsia="ru-RU"/>
                    </w:rPr>
                    <w:t>-</w:t>
                  </w:r>
                  <w:proofErr w:type="spellStart"/>
                  <w:r w:rsidRPr="00317CC7">
                    <w:rPr>
                      <w:rFonts w:eastAsia="Times New Roman" w:cs="Times New Roman"/>
                      <w:color w:val="0000FF"/>
                      <w:sz w:val="18"/>
                      <w:szCs w:val="18"/>
                      <w:lang w:val="en-US" w:eastAsia="ru-RU"/>
                    </w:rPr>
                    <w:t>biznes</w:t>
                  </w:r>
                  <w:proofErr w:type="spellEnd"/>
                  <w:r w:rsidRPr="00317CC7">
                    <w:rPr>
                      <w:rFonts w:eastAsia="Times New Roman" w:cs="Times New Roman"/>
                      <w:color w:val="0000FF"/>
                      <w:sz w:val="18"/>
                      <w:szCs w:val="18"/>
                      <w:lang w:eastAsia="ru-RU"/>
                    </w:rPr>
                    <w:t>@</w:t>
                  </w:r>
                  <w:r w:rsidRPr="00317CC7">
                    <w:rPr>
                      <w:rFonts w:eastAsia="Times New Roman" w:cs="Times New Roman"/>
                      <w:color w:val="0000FF"/>
                      <w:sz w:val="18"/>
                      <w:szCs w:val="18"/>
                      <w:lang w:val="en-US" w:eastAsia="ru-RU"/>
                    </w:rPr>
                    <w:t>mail</w:t>
                  </w:r>
                  <w:r w:rsidRPr="00317CC7">
                    <w:rPr>
                      <w:rFonts w:eastAsia="Times New Roman" w:cs="Times New Roman"/>
                      <w:color w:val="0000FF"/>
                      <w:sz w:val="18"/>
                      <w:szCs w:val="18"/>
                      <w:lang w:eastAsia="ru-RU"/>
                    </w:rPr>
                    <w:t>.</w:t>
                  </w:r>
                  <w:proofErr w:type="spellStart"/>
                  <w:r w:rsidRPr="00317CC7">
                    <w:rPr>
                      <w:rFonts w:eastAsia="Times New Roman" w:cs="Times New Roman"/>
                      <w:color w:val="0000FF"/>
                      <w:sz w:val="18"/>
                      <w:szCs w:val="18"/>
                      <w:lang w:val="en-US" w:eastAsia="ru-RU"/>
                    </w:rPr>
                    <w:t>ru</w:t>
                  </w:r>
                  <w:proofErr w:type="spellEnd"/>
                </w:p>
              </w:tc>
            </w:tr>
            <w:tr w:rsidR="00317CC7" w:rsidRPr="00317CC7" w:rsidTr="00E84BA4">
              <w:trPr>
                <w:trHeight w:val="300"/>
              </w:trPr>
              <w:tc>
                <w:tcPr>
                  <w:tcW w:w="4537" w:type="dxa"/>
                  <w:gridSpan w:val="4"/>
                  <w:shd w:val="clear" w:color="auto" w:fill="auto"/>
                  <w:noWrap/>
                  <w:vAlign w:val="bottom"/>
                </w:tcPr>
                <w:p w:rsidR="00317CC7" w:rsidRPr="00317CC7" w:rsidRDefault="00317CC7" w:rsidP="00317CC7">
                  <w:pPr>
                    <w:spacing w:after="0" w:line="240" w:lineRule="auto"/>
                    <w:rPr>
                      <w:rFonts w:eastAsia="Times New Roman" w:cs="Times New Roman"/>
                      <w:b/>
                      <w:bCs/>
                      <w:iCs/>
                      <w:color w:val="000000"/>
                      <w:sz w:val="18"/>
                      <w:szCs w:val="18"/>
                      <w:lang w:eastAsia="ru-RU"/>
                    </w:rPr>
                  </w:pPr>
                  <w:r w:rsidRPr="00317CC7">
                    <w:rPr>
                      <w:rFonts w:eastAsia="Times New Roman" w:cs="Times New Roman"/>
                      <w:b/>
                      <w:bCs/>
                      <w:iCs/>
                      <w:color w:val="000000"/>
                      <w:sz w:val="18"/>
                      <w:szCs w:val="18"/>
                      <w:lang w:eastAsia="ru-RU"/>
                    </w:rPr>
                    <w:t>Бухгалтерия, финансовый отдел</w:t>
                  </w:r>
                </w:p>
              </w:tc>
            </w:tr>
            <w:tr w:rsidR="00317CC7" w:rsidRPr="00317CC7" w:rsidTr="00E84BA4">
              <w:trPr>
                <w:trHeight w:val="300"/>
              </w:trPr>
              <w:tc>
                <w:tcPr>
                  <w:tcW w:w="1418" w:type="dxa"/>
                  <w:shd w:val="clear" w:color="auto" w:fill="auto"/>
                  <w:noWrap/>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Тел/факс</w:t>
                  </w:r>
                </w:p>
              </w:tc>
              <w:tc>
                <w:tcPr>
                  <w:tcW w:w="3119" w:type="dxa"/>
                  <w:gridSpan w:val="3"/>
                  <w:shd w:val="clear" w:color="auto" w:fill="auto"/>
                  <w:vAlign w:val="bottom"/>
                </w:tcPr>
                <w:p w:rsidR="00317CC7" w:rsidRPr="00317CC7" w:rsidRDefault="00317CC7" w:rsidP="00317CC7">
                  <w:pPr>
                    <w:spacing w:after="0" w:line="240" w:lineRule="auto"/>
                    <w:rPr>
                      <w:rFonts w:eastAsia="Times New Roman" w:cs="Times New Roman"/>
                      <w:color w:val="000000"/>
                      <w:sz w:val="18"/>
                      <w:szCs w:val="18"/>
                      <w:highlight w:val="lightGray"/>
                      <w:lang w:eastAsia="ru-RU"/>
                    </w:rPr>
                  </w:pPr>
                  <w:proofErr w:type="gramStart"/>
                  <w:r w:rsidRPr="00317CC7">
                    <w:rPr>
                      <w:rFonts w:eastAsia="Times New Roman" w:cs="Times New Roman"/>
                      <w:color w:val="000000"/>
                      <w:sz w:val="18"/>
                      <w:szCs w:val="18"/>
                      <w:lang w:eastAsia="ru-RU"/>
                    </w:rPr>
                    <w:t>ж</w:t>
                  </w:r>
                  <w:proofErr w:type="gramEnd"/>
                  <w:r w:rsidRPr="00317CC7">
                    <w:rPr>
                      <w:rFonts w:eastAsia="Times New Roman" w:cs="Times New Roman"/>
                      <w:color w:val="000000"/>
                      <w:sz w:val="18"/>
                      <w:szCs w:val="18"/>
                      <w:lang w:eastAsia="ru-RU"/>
                    </w:rPr>
                    <w:t>/д тел.: 475-12 – гл. бухгалтер</w:t>
                  </w:r>
                </w:p>
              </w:tc>
            </w:tr>
          </w:tbl>
          <w:p w:rsidR="00317CC7" w:rsidRPr="00317CC7" w:rsidRDefault="00317CC7" w:rsidP="00317CC7">
            <w:pPr>
              <w:spacing w:after="0" w:line="240" w:lineRule="auto"/>
              <w:rPr>
                <w:rFonts w:eastAsia="Times New Roman" w:cs="Times New Roman"/>
                <w:color w:val="000000"/>
                <w:sz w:val="18"/>
                <w:szCs w:val="18"/>
                <w:lang w:eastAsia="ru-RU"/>
              </w:rPr>
            </w:pPr>
          </w:p>
        </w:tc>
      </w:tr>
    </w:tbl>
    <w:p w:rsidR="00317CC7" w:rsidRPr="00317CC7" w:rsidRDefault="00317CC7" w:rsidP="00317CC7">
      <w:pPr>
        <w:spacing w:after="0" w:line="240" w:lineRule="auto"/>
        <w:ind w:firstLine="709"/>
        <w:outlineLvl w:val="0"/>
        <w:rPr>
          <w:rFonts w:eastAsia="Times New Roman" w:cs="Times New Roman"/>
          <w:b/>
          <w:color w:val="000000"/>
          <w:sz w:val="18"/>
          <w:szCs w:val="18"/>
          <w:lang w:eastAsia="ru-RU"/>
        </w:rPr>
      </w:pPr>
    </w:p>
    <w:tbl>
      <w:tblPr>
        <w:tblW w:w="9267" w:type="dxa"/>
        <w:tblLayout w:type="fixed"/>
        <w:tblLook w:val="0000" w:firstRow="0" w:lastRow="0" w:firstColumn="0" w:lastColumn="0" w:noHBand="0" w:noVBand="0"/>
      </w:tblPr>
      <w:tblGrid>
        <w:gridCol w:w="4935"/>
        <w:gridCol w:w="4332"/>
      </w:tblGrid>
      <w:tr w:rsidR="00317CC7" w:rsidRPr="00317CC7" w:rsidTr="00E84BA4">
        <w:trPr>
          <w:trHeight w:val="428"/>
        </w:trPr>
        <w:tc>
          <w:tcPr>
            <w:tcW w:w="4935" w:type="dxa"/>
          </w:tcPr>
          <w:p w:rsidR="00317CC7" w:rsidRPr="00317CC7" w:rsidRDefault="00317CC7" w:rsidP="00317CC7">
            <w:pPr>
              <w:spacing w:after="0" w:line="240" w:lineRule="auto"/>
              <w:jc w:val="both"/>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Исполнитель:</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Главный инженер</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Новосибирского ИВЦ</w:t>
            </w: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____________________/</w:t>
            </w:r>
            <w:proofErr w:type="spellStart"/>
            <w:r w:rsidRPr="00317CC7">
              <w:rPr>
                <w:rFonts w:eastAsia="Times New Roman" w:cs="Times New Roman"/>
                <w:color w:val="000000"/>
                <w:sz w:val="18"/>
                <w:szCs w:val="18"/>
                <w:lang w:eastAsia="ru-RU"/>
              </w:rPr>
              <w:t>И.В.Шелеметев</w:t>
            </w:r>
            <w:proofErr w:type="spellEnd"/>
            <w:r w:rsidRPr="00317CC7">
              <w:rPr>
                <w:rFonts w:eastAsia="Times New Roman" w:cs="Times New Roman"/>
                <w:color w:val="000000"/>
                <w:sz w:val="18"/>
                <w:szCs w:val="18"/>
                <w:lang w:eastAsia="ru-RU"/>
              </w:rPr>
              <w:t>/</w:t>
            </w:r>
          </w:p>
        </w:tc>
        <w:tc>
          <w:tcPr>
            <w:tcW w:w="4332" w:type="dxa"/>
          </w:tcPr>
          <w:p w:rsidR="00317CC7" w:rsidRPr="00317CC7" w:rsidRDefault="00317CC7" w:rsidP="00317CC7">
            <w:pPr>
              <w:spacing w:after="0" w:line="240" w:lineRule="auto"/>
              <w:jc w:val="both"/>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Заказчик:</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Проректор по научной работе</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ФГБОУ ВО СГУПС</w:t>
            </w: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_____________________/С.А. </w:t>
            </w:r>
            <w:proofErr w:type="spellStart"/>
            <w:r w:rsidRPr="00317CC7">
              <w:rPr>
                <w:rFonts w:eastAsia="Times New Roman" w:cs="Times New Roman"/>
                <w:color w:val="000000"/>
                <w:sz w:val="18"/>
                <w:szCs w:val="18"/>
                <w:lang w:eastAsia="ru-RU"/>
              </w:rPr>
              <w:t>Бокарев</w:t>
            </w:r>
            <w:proofErr w:type="spellEnd"/>
            <w:r w:rsidRPr="00317CC7">
              <w:rPr>
                <w:rFonts w:eastAsia="Times New Roman" w:cs="Times New Roman"/>
                <w:color w:val="000000"/>
                <w:sz w:val="18"/>
                <w:szCs w:val="18"/>
                <w:lang w:eastAsia="ru-RU"/>
              </w:rPr>
              <w:t>/</w:t>
            </w:r>
          </w:p>
        </w:tc>
      </w:tr>
    </w:tbl>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Приложение № 1</w:t>
      </w:r>
    </w:p>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к Договору об электронном обмене</w:t>
      </w:r>
    </w:p>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данными и оказании услуг по </w:t>
      </w:r>
      <w:proofErr w:type="gramStart"/>
      <w:r w:rsidRPr="00317CC7">
        <w:rPr>
          <w:rFonts w:eastAsia="Times New Roman" w:cs="Times New Roman"/>
          <w:color w:val="000000"/>
          <w:sz w:val="18"/>
          <w:szCs w:val="18"/>
          <w:lang w:eastAsia="ru-RU"/>
        </w:rPr>
        <w:t>комплексному</w:t>
      </w:r>
      <w:proofErr w:type="gramEnd"/>
    </w:p>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информационному обслуживанию</w:t>
      </w:r>
    </w:p>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 ____________-___  от «__»______2017 г.</w:t>
      </w:r>
    </w:p>
    <w:p w:rsidR="00317CC7" w:rsidRPr="00317CC7" w:rsidRDefault="00317CC7" w:rsidP="00317CC7">
      <w:pPr>
        <w:spacing w:after="0" w:line="240" w:lineRule="auto"/>
        <w:ind w:hanging="1"/>
        <w:rPr>
          <w:rFonts w:eastAsia="Times New Roman" w:cs="Times New Roman"/>
          <w:color w:val="000000"/>
          <w:sz w:val="18"/>
          <w:szCs w:val="18"/>
          <w:lang w:eastAsia="ru-RU"/>
        </w:rPr>
      </w:pPr>
    </w:p>
    <w:p w:rsidR="00317CC7" w:rsidRPr="00317CC7" w:rsidRDefault="00317CC7" w:rsidP="00317CC7">
      <w:pPr>
        <w:spacing w:after="0" w:line="240" w:lineRule="auto"/>
        <w:jc w:val="center"/>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СОГЛАШЕНИЕ ОБ УСЛОВИЯХ ПРЕДОСТАВЛЕНИЯ УСЛУГ</w:t>
      </w:r>
    </w:p>
    <w:p w:rsidR="00317CC7" w:rsidRPr="00317CC7" w:rsidRDefault="00317CC7" w:rsidP="00317CC7">
      <w:pPr>
        <w:spacing w:after="0" w:line="240" w:lineRule="auto"/>
        <w:jc w:val="center"/>
        <w:rPr>
          <w:rFonts w:eastAsia="Times New Roman" w:cs="Times New Roman"/>
          <w:b/>
          <w:color w:val="000000"/>
          <w:sz w:val="18"/>
          <w:szCs w:val="18"/>
          <w:lang w:eastAsia="ru-RU"/>
        </w:rPr>
      </w:pPr>
    </w:p>
    <w:p w:rsidR="00317CC7" w:rsidRPr="00317CC7" w:rsidRDefault="00317CC7" w:rsidP="00317CC7">
      <w:pPr>
        <w:keepNext/>
        <w:spacing w:after="0" w:line="240" w:lineRule="auto"/>
        <w:jc w:val="center"/>
        <w:outlineLvl w:val="0"/>
        <w:rPr>
          <w:rFonts w:eastAsia="Times New Roman" w:cs="Times New Roman"/>
          <w:color w:val="000000"/>
          <w:sz w:val="18"/>
          <w:szCs w:val="18"/>
          <w:lang w:eastAsia="ru-RU"/>
        </w:rPr>
      </w:pPr>
      <w:bookmarkStart w:id="15" w:name="_Toc305744393"/>
      <w:r w:rsidRPr="00317CC7">
        <w:rPr>
          <w:rFonts w:eastAsia="Times New Roman" w:cs="Times New Roman"/>
          <w:color w:val="000000"/>
          <w:sz w:val="18"/>
          <w:szCs w:val="18"/>
          <w:lang w:eastAsia="ru-RU"/>
        </w:rPr>
        <w:t>ОБЩИЕ ПОЛОЖЕНИЯ</w:t>
      </w:r>
      <w:bookmarkEnd w:id="15"/>
    </w:p>
    <w:p w:rsidR="00317CC7" w:rsidRPr="00317CC7" w:rsidRDefault="00317CC7" w:rsidP="00317CC7">
      <w:pPr>
        <w:spacing w:after="0" w:line="240" w:lineRule="auto"/>
        <w:jc w:val="center"/>
        <w:rPr>
          <w:rFonts w:eastAsia="Times New Roman" w:cs="Times New Roman"/>
          <w:color w:val="000000"/>
          <w:sz w:val="18"/>
          <w:szCs w:val="18"/>
          <w:lang w:eastAsia="ru-RU"/>
        </w:rPr>
      </w:pPr>
    </w:p>
    <w:p w:rsidR="00317CC7" w:rsidRPr="00317CC7" w:rsidRDefault="00317CC7" w:rsidP="00317CC7">
      <w:pPr>
        <w:keepNext/>
        <w:spacing w:after="0" w:line="240" w:lineRule="auto"/>
        <w:ind w:firstLine="360"/>
        <w:jc w:val="both"/>
        <w:outlineLvl w:val="0"/>
        <w:rPr>
          <w:rFonts w:eastAsia="Times New Roman" w:cs="Times New Roman"/>
          <w:color w:val="000000"/>
          <w:sz w:val="18"/>
          <w:szCs w:val="18"/>
          <w:lang w:eastAsia="ru-RU"/>
        </w:rPr>
      </w:pPr>
      <w:r w:rsidRPr="00317CC7">
        <w:rPr>
          <w:rFonts w:eastAsia="Times New Roman" w:cs="Times New Roman"/>
          <w:color w:val="000000"/>
          <w:sz w:val="18"/>
          <w:szCs w:val="18"/>
          <w:lang w:eastAsia="ru-RU"/>
        </w:rPr>
        <w:t>Настоящее Соглашение определяет объем, перечень и условия предоставления услуг.</w:t>
      </w:r>
    </w:p>
    <w:p w:rsidR="00317CC7" w:rsidRPr="00317CC7" w:rsidRDefault="00317CC7" w:rsidP="00317CC7">
      <w:pPr>
        <w:keepNext/>
        <w:spacing w:after="0" w:line="240" w:lineRule="auto"/>
        <w:jc w:val="both"/>
        <w:outlineLvl w:val="0"/>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 </w:t>
      </w:r>
      <w:bookmarkStart w:id="16" w:name="_Toc305744394"/>
    </w:p>
    <w:p w:rsidR="00317CC7" w:rsidRPr="00317CC7" w:rsidRDefault="00317CC7" w:rsidP="00317CC7">
      <w:pPr>
        <w:keepNext/>
        <w:numPr>
          <w:ilvl w:val="0"/>
          <w:numId w:val="3"/>
        </w:numPr>
        <w:spacing w:after="0" w:line="240" w:lineRule="auto"/>
        <w:ind w:left="0"/>
        <w:jc w:val="center"/>
        <w:outlineLvl w:val="0"/>
        <w:rPr>
          <w:rFonts w:eastAsia="Times New Roman" w:cs="Times New Roman"/>
          <w:color w:val="000000"/>
          <w:sz w:val="18"/>
          <w:szCs w:val="18"/>
          <w:lang w:eastAsia="ru-RU"/>
        </w:rPr>
      </w:pPr>
      <w:r w:rsidRPr="00317CC7">
        <w:rPr>
          <w:rFonts w:eastAsia="Times New Roman" w:cs="Times New Roman"/>
          <w:color w:val="000000"/>
          <w:sz w:val="18"/>
          <w:szCs w:val="18"/>
          <w:lang w:eastAsia="ru-RU"/>
        </w:rPr>
        <w:t>СТОРОНЫ ПО СОГЛАШЕНИЮ. ПРАВА И ОБЯЗАННОСТИ СТОРОН</w:t>
      </w:r>
      <w:bookmarkEnd w:id="16"/>
    </w:p>
    <w:p w:rsidR="00317CC7" w:rsidRPr="00317CC7" w:rsidRDefault="00317CC7" w:rsidP="00317CC7">
      <w:pPr>
        <w:spacing w:after="0" w:line="240" w:lineRule="auto"/>
        <w:rPr>
          <w:rFonts w:eastAsia="Times New Roman" w:cs="Times New Roman"/>
          <w:color w:val="000000"/>
          <w:sz w:val="18"/>
          <w:szCs w:val="18"/>
          <w:lang w:eastAsia="ru-RU"/>
        </w:rPr>
      </w:pPr>
    </w:p>
    <w:p w:rsidR="00317CC7" w:rsidRPr="00317CC7" w:rsidRDefault="00317CC7" w:rsidP="00317CC7">
      <w:pPr>
        <w:keepNext/>
        <w:tabs>
          <w:tab w:val="left" w:pos="1134"/>
        </w:tabs>
        <w:spacing w:after="0" w:line="240" w:lineRule="auto"/>
        <w:jc w:val="both"/>
        <w:outlineLvl w:val="1"/>
        <w:rPr>
          <w:rFonts w:eastAsia="Times New Roman" w:cs="Times New Roman"/>
          <w:sz w:val="18"/>
          <w:szCs w:val="18"/>
          <w:lang w:eastAsia="ru-RU"/>
        </w:rPr>
      </w:pPr>
      <w:bookmarkStart w:id="17" w:name="_Toc305744395"/>
      <w:r w:rsidRPr="00317CC7">
        <w:rPr>
          <w:rFonts w:eastAsia="Times New Roman" w:cs="Times New Roman"/>
          <w:sz w:val="18"/>
          <w:szCs w:val="18"/>
          <w:lang w:eastAsia="ru-RU"/>
        </w:rPr>
        <w:lastRenderedPageBreak/>
        <w:t xml:space="preserve">1.1. </w:t>
      </w:r>
      <w:bookmarkEnd w:id="17"/>
      <w:r w:rsidRPr="00317CC7">
        <w:rPr>
          <w:rFonts w:eastAsia="Times New Roman" w:cs="Times New Roman"/>
          <w:sz w:val="18"/>
          <w:szCs w:val="18"/>
          <w:lang w:eastAsia="ru-RU"/>
        </w:rPr>
        <w:t>Исполнитель</w:t>
      </w:r>
    </w:p>
    <w:p w:rsidR="00317CC7" w:rsidRPr="00317CC7" w:rsidRDefault="00317CC7" w:rsidP="00317CC7">
      <w:pPr>
        <w:spacing w:after="0" w:line="240" w:lineRule="auto"/>
        <w:ind w:firstLine="708"/>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Исполнителем от ОАО «РЖД» является Главный вычислительный центр – филиал открытого акционерного общества «Российские железные дороги» (далее ГВЦ ОАО «РЖД»). </w:t>
      </w:r>
    </w:p>
    <w:p w:rsidR="00317CC7" w:rsidRPr="00317CC7" w:rsidRDefault="00317CC7" w:rsidP="00317CC7">
      <w:pPr>
        <w:spacing w:after="0" w:line="240" w:lineRule="auto"/>
        <w:ind w:firstLine="708"/>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Представителем Исполнителя по оказанию услуг является Новосибирский информационно-вычислительный центр – структурное подразделения ГВЦ ОАО «РЖД».</w:t>
      </w:r>
    </w:p>
    <w:p w:rsidR="00317CC7" w:rsidRPr="00317CC7" w:rsidRDefault="00317CC7" w:rsidP="00317CC7">
      <w:pPr>
        <w:keepNext/>
        <w:tabs>
          <w:tab w:val="left" w:pos="1134"/>
        </w:tabs>
        <w:spacing w:after="0" w:line="240" w:lineRule="auto"/>
        <w:jc w:val="both"/>
        <w:outlineLvl w:val="1"/>
        <w:rPr>
          <w:rFonts w:eastAsia="Times New Roman" w:cs="Times New Roman"/>
          <w:sz w:val="18"/>
          <w:szCs w:val="18"/>
          <w:lang w:eastAsia="ru-RU"/>
        </w:rPr>
      </w:pPr>
      <w:bookmarkStart w:id="18" w:name="_Toc305744396"/>
    </w:p>
    <w:p w:rsidR="00317CC7" w:rsidRPr="00317CC7" w:rsidRDefault="00317CC7" w:rsidP="00317CC7">
      <w:pPr>
        <w:keepNext/>
        <w:tabs>
          <w:tab w:val="left" w:pos="1134"/>
        </w:tabs>
        <w:spacing w:after="0" w:line="240" w:lineRule="auto"/>
        <w:jc w:val="both"/>
        <w:outlineLvl w:val="1"/>
        <w:rPr>
          <w:rFonts w:eastAsia="Times New Roman" w:cs="Times New Roman"/>
          <w:sz w:val="18"/>
          <w:szCs w:val="18"/>
          <w:lang w:eastAsia="ru-RU"/>
        </w:rPr>
      </w:pPr>
      <w:r w:rsidRPr="00317CC7">
        <w:rPr>
          <w:rFonts w:eastAsia="Times New Roman" w:cs="Times New Roman"/>
          <w:sz w:val="18"/>
          <w:szCs w:val="18"/>
          <w:lang w:eastAsia="ru-RU"/>
        </w:rPr>
        <w:t xml:space="preserve">1.2. Заказчик </w:t>
      </w:r>
      <w:bookmarkEnd w:id="18"/>
    </w:p>
    <w:p w:rsidR="00317CC7" w:rsidRPr="00317CC7" w:rsidRDefault="00317CC7" w:rsidP="00317CC7">
      <w:pPr>
        <w:spacing w:after="0" w:line="240" w:lineRule="auto"/>
        <w:ind w:firstLine="708"/>
        <w:jc w:val="both"/>
        <w:rPr>
          <w:rFonts w:eastAsia="Times New Roman" w:cs="Times New Roman"/>
          <w:color w:val="000000"/>
          <w:sz w:val="18"/>
          <w:szCs w:val="18"/>
          <w:lang w:eastAsia="ru-RU"/>
        </w:rPr>
      </w:pPr>
      <w:bookmarkStart w:id="19" w:name="_Toc305744397"/>
      <w:r w:rsidRPr="00317CC7">
        <w:rPr>
          <w:rFonts w:eastAsia="Times New Roman" w:cs="Times New Roman"/>
          <w:color w:val="000000"/>
          <w:sz w:val="18"/>
          <w:szCs w:val="18"/>
          <w:lang w:eastAsia="ru-RU"/>
        </w:rPr>
        <w:t>Заказчиком услуг является Федеральное государственное бюджетное образовательное учреждение высшего образования «Сибирский государственный университет путей сообщения» (далее – ФГБОУ ВО СГУПС)</w:t>
      </w:r>
    </w:p>
    <w:p w:rsidR="00317CC7" w:rsidRPr="00317CC7" w:rsidRDefault="00317CC7" w:rsidP="00317CC7">
      <w:pPr>
        <w:keepNext/>
        <w:tabs>
          <w:tab w:val="left" w:pos="1134"/>
        </w:tabs>
        <w:spacing w:after="0" w:line="240" w:lineRule="auto"/>
        <w:jc w:val="both"/>
        <w:outlineLvl w:val="1"/>
        <w:rPr>
          <w:rFonts w:eastAsia="Times New Roman" w:cs="Times New Roman"/>
          <w:sz w:val="18"/>
          <w:szCs w:val="18"/>
          <w:lang w:eastAsia="ru-RU"/>
        </w:rPr>
      </w:pPr>
    </w:p>
    <w:p w:rsidR="00317CC7" w:rsidRPr="00317CC7" w:rsidRDefault="00317CC7" w:rsidP="00317CC7">
      <w:pPr>
        <w:keepNext/>
        <w:tabs>
          <w:tab w:val="left" w:pos="1134"/>
        </w:tabs>
        <w:spacing w:after="0" w:line="240" w:lineRule="auto"/>
        <w:jc w:val="both"/>
        <w:outlineLvl w:val="1"/>
        <w:rPr>
          <w:rFonts w:eastAsia="Times New Roman" w:cs="Times New Roman"/>
          <w:sz w:val="18"/>
          <w:szCs w:val="18"/>
          <w:lang w:eastAsia="ru-RU"/>
        </w:rPr>
      </w:pPr>
      <w:r w:rsidRPr="00317CC7">
        <w:rPr>
          <w:rFonts w:eastAsia="Times New Roman" w:cs="Times New Roman"/>
          <w:sz w:val="18"/>
          <w:szCs w:val="18"/>
          <w:lang w:eastAsia="ru-RU"/>
        </w:rPr>
        <w:t xml:space="preserve">1.3. Потребители </w:t>
      </w:r>
      <w:bookmarkEnd w:id="19"/>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Потребителями услуг являются работники Заказчика: руководители, работники подразделений органов управления и структурных подразделений. </w:t>
      </w:r>
    </w:p>
    <w:p w:rsidR="00317CC7" w:rsidRPr="00317CC7" w:rsidRDefault="00317CC7" w:rsidP="00317CC7">
      <w:pPr>
        <w:keepNext/>
        <w:tabs>
          <w:tab w:val="left" w:pos="1134"/>
        </w:tabs>
        <w:spacing w:after="0" w:line="240" w:lineRule="auto"/>
        <w:jc w:val="both"/>
        <w:outlineLvl w:val="1"/>
        <w:rPr>
          <w:rFonts w:eastAsia="Times New Roman" w:cs="Times New Roman"/>
          <w:sz w:val="18"/>
          <w:szCs w:val="18"/>
          <w:lang w:eastAsia="ru-RU"/>
        </w:rPr>
      </w:pPr>
      <w:bookmarkStart w:id="20" w:name="_Toc305744398"/>
    </w:p>
    <w:p w:rsidR="00317CC7" w:rsidRPr="00317CC7" w:rsidRDefault="00317CC7" w:rsidP="00317CC7">
      <w:pPr>
        <w:keepNext/>
        <w:tabs>
          <w:tab w:val="left" w:pos="1134"/>
        </w:tabs>
        <w:spacing w:after="0" w:line="240" w:lineRule="auto"/>
        <w:jc w:val="both"/>
        <w:outlineLvl w:val="1"/>
        <w:rPr>
          <w:rFonts w:eastAsia="Times New Roman" w:cs="Times New Roman"/>
          <w:sz w:val="18"/>
          <w:szCs w:val="18"/>
          <w:lang w:eastAsia="ru-RU"/>
        </w:rPr>
      </w:pPr>
      <w:r w:rsidRPr="00317CC7">
        <w:rPr>
          <w:rFonts w:eastAsia="Times New Roman" w:cs="Times New Roman"/>
          <w:sz w:val="18"/>
          <w:szCs w:val="18"/>
          <w:lang w:eastAsia="ru-RU"/>
        </w:rPr>
        <w:t>1.4. Права и обязанности сторон</w:t>
      </w:r>
      <w:bookmarkEnd w:id="20"/>
      <w:r w:rsidRPr="00317CC7">
        <w:rPr>
          <w:rFonts w:eastAsia="Times New Roman" w:cs="Times New Roman"/>
          <w:sz w:val="18"/>
          <w:szCs w:val="18"/>
          <w:lang w:eastAsia="ru-RU"/>
        </w:rPr>
        <w:t xml:space="preserve"> в рамках предоставления услуги</w:t>
      </w:r>
    </w:p>
    <w:p w:rsidR="00317CC7" w:rsidRPr="00317CC7" w:rsidRDefault="00317CC7" w:rsidP="00317CC7">
      <w:pPr>
        <w:keepNext/>
        <w:spacing w:after="0" w:line="240" w:lineRule="auto"/>
        <w:outlineLvl w:val="2"/>
        <w:rPr>
          <w:rFonts w:eastAsia="Times New Roman" w:cs="Times New Roman"/>
          <w:bCs/>
          <w:color w:val="000000"/>
          <w:sz w:val="18"/>
          <w:szCs w:val="18"/>
          <w:lang w:eastAsia="ru-RU"/>
        </w:rPr>
      </w:pPr>
      <w:bookmarkStart w:id="21" w:name="_Toc305744399"/>
      <w:r w:rsidRPr="00317CC7">
        <w:rPr>
          <w:rFonts w:eastAsia="Times New Roman" w:cs="Times New Roman"/>
          <w:bCs/>
          <w:color w:val="000000"/>
          <w:sz w:val="18"/>
          <w:szCs w:val="18"/>
          <w:lang w:eastAsia="ru-RU"/>
        </w:rPr>
        <w:t xml:space="preserve">1.4.1. Права и обязанности </w:t>
      </w:r>
      <w:bookmarkEnd w:id="21"/>
      <w:r w:rsidRPr="00317CC7">
        <w:rPr>
          <w:rFonts w:eastAsia="Times New Roman" w:cs="Times New Roman"/>
          <w:bCs/>
          <w:color w:val="000000"/>
          <w:sz w:val="18"/>
          <w:szCs w:val="18"/>
          <w:lang w:eastAsia="ru-RU"/>
        </w:rPr>
        <w:t>Исполнителя</w:t>
      </w:r>
    </w:p>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Исполнитель обязуется обеспечить:</w:t>
      </w:r>
    </w:p>
    <w:p w:rsidR="00317CC7" w:rsidRPr="00317CC7" w:rsidRDefault="00317CC7" w:rsidP="00317CC7">
      <w:pPr>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предоставление Потребителям услуги пользовательской документации, поставляемой с программным обеспечением и оборудованием</w:t>
      </w:r>
      <w:r w:rsidRPr="00317CC7">
        <w:rPr>
          <w:rFonts w:eastAsia="Times New Roman" w:cs="Times New Roman"/>
          <w:sz w:val="18"/>
          <w:szCs w:val="18"/>
          <w:lang w:eastAsia="x-none"/>
        </w:rPr>
        <w:t xml:space="preserve"> (при наличии)</w:t>
      </w:r>
      <w:r w:rsidRPr="00317CC7">
        <w:rPr>
          <w:rFonts w:eastAsia="Times New Roman" w:cs="Times New Roman"/>
          <w:sz w:val="18"/>
          <w:szCs w:val="18"/>
          <w:lang w:val="x-none" w:eastAsia="x-none"/>
        </w:rPr>
        <w:t>;</w:t>
      </w:r>
    </w:p>
    <w:p w:rsidR="00317CC7" w:rsidRPr="00317CC7" w:rsidRDefault="00317CC7" w:rsidP="00317CC7">
      <w:pPr>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соблюдение политик и правил в области информационной безопасности и защиты информации с целью обеспечения защиты    сведений,</w:t>
      </w:r>
      <w:r w:rsidRPr="00317CC7">
        <w:rPr>
          <w:rFonts w:eastAsia="Times New Roman" w:cs="Times New Roman"/>
          <w:sz w:val="18"/>
          <w:szCs w:val="18"/>
          <w:lang w:eastAsia="x-none"/>
        </w:rPr>
        <w:t xml:space="preserve"> </w:t>
      </w:r>
      <w:r w:rsidRPr="00317CC7">
        <w:rPr>
          <w:rFonts w:eastAsia="Times New Roman" w:cs="Times New Roman"/>
          <w:sz w:val="18"/>
          <w:szCs w:val="18"/>
          <w:lang w:val="x-none" w:eastAsia="x-none"/>
        </w:rPr>
        <w:t>составляющих коммерческую тайну ОАО «РЖД»;</w:t>
      </w:r>
    </w:p>
    <w:p w:rsidR="00317CC7" w:rsidRPr="00317CC7" w:rsidRDefault="00317CC7" w:rsidP="00317CC7">
      <w:pPr>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соблюдение политик и правил относительно конфиденциальности информации и данных Заказчика, к которым Исполнитель получает доступ в рамках предоставления услуг;</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 xml:space="preserve">предоставление доступа к информационным </w:t>
      </w:r>
      <w:r w:rsidRPr="00317CC7">
        <w:rPr>
          <w:rFonts w:eastAsia="Times New Roman" w:cs="Times New Roman"/>
          <w:sz w:val="18"/>
          <w:szCs w:val="18"/>
          <w:lang w:eastAsia="x-none"/>
        </w:rPr>
        <w:t>системам</w:t>
      </w:r>
      <w:r w:rsidRPr="00317CC7">
        <w:rPr>
          <w:rFonts w:eastAsia="Times New Roman" w:cs="Times New Roman"/>
          <w:sz w:val="18"/>
          <w:szCs w:val="18"/>
          <w:lang w:val="x-none" w:eastAsia="x-none"/>
        </w:rPr>
        <w:t xml:space="preserve"> ОАО «РЖД», в соответствии с распоряжением №2546</w:t>
      </w:r>
      <w:r w:rsidRPr="00317CC7">
        <w:rPr>
          <w:rFonts w:eastAsia="Times New Roman" w:cs="Times New Roman"/>
          <w:sz w:val="18"/>
          <w:szCs w:val="18"/>
          <w:lang w:eastAsia="x-none"/>
        </w:rPr>
        <w:t>р</w:t>
      </w:r>
      <w:r w:rsidRPr="00317CC7">
        <w:rPr>
          <w:rFonts w:eastAsia="Times New Roman" w:cs="Times New Roman"/>
          <w:sz w:val="18"/>
          <w:szCs w:val="18"/>
          <w:lang w:val="x-none" w:eastAsia="x-none"/>
        </w:rPr>
        <w:t xml:space="preserve"> от 28.11.2011г. «О порядке предоставления доступа к информационным системам ОАО «РЖД»;</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прием обращений Потребителей через Единую службу поддержки пользователей (далее ЕСПП) и выполнение работ по этим обращениям;</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принятие оперативных мер в нештатных ситуациях (вплоть до приостановления работы отдельных технических средств, автоматизированных функций, абонентов без согласования с Заказчиком, но с уведомлением причастных)</w:t>
      </w:r>
      <w:r w:rsidRPr="00317CC7">
        <w:rPr>
          <w:rFonts w:eastAsia="Times New Roman" w:cs="Times New Roman"/>
          <w:sz w:val="18"/>
          <w:szCs w:val="18"/>
          <w:lang w:eastAsia="x-none"/>
        </w:rPr>
        <w:t>.</w:t>
      </w:r>
    </w:p>
    <w:p w:rsidR="00317CC7" w:rsidRPr="00317CC7" w:rsidRDefault="00317CC7" w:rsidP="00317CC7">
      <w:pPr>
        <w:widowControl w:val="0"/>
        <w:spacing w:after="0" w:line="240" w:lineRule="auto"/>
        <w:jc w:val="both"/>
        <w:rPr>
          <w:rFonts w:eastAsia="Times New Roman" w:cs="Times New Roman"/>
          <w:sz w:val="18"/>
          <w:szCs w:val="18"/>
          <w:lang w:val="x-none" w:eastAsia="x-none"/>
        </w:rPr>
      </w:pPr>
    </w:p>
    <w:p w:rsidR="00317CC7" w:rsidRPr="00317CC7" w:rsidRDefault="00317CC7" w:rsidP="00317CC7">
      <w:pPr>
        <w:widowControl w:val="0"/>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Исполнитель имеет право:</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в случае нарушения технологии и правил потребления услуги, описанных в операционных и технологических инструкциях по соответствующим информационным системам и оборудованию, прекратить предоставление услуги отдельному Потребителю с обязательным оповещением Заказчика и Потребителя;</w:t>
      </w:r>
    </w:p>
    <w:p w:rsidR="00317CC7" w:rsidRPr="00317CC7" w:rsidRDefault="00317CC7" w:rsidP="00317CC7">
      <w:pPr>
        <w:widowControl w:val="0"/>
        <w:spacing w:after="0" w:line="240" w:lineRule="auto"/>
        <w:jc w:val="both"/>
        <w:rPr>
          <w:rFonts w:eastAsia="Times New Roman" w:cs="Times New Roman"/>
          <w:sz w:val="18"/>
          <w:szCs w:val="18"/>
          <w:lang w:val="x-none" w:eastAsia="x-none"/>
        </w:rPr>
      </w:pPr>
      <w:r w:rsidRPr="00317CC7">
        <w:rPr>
          <w:rFonts w:eastAsia="Times New Roman" w:cs="Times New Roman"/>
          <w:sz w:val="18"/>
          <w:szCs w:val="18"/>
          <w:lang w:val="x-none" w:eastAsia="x-none"/>
        </w:rPr>
        <w:t>Исполнитель не обязан:</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соблюдать нормативные сроки восстановления услуги в случае нарушения Потребителем технологии и правил потребления услуги, описанных в операционных и технологических инструкциях по соответствующим информационным системам и оборудованию, приведшего к нарушению предоставления услуги.</w:t>
      </w:r>
    </w:p>
    <w:p w:rsidR="00317CC7" w:rsidRPr="00317CC7" w:rsidRDefault="00317CC7" w:rsidP="00317CC7">
      <w:pPr>
        <w:widowControl w:val="0"/>
        <w:spacing w:after="0" w:line="240" w:lineRule="auto"/>
        <w:outlineLvl w:val="2"/>
        <w:rPr>
          <w:rFonts w:eastAsia="Times New Roman" w:cs="Times New Roman"/>
          <w:sz w:val="18"/>
          <w:szCs w:val="18"/>
          <w:lang w:val="x-none" w:eastAsia="x-none"/>
        </w:rPr>
      </w:pPr>
      <w:bookmarkStart w:id="22" w:name="_Toc305744400"/>
      <w:r w:rsidRPr="00317CC7">
        <w:rPr>
          <w:rFonts w:eastAsia="Times New Roman" w:cs="Times New Roman"/>
          <w:sz w:val="18"/>
          <w:szCs w:val="18"/>
          <w:lang w:val="x-none" w:eastAsia="x-none"/>
        </w:rPr>
        <w:t>1.4.2. Права и обязанности Заказчика</w:t>
      </w:r>
      <w:bookmarkEnd w:id="22"/>
    </w:p>
    <w:p w:rsidR="00317CC7" w:rsidRPr="00317CC7" w:rsidRDefault="00317CC7" w:rsidP="00317CC7">
      <w:pPr>
        <w:widowControl w:val="0"/>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Заказчик обязан обеспечить:</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 xml:space="preserve">своевременное информирование Потребителей услуг о положениях данного </w:t>
      </w:r>
      <w:r w:rsidRPr="00317CC7">
        <w:rPr>
          <w:rFonts w:eastAsia="Times New Roman" w:cs="Times New Roman"/>
          <w:sz w:val="18"/>
          <w:szCs w:val="18"/>
          <w:lang w:eastAsia="x-none"/>
        </w:rPr>
        <w:t>Соглашения</w:t>
      </w:r>
      <w:r w:rsidRPr="00317CC7">
        <w:rPr>
          <w:rFonts w:eastAsia="Times New Roman" w:cs="Times New Roman"/>
          <w:sz w:val="18"/>
          <w:szCs w:val="18"/>
          <w:lang w:val="x-none" w:eastAsia="x-none"/>
        </w:rPr>
        <w:t>;</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контроль соблюдения Потребителями услуг технологии и правил потребления услуг, описанных в операционных и технологических инструкциях по соответствующим информационным системам и оборудованию.</w:t>
      </w:r>
    </w:p>
    <w:p w:rsidR="00317CC7" w:rsidRPr="00317CC7" w:rsidRDefault="00317CC7" w:rsidP="00317CC7">
      <w:pPr>
        <w:widowControl w:val="0"/>
        <w:spacing w:after="0" w:line="240" w:lineRule="auto"/>
        <w:jc w:val="both"/>
        <w:rPr>
          <w:rFonts w:eastAsia="Times New Roman" w:cs="Times New Roman"/>
          <w:sz w:val="18"/>
          <w:szCs w:val="18"/>
          <w:lang w:val="x-none" w:eastAsia="x-none"/>
        </w:rPr>
      </w:pPr>
      <w:r w:rsidRPr="00317CC7">
        <w:rPr>
          <w:rFonts w:eastAsia="Times New Roman" w:cs="Times New Roman"/>
          <w:sz w:val="18"/>
          <w:szCs w:val="18"/>
          <w:lang w:val="x-none" w:eastAsia="x-none"/>
        </w:rPr>
        <w:t>Заказчик имеет право:</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контролировать качество предоставляемых услуг и доводить эти сведения до Исполнителя;</w:t>
      </w:r>
    </w:p>
    <w:p w:rsidR="00317CC7" w:rsidRPr="00317CC7" w:rsidRDefault="00317CC7" w:rsidP="00317CC7">
      <w:pPr>
        <w:widowControl w:val="0"/>
        <w:spacing w:after="0" w:line="240" w:lineRule="auto"/>
        <w:jc w:val="both"/>
        <w:rPr>
          <w:rFonts w:eastAsia="Times New Roman" w:cs="Times New Roman"/>
          <w:sz w:val="18"/>
          <w:szCs w:val="18"/>
          <w:lang w:val="x-none" w:eastAsia="x-none"/>
        </w:rPr>
      </w:pPr>
      <w:bookmarkStart w:id="23" w:name="_Toc305744401"/>
      <w:r w:rsidRPr="00317CC7">
        <w:rPr>
          <w:rFonts w:eastAsia="Times New Roman" w:cs="Times New Roman"/>
          <w:sz w:val="18"/>
          <w:szCs w:val="18"/>
          <w:lang w:val="x-none" w:eastAsia="x-none"/>
        </w:rPr>
        <w:t>1.4.3. Права и обязанности Потребителей услуг</w:t>
      </w:r>
      <w:bookmarkEnd w:id="23"/>
    </w:p>
    <w:p w:rsidR="00317CC7" w:rsidRPr="00317CC7" w:rsidRDefault="00317CC7" w:rsidP="00317CC7">
      <w:pPr>
        <w:widowControl w:val="0"/>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Потребители услуг обязаны:</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соблюдать технологию и правила потребления услуги, описанных в операционных и технологических инструкциях по соответствующим информационным системам и оборудованию;</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соблюдать принятую в ОАО «РЖД» политику информационной безопасности;</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направлять все обращения по услугам через ЕСПП* и предоставлять информацию по сути обращения.</w:t>
      </w:r>
    </w:p>
    <w:p w:rsidR="00317CC7" w:rsidRPr="00317CC7" w:rsidRDefault="00317CC7" w:rsidP="00317CC7">
      <w:pPr>
        <w:widowControl w:val="0"/>
        <w:spacing w:after="0" w:line="240" w:lineRule="auto"/>
        <w:jc w:val="both"/>
        <w:rPr>
          <w:rFonts w:eastAsia="Times New Roman" w:cs="Times New Roman"/>
          <w:sz w:val="18"/>
          <w:szCs w:val="18"/>
          <w:lang w:val="x-none" w:eastAsia="x-none"/>
        </w:rPr>
      </w:pPr>
      <w:r w:rsidRPr="00317CC7">
        <w:rPr>
          <w:rFonts w:eastAsia="Times New Roman" w:cs="Times New Roman"/>
          <w:sz w:val="18"/>
          <w:szCs w:val="18"/>
          <w:lang w:val="x-none" w:eastAsia="x-none"/>
        </w:rPr>
        <w:t>Потребители услуг имеют право:</w:t>
      </w:r>
    </w:p>
    <w:p w:rsidR="00317CC7" w:rsidRPr="00317CC7" w:rsidRDefault="00317CC7" w:rsidP="00317CC7">
      <w:pPr>
        <w:widowControl w:val="0"/>
        <w:tabs>
          <w:tab w:val="num" w:pos="1211"/>
        </w:tabs>
        <w:spacing w:after="0" w:line="240" w:lineRule="auto"/>
        <w:ind w:hanging="360"/>
        <w:jc w:val="both"/>
        <w:rPr>
          <w:rFonts w:eastAsia="Times New Roman" w:cs="Times New Roman"/>
          <w:sz w:val="18"/>
          <w:szCs w:val="18"/>
          <w:lang w:val="x-none" w:eastAsia="x-none"/>
        </w:rPr>
      </w:pPr>
      <w:r w:rsidRPr="00317CC7">
        <w:rPr>
          <w:rFonts w:eastAsia="Times New Roman" w:cs="Times New Roman"/>
          <w:sz w:val="18"/>
          <w:szCs w:val="18"/>
          <w:lang w:val="x-none" w:eastAsia="x-none"/>
        </w:rPr>
        <w:t>информировать Заказчика (Представителя Заказчика) о нарушениях в предоставлении услуг.</w:t>
      </w:r>
    </w:p>
    <w:p w:rsidR="00317CC7" w:rsidRPr="00317CC7" w:rsidRDefault="00317CC7" w:rsidP="00317CC7">
      <w:pPr>
        <w:widowControl w:val="0"/>
        <w:spacing w:after="0" w:line="240" w:lineRule="auto"/>
        <w:ind w:hanging="360"/>
        <w:jc w:val="center"/>
        <w:rPr>
          <w:rFonts w:eastAsia="Times New Roman" w:cs="Times New Roman"/>
          <w:sz w:val="18"/>
          <w:szCs w:val="18"/>
          <w:lang w:val="x-none" w:eastAsia="x-none"/>
        </w:rPr>
      </w:pPr>
    </w:p>
    <w:p w:rsidR="00317CC7" w:rsidRPr="00317CC7" w:rsidRDefault="00317CC7" w:rsidP="00317CC7">
      <w:pPr>
        <w:keepNext/>
        <w:numPr>
          <w:ilvl w:val="0"/>
          <w:numId w:val="3"/>
        </w:numPr>
        <w:spacing w:after="0" w:line="240" w:lineRule="auto"/>
        <w:ind w:left="0"/>
        <w:jc w:val="center"/>
        <w:outlineLvl w:val="0"/>
        <w:rPr>
          <w:rFonts w:eastAsia="Times New Roman" w:cs="Times New Roman"/>
          <w:color w:val="000000"/>
          <w:sz w:val="18"/>
          <w:szCs w:val="18"/>
          <w:lang w:eastAsia="ru-RU"/>
        </w:rPr>
      </w:pPr>
      <w:bookmarkStart w:id="24" w:name="_Toc305744402"/>
      <w:r w:rsidRPr="00317CC7">
        <w:rPr>
          <w:rFonts w:eastAsia="Times New Roman" w:cs="Times New Roman"/>
          <w:color w:val="000000"/>
          <w:sz w:val="18"/>
          <w:szCs w:val="18"/>
          <w:lang w:eastAsia="ru-RU"/>
        </w:rPr>
        <w:t>ПЕРЕЧЕНЬ УСЛУГ</w:t>
      </w:r>
      <w:bookmarkEnd w:id="24"/>
    </w:p>
    <w:p w:rsidR="00317CC7" w:rsidRPr="00317CC7" w:rsidRDefault="00317CC7" w:rsidP="00317CC7">
      <w:pPr>
        <w:spacing w:after="0" w:line="240" w:lineRule="auto"/>
        <w:rPr>
          <w:rFonts w:eastAsia="Times New Roman" w:cs="Times New Roman"/>
          <w:color w:val="000000"/>
          <w:sz w:val="18"/>
          <w:szCs w:val="18"/>
          <w:lang w:eastAsia="ru-RU"/>
        </w:rPr>
      </w:pPr>
    </w:p>
    <w:p w:rsidR="00317CC7" w:rsidRPr="00317CC7" w:rsidRDefault="00317CC7" w:rsidP="00317CC7">
      <w:pPr>
        <w:widowControl w:val="0"/>
        <w:tabs>
          <w:tab w:val="left" w:pos="1134"/>
        </w:tabs>
        <w:spacing w:after="0" w:line="240" w:lineRule="auto"/>
        <w:ind w:firstLine="709"/>
        <w:jc w:val="both"/>
        <w:outlineLvl w:val="1"/>
        <w:rPr>
          <w:rFonts w:eastAsia="Times New Roman" w:cs="Times New Roman"/>
          <w:b/>
          <w:i/>
          <w:sz w:val="18"/>
          <w:szCs w:val="18"/>
          <w:lang w:eastAsia="ru-RU"/>
        </w:rPr>
      </w:pPr>
      <w:bookmarkStart w:id="25" w:name="_Toc305744403"/>
      <w:r w:rsidRPr="00317CC7">
        <w:rPr>
          <w:rFonts w:eastAsia="Times New Roman" w:cs="Times New Roman"/>
          <w:b/>
          <w:sz w:val="18"/>
          <w:szCs w:val="18"/>
          <w:lang w:eastAsia="ru-RU"/>
        </w:rPr>
        <w:t>2.</w:t>
      </w:r>
      <w:bookmarkEnd w:id="25"/>
      <w:r w:rsidRPr="00317CC7">
        <w:rPr>
          <w:rFonts w:eastAsia="Times New Roman" w:cs="Times New Roman"/>
          <w:b/>
          <w:sz w:val="18"/>
          <w:szCs w:val="18"/>
          <w:lang w:eastAsia="ru-RU"/>
        </w:rPr>
        <w:t>1. Подключение к почтовой системе ОАО «РЖД» и сопровождение почтовой системы ОАО «РЖД»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95"/>
      </w:tblGrid>
      <w:tr w:rsidR="00317CC7" w:rsidRPr="00317CC7" w:rsidTr="00E84BA4">
        <w:tc>
          <w:tcPr>
            <w:tcW w:w="2660" w:type="dxa"/>
          </w:tcPr>
          <w:p w:rsidR="00317CC7" w:rsidRPr="00317CC7" w:rsidRDefault="00317CC7" w:rsidP="00317CC7">
            <w:pPr>
              <w:autoSpaceDE w:val="0"/>
              <w:autoSpaceDN w:val="0"/>
              <w:adjustRightInd w:val="0"/>
              <w:spacing w:after="0" w:line="240" w:lineRule="auto"/>
              <w:rPr>
                <w:rFonts w:eastAsia="Times New Roman" w:cs="Times New Roman"/>
                <w:sz w:val="18"/>
                <w:szCs w:val="18"/>
                <w:lang w:eastAsia="ru-RU"/>
              </w:rPr>
            </w:pPr>
            <w:r w:rsidRPr="00317CC7">
              <w:rPr>
                <w:rFonts w:eastAsia="Times New Roman" w:cs="Times New Roman"/>
                <w:sz w:val="18"/>
                <w:szCs w:val="18"/>
                <w:lang w:eastAsia="ru-RU"/>
              </w:rPr>
              <w:t>Полное наименование:</w:t>
            </w:r>
          </w:p>
        </w:tc>
        <w:tc>
          <w:tcPr>
            <w:tcW w:w="7195" w:type="dxa"/>
          </w:tcPr>
          <w:p w:rsidR="00317CC7" w:rsidRPr="00317CC7" w:rsidRDefault="00317CC7" w:rsidP="00317CC7">
            <w:pPr>
              <w:widowControl w:val="0"/>
              <w:tabs>
                <w:tab w:val="left" w:pos="1134"/>
              </w:tabs>
              <w:spacing w:after="0" w:line="240" w:lineRule="auto"/>
              <w:ind w:firstLine="709"/>
              <w:jc w:val="both"/>
              <w:outlineLvl w:val="1"/>
              <w:rPr>
                <w:rFonts w:eastAsia="Times New Roman" w:cs="Times New Roman"/>
                <w:sz w:val="18"/>
                <w:szCs w:val="18"/>
                <w:lang w:eastAsia="ru-RU"/>
              </w:rPr>
            </w:pPr>
            <w:r w:rsidRPr="00317CC7">
              <w:rPr>
                <w:rFonts w:eastAsia="Times New Roman" w:cs="Times New Roman"/>
                <w:sz w:val="18"/>
                <w:szCs w:val="18"/>
                <w:lang w:eastAsia="ru-RU"/>
              </w:rPr>
              <w:t>Подключение к почтовой системе ОАО «РЖД» и сопровождение почтовой системы ОАО «РЖД»</w:t>
            </w:r>
          </w:p>
        </w:tc>
      </w:tr>
      <w:tr w:rsidR="00317CC7" w:rsidRPr="00317CC7" w:rsidTr="00E84BA4">
        <w:tc>
          <w:tcPr>
            <w:tcW w:w="2660" w:type="dxa"/>
          </w:tcPr>
          <w:p w:rsidR="00317CC7" w:rsidRPr="00317CC7" w:rsidRDefault="00317CC7" w:rsidP="00317CC7">
            <w:pPr>
              <w:autoSpaceDE w:val="0"/>
              <w:autoSpaceDN w:val="0"/>
              <w:adjustRightInd w:val="0"/>
              <w:spacing w:after="0" w:line="240" w:lineRule="auto"/>
              <w:rPr>
                <w:rFonts w:eastAsia="Times New Roman" w:cs="Times New Roman"/>
                <w:sz w:val="18"/>
                <w:szCs w:val="18"/>
                <w:lang w:eastAsia="ru-RU"/>
              </w:rPr>
            </w:pPr>
            <w:r w:rsidRPr="00317CC7">
              <w:rPr>
                <w:rFonts w:eastAsia="Times New Roman" w:cs="Times New Roman"/>
                <w:sz w:val="18"/>
                <w:szCs w:val="18"/>
                <w:lang w:eastAsia="ru-RU"/>
              </w:rPr>
              <w:t>Краткое</w:t>
            </w:r>
          </w:p>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наименование:</w:t>
            </w:r>
          </w:p>
        </w:tc>
        <w:tc>
          <w:tcPr>
            <w:tcW w:w="7195" w:type="dxa"/>
          </w:tcPr>
          <w:p w:rsidR="00317CC7" w:rsidRPr="00317CC7" w:rsidRDefault="00317CC7" w:rsidP="00317CC7">
            <w:pPr>
              <w:widowControl w:val="0"/>
              <w:tabs>
                <w:tab w:val="left" w:pos="1134"/>
              </w:tabs>
              <w:spacing w:after="0" w:line="240" w:lineRule="auto"/>
              <w:ind w:firstLine="709"/>
              <w:jc w:val="both"/>
              <w:outlineLvl w:val="1"/>
              <w:rPr>
                <w:rFonts w:eastAsia="Times New Roman" w:cs="Times New Roman"/>
                <w:sz w:val="18"/>
                <w:szCs w:val="18"/>
                <w:lang w:eastAsia="ru-RU"/>
              </w:rPr>
            </w:pPr>
            <w:r w:rsidRPr="00317CC7">
              <w:rPr>
                <w:rFonts w:eastAsia="Times New Roman" w:cs="Times New Roman"/>
                <w:sz w:val="18"/>
                <w:szCs w:val="18"/>
                <w:lang w:eastAsia="ru-RU"/>
              </w:rPr>
              <w:t>Подключение к почтовой системе ОАО «РЖД» и сопровождение почтовой системы ОАО «РЖД»</w:t>
            </w:r>
          </w:p>
        </w:tc>
      </w:tr>
      <w:tr w:rsidR="00317CC7" w:rsidRPr="00317CC7" w:rsidTr="00E84BA4">
        <w:tc>
          <w:tcPr>
            <w:tcW w:w="2660" w:type="dxa"/>
          </w:tcPr>
          <w:p w:rsidR="00317CC7" w:rsidRPr="00317CC7" w:rsidRDefault="00317CC7" w:rsidP="00317CC7">
            <w:pPr>
              <w:autoSpaceDE w:val="0"/>
              <w:autoSpaceDN w:val="0"/>
              <w:adjustRightInd w:val="0"/>
              <w:spacing w:after="0" w:line="240" w:lineRule="auto"/>
              <w:rPr>
                <w:rFonts w:eastAsia="Times New Roman" w:cs="Times New Roman"/>
                <w:sz w:val="18"/>
                <w:szCs w:val="18"/>
                <w:lang w:eastAsia="ru-RU"/>
              </w:rPr>
            </w:pPr>
            <w:r w:rsidRPr="00317CC7">
              <w:rPr>
                <w:rFonts w:eastAsia="Times New Roman" w:cs="Times New Roman"/>
                <w:sz w:val="18"/>
                <w:szCs w:val="18"/>
                <w:lang w:eastAsia="ru-RU"/>
              </w:rPr>
              <w:t>Функциональные</w:t>
            </w:r>
          </w:p>
          <w:p w:rsidR="00317CC7" w:rsidRPr="00317CC7" w:rsidRDefault="00317CC7" w:rsidP="00317CC7">
            <w:pPr>
              <w:autoSpaceDE w:val="0"/>
              <w:autoSpaceDN w:val="0"/>
              <w:adjustRightInd w:val="0"/>
              <w:spacing w:after="0" w:line="240" w:lineRule="auto"/>
              <w:rPr>
                <w:rFonts w:eastAsia="Times New Roman" w:cs="Times New Roman"/>
                <w:sz w:val="18"/>
                <w:szCs w:val="18"/>
                <w:lang w:eastAsia="ru-RU"/>
              </w:rPr>
            </w:pPr>
            <w:r w:rsidRPr="00317CC7">
              <w:rPr>
                <w:rFonts w:eastAsia="Times New Roman" w:cs="Times New Roman"/>
                <w:sz w:val="18"/>
                <w:szCs w:val="18"/>
                <w:lang w:eastAsia="ru-RU"/>
              </w:rPr>
              <w:t>возможности</w:t>
            </w:r>
          </w:p>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ИТ-услуги:</w:t>
            </w:r>
          </w:p>
        </w:tc>
        <w:tc>
          <w:tcPr>
            <w:tcW w:w="7195" w:type="dxa"/>
          </w:tcPr>
          <w:p w:rsidR="00317CC7" w:rsidRPr="00317CC7" w:rsidRDefault="00317CC7" w:rsidP="00317CC7">
            <w:pPr>
              <w:autoSpaceDE w:val="0"/>
              <w:autoSpaceDN w:val="0"/>
              <w:adjustRightInd w:val="0"/>
              <w:spacing w:after="0" w:line="240" w:lineRule="auto"/>
              <w:ind w:firstLine="678"/>
              <w:jc w:val="both"/>
              <w:rPr>
                <w:rFonts w:eastAsia="Times New Roman" w:cs="Times New Roman"/>
                <w:sz w:val="18"/>
                <w:szCs w:val="18"/>
                <w:lang w:eastAsia="ru-RU"/>
              </w:rPr>
            </w:pPr>
            <w:r w:rsidRPr="00317CC7">
              <w:rPr>
                <w:rFonts w:eastAsia="Times New Roman" w:cs="Times New Roman"/>
                <w:sz w:val="18"/>
                <w:szCs w:val="18"/>
                <w:lang w:eastAsia="ru-RU"/>
              </w:rPr>
              <w:t>Услуга включает в себя предоставление возможности обмена электронными сообщениями с пользователями электронной почтовой системы ОАО «РЖД».</w:t>
            </w:r>
          </w:p>
          <w:p w:rsidR="00317CC7" w:rsidRPr="00317CC7" w:rsidRDefault="00317CC7" w:rsidP="00317CC7">
            <w:pPr>
              <w:widowControl w:val="0"/>
              <w:autoSpaceDE w:val="0"/>
              <w:autoSpaceDN w:val="0"/>
              <w:adjustRightInd w:val="0"/>
              <w:spacing w:after="0" w:line="240" w:lineRule="auto"/>
              <w:ind w:firstLine="678"/>
              <w:jc w:val="both"/>
              <w:rPr>
                <w:rFonts w:eastAsia="Times New Roman" w:cs="Times New Roman"/>
                <w:sz w:val="18"/>
                <w:szCs w:val="18"/>
                <w:lang w:eastAsia="ru-RU"/>
              </w:rPr>
            </w:pPr>
            <w:r w:rsidRPr="00317CC7">
              <w:rPr>
                <w:rFonts w:eastAsia="Times New Roman" w:cs="Times New Roman"/>
                <w:sz w:val="18"/>
                <w:szCs w:val="18"/>
                <w:lang w:eastAsia="ru-RU"/>
              </w:rPr>
              <w:t>В рамках предоставления услуги доступны следующие варианты подключения и сопровождения:</w:t>
            </w:r>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 xml:space="preserve">• подключение почтовой системы Заказчика к почтовой системе ОАО «РЖД». При этом </w:t>
            </w:r>
            <w:r w:rsidRPr="00317CC7">
              <w:rPr>
                <w:rFonts w:eastAsia="Times New Roman" w:cs="Times New Roman"/>
                <w:sz w:val="18"/>
                <w:szCs w:val="18"/>
                <w:lang w:eastAsia="ru-RU"/>
              </w:rPr>
              <w:lastRenderedPageBreak/>
              <w:t>почтовые ящики создаются в почтовой системе Заказчика;</w:t>
            </w:r>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 подключение к почтовой системе ОАО «РЖД» и создание почтового ящика.</w:t>
            </w:r>
          </w:p>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1. Подключение почтовой системы Заказчика к почтовой системе ОАО «РЖД».</w:t>
            </w:r>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В рамках данного варианта подключения выполняются следующие работы:</w:t>
            </w:r>
          </w:p>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 xml:space="preserve">• подключение почтовой системы Заказчика к почтовой системе ОАО «РЖД» </w:t>
            </w:r>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 сопровождение почтовой системы ОАО «РЖД» до интерфейса взаимодействия с почтовой системой Заказчика.</w:t>
            </w:r>
          </w:p>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 xml:space="preserve">2.Подключение к почтовой системе ОАО «РЖД» и создание почтового ящика </w:t>
            </w:r>
          </w:p>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2.1.Подключение к центральной почтовой системе ОАО «РЖД»</w:t>
            </w:r>
          </w:p>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В рамках данного варианта подключения выполняются следующие работы:</w:t>
            </w:r>
          </w:p>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 xml:space="preserve">• подключение почтового ящика Заказчика к </w:t>
            </w:r>
            <w:proofErr w:type="gramStart"/>
            <w:r w:rsidRPr="00317CC7">
              <w:rPr>
                <w:rFonts w:eastAsia="Times New Roman" w:cs="Times New Roman"/>
                <w:sz w:val="18"/>
                <w:szCs w:val="18"/>
                <w:lang w:eastAsia="ru-RU"/>
              </w:rPr>
              <w:t>центральной</w:t>
            </w:r>
            <w:proofErr w:type="gramEnd"/>
          </w:p>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почтовой системе ОАО «РЖД»;</w:t>
            </w:r>
          </w:p>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proofErr w:type="gramStart"/>
            <w:r w:rsidRPr="00317CC7">
              <w:rPr>
                <w:rFonts w:eastAsia="Times New Roman" w:cs="Times New Roman"/>
                <w:sz w:val="18"/>
                <w:szCs w:val="18"/>
                <w:lang w:eastAsia="ru-RU"/>
              </w:rPr>
              <w:t>• предоставление домена второго уровня (например,</w:t>
            </w:r>
            <w:proofErr w:type="gramEnd"/>
          </w:p>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rPr>
            </w:pPr>
            <w:hyperlink r:id="rId15" w:history="1">
              <w:r w:rsidRPr="00317CC7">
                <w:rPr>
                  <w:rFonts w:eastAsia="Times New Roman" w:cs="Times New Roman"/>
                  <w:color w:val="0000FF"/>
                  <w:sz w:val="18"/>
                  <w:szCs w:val="18"/>
                  <w:u w:val="single"/>
                  <w:lang w:val="en-US"/>
                </w:rPr>
                <w:t>xxx</w:t>
              </w:r>
              <w:r w:rsidRPr="00317CC7">
                <w:rPr>
                  <w:rFonts w:eastAsia="Times New Roman" w:cs="Times New Roman"/>
                  <w:color w:val="0000FF"/>
                  <w:sz w:val="18"/>
                  <w:szCs w:val="18"/>
                  <w:u w:val="single"/>
                </w:rPr>
                <w:t>@</w:t>
              </w:r>
              <w:r w:rsidRPr="00317CC7">
                <w:rPr>
                  <w:rFonts w:eastAsia="Times New Roman" w:cs="Times New Roman"/>
                  <w:color w:val="0000FF"/>
                  <w:sz w:val="18"/>
                  <w:szCs w:val="18"/>
                  <w:u w:val="single"/>
                  <w:lang w:val="en-US"/>
                </w:rPr>
                <w:t>org</w:t>
              </w:r>
              <w:r w:rsidRPr="00317CC7">
                <w:rPr>
                  <w:rFonts w:eastAsia="Times New Roman" w:cs="Times New Roman"/>
                  <w:color w:val="0000FF"/>
                  <w:sz w:val="18"/>
                  <w:szCs w:val="18"/>
                  <w:u w:val="single"/>
                </w:rPr>
                <w:t>.</w:t>
              </w:r>
              <w:proofErr w:type="spellStart"/>
              <w:r w:rsidRPr="00317CC7">
                <w:rPr>
                  <w:rFonts w:eastAsia="Times New Roman" w:cs="Times New Roman"/>
                  <w:color w:val="0000FF"/>
                  <w:sz w:val="18"/>
                  <w:szCs w:val="18"/>
                  <w:u w:val="single"/>
                  <w:lang w:val="en-US"/>
                </w:rPr>
                <w:t>rzd</w:t>
              </w:r>
              <w:proofErr w:type="spellEnd"/>
            </w:hyperlink>
            <w:r w:rsidRPr="00317CC7">
              <w:rPr>
                <w:rFonts w:eastAsia="Times New Roman" w:cs="Times New Roman"/>
                <w:sz w:val="18"/>
                <w:szCs w:val="18"/>
              </w:rPr>
              <w:t>);</w:t>
            </w:r>
          </w:p>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 сопровождение почтового ящика Заказчика, подключенного к центральной почтовой системе ОАО «РЖД».</w:t>
            </w:r>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2.2.Подключение к региональной почтовой системе ОАО «РЖД»</w:t>
            </w:r>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В рамках данного варианта подключения выполняются следующие работы:</w:t>
            </w:r>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 xml:space="preserve">• подключение почтового ящика Заказчика к </w:t>
            </w:r>
            <w:proofErr w:type="gramStart"/>
            <w:r w:rsidRPr="00317CC7">
              <w:rPr>
                <w:rFonts w:eastAsia="Times New Roman" w:cs="Times New Roman"/>
                <w:sz w:val="18"/>
                <w:szCs w:val="18"/>
                <w:lang w:eastAsia="ru-RU"/>
              </w:rPr>
              <w:t>региональной</w:t>
            </w:r>
            <w:proofErr w:type="gramEnd"/>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почтовой системе ОАО «РЖД»;</w:t>
            </w:r>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 xml:space="preserve">• предоставление домена третьего уровня в региональном домене  (например, </w:t>
            </w:r>
            <w:hyperlink r:id="rId16" w:history="1">
              <w:r w:rsidRPr="00317CC7">
                <w:rPr>
                  <w:rFonts w:eastAsia="Times New Roman" w:cs="Times New Roman"/>
                  <w:color w:val="0000FF"/>
                  <w:sz w:val="18"/>
                  <w:szCs w:val="18"/>
                  <w:u w:val="single"/>
                  <w:lang w:val="en-US" w:eastAsia="ru-RU"/>
                </w:rPr>
                <w:t>xxx</w:t>
              </w:r>
              <w:r w:rsidRPr="00317CC7">
                <w:rPr>
                  <w:rFonts w:eastAsia="Times New Roman" w:cs="Times New Roman"/>
                  <w:color w:val="0000FF"/>
                  <w:sz w:val="18"/>
                  <w:szCs w:val="18"/>
                  <w:u w:val="single"/>
                  <w:lang w:eastAsia="ru-RU"/>
                </w:rPr>
                <w:t>@</w:t>
              </w:r>
              <w:r w:rsidRPr="00317CC7">
                <w:rPr>
                  <w:rFonts w:eastAsia="Times New Roman" w:cs="Times New Roman"/>
                  <w:color w:val="0000FF"/>
                  <w:sz w:val="18"/>
                  <w:szCs w:val="18"/>
                  <w:u w:val="single"/>
                  <w:lang w:val="en-US" w:eastAsia="ru-RU"/>
                </w:rPr>
                <w:t>org</w:t>
              </w:r>
              <w:r w:rsidRPr="00317CC7">
                <w:rPr>
                  <w:rFonts w:eastAsia="Times New Roman" w:cs="Times New Roman"/>
                  <w:color w:val="0000FF"/>
                  <w:sz w:val="18"/>
                  <w:szCs w:val="18"/>
                  <w:u w:val="single"/>
                  <w:lang w:eastAsia="ru-RU"/>
                </w:rPr>
                <w:t>.</w:t>
              </w:r>
              <w:proofErr w:type="spellStart"/>
              <w:r w:rsidRPr="00317CC7">
                <w:rPr>
                  <w:rFonts w:eastAsia="Times New Roman" w:cs="Times New Roman"/>
                  <w:color w:val="0000FF"/>
                  <w:sz w:val="18"/>
                  <w:szCs w:val="18"/>
                  <w:u w:val="single"/>
                  <w:lang w:val="en-US" w:eastAsia="ru-RU"/>
                </w:rPr>
                <w:t>surw</w:t>
              </w:r>
              <w:proofErr w:type="spellEnd"/>
              <w:r w:rsidRPr="00317CC7">
                <w:rPr>
                  <w:rFonts w:eastAsia="Times New Roman" w:cs="Times New Roman"/>
                  <w:color w:val="0000FF"/>
                  <w:sz w:val="18"/>
                  <w:szCs w:val="18"/>
                  <w:u w:val="single"/>
                  <w:lang w:eastAsia="ru-RU"/>
                </w:rPr>
                <w:t>.</w:t>
              </w:r>
              <w:proofErr w:type="spellStart"/>
              <w:r w:rsidRPr="00317CC7">
                <w:rPr>
                  <w:rFonts w:eastAsia="Times New Roman" w:cs="Times New Roman"/>
                  <w:color w:val="0000FF"/>
                  <w:sz w:val="18"/>
                  <w:szCs w:val="18"/>
                  <w:u w:val="single"/>
                  <w:lang w:val="en-US" w:eastAsia="ru-RU"/>
                </w:rPr>
                <w:t>rzd</w:t>
              </w:r>
              <w:proofErr w:type="spellEnd"/>
            </w:hyperlink>
            <w:r w:rsidRPr="00317CC7">
              <w:rPr>
                <w:rFonts w:eastAsia="Times New Roman" w:cs="Times New Roman"/>
                <w:sz w:val="18"/>
                <w:szCs w:val="18"/>
                <w:lang w:eastAsia="ru-RU"/>
              </w:rPr>
              <w:t>);</w:t>
            </w:r>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 сопровождение почтового ящика Заказчика, подключенного к региональной почтовой системе ОАО «РЖД»;</w:t>
            </w:r>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Дополнительно в рамках данного варианта подключения может быть предоставлена возможность публикации контактов Заказчика в единой почтовой адресной книге ОАО «РЖД» (с возможностью синхронизации).</w:t>
            </w:r>
          </w:p>
          <w:p w:rsidR="00317CC7" w:rsidRPr="00317CC7" w:rsidRDefault="00317CC7" w:rsidP="00317CC7">
            <w:pPr>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Уровень безопасности электронной почтовой системы ОАО «РЖД» обеспечивается антивирусными системами, установленными на почтовых серверах ОАО «РЖД».</w:t>
            </w:r>
          </w:p>
          <w:p w:rsidR="00317CC7" w:rsidRPr="00317CC7" w:rsidRDefault="00317CC7" w:rsidP="00317CC7">
            <w:pPr>
              <w:widowControl w:val="0"/>
              <w:autoSpaceDE w:val="0"/>
              <w:autoSpaceDN w:val="0"/>
              <w:adjustRightInd w:val="0"/>
              <w:spacing w:after="0" w:line="240" w:lineRule="auto"/>
              <w:jc w:val="both"/>
              <w:rPr>
                <w:rFonts w:eastAsia="Times New Roman" w:cs="Times New Roman"/>
                <w:i/>
                <w:sz w:val="18"/>
                <w:szCs w:val="18"/>
                <w:lang w:eastAsia="ru-RU"/>
              </w:rPr>
            </w:pPr>
            <w:r w:rsidRPr="00317CC7">
              <w:rPr>
                <w:rFonts w:eastAsia="Times New Roman" w:cs="Times New Roman"/>
                <w:i/>
                <w:sz w:val="18"/>
                <w:szCs w:val="18"/>
                <w:lang w:eastAsia="ru-RU"/>
              </w:rPr>
              <w:t>Примечание</w:t>
            </w:r>
          </w:p>
          <w:p w:rsidR="00317CC7" w:rsidRPr="00317CC7" w:rsidRDefault="00317CC7" w:rsidP="00317CC7">
            <w:pPr>
              <w:widowControl w:val="0"/>
              <w:autoSpaceDE w:val="0"/>
              <w:autoSpaceDN w:val="0"/>
              <w:adjustRightInd w:val="0"/>
              <w:spacing w:after="0" w:line="240" w:lineRule="auto"/>
              <w:jc w:val="both"/>
              <w:rPr>
                <w:rFonts w:eastAsia="Times New Roman" w:cs="Times New Roman"/>
                <w:i/>
                <w:sz w:val="18"/>
                <w:szCs w:val="18"/>
                <w:lang w:eastAsia="ru-RU"/>
              </w:rPr>
            </w:pPr>
            <w:r w:rsidRPr="00317CC7">
              <w:rPr>
                <w:rFonts w:eastAsia="Times New Roman" w:cs="Times New Roman"/>
                <w:sz w:val="18"/>
                <w:szCs w:val="18"/>
                <w:lang w:eastAsia="ru-RU"/>
              </w:rPr>
              <w:t>•</w:t>
            </w:r>
            <w:r w:rsidRPr="00317CC7">
              <w:rPr>
                <w:rFonts w:eastAsia="Times New Roman" w:cs="Times New Roman"/>
                <w:i/>
                <w:sz w:val="18"/>
                <w:szCs w:val="18"/>
                <w:lang w:eastAsia="ru-RU"/>
              </w:rPr>
              <w:tab/>
              <w:t>При подключении к почтовой системе ОАО «РЖД» суффикс почтового адреса Заказчика формируется на основании следующего правила @</w:t>
            </w:r>
            <w:proofErr w:type="spellStart"/>
            <w:r w:rsidRPr="00317CC7">
              <w:rPr>
                <w:rFonts w:eastAsia="Times New Roman" w:cs="Times New Roman"/>
                <w:i/>
                <w:sz w:val="18"/>
                <w:szCs w:val="18"/>
                <w:lang w:eastAsia="ru-RU"/>
              </w:rPr>
              <w:t>xxx.org.rzd</w:t>
            </w:r>
            <w:proofErr w:type="spellEnd"/>
            <w:r w:rsidRPr="00317CC7">
              <w:rPr>
                <w:rFonts w:eastAsia="Times New Roman" w:cs="Times New Roman"/>
                <w:i/>
                <w:sz w:val="18"/>
                <w:szCs w:val="18"/>
                <w:lang w:eastAsia="ru-RU"/>
              </w:rPr>
              <w:t xml:space="preserve">, где </w:t>
            </w:r>
            <w:proofErr w:type="spellStart"/>
            <w:r w:rsidRPr="00317CC7">
              <w:rPr>
                <w:rFonts w:eastAsia="Times New Roman" w:cs="Times New Roman"/>
                <w:i/>
                <w:sz w:val="18"/>
                <w:szCs w:val="18"/>
                <w:lang w:eastAsia="ru-RU"/>
              </w:rPr>
              <w:t>ххх</w:t>
            </w:r>
            <w:proofErr w:type="spellEnd"/>
            <w:r w:rsidRPr="00317CC7">
              <w:rPr>
                <w:rFonts w:eastAsia="Times New Roman" w:cs="Times New Roman"/>
                <w:i/>
                <w:sz w:val="18"/>
                <w:szCs w:val="18"/>
                <w:lang w:eastAsia="ru-RU"/>
              </w:rPr>
              <w:t xml:space="preserve"> - краткое название организации.</w:t>
            </w:r>
          </w:p>
          <w:p w:rsidR="00317CC7" w:rsidRPr="00317CC7" w:rsidRDefault="00317CC7" w:rsidP="00317CC7">
            <w:pPr>
              <w:widowControl w:val="0"/>
              <w:autoSpaceDE w:val="0"/>
              <w:autoSpaceDN w:val="0"/>
              <w:adjustRightInd w:val="0"/>
              <w:spacing w:after="0" w:line="240" w:lineRule="auto"/>
              <w:jc w:val="both"/>
              <w:rPr>
                <w:rFonts w:eastAsia="Times New Roman" w:cs="Times New Roman"/>
                <w:i/>
                <w:sz w:val="18"/>
                <w:szCs w:val="18"/>
                <w:lang w:eastAsia="ru-RU"/>
              </w:rPr>
            </w:pPr>
            <w:r w:rsidRPr="00317CC7">
              <w:rPr>
                <w:rFonts w:eastAsia="Times New Roman" w:cs="Times New Roman"/>
                <w:i/>
                <w:sz w:val="18"/>
                <w:szCs w:val="18"/>
                <w:lang w:eastAsia="ru-RU"/>
              </w:rPr>
              <w:t>•</w:t>
            </w:r>
            <w:r w:rsidRPr="00317CC7">
              <w:rPr>
                <w:rFonts w:eastAsia="Times New Roman" w:cs="Times New Roman"/>
                <w:i/>
                <w:sz w:val="18"/>
                <w:szCs w:val="18"/>
                <w:lang w:eastAsia="ru-RU"/>
              </w:rPr>
              <w:tab/>
              <w:t>Максимальный размер вложения ограничен 4 Мб.</w:t>
            </w:r>
          </w:p>
          <w:p w:rsidR="00317CC7" w:rsidRPr="00317CC7" w:rsidRDefault="00317CC7" w:rsidP="00317CC7">
            <w:pPr>
              <w:widowControl w:val="0"/>
              <w:autoSpaceDE w:val="0"/>
              <w:autoSpaceDN w:val="0"/>
              <w:adjustRightInd w:val="0"/>
              <w:spacing w:after="0" w:line="240" w:lineRule="auto"/>
              <w:jc w:val="both"/>
              <w:rPr>
                <w:rFonts w:eastAsia="Times New Roman" w:cs="Times New Roman"/>
                <w:i/>
                <w:sz w:val="18"/>
                <w:szCs w:val="18"/>
                <w:lang w:eastAsia="ru-RU"/>
              </w:rPr>
            </w:pPr>
            <w:r w:rsidRPr="00317CC7">
              <w:rPr>
                <w:rFonts w:eastAsia="Times New Roman" w:cs="Times New Roman"/>
                <w:i/>
                <w:sz w:val="18"/>
                <w:szCs w:val="18"/>
                <w:lang w:eastAsia="ru-RU"/>
              </w:rPr>
              <w:t>•</w:t>
            </w:r>
            <w:r w:rsidRPr="00317CC7">
              <w:rPr>
                <w:rFonts w:eastAsia="Times New Roman" w:cs="Times New Roman"/>
                <w:i/>
                <w:sz w:val="18"/>
                <w:szCs w:val="18"/>
                <w:lang w:eastAsia="ru-RU"/>
              </w:rPr>
              <w:tab/>
              <w:t>Поставщик оставляет за собой право отслеживать и удалять почтовые сообщения, не соответствующие корпоративным политикам безопасности, настроенным на почтовых серверах.</w:t>
            </w:r>
          </w:p>
          <w:p w:rsidR="00317CC7" w:rsidRPr="00317CC7" w:rsidRDefault="00317CC7" w:rsidP="00317CC7">
            <w:pPr>
              <w:spacing w:after="0" w:line="240" w:lineRule="auto"/>
              <w:jc w:val="both"/>
              <w:rPr>
                <w:rFonts w:eastAsia="Times New Roman" w:cs="Times New Roman"/>
                <w:i/>
                <w:color w:val="000000"/>
                <w:sz w:val="18"/>
                <w:szCs w:val="18"/>
                <w:lang w:eastAsia="ru-RU"/>
              </w:rPr>
            </w:pPr>
            <w:r w:rsidRPr="00317CC7">
              <w:rPr>
                <w:rFonts w:eastAsia="Times New Roman" w:cs="Times New Roman"/>
                <w:i/>
                <w:color w:val="000000"/>
                <w:sz w:val="18"/>
                <w:szCs w:val="18"/>
                <w:lang w:eastAsia="ru-RU"/>
              </w:rPr>
              <w:t>•</w:t>
            </w:r>
            <w:r w:rsidRPr="00317CC7">
              <w:rPr>
                <w:rFonts w:eastAsia="Times New Roman" w:cs="Times New Roman"/>
                <w:i/>
                <w:color w:val="000000"/>
                <w:sz w:val="18"/>
                <w:szCs w:val="18"/>
                <w:lang w:eastAsia="ru-RU"/>
              </w:rPr>
              <w:tab/>
              <w:t>Электронная почта не является средством гарантированной доставки сообщений. В связи с этим электронная почта не должна использоваться как часть технологического</w:t>
            </w:r>
            <w:r w:rsidRPr="00317CC7">
              <w:rPr>
                <w:rFonts w:eastAsia="Times New Roman" w:cs="Times New Roman"/>
                <w:color w:val="000000"/>
                <w:sz w:val="18"/>
                <w:szCs w:val="18"/>
                <w:lang w:eastAsia="ru-RU"/>
              </w:rPr>
              <w:t xml:space="preserve"> </w:t>
            </w:r>
            <w:r w:rsidRPr="00317CC7">
              <w:rPr>
                <w:rFonts w:eastAsia="Times New Roman" w:cs="Times New Roman"/>
                <w:i/>
                <w:color w:val="000000"/>
                <w:sz w:val="18"/>
                <w:szCs w:val="18"/>
                <w:lang w:eastAsia="ru-RU"/>
              </w:rPr>
              <w:t>процесса.</w:t>
            </w:r>
          </w:p>
        </w:tc>
      </w:tr>
      <w:tr w:rsidR="00317CC7" w:rsidRPr="00317CC7" w:rsidTr="00E84BA4">
        <w:tc>
          <w:tcPr>
            <w:tcW w:w="2660" w:type="dxa"/>
          </w:tcPr>
          <w:p w:rsidR="00317CC7" w:rsidRPr="00317CC7" w:rsidRDefault="00317CC7" w:rsidP="00317CC7">
            <w:pPr>
              <w:autoSpaceDE w:val="0"/>
              <w:autoSpaceDN w:val="0"/>
              <w:adjustRightInd w:val="0"/>
              <w:spacing w:after="0" w:line="240" w:lineRule="auto"/>
              <w:rPr>
                <w:rFonts w:eastAsia="Times New Roman" w:cs="Times New Roman"/>
                <w:sz w:val="18"/>
                <w:szCs w:val="18"/>
                <w:lang w:eastAsia="ru-RU"/>
              </w:rPr>
            </w:pPr>
            <w:r w:rsidRPr="00317CC7">
              <w:rPr>
                <w:rFonts w:eastAsia="Times New Roman" w:cs="Times New Roman"/>
                <w:sz w:val="18"/>
                <w:szCs w:val="18"/>
                <w:lang w:eastAsia="ru-RU"/>
              </w:rPr>
              <w:lastRenderedPageBreak/>
              <w:t>Условия</w:t>
            </w:r>
          </w:p>
          <w:p w:rsidR="00317CC7" w:rsidRPr="00317CC7" w:rsidRDefault="00317CC7" w:rsidP="00317CC7">
            <w:pPr>
              <w:autoSpaceDE w:val="0"/>
              <w:autoSpaceDN w:val="0"/>
              <w:adjustRightInd w:val="0"/>
              <w:spacing w:after="0" w:line="240" w:lineRule="auto"/>
              <w:rPr>
                <w:rFonts w:eastAsia="Times New Roman" w:cs="Times New Roman"/>
                <w:sz w:val="18"/>
                <w:szCs w:val="18"/>
                <w:lang w:eastAsia="ru-RU"/>
              </w:rPr>
            </w:pPr>
            <w:r w:rsidRPr="00317CC7">
              <w:rPr>
                <w:rFonts w:eastAsia="Times New Roman" w:cs="Times New Roman"/>
                <w:sz w:val="18"/>
                <w:szCs w:val="18"/>
                <w:lang w:eastAsia="ru-RU"/>
              </w:rPr>
              <w:t>предоставления</w:t>
            </w:r>
          </w:p>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ИТ-услуги:</w:t>
            </w:r>
          </w:p>
        </w:tc>
        <w:tc>
          <w:tcPr>
            <w:tcW w:w="7195" w:type="dxa"/>
          </w:tcPr>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w:t>
            </w:r>
            <w:r w:rsidRPr="00317CC7">
              <w:rPr>
                <w:rFonts w:eastAsia="Times New Roman" w:cs="Times New Roman"/>
                <w:sz w:val="18"/>
                <w:szCs w:val="18"/>
                <w:lang w:eastAsia="ru-RU"/>
              </w:rPr>
              <w:tab/>
              <w:t>Подключение пользователей проводится при наличии согласованной схемы подключения в соответствии с положениями распоряжения № 2546р.</w:t>
            </w:r>
          </w:p>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w:t>
            </w:r>
            <w:r w:rsidRPr="00317CC7">
              <w:rPr>
                <w:rFonts w:eastAsia="Times New Roman" w:cs="Times New Roman"/>
                <w:color w:val="000000"/>
                <w:sz w:val="18"/>
                <w:szCs w:val="18"/>
                <w:lang w:eastAsia="ru-RU"/>
              </w:rPr>
              <w:tab/>
              <w:t>Схема подключения должна соответствовать  «Типовой схеме подключения пользователей почтовых систем дочерних и зависимых обществ ОАО "РЖД" к сегменту демилитаризованной зоны на границе с СПД ОАО "РЖД" в части почтовых протоколов».</w:t>
            </w:r>
          </w:p>
        </w:tc>
      </w:tr>
      <w:tr w:rsidR="00317CC7" w:rsidRPr="00317CC7" w:rsidTr="00E84BA4">
        <w:tc>
          <w:tcPr>
            <w:tcW w:w="2660" w:type="dxa"/>
          </w:tcPr>
          <w:p w:rsidR="00317CC7" w:rsidRPr="00317CC7" w:rsidRDefault="00317CC7" w:rsidP="00317CC7">
            <w:pPr>
              <w:autoSpaceDE w:val="0"/>
              <w:autoSpaceDN w:val="0"/>
              <w:adjustRightInd w:val="0"/>
              <w:spacing w:after="0" w:line="240" w:lineRule="auto"/>
              <w:rPr>
                <w:rFonts w:eastAsia="Times New Roman" w:cs="Times New Roman"/>
                <w:sz w:val="18"/>
                <w:szCs w:val="18"/>
                <w:lang w:eastAsia="ru-RU"/>
              </w:rPr>
            </w:pPr>
            <w:r w:rsidRPr="00317CC7">
              <w:rPr>
                <w:rFonts w:eastAsia="Times New Roman" w:cs="Times New Roman"/>
                <w:sz w:val="18"/>
                <w:szCs w:val="18"/>
                <w:lang w:eastAsia="ru-RU"/>
              </w:rPr>
              <w:t>Технологическая</w:t>
            </w:r>
          </w:p>
          <w:p w:rsidR="00317CC7" w:rsidRPr="00317CC7" w:rsidRDefault="00317CC7" w:rsidP="00317CC7">
            <w:pPr>
              <w:autoSpaceDE w:val="0"/>
              <w:autoSpaceDN w:val="0"/>
              <w:adjustRightInd w:val="0"/>
              <w:spacing w:after="0" w:line="240" w:lineRule="auto"/>
              <w:rPr>
                <w:rFonts w:eastAsia="Times New Roman" w:cs="Times New Roman"/>
                <w:sz w:val="18"/>
                <w:szCs w:val="18"/>
                <w:lang w:eastAsia="ru-RU"/>
              </w:rPr>
            </w:pPr>
            <w:r w:rsidRPr="00317CC7">
              <w:rPr>
                <w:rFonts w:eastAsia="Times New Roman" w:cs="Times New Roman"/>
                <w:sz w:val="18"/>
                <w:szCs w:val="18"/>
                <w:lang w:eastAsia="ru-RU"/>
              </w:rPr>
              <w:t>поддержка</w:t>
            </w:r>
          </w:p>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пользователей:</w:t>
            </w:r>
          </w:p>
        </w:tc>
        <w:tc>
          <w:tcPr>
            <w:tcW w:w="7195" w:type="dxa"/>
          </w:tcPr>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Техническая поддержка в рамках предоставления ИТ-услуги осуществляется путем обращения представителя Заказчика в Единую службу поддержки пользователей ГВЦ/ИВЦ.</w:t>
            </w:r>
          </w:p>
        </w:tc>
      </w:tr>
      <w:tr w:rsidR="00317CC7" w:rsidRPr="00317CC7" w:rsidTr="00E84BA4">
        <w:tc>
          <w:tcPr>
            <w:tcW w:w="2660" w:type="dxa"/>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Используемые системы и ресурсы:</w:t>
            </w:r>
          </w:p>
        </w:tc>
        <w:tc>
          <w:tcPr>
            <w:tcW w:w="7195" w:type="dxa"/>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ЭПС ОАО «РЖД» (ЭПС Р)</w:t>
            </w:r>
          </w:p>
        </w:tc>
      </w:tr>
      <w:tr w:rsidR="00317CC7" w:rsidRPr="00317CC7" w:rsidTr="00E84BA4">
        <w:tc>
          <w:tcPr>
            <w:tcW w:w="2660" w:type="dxa"/>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Единица измерения:</w:t>
            </w:r>
          </w:p>
        </w:tc>
        <w:tc>
          <w:tcPr>
            <w:tcW w:w="7195" w:type="dxa"/>
          </w:tcPr>
          <w:p w:rsidR="00317CC7" w:rsidRPr="00317CC7" w:rsidRDefault="00317CC7" w:rsidP="00317CC7">
            <w:pPr>
              <w:widowControl w:val="0"/>
              <w:autoSpaceDE w:val="0"/>
              <w:autoSpaceDN w:val="0"/>
              <w:adjustRightInd w:val="0"/>
              <w:spacing w:after="0" w:line="240" w:lineRule="auto"/>
              <w:jc w:val="both"/>
              <w:rPr>
                <w:rFonts w:eastAsia="Times New Roman" w:cs="Times New Roman"/>
                <w:sz w:val="18"/>
                <w:szCs w:val="18"/>
                <w:lang w:eastAsia="ru-RU"/>
              </w:rPr>
            </w:pPr>
            <w:r w:rsidRPr="00317CC7">
              <w:rPr>
                <w:rFonts w:eastAsia="Times New Roman" w:cs="Times New Roman"/>
                <w:sz w:val="18"/>
                <w:szCs w:val="18"/>
                <w:lang w:eastAsia="ru-RU"/>
              </w:rPr>
              <w:t>Количество почтовых систем Заказчика, подключенных к почтовой системе ОАО «РЖД».</w:t>
            </w:r>
          </w:p>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Количество почтовых ящиков в системе Заказчика.</w:t>
            </w:r>
          </w:p>
        </w:tc>
      </w:tr>
      <w:tr w:rsidR="00317CC7" w:rsidRPr="00317CC7" w:rsidTr="00E84BA4">
        <w:tc>
          <w:tcPr>
            <w:tcW w:w="2660" w:type="dxa"/>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Режим технической поддержки в рамках услуги:</w:t>
            </w:r>
          </w:p>
        </w:tc>
        <w:tc>
          <w:tcPr>
            <w:tcW w:w="7195" w:type="dxa"/>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Услуга предоставляется круглосуточно за исключением времени на технологические перерывы, составляющие не более 8 часов в месяц.</w:t>
            </w:r>
          </w:p>
        </w:tc>
      </w:tr>
      <w:tr w:rsidR="00317CC7" w:rsidRPr="00317CC7" w:rsidTr="00E84BA4">
        <w:tc>
          <w:tcPr>
            <w:tcW w:w="9855" w:type="dxa"/>
            <w:gridSpan w:val="2"/>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Возможные режимы предоставления поддержки в рамках услуги</w:t>
            </w:r>
          </w:p>
        </w:tc>
      </w:tr>
      <w:tr w:rsidR="00317CC7" w:rsidRPr="00317CC7" w:rsidTr="00E84BA4">
        <w:tc>
          <w:tcPr>
            <w:tcW w:w="2660" w:type="dxa"/>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8x5</w:t>
            </w:r>
          </w:p>
        </w:tc>
        <w:tc>
          <w:tcPr>
            <w:tcW w:w="7195" w:type="dxa"/>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8 часов по рабочим дням с крайним сроком выполнения обращений не более 3 рабочих дней (временной интервал устанавливается на уровне региона), выполнение работ по обращениям пользователей в выходные и праздничные дни не осуществляется.</w:t>
            </w:r>
          </w:p>
        </w:tc>
      </w:tr>
    </w:tbl>
    <w:p w:rsidR="00317CC7" w:rsidRPr="00317CC7" w:rsidRDefault="00317CC7" w:rsidP="00317CC7">
      <w:pPr>
        <w:widowControl w:val="0"/>
        <w:tabs>
          <w:tab w:val="left" w:pos="1134"/>
        </w:tabs>
        <w:spacing w:after="0" w:line="240" w:lineRule="auto"/>
        <w:jc w:val="both"/>
        <w:outlineLvl w:val="1"/>
        <w:rPr>
          <w:rFonts w:eastAsia="Times New Roman" w:cs="Times New Roman"/>
          <w:sz w:val="18"/>
          <w:szCs w:val="18"/>
        </w:rPr>
      </w:pPr>
    </w:p>
    <w:p w:rsidR="00317CC7" w:rsidRPr="00317CC7" w:rsidRDefault="00317CC7" w:rsidP="00317CC7">
      <w:pPr>
        <w:widowControl w:val="0"/>
        <w:numPr>
          <w:ilvl w:val="2"/>
          <w:numId w:val="3"/>
        </w:numPr>
        <w:tabs>
          <w:tab w:val="left" w:pos="1134"/>
        </w:tabs>
        <w:spacing w:after="0" w:line="240" w:lineRule="auto"/>
        <w:ind w:left="0" w:hanging="720"/>
        <w:jc w:val="both"/>
        <w:outlineLvl w:val="1"/>
        <w:rPr>
          <w:rFonts w:eastAsia="Times New Roman" w:cs="Times New Roman"/>
          <w:sz w:val="18"/>
          <w:szCs w:val="18"/>
        </w:rPr>
      </w:pPr>
      <w:r w:rsidRPr="00317CC7">
        <w:rPr>
          <w:rFonts w:eastAsia="Times New Roman" w:cs="Times New Roman"/>
          <w:sz w:val="18"/>
          <w:szCs w:val="18"/>
        </w:rPr>
        <w:t xml:space="preserve">Объём предоставления услуги: </w:t>
      </w:r>
    </w:p>
    <w:tbl>
      <w:tblPr>
        <w:tblW w:w="48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3092"/>
        <w:gridCol w:w="2992"/>
      </w:tblGrid>
      <w:tr w:rsidR="00317CC7" w:rsidRPr="00317CC7" w:rsidTr="00E84BA4">
        <w:trPr>
          <w:trHeight w:val="340"/>
          <w:tblHeader/>
        </w:trPr>
        <w:tc>
          <w:tcPr>
            <w:tcW w:w="1970" w:type="pct"/>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color w:val="000000"/>
                <w:sz w:val="18"/>
                <w:szCs w:val="18"/>
                <w:lang w:eastAsia="ru-RU"/>
              </w:rPr>
              <w:t xml:space="preserve"> </w:t>
            </w:r>
            <w:r w:rsidRPr="00317CC7">
              <w:rPr>
                <w:rFonts w:eastAsia="Times New Roman" w:cs="Times New Roman"/>
                <w:b/>
                <w:bCs/>
                <w:color w:val="000000"/>
                <w:sz w:val="18"/>
                <w:szCs w:val="18"/>
                <w:lang w:eastAsia="ru-RU"/>
              </w:rPr>
              <w:t>Структурное подразделение</w:t>
            </w:r>
          </w:p>
        </w:tc>
        <w:tc>
          <w:tcPr>
            <w:tcW w:w="1540" w:type="pct"/>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Компонент услуги</w:t>
            </w:r>
          </w:p>
        </w:tc>
        <w:tc>
          <w:tcPr>
            <w:tcW w:w="1490" w:type="pct"/>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 xml:space="preserve">Объём предоставления </w:t>
            </w:r>
          </w:p>
        </w:tc>
      </w:tr>
      <w:tr w:rsidR="00317CC7" w:rsidRPr="00317CC7" w:rsidTr="00E84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970" w:type="pct"/>
            <w:tcBorders>
              <w:top w:val="single" w:sz="4" w:space="0" w:color="auto"/>
              <w:left w:val="single" w:sz="4" w:space="0" w:color="auto"/>
              <w:bottom w:val="single" w:sz="4" w:space="0" w:color="auto"/>
              <w:right w:val="single" w:sz="4" w:space="0" w:color="auto"/>
            </w:tcBorders>
            <w:vAlign w:val="center"/>
          </w:tcPr>
          <w:p w:rsidR="00317CC7" w:rsidRPr="00317CC7" w:rsidRDefault="00317CC7" w:rsidP="00317CC7">
            <w:pPr>
              <w:spacing w:after="0" w:line="240" w:lineRule="auto"/>
              <w:rPr>
                <w:rFonts w:eastAsia="Times New Roman" w:cs="Times New Roman"/>
                <w:sz w:val="18"/>
                <w:szCs w:val="18"/>
                <w:highlight w:val="lightGray"/>
              </w:rPr>
            </w:pPr>
            <w:r w:rsidRPr="00317CC7">
              <w:rPr>
                <w:rFonts w:eastAsia="Times New Roman" w:cs="Times New Roman"/>
                <w:color w:val="000000"/>
                <w:sz w:val="18"/>
                <w:szCs w:val="18"/>
                <w:lang w:eastAsia="ru-RU"/>
              </w:rPr>
              <w:t>ФГБОУ ВО СГУПС</w:t>
            </w:r>
          </w:p>
        </w:tc>
        <w:tc>
          <w:tcPr>
            <w:tcW w:w="15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CC7" w:rsidRPr="00317CC7" w:rsidRDefault="00317CC7" w:rsidP="00317CC7">
            <w:pPr>
              <w:spacing w:after="0" w:line="240" w:lineRule="auto"/>
              <w:jc w:val="center"/>
              <w:rPr>
                <w:rFonts w:eastAsia="Times New Roman" w:cs="Times New Roman"/>
                <w:sz w:val="18"/>
                <w:szCs w:val="18"/>
              </w:rPr>
            </w:pPr>
            <w:r w:rsidRPr="00317CC7">
              <w:rPr>
                <w:rFonts w:eastAsia="Times New Roman" w:cs="Times New Roman"/>
                <w:sz w:val="18"/>
                <w:szCs w:val="18"/>
              </w:rPr>
              <w:t xml:space="preserve">ЭПС </w:t>
            </w:r>
            <w:proofErr w:type="gramStart"/>
            <w:r w:rsidRPr="00317CC7">
              <w:rPr>
                <w:rFonts w:eastAsia="Times New Roman" w:cs="Times New Roman"/>
                <w:sz w:val="18"/>
                <w:szCs w:val="18"/>
              </w:rPr>
              <w:t>Р</w:t>
            </w:r>
            <w:proofErr w:type="gramEnd"/>
          </w:p>
          <w:p w:rsidR="00317CC7" w:rsidRPr="00317CC7" w:rsidRDefault="00317CC7" w:rsidP="00317CC7">
            <w:pPr>
              <w:spacing w:after="0" w:line="240" w:lineRule="auto"/>
              <w:jc w:val="center"/>
              <w:rPr>
                <w:rFonts w:eastAsia="Times New Roman" w:cs="Times New Roman"/>
                <w:i/>
                <w:sz w:val="18"/>
                <w:szCs w:val="18"/>
                <w:highlight w:val="lightGray"/>
              </w:rPr>
            </w:pPr>
            <w:r w:rsidRPr="00317CC7">
              <w:rPr>
                <w:rFonts w:eastAsia="Times New Roman" w:cs="Times New Roman"/>
                <w:sz w:val="18"/>
                <w:szCs w:val="18"/>
              </w:rPr>
              <w:t xml:space="preserve"> (домен третьего уровня)</w:t>
            </w:r>
          </w:p>
        </w:tc>
        <w:tc>
          <w:tcPr>
            <w:tcW w:w="1490" w:type="pct"/>
            <w:tcBorders>
              <w:top w:val="single" w:sz="4" w:space="0" w:color="auto"/>
              <w:left w:val="nil"/>
              <w:bottom w:val="single" w:sz="4" w:space="0" w:color="auto"/>
              <w:right w:val="single" w:sz="4" w:space="0" w:color="auto"/>
            </w:tcBorders>
            <w:shd w:val="clear" w:color="auto" w:fill="auto"/>
            <w:noWrap/>
            <w:vAlign w:val="center"/>
          </w:tcPr>
          <w:p w:rsidR="00317CC7" w:rsidRPr="00317CC7" w:rsidRDefault="00317CC7" w:rsidP="00317CC7">
            <w:pPr>
              <w:spacing w:after="0" w:line="240" w:lineRule="auto"/>
              <w:jc w:val="center"/>
              <w:rPr>
                <w:rFonts w:eastAsia="Times New Roman" w:cs="Times New Roman"/>
                <w:sz w:val="18"/>
                <w:szCs w:val="18"/>
                <w:highlight w:val="lightGray"/>
              </w:rPr>
            </w:pPr>
            <w:r w:rsidRPr="00317CC7">
              <w:rPr>
                <w:rFonts w:eastAsia="Times New Roman" w:cs="Times New Roman"/>
                <w:sz w:val="18"/>
                <w:szCs w:val="18"/>
              </w:rPr>
              <w:t>13</w:t>
            </w:r>
          </w:p>
        </w:tc>
      </w:tr>
    </w:tbl>
    <w:p w:rsidR="00317CC7" w:rsidRPr="00317CC7" w:rsidRDefault="00317CC7" w:rsidP="00317CC7">
      <w:pPr>
        <w:spacing w:after="0" w:line="240" w:lineRule="auto"/>
        <w:rPr>
          <w:rFonts w:eastAsia="Times New Roman" w:cs="Times New Roman"/>
          <w:color w:val="000000"/>
          <w:sz w:val="18"/>
          <w:szCs w:val="18"/>
          <w:lang w:eastAsia="ru-RU"/>
        </w:rPr>
      </w:pPr>
    </w:p>
    <w:p w:rsidR="00317CC7" w:rsidRPr="00317CC7" w:rsidRDefault="00317CC7" w:rsidP="00317CC7">
      <w:pPr>
        <w:keepNext/>
        <w:tabs>
          <w:tab w:val="left" w:pos="1134"/>
        </w:tabs>
        <w:spacing w:after="0" w:line="240" w:lineRule="auto"/>
        <w:jc w:val="both"/>
        <w:outlineLvl w:val="1"/>
        <w:rPr>
          <w:rFonts w:eastAsia="Times New Roman" w:cs="Times New Roman"/>
          <w:sz w:val="18"/>
          <w:szCs w:val="18"/>
          <w:lang w:eastAsia="ru-RU"/>
        </w:rPr>
      </w:pPr>
      <w:r w:rsidRPr="00317CC7">
        <w:rPr>
          <w:rFonts w:eastAsia="Times New Roman" w:cs="Times New Roman"/>
          <w:color w:val="000000"/>
          <w:sz w:val="18"/>
          <w:szCs w:val="18"/>
          <w:lang w:eastAsia="ru-RU"/>
        </w:rPr>
        <w:lastRenderedPageBreak/>
        <w:t xml:space="preserve">      2.1.2.  П</w:t>
      </w:r>
      <w:r w:rsidRPr="00317CC7">
        <w:rPr>
          <w:rFonts w:eastAsia="Times New Roman" w:cs="Times New Roman"/>
          <w:sz w:val="18"/>
          <w:szCs w:val="18"/>
          <w:lang w:eastAsia="ru-RU"/>
        </w:rPr>
        <w:t>еречень рабочих мест Заказчика, подключенных к информационным системам ОАО «РЖД»: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4820"/>
      </w:tblGrid>
      <w:tr w:rsidR="00317CC7" w:rsidRPr="00317CC7" w:rsidTr="00E84BA4">
        <w:trPr>
          <w:trHeight w:val="454"/>
        </w:trPr>
        <w:tc>
          <w:tcPr>
            <w:tcW w:w="709" w:type="dxa"/>
            <w:shd w:val="clear" w:color="000000" w:fill="auto"/>
            <w:vAlign w:val="center"/>
          </w:tcPr>
          <w:p w:rsidR="00317CC7" w:rsidRPr="00317CC7" w:rsidRDefault="00317CC7" w:rsidP="00317CC7">
            <w:pPr>
              <w:spacing w:after="0" w:line="240" w:lineRule="auto"/>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 xml:space="preserve">№ </w:t>
            </w:r>
            <w:proofErr w:type="gramStart"/>
            <w:r w:rsidRPr="00317CC7">
              <w:rPr>
                <w:rFonts w:eastAsia="Times New Roman" w:cs="Times New Roman"/>
                <w:b/>
                <w:bCs/>
                <w:color w:val="000000"/>
                <w:sz w:val="18"/>
                <w:szCs w:val="18"/>
                <w:lang w:eastAsia="ru-RU"/>
              </w:rPr>
              <w:t>п</w:t>
            </w:r>
            <w:proofErr w:type="gramEnd"/>
            <w:r w:rsidRPr="00317CC7">
              <w:rPr>
                <w:rFonts w:eastAsia="Times New Roman" w:cs="Times New Roman"/>
                <w:b/>
                <w:bCs/>
                <w:color w:val="000000"/>
                <w:sz w:val="18"/>
                <w:szCs w:val="18"/>
                <w:lang w:eastAsia="ru-RU"/>
              </w:rPr>
              <w:t>/п</w:t>
            </w:r>
          </w:p>
        </w:tc>
        <w:tc>
          <w:tcPr>
            <w:tcW w:w="3827" w:type="dxa"/>
            <w:shd w:val="clear" w:color="000000" w:fill="auto"/>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ФИО пользователя</w:t>
            </w:r>
          </w:p>
        </w:tc>
        <w:tc>
          <w:tcPr>
            <w:tcW w:w="4820" w:type="dxa"/>
            <w:shd w:val="clear" w:color="000000" w:fill="auto"/>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Должность</w:t>
            </w:r>
          </w:p>
        </w:tc>
      </w:tr>
      <w:tr w:rsidR="00317CC7" w:rsidRPr="00317CC7" w:rsidTr="00E84BA4">
        <w:trPr>
          <w:trHeight w:val="284"/>
        </w:trPr>
        <w:tc>
          <w:tcPr>
            <w:tcW w:w="9356" w:type="dxa"/>
            <w:gridSpan w:val="3"/>
            <w:shd w:val="clear" w:color="000000" w:fill="auto"/>
            <w:vAlign w:val="center"/>
          </w:tcPr>
          <w:p w:rsidR="00317CC7" w:rsidRPr="00317CC7" w:rsidRDefault="00317CC7" w:rsidP="00317CC7">
            <w:pPr>
              <w:numPr>
                <w:ilvl w:val="0"/>
                <w:numId w:val="11"/>
              </w:numPr>
              <w:spacing w:after="0" w:line="240" w:lineRule="auto"/>
              <w:ind w:left="0" w:hanging="357"/>
              <w:rPr>
                <w:rFonts w:eastAsia="Times New Roman" w:cs="Times New Roman"/>
                <w:b/>
                <w:bCs/>
                <w:color w:val="000000"/>
                <w:sz w:val="18"/>
                <w:szCs w:val="18"/>
                <w:lang w:eastAsia="ru-RU"/>
              </w:rPr>
            </w:pPr>
            <w:r w:rsidRPr="00317CC7">
              <w:rPr>
                <w:rFonts w:eastAsia="Times New Roman" w:cs="Times New Roman"/>
                <w:b/>
                <w:color w:val="000000"/>
                <w:sz w:val="18"/>
                <w:szCs w:val="18"/>
                <w:lang w:eastAsia="ru-RU"/>
              </w:rPr>
              <w:t xml:space="preserve">ЭПС  </w:t>
            </w:r>
            <w:proofErr w:type="gramStart"/>
            <w:r w:rsidRPr="00317CC7">
              <w:rPr>
                <w:rFonts w:eastAsia="Times New Roman" w:cs="Times New Roman"/>
                <w:b/>
                <w:color w:val="000000"/>
                <w:sz w:val="18"/>
                <w:szCs w:val="18"/>
                <w:lang w:eastAsia="ru-RU"/>
              </w:rPr>
              <w:t>Р</w:t>
            </w:r>
            <w:proofErr w:type="gramEnd"/>
            <w:r w:rsidRPr="00317CC7">
              <w:rPr>
                <w:rFonts w:eastAsia="Times New Roman" w:cs="Times New Roman"/>
                <w:b/>
                <w:color w:val="000000"/>
                <w:sz w:val="18"/>
                <w:szCs w:val="18"/>
                <w:lang w:eastAsia="ru-RU"/>
              </w:rPr>
              <w:t xml:space="preserve"> </w:t>
            </w:r>
          </w:p>
        </w:tc>
      </w:tr>
      <w:tr w:rsidR="00317CC7" w:rsidRPr="00317CC7" w:rsidTr="00E84BA4">
        <w:trPr>
          <w:trHeight w:val="454"/>
        </w:trPr>
        <w:tc>
          <w:tcPr>
            <w:tcW w:w="9356" w:type="dxa"/>
            <w:gridSpan w:val="3"/>
            <w:shd w:val="clear" w:color="000000" w:fill="auto"/>
            <w:vAlign w:val="center"/>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Подключения к домену 3 уровня:</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Манаков Алексей Леонидович</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Ректор</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2</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proofErr w:type="spellStart"/>
            <w:r w:rsidRPr="00317CC7">
              <w:rPr>
                <w:rFonts w:eastAsia="Times New Roman" w:cs="Times New Roman"/>
                <w:color w:val="000000"/>
                <w:sz w:val="18"/>
                <w:szCs w:val="18"/>
                <w:lang w:eastAsia="ru-RU"/>
              </w:rPr>
              <w:t>Бредюк</w:t>
            </w:r>
            <w:proofErr w:type="spellEnd"/>
            <w:r w:rsidRPr="00317CC7">
              <w:rPr>
                <w:rFonts w:eastAsia="Times New Roman" w:cs="Times New Roman"/>
                <w:color w:val="000000"/>
                <w:sz w:val="18"/>
                <w:szCs w:val="18"/>
                <w:lang w:eastAsia="ru-RU"/>
              </w:rPr>
              <w:t xml:space="preserve"> Владимир Борисович</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Научный руководитель НИЦ</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3</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proofErr w:type="spellStart"/>
            <w:r w:rsidRPr="00317CC7">
              <w:rPr>
                <w:rFonts w:eastAsia="Times New Roman" w:cs="Times New Roman"/>
                <w:color w:val="000000"/>
                <w:sz w:val="18"/>
                <w:szCs w:val="18"/>
                <w:lang w:eastAsia="ru-RU"/>
              </w:rPr>
              <w:t>Бокарев</w:t>
            </w:r>
            <w:proofErr w:type="spellEnd"/>
            <w:r w:rsidRPr="00317CC7">
              <w:rPr>
                <w:rFonts w:eastAsia="Times New Roman" w:cs="Times New Roman"/>
                <w:color w:val="000000"/>
                <w:sz w:val="18"/>
                <w:szCs w:val="18"/>
                <w:lang w:eastAsia="ru-RU"/>
              </w:rPr>
              <w:t xml:space="preserve"> Сергей Александрович</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Проректор по научной работе</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4</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Фадина Татьяна Петровна</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Зав. патентно-</w:t>
            </w:r>
            <w:proofErr w:type="spellStart"/>
            <w:r w:rsidRPr="00317CC7">
              <w:rPr>
                <w:rFonts w:eastAsia="Times New Roman" w:cs="Times New Roman"/>
                <w:color w:val="000000"/>
                <w:sz w:val="18"/>
                <w:szCs w:val="18"/>
                <w:lang w:eastAsia="ru-RU"/>
              </w:rPr>
              <w:t>информ</w:t>
            </w:r>
            <w:proofErr w:type="spellEnd"/>
            <w:r w:rsidRPr="00317CC7">
              <w:rPr>
                <w:rFonts w:eastAsia="Times New Roman" w:cs="Times New Roman"/>
                <w:color w:val="000000"/>
                <w:sz w:val="18"/>
                <w:szCs w:val="18"/>
                <w:lang w:eastAsia="ru-RU"/>
              </w:rPr>
              <w:t>. отделом</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5</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Лунина Татьяна Аркадьевна</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Заведующая кафедрой  "Менеджмент на транспорте"</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6</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Прибытков Сергей Сергеевич</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Старший научный сотрудник</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7</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Спицына Ирина Николаевна</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Начальник НИЛ "Экономика транспорта"</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8</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Рассказова Маргарита Михайловна</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highlight w:val="green"/>
                <w:lang w:eastAsia="ru-RU"/>
              </w:rPr>
            </w:pPr>
            <w:r w:rsidRPr="00317CC7">
              <w:rPr>
                <w:rFonts w:eastAsia="Times New Roman" w:cs="Times New Roman"/>
                <w:color w:val="000000"/>
                <w:sz w:val="18"/>
                <w:szCs w:val="18"/>
                <w:lang w:eastAsia="ru-RU"/>
              </w:rPr>
              <w:t>Исполнительный директор СЦС</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9</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Романенко Александр Иванович</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highlight w:val="green"/>
                <w:lang w:eastAsia="ru-RU"/>
              </w:rPr>
            </w:pPr>
            <w:r w:rsidRPr="00317CC7">
              <w:rPr>
                <w:rFonts w:eastAsia="Times New Roman" w:cs="Times New Roman"/>
                <w:color w:val="000000"/>
                <w:sz w:val="18"/>
                <w:szCs w:val="18"/>
                <w:lang w:eastAsia="ru-RU"/>
              </w:rPr>
              <w:t>Директор ИПТТ и ПК</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10</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Пименова Елена Александровна</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highlight w:val="green"/>
                <w:lang w:eastAsia="ru-RU"/>
              </w:rPr>
            </w:pPr>
            <w:r w:rsidRPr="00317CC7">
              <w:rPr>
                <w:rFonts w:eastAsia="Times New Roman" w:cs="Times New Roman"/>
                <w:color w:val="000000"/>
                <w:sz w:val="18"/>
                <w:szCs w:val="18"/>
                <w:lang w:eastAsia="ru-RU"/>
              </w:rPr>
              <w:t>Ведущий специалист ИПТТ и ПК</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11</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Жуков Максим Витальевич</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highlight w:val="green"/>
                <w:lang w:eastAsia="ru-RU"/>
              </w:rPr>
            </w:pPr>
            <w:r w:rsidRPr="00317CC7">
              <w:rPr>
                <w:rFonts w:eastAsia="Times New Roman" w:cs="Times New Roman"/>
                <w:color w:val="000000"/>
                <w:sz w:val="18"/>
                <w:szCs w:val="18"/>
                <w:lang w:eastAsia="ru-RU"/>
              </w:rPr>
              <w:t>Инженер 1 категории НИЛ ИТТ</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12</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Сыч Татьяна Викторовна</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Научный сотрудник НИЛ  ФМК</w:t>
            </w:r>
          </w:p>
        </w:tc>
      </w:tr>
      <w:tr w:rsidR="00317CC7" w:rsidRPr="00317CC7" w:rsidTr="00E84BA4">
        <w:trPr>
          <w:trHeight w:val="454"/>
        </w:trPr>
        <w:tc>
          <w:tcPr>
            <w:tcW w:w="709" w:type="dxa"/>
            <w:shd w:val="clear" w:color="auto" w:fill="auto"/>
            <w:noWrap/>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13</w:t>
            </w:r>
          </w:p>
        </w:tc>
        <w:tc>
          <w:tcPr>
            <w:tcW w:w="38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proofErr w:type="spellStart"/>
            <w:r w:rsidRPr="00317CC7">
              <w:rPr>
                <w:rFonts w:eastAsia="Times New Roman" w:cs="Times New Roman"/>
                <w:color w:val="000000"/>
                <w:sz w:val="18"/>
                <w:szCs w:val="18"/>
                <w:lang w:eastAsia="ru-RU"/>
              </w:rPr>
              <w:t>Ланис</w:t>
            </w:r>
            <w:proofErr w:type="spellEnd"/>
            <w:r w:rsidRPr="00317CC7">
              <w:rPr>
                <w:rFonts w:eastAsia="Times New Roman" w:cs="Times New Roman"/>
                <w:color w:val="000000"/>
                <w:sz w:val="18"/>
                <w:szCs w:val="18"/>
                <w:lang w:eastAsia="ru-RU"/>
              </w:rPr>
              <w:t xml:space="preserve"> Алексей Леонидович</w:t>
            </w:r>
          </w:p>
        </w:tc>
        <w:tc>
          <w:tcPr>
            <w:tcW w:w="4820" w:type="dxa"/>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Начальник Управления научно-исследовательских работ</w:t>
            </w:r>
          </w:p>
        </w:tc>
      </w:tr>
    </w:tbl>
    <w:p w:rsidR="00317CC7" w:rsidRPr="00317CC7" w:rsidRDefault="00317CC7" w:rsidP="00317CC7">
      <w:pPr>
        <w:widowControl w:val="0"/>
        <w:tabs>
          <w:tab w:val="left" w:pos="1134"/>
        </w:tabs>
        <w:spacing w:after="0" w:line="240" w:lineRule="auto"/>
        <w:jc w:val="both"/>
        <w:outlineLvl w:val="1"/>
        <w:rPr>
          <w:rFonts w:eastAsia="Times New Roman" w:cs="Times New Roman"/>
          <w:b/>
          <w:sz w:val="18"/>
          <w:szCs w:val="18"/>
          <w:lang w:eastAsia="ru-RU"/>
        </w:rPr>
      </w:pPr>
    </w:p>
    <w:p w:rsidR="00317CC7" w:rsidRPr="00317CC7" w:rsidRDefault="00317CC7" w:rsidP="00317CC7">
      <w:pPr>
        <w:widowControl w:val="0"/>
        <w:spacing w:after="0" w:line="240" w:lineRule="auto"/>
        <w:jc w:val="both"/>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2.2. Сопровождение защищенного подключения пользователя к информационным системам ОАО «РЖД»</w:t>
      </w:r>
    </w:p>
    <w:tbl>
      <w:tblPr>
        <w:tblW w:w="5025"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2514"/>
        <w:gridCol w:w="2264"/>
        <w:gridCol w:w="2625"/>
        <w:gridCol w:w="3012"/>
        <w:gridCol w:w="8"/>
        <w:gridCol w:w="38"/>
      </w:tblGrid>
      <w:tr w:rsidR="00317CC7" w:rsidRPr="00317CC7" w:rsidTr="00E84BA4">
        <w:trPr>
          <w:gridBefore w:val="1"/>
          <w:gridAfter w:val="1"/>
          <w:wBefore w:w="6" w:type="pct"/>
          <w:wAfter w:w="18" w:type="pct"/>
          <w:trHeight w:val="544"/>
        </w:trPr>
        <w:tc>
          <w:tcPr>
            <w:tcW w:w="1200" w:type="pct"/>
          </w:tcPr>
          <w:p w:rsidR="00317CC7" w:rsidRPr="00317CC7" w:rsidRDefault="00317CC7" w:rsidP="00317CC7">
            <w:pPr>
              <w:widowControl w:val="0"/>
              <w:spacing w:after="0" w:line="240" w:lineRule="auto"/>
              <w:outlineLvl w:val="2"/>
              <w:rPr>
                <w:rFonts w:eastAsia="Times New Roman" w:cs="Times New Roman"/>
                <w:bCs/>
                <w:color w:val="000000"/>
                <w:sz w:val="18"/>
                <w:szCs w:val="18"/>
                <w:highlight w:val="yellow"/>
                <w:lang w:eastAsia="ru-RU"/>
              </w:rPr>
            </w:pPr>
            <w:r w:rsidRPr="00317CC7">
              <w:rPr>
                <w:rFonts w:eastAsia="Times New Roman" w:cs="Times New Roman"/>
                <w:bCs/>
                <w:color w:val="000000"/>
                <w:sz w:val="18"/>
                <w:szCs w:val="18"/>
                <w:lang w:eastAsia="ru-RU"/>
              </w:rPr>
              <w:t>Название:</w:t>
            </w:r>
          </w:p>
        </w:tc>
        <w:tc>
          <w:tcPr>
            <w:tcW w:w="3776" w:type="pct"/>
            <w:gridSpan w:val="4"/>
          </w:tcPr>
          <w:p w:rsidR="00317CC7" w:rsidRPr="00317CC7" w:rsidRDefault="00317CC7" w:rsidP="00317CC7">
            <w:pPr>
              <w:widowControl w:val="0"/>
              <w:spacing w:after="0" w:line="240" w:lineRule="auto"/>
              <w:rPr>
                <w:rFonts w:eastAsia="Times New Roman" w:cs="Times New Roman"/>
                <w:b/>
                <w:color w:val="000000"/>
                <w:sz w:val="18"/>
                <w:szCs w:val="18"/>
                <w:lang w:eastAsia="ru-RU"/>
              </w:rPr>
            </w:pPr>
            <w:r w:rsidRPr="00317CC7">
              <w:rPr>
                <w:rFonts w:eastAsia="Times New Roman" w:cs="Times New Roman"/>
                <w:color w:val="000000"/>
                <w:sz w:val="18"/>
                <w:szCs w:val="18"/>
                <w:lang w:eastAsia="ru-RU"/>
              </w:rPr>
              <w:t>Сопровождение защищенного подключения пользователя к информационным системам ОАО «РЖД»</w:t>
            </w:r>
          </w:p>
        </w:tc>
      </w:tr>
      <w:tr w:rsidR="00317CC7" w:rsidRPr="00317CC7" w:rsidTr="00E84BA4">
        <w:trPr>
          <w:gridBefore w:val="1"/>
          <w:gridAfter w:val="1"/>
          <w:wBefore w:w="6" w:type="pct"/>
          <w:wAfter w:w="18" w:type="pct"/>
        </w:trPr>
        <w:tc>
          <w:tcPr>
            <w:tcW w:w="1200" w:type="pct"/>
          </w:tcPr>
          <w:p w:rsidR="00317CC7" w:rsidRPr="00317CC7" w:rsidRDefault="00317CC7" w:rsidP="00317CC7">
            <w:pPr>
              <w:widowControl w:val="0"/>
              <w:spacing w:after="0" w:line="240" w:lineRule="auto"/>
              <w:outlineLvl w:val="2"/>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Краткое название:</w:t>
            </w:r>
          </w:p>
        </w:tc>
        <w:tc>
          <w:tcPr>
            <w:tcW w:w="3776" w:type="pct"/>
            <w:gridSpan w:val="4"/>
          </w:tcPr>
          <w:p w:rsidR="00317CC7" w:rsidRPr="00317CC7" w:rsidRDefault="00317CC7" w:rsidP="00317CC7">
            <w:pPr>
              <w:widowControl w:val="0"/>
              <w:spacing w:after="0" w:line="240" w:lineRule="auto"/>
              <w:outlineLvl w:val="2"/>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 xml:space="preserve">Услуги поддержки СКЗИ </w:t>
            </w:r>
            <w:proofErr w:type="spellStart"/>
            <w:r w:rsidRPr="00317CC7">
              <w:rPr>
                <w:rFonts w:eastAsia="Times New Roman" w:cs="Times New Roman"/>
                <w:bCs/>
                <w:color w:val="000000"/>
                <w:sz w:val="18"/>
                <w:szCs w:val="18"/>
                <w:lang w:eastAsia="ru-RU"/>
              </w:rPr>
              <w:t>ViPNet</w:t>
            </w:r>
            <w:proofErr w:type="spellEnd"/>
          </w:p>
        </w:tc>
      </w:tr>
      <w:tr w:rsidR="00317CC7" w:rsidRPr="00317CC7" w:rsidTr="00E84BA4">
        <w:trPr>
          <w:gridBefore w:val="1"/>
          <w:gridAfter w:val="1"/>
          <w:wBefore w:w="6" w:type="pct"/>
          <w:wAfter w:w="18" w:type="pct"/>
          <w:trHeight w:val="557"/>
        </w:trPr>
        <w:tc>
          <w:tcPr>
            <w:tcW w:w="1200" w:type="pct"/>
          </w:tcPr>
          <w:p w:rsidR="00317CC7" w:rsidRPr="00317CC7" w:rsidRDefault="00317CC7" w:rsidP="00317CC7">
            <w:pPr>
              <w:widowControl w:val="0"/>
              <w:spacing w:after="0" w:line="240" w:lineRule="auto"/>
              <w:outlineLvl w:val="2"/>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Описание ИТ-услуги:</w:t>
            </w:r>
          </w:p>
        </w:tc>
        <w:tc>
          <w:tcPr>
            <w:tcW w:w="3776" w:type="pct"/>
            <w:gridSpan w:val="4"/>
          </w:tcPr>
          <w:p w:rsidR="00317CC7" w:rsidRPr="00317CC7" w:rsidRDefault="00317CC7" w:rsidP="00317CC7">
            <w:pPr>
              <w:widowControl w:val="0"/>
              <w:spacing w:after="0" w:line="240" w:lineRule="auto"/>
              <w:outlineLvl w:val="2"/>
              <w:rPr>
                <w:rFonts w:eastAsia="Times New Roman" w:cs="Times New Roman"/>
                <w:b/>
                <w:bCs/>
                <w:color w:val="000000"/>
                <w:sz w:val="18"/>
                <w:szCs w:val="18"/>
                <w:lang w:eastAsia="ru-RU"/>
              </w:rPr>
            </w:pPr>
            <w:r w:rsidRPr="00317CC7">
              <w:rPr>
                <w:rFonts w:eastAsia="Times New Roman" w:cs="Times New Roman"/>
                <w:bCs/>
                <w:color w:val="000000"/>
                <w:sz w:val="18"/>
                <w:szCs w:val="18"/>
                <w:lang w:eastAsia="ru-RU"/>
              </w:rPr>
              <w:t xml:space="preserve">В рамках услуги обеспечивается техническая поддержка защищенных виртуальных частных сетей </w:t>
            </w:r>
            <w:proofErr w:type="spellStart"/>
            <w:r w:rsidRPr="00317CC7">
              <w:rPr>
                <w:rFonts w:eastAsia="Times New Roman" w:cs="Times New Roman"/>
                <w:bCs/>
                <w:color w:val="000000"/>
                <w:sz w:val="18"/>
                <w:szCs w:val="18"/>
                <w:lang w:eastAsia="ru-RU"/>
              </w:rPr>
              <w:t>ViPNet</w:t>
            </w:r>
            <w:proofErr w:type="spellEnd"/>
            <w:r w:rsidRPr="00317CC7">
              <w:rPr>
                <w:rFonts w:eastAsia="Times New Roman" w:cs="Times New Roman"/>
                <w:bCs/>
                <w:color w:val="000000"/>
                <w:sz w:val="18"/>
                <w:szCs w:val="18"/>
                <w:lang w:eastAsia="ru-RU"/>
              </w:rPr>
              <w:t>, включая:</w:t>
            </w:r>
          </w:p>
          <w:p w:rsidR="00317CC7" w:rsidRPr="00317CC7" w:rsidRDefault="00317CC7" w:rsidP="00317CC7">
            <w:pPr>
              <w:numPr>
                <w:ilvl w:val="0"/>
                <w:numId w:val="30"/>
              </w:numPr>
              <w:spacing w:after="0" w:line="240" w:lineRule="auto"/>
              <w:ind w:left="0"/>
              <w:rPr>
                <w:rFonts w:eastAsia="Times New Roman" w:cs="Times New Roman"/>
                <w:sz w:val="18"/>
                <w:szCs w:val="18"/>
              </w:rPr>
            </w:pPr>
            <w:r w:rsidRPr="00317CC7">
              <w:rPr>
                <w:rFonts w:eastAsia="Times New Roman" w:cs="Times New Roman"/>
                <w:sz w:val="18"/>
                <w:szCs w:val="18"/>
              </w:rPr>
              <w:t xml:space="preserve">настройку программно-аппаратных комплексов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 xml:space="preserve"> в соответствии с выбранной схемой подключения;</w:t>
            </w:r>
          </w:p>
          <w:p w:rsidR="00317CC7" w:rsidRPr="00317CC7" w:rsidRDefault="00317CC7" w:rsidP="00317CC7">
            <w:pPr>
              <w:numPr>
                <w:ilvl w:val="0"/>
                <w:numId w:val="30"/>
              </w:numPr>
              <w:spacing w:after="0" w:line="240" w:lineRule="auto"/>
              <w:ind w:left="0"/>
              <w:rPr>
                <w:rFonts w:eastAsia="Times New Roman" w:cs="Times New Roman"/>
                <w:sz w:val="18"/>
                <w:szCs w:val="18"/>
              </w:rPr>
            </w:pPr>
            <w:r w:rsidRPr="00317CC7">
              <w:rPr>
                <w:rFonts w:eastAsia="Times New Roman" w:cs="Times New Roman"/>
                <w:sz w:val="18"/>
                <w:szCs w:val="18"/>
              </w:rPr>
              <w:t xml:space="preserve">мониторинг работы узлов сетей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 xml:space="preserve"> при подключении по стандартной схеме; </w:t>
            </w:r>
          </w:p>
          <w:p w:rsidR="00317CC7" w:rsidRPr="00317CC7" w:rsidRDefault="00317CC7" w:rsidP="00317CC7">
            <w:pPr>
              <w:numPr>
                <w:ilvl w:val="0"/>
                <w:numId w:val="30"/>
              </w:numPr>
              <w:spacing w:after="0" w:line="240" w:lineRule="auto"/>
              <w:ind w:left="0"/>
              <w:rPr>
                <w:rFonts w:eastAsia="Times New Roman" w:cs="Times New Roman"/>
                <w:sz w:val="18"/>
                <w:szCs w:val="18"/>
              </w:rPr>
            </w:pPr>
            <w:r w:rsidRPr="00317CC7">
              <w:rPr>
                <w:rFonts w:eastAsia="Times New Roman" w:cs="Times New Roman"/>
                <w:sz w:val="18"/>
                <w:szCs w:val="18"/>
              </w:rPr>
              <w:t xml:space="preserve">заведение пользователей сети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 xml:space="preserve"> (создание дистрибутива ключей);</w:t>
            </w:r>
          </w:p>
          <w:p w:rsidR="00317CC7" w:rsidRPr="00317CC7" w:rsidRDefault="00317CC7" w:rsidP="00317CC7">
            <w:pPr>
              <w:numPr>
                <w:ilvl w:val="0"/>
                <w:numId w:val="30"/>
              </w:numPr>
              <w:spacing w:after="0" w:line="240" w:lineRule="auto"/>
              <w:ind w:left="0"/>
              <w:rPr>
                <w:rFonts w:eastAsia="Times New Roman" w:cs="Times New Roman"/>
                <w:sz w:val="18"/>
                <w:szCs w:val="18"/>
              </w:rPr>
            </w:pPr>
            <w:r w:rsidRPr="00317CC7">
              <w:rPr>
                <w:rFonts w:eastAsia="Times New Roman" w:cs="Times New Roman"/>
                <w:sz w:val="18"/>
                <w:szCs w:val="18"/>
              </w:rPr>
              <w:t xml:space="preserve">подключение  пользователей к сети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w:t>
            </w:r>
          </w:p>
          <w:p w:rsidR="00317CC7" w:rsidRPr="00317CC7" w:rsidRDefault="00317CC7" w:rsidP="00317CC7">
            <w:pPr>
              <w:widowControl w:val="0"/>
              <w:numPr>
                <w:ilvl w:val="0"/>
                <w:numId w:val="31"/>
              </w:numPr>
              <w:tabs>
                <w:tab w:val="left" w:pos="318"/>
              </w:tabs>
              <w:spacing w:after="0" w:line="240" w:lineRule="auto"/>
              <w:ind w:left="0"/>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передача Заказчику файла дистрибутива ключей, инструкционного материала и пароля </w:t>
            </w:r>
            <w:proofErr w:type="gramStart"/>
            <w:r w:rsidRPr="00317CC7">
              <w:rPr>
                <w:rFonts w:eastAsia="Times New Roman" w:cs="Times New Roman"/>
                <w:color w:val="000000"/>
                <w:sz w:val="18"/>
                <w:szCs w:val="18"/>
                <w:lang w:eastAsia="ru-RU"/>
              </w:rPr>
              <w:t>к</w:t>
            </w:r>
            <w:proofErr w:type="gramEnd"/>
            <w:r w:rsidRPr="00317CC7">
              <w:rPr>
                <w:rFonts w:eastAsia="Times New Roman" w:cs="Times New Roman"/>
                <w:color w:val="000000"/>
                <w:sz w:val="18"/>
                <w:szCs w:val="18"/>
                <w:lang w:eastAsia="ru-RU"/>
              </w:rPr>
              <w:t xml:space="preserve"> ПО </w:t>
            </w:r>
            <w:proofErr w:type="spellStart"/>
            <w:r w:rsidRPr="00317CC7">
              <w:rPr>
                <w:rFonts w:eastAsia="Times New Roman" w:cs="Times New Roman"/>
                <w:color w:val="000000"/>
                <w:sz w:val="18"/>
                <w:szCs w:val="18"/>
                <w:lang w:eastAsia="ru-RU"/>
              </w:rPr>
              <w:t>ViPNet</w:t>
            </w:r>
            <w:proofErr w:type="spellEnd"/>
            <w:r w:rsidRPr="00317CC7">
              <w:rPr>
                <w:rFonts w:eastAsia="Times New Roman" w:cs="Times New Roman"/>
                <w:color w:val="000000"/>
                <w:sz w:val="18"/>
                <w:szCs w:val="18"/>
                <w:lang w:eastAsia="ru-RU"/>
              </w:rPr>
              <w:t>[клиент];</w:t>
            </w:r>
          </w:p>
          <w:p w:rsidR="00317CC7" w:rsidRPr="00317CC7" w:rsidRDefault="00317CC7" w:rsidP="00317CC7">
            <w:pPr>
              <w:numPr>
                <w:ilvl w:val="0"/>
                <w:numId w:val="30"/>
              </w:numPr>
              <w:spacing w:after="0" w:line="240" w:lineRule="auto"/>
              <w:ind w:left="0"/>
              <w:rPr>
                <w:rFonts w:eastAsia="Times New Roman" w:cs="Times New Roman"/>
                <w:sz w:val="18"/>
                <w:szCs w:val="18"/>
              </w:rPr>
            </w:pPr>
            <w:r w:rsidRPr="00317CC7">
              <w:rPr>
                <w:rFonts w:eastAsia="Times New Roman" w:cs="Times New Roman"/>
                <w:sz w:val="18"/>
                <w:szCs w:val="18"/>
              </w:rPr>
              <w:t xml:space="preserve">консультация по телефону пользователей сети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 xml:space="preserve"> ИВЦ (в </w:t>
            </w:r>
            <w:proofErr w:type="spellStart"/>
            <w:r w:rsidRPr="00317CC7">
              <w:rPr>
                <w:rFonts w:eastAsia="Times New Roman" w:cs="Times New Roman"/>
                <w:sz w:val="18"/>
                <w:szCs w:val="18"/>
              </w:rPr>
              <w:t>т.ч</w:t>
            </w:r>
            <w:proofErr w:type="spellEnd"/>
            <w:r w:rsidRPr="00317CC7">
              <w:rPr>
                <w:rFonts w:eastAsia="Times New Roman" w:cs="Times New Roman"/>
                <w:sz w:val="18"/>
                <w:szCs w:val="18"/>
              </w:rPr>
              <w:t xml:space="preserve">. устранение неисправностей в работе ПО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 xml:space="preserve"> совместно с техническим специалистом Заказчика без выезда на место специалиста ГВЦ/ИВЦ);</w:t>
            </w:r>
          </w:p>
          <w:p w:rsidR="00317CC7" w:rsidRPr="00317CC7" w:rsidRDefault="00317CC7" w:rsidP="00317CC7">
            <w:pPr>
              <w:numPr>
                <w:ilvl w:val="0"/>
                <w:numId w:val="30"/>
              </w:numPr>
              <w:spacing w:after="0" w:line="240" w:lineRule="auto"/>
              <w:ind w:left="0"/>
              <w:rPr>
                <w:rFonts w:eastAsia="Times New Roman" w:cs="Times New Roman"/>
                <w:sz w:val="18"/>
                <w:szCs w:val="18"/>
              </w:rPr>
            </w:pPr>
            <w:r w:rsidRPr="00317CC7">
              <w:rPr>
                <w:rFonts w:eastAsia="Times New Roman" w:cs="Times New Roman"/>
                <w:sz w:val="18"/>
                <w:szCs w:val="18"/>
              </w:rPr>
              <w:t xml:space="preserve">техническое сопровождение ПАК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 xml:space="preserve">: обновление версии ПО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 xml:space="preserve">, контроль настроек ПО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 xml:space="preserve">, устранение неисправностей в работе ПО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w:t>
            </w:r>
          </w:p>
          <w:p w:rsidR="00317CC7" w:rsidRPr="00317CC7" w:rsidRDefault="00317CC7" w:rsidP="00317CC7">
            <w:pPr>
              <w:spacing w:after="0" w:line="240" w:lineRule="auto"/>
              <w:ind w:firstLine="12"/>
              <w:jc w:val="both"/>
              <w:rPr>
                <w:rFonts w:eastAsia="Times New Roman" w:cs="Times New Roman"/>
                <w:sz w:val="18"/>
                <w:szCs w:val="18"/>
              </w:rPr>
            </w:pPr>
            <w:r w:rsidRPr="00317CC7">
              <w:rPr>
                <w:rFonts w:eastAsia="Times New Roman" w:cs="Times New Roman"/>
                <w:sz w:val="18"/>
                <w:szCs w:val="18"/>
              </w:rPr>
              <w:t>Дополнительно в рамках договора и по согласованию Сторон могут быть оказаны:</w:t>
            </w:r>
          </w:p>
          <w:p w:rsidR="00317CC7" w:rsidRPr="00317CC7" w:rsidRDefault="00317CC7" w:rsidP="00317CC7">
            <w:pPr>
              <w:numPr>
                <w:ilvl w:val="0"/>
                <w:numId w:val="30"/>
              </w:numPr>
              <w:spacing w:after="0" w:line="240" w:lineRule="auto"/>
              <w:ind w:left="0"/>
              <w:rPr>
                <w:rFonts w:eastAsia="Times New Roman" w:cs="Times New Roman"/>
                <w:sz w:val="18"/>
                <w:szCs w:val="18"/>
              </w:rPr>
            </w:pPr>
            <w:r w:rsidRPr="00317CC7">
              <w:rPr>
                <w:rFonts w:eastAsia="Times New Roman" w:cs="Times New Roman"/>
                <w:sz w:val="18"/>
                <w:szCs w:val="18"/>
              </w:rPr>
              <w:t xml:space="preserve">установка ПО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 xml:space="preserve">[клиента] на ПК Заказчика силами ИВЦ, в </w:t>
            </w:r>
            <w:proofErr w:type="spellStart"/>
            <w:r w:rsidRPr="00317CC7">
              <w:rPr>
                <w:rFonts w:eastAsia="Times New Roman" w:cs="Times New Roman"/>
                <w:sz w:val="18"/>
                <w:szCs w:val="18"/>
              </w:rPr>
              <w:t>т.ч</w:t>
            </w:r>
            <w:proofErr w:type="spellEnd"/>
            <w:r w:rsidRPr="00317CC7">
              <w:rPr>
                <w:rFonts w:eastAsia="Times New Roman" w:cs="Times New Roman"/>
                <w:sz w:val="18"/>
                <w:szCs w:val="18"/>
              </w:rPr>
              <w:t xml:space="preserve">. с выездом на место (дополнительная услуга </w:t>
            </w:r>
            <w:proofErr w:type="gramStart"/>
            <w:r w:rsidRPr="00317CC7">
              <w:rPr>
                <w:rFonts w:eastAsia="Times New Roman" w:cs="Times New Roman"/>
                <w:sz w:val="18"/>
                <w:szCs w:val="18"/>
              </w:rPr>
              <w:t>согласно прейскуранта</w:t>
            </w:r>
            <w:proofErr w:type="gramEnd"/>
            <w:r w:rsidRPr="00317CC7">
              <w:rPr>
                <w:rFonts w:eastAsia="Times New Roman" w:cs="Times New Roman"/>
                <w:sz w:val="18"/>
                <w:szCs w:val="18"/>
              </w:rPr>
              <w:t xml:space="preserve"> ИВЦ)</w:t>
            </w:r>
          </w:p>
          <w:p w:rsidR="00317CC7" w:rsidRPr="00317CC7" w:rsidRDefault="00317CC7" w:rsidP="00317CC7">
            <w:pPr>
              <w:numPr>
                <w:ilvl w:val="0"/>
                <w:numId w:val="30"/>
              </w:numPr>
              <w:spacing w:after="0" w:line="240" w:lineRule="auto"/>
              <w:ind w:left="0"/>
              <w:rPr>
                <w:rFonts w:eastAsia="Times New Roman" w:cs="Times New Roman"/>
                <w:sz w:val="18"/>
                <w:szCs w:val="18"/>
              </w:rPr>
            </w:pPr>
            <w:r w:rsidRPr="00317CC7">
              <w:rPr>
                <w:rFonts w:eastAsia="Times New Roman" w:cs="Times New Roman"/>
                <w:sz w:val="18"/>
                <w:szCs w:val="18"/>
              </w:rPr>
              <w:t xml:space="preserve">первичная  установка и настройка продуктов </w:t>
            </w:r>
            <w:proofErr w:type="spellStart"/>
            <w:r w:rsidRPr="00317CC7">
              <w:rPr>
                <w:rFonts w:eastAsia="Times New Roman" w:cs="Times New Roman"/>
                <w:sz w:val="18"/>
                <w:szCs w:val="18"/>
              </w:rPr>
              <w:t>Vi</w:t>
            </w:r>
            <w:proofErr w:type="spellEnd"/>
            <w:r w:rsidRPr="00317CC7">
              <w:rPr>
                <w:rFonts w:eastAsia="Times New Roman" w:cs="Times New Roman"/>
                <w:sz w:val="18"/>
                <w:szCs w:val="18"/>
                <w:lang w:val="en-US"/>
              </w:rPr>
              <w:t>P</w:t>
            </w:r>
            <w:proofErr w:type="spellStart"/>
            <w:r w:rsidRPr="00317CC7">
              <w:rPr>
                <w:rFonts w:eastAsia="Times New Roman" w:cs="Times New Roman"/>
                <w:sz w:val="18"/>
                <w:szCs w:val="18"/>
              </w:rPr>
              <w:t>Net</w:t>
            </w:r>
            <w:proofErr w:type="spellEnd"/>
            <w:r w:rsidRPr="00317CC7">
              <w:rPr>
                <w:rFonts w:eastAsia="Times New Roman" w:cs="Times New Roman"/>
                <w:sz w:val="18"/>
                <w:szCs w:val="18"/>
              </w:rPr>
              <w:t xml:space="preserve"> (Администратор, Координатор, </w:t>
            </w:r>
            <w:proofErr w:type="spellStart"/>
            <w:r w:rsidRPr="00317CC7">
              <w:rPr>
                <w:rFonts w:eastAsia="Times New Roman" w:cs="Times New Roman"/>
                <w:sz w:val="18"/>
                <w:szCs w:val="18"/>
              </w:rPr>
              <w:t>StateWatcher</w:t>
            </w:r>
            <w:proofErr w:type="spellEnd"/>
            <w:r w:rsidRPr="00317CC7">
              <w:rPr>
                <w:rFonts w:eastAsia="Times New Roman" w:cs="Times New Roman"/>
                <w:sz w:val="18"/>
                <w:szCs w:val="18"/>
              </w:rPr>
              <w:t xml:space="preserve"> и др.)</w:t>
            </w:r>
          </w:p>
          <w:p w:rsidR="00317CC7" w:rsidRPr="00317CC7" w:rsidRDefault="00317CC7" w:rsidP="00317CC7">
            <w:pPr>
              <w:numPr>
                <w:ilvl w:val="0"/>
                <w:numId w:val="9"/>
              </w:numPr>
              <w:spacing w:after="0" w:line="240" w:lineRule="auto"/>
              <w:ind w:left="0" w:hanging="283"/>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настройку программно-аппаратных комплексов V</w:t>
            </w:r>
            <w:proofErr w:type="spellStart"/>
            <w:r w:rsidRPr="00317CC7">
              <w:rPr>
                <w:rFonts w:eastAsia="Times New Roman" w:cs="Times New Roman"/>
                <w:color w:val="000000"/>
                <w:sz w:val="18"/>
                <w:szCs w:val="18"/>
                <w:lang w:val="en-US" w:eastAsia="ru-RU"/>
              </w:rPr>
              <w:t>i</w:t>
            </w:r>
            <w:r w:rsidRPr="00317CC7">
              <w:rPr>
                <w:rFonts w:eastAsia="Times New Roman" w:cs="Times New Roman"/>
                <w:color w:val="000000"/>
                <w:sz w:val="18"/>
                <w:szCs w:val="18"/>
                <w:lang w:eastAsia="ru-RU"/>
              </w:rPr>
              <w:t>PNet</w:t>
            </w:r>
            <w:proofErr w:type="spellEnd"/>
            <w:r w:rsidRPr="00317CC7">
              <w:rPr>
                <w:rFonts w:eastAsia="Times New Roman" w:cs="Times New Roman"/>
                <w:color w:val="000000"/>
                <w:sz w:val="18"/>
                <w:szCs w:val="18"/>
                <w:lang w:eastAsia="ru-RU"/>
              </w:rPr>
              <w:t xml:space="preserve"> Заказчика в соответствии с выбранной схемой подключения </w:t>
            </w:r>
          </w:p>
          <w:p w:rsidR="00317CC7" w:rsidRPr="00317CC7" w:rsidRDefault="00317CC7" w:rsidP="00317CC7">
            <w:pPr>
              <w:numPr>
                <w:ilvl w:val="0"/>
                <w:numId w:val="9"/>
              </w:numPr>
              <w:spacing w:after="0" w:line="240" w:lineRule="auto"/>
              <w:ind w:left="0" w:hanging="283"/>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техническое сопровождение продуктов </w:t>
            </w:r>
            <w:proofErr w:type="spellStart"/>
            <w:r w:rsidRPr="00317CC7">
              <w:rPr>
                <w:rFonts w:eastAsia="Times New Roman" w:cs="Times New Roman"/>
                <w:color w:val="000000"/>
                <w:sz w:val="18"/>
                <w:szCs w:val="18"/>
                <w:lang w:eastAsia="ru-RU"/>
              </w:rPr>
              <w:t>ViPNet</w:t>
            </w:r>
            <w:proofErr w:type="spellEnd"/>
            <w:r w:rsidRPr="00317CC7">
              <w:rPr>
                <w:rFonts w:eastAsia="Times New Roman" w:cs="Times New Roman"/>
                <w:color w:val="000000"/>
                <w:sz w:val="18"/>
                <w:szCs w:val="18"/>
                <w:lang w:eastAsia="ru-RU"/>
              </w:rPr>
              <w:t xml:space="preserve"> Заказчика: обновление версий; контроль настроек; устранение неисправностей в работе продуктов </w:t>
            </w:r>
            <w:proofErr w:type="spellStart"/>
            <w:r w:rsidRPr="00317CC7">
              <w:rPr>
                <w:rFonts w:eastAsia="Times New Roman" w:cs="Times New Roman"/>
                <w:color w:val="000000"/>
                <w:sz w:val="18"/>
                <w:szCs w:val="18"/>
                <w:lang w:eastAsia="ru-RU"/>
              </w:rPr>
              <w:t>ViPNet</w:t>
            </w:r>
            <w:proofErr w:type="spellEnd"/>
            <w:r w:rsidRPr="00317CC7">
              <w:rPr>
                <w:rFonts w:eastAsia="Times New Roman" w:cs="Times New Roman"/>
                <w:color w:val="000000"/>
                <w:sz w:val="18"/>
                <w:szCs w:val="18"/>
                <w:lang w:eastAsia="ru-RU"/>
              </w:rPr>
              <w:t>, не требующих ремонта/замены аппаратного обеспечения;</w:t>
            </w:r>
          </w:p>
          <w:p w:rsidR="00317CC7" w:rsidRPr="00317CC7" w:rsidRDefault="00317CC7" w:rsidP="00317CC7">
            <w:pPr>
              <w:spacing w:after="0" w:line="240" w:lineRule="auto"/>
              <w:ind w:firstLine="12"/>
              <w:jc w:val="both"/>
              <w:rPr>
                <w:rFonts w:eastAsia="Times New Roman" w:cs="Times New Roman"/>
                <w:sz w:val="18"/>
                <w:szCs w:val="18"/>
              </w:rPr>
            </w:pPr>
            <w:r w:rsidRPr="00317CC7">
              <w:rPr>
                <w:rFonts w:eastAsia="Times New Roman" w:cs="Times New Roman"/>
                <w:i/>
                <w:sz w:val="18"/>
                <w:szCs w:val="18"/>
              </w:rPr>
              <w:t xml:space="preserve"> </w:t>
            </w:r>
            <w:r w:rsidRPr="00317CC7">
              <w:rPr>
                <w:rFonts w:eastAsia="Times New Roman" w:cs="Times New Roman"/>
                <w:i/>
                <w:sz w:val="18"/>
                <w:szCs w:val="18"/>
                <w:u w:val="single"/>
              </w:rPr>
              <w:t>Примечание</w:t>
            </w:r>
            <w:r w:rsidRPr="00317CC7">
              <w:rPr>
                <w:rFonts w:eastAsia="Times New Roman" w:cs="Times New Roman"/>
                <w:sz w:val="18"/>
                <w:szCs w:val="18"/>
              </w:rPr>
              <w:t>:</w:t>
            </w:r>
          </w:p>
          <w:p w:rsidR="00317CC7" w:rsidRPr="00317CC7" w:rsidRDefault="00317CC7" w:rsidP="00317CC7">
            <w:pPr>
              <w:spacing w:after="0" w:line="240" w:lineRule="auto"/>
              <w:ind w:firstLine="12"/>
              <w:jc w:val="both"/>
              <w:rPr>
                <w:rFonts w:eastAsia="Times New Roman" w:cs="Times New Roman"/>
                <w:i/>
                <w:sz w:val="18"/>
                <w:szCs w:val="18"/>
              </w:rPr>
            </w:pPr>
            <w:r w:rsidRPr="00317CC7">
              <w:rPr>
                <w:rFonts w:eastAsia="Times New Roman" w:cs="Times New Roman"/>
                <w:i/>
                <w:sz w:val="18"/>
                <w:szCs w:val="18"/>
              </w:rPr>
              <w:t xml:space="preserve">Подключение к сетям </w:t>
            </w:r>
            <w:r w:rsidRPr="00317CC7">
              <w:rPr>
                <w:rFonts w:eastAsia="Times New Roman" w:cs="Times New Roman"/>
                <w:i/>
                <w:sz w:val="18"/>
                <w:szCs w:val="18"/>
                <w:lang w:val="en-US"/>
              </w:rPr>
              <w:t>V</w:t>
            </w:r>
            <w:proofErr w:type="spellStart"/>
            <w:r w:rsidRPr="00317CC7">
              <w:rPr>
                <w:rFonts w:eastAsia="Times New Roman" w:cs="Times New Roman"/>
                <w:i/>
                <w:sz w:val="18"/>
                <w:szCs w:val="18"/>
              </w:rPr>
              <w:t>ipNet</w:t>
            </w:r>
            <w:proofErr w:type="spellEnd"/>
            <w:r w:rsidRPr="00317CC7">
              <w:rPr>
                <w:rFonts w:eastAsia="Times New Roman" w:cs="Times New Roman"/>
                <w:i/>
                <w:sz w:val="18"/>
                <w:szCs w:val="18"/>
              </w:rPr>
              <w:t xml:space="preserve"> с использованием записи ключевой информации на модули </w:t>
            </w:r>
            <w:r w:rsidRPr="00317CC7">
              <w:rPr>
                <w:rFonts w:eastAsia="Times New Roman" w:cs="Times New Roman"/>
                <w:i/>
                <w:sz w:val="18"/>
                <w:szCs w:val="18"/>
              </w:rPr>
              <w:lastRenderedPageBreak/>
              <w:t>безопасности с установкой последних в билетно-кассовые терминалы, АРМ для доступа в АБД «Экспресс», справочные терминалы, табло коллективного пользования производятся по отдельным регламентам и в рамках отдельной услуги.</w:t>
            </w:r>
          </w:p>
        </w:tc>
      </w:tr>
      <w:tr w:rsidR="00317CC7" w:rsidRPr="00317CC7" w:rsidTr="00E84BA4">
        <w:trPr>
          <w:gridBefore w:val="1"/>
          <w:gridAfter w:val="1"/>
          <w:wBefore w:w="6" w:type="pct"/>
          <w:wAfter w:w="18" w:type="pct"/>
          <w:cantSplit/>
          <w:trHeight w:val="2824"/>
        </w:trPr>
        <w:tc>
          <w:tcPr>
            <w:tcW w:w="1200" w:type="pct"/>
          </w:tcPr>
          <w:p w:rsidR="00317CC7" w:rsidRPr="00317CC7" w:rsidRDefault="00317CC7" w:rsidP="00317CC7">
            <w:pPr>
              <w:spacing w:after="0" w:line="240" w:lineRule="auto"/>
              <w:ind w:firstLine="12"/>
              <w:rPr>
                <w:rFonts w:eastAsia="Times New Roman" w:cs="Times New Roman"/>
                <w:b/>
                <w:sz w:val="18"/>
                <w:szCs w:val="18"/>
              </w:rPr>
            </w:pPr>
            <w:r w:rsidRPr="00317CC7">
              <w:rPr>
                <w:rFonts w:eastAsia="Times New Roman" w:cs="Times New Roman"/>
                <w:sz w:val="18"/>
                <w:szCs w:val="18"/>
              </w:rPr>
              <w:lastRenderedPageBreak/>
              <w:t>Условия предоставления ИТ-услуги:</w:t>
            </w:r>
          </w:p>
        </w:tc>
        <w:tc>
          <w:tcPr>
            <w:tcW w:w="3776" w:type="pct"/>
            <w:gridSpan w:val="4"/>
          </w:tcPr>
          <w:p w:rsidR="00317CC7" w:rsidRPr="00317CC7" w:rsidRDefault="00317CC7" w:rsidP="00317CC7">
            <w:pPr>
              <w:spacing w:after="0" w:line="240" w:lineRule="auto"/>
              <w:ind w:firstLine="12"/>
              <w:rPr>
                <w:rFonts w:eastAsia="Times New Roman" w:cs="Times New Roman"/>
                <w:sz w:val="18"/>
                <w:szCs w:val="18"/>
              </w:rPr>
            </w:pPr>
            <w:r w:rsidRPr="00317CC7">
              <w:rPr>
                <w:rFonts w:eastAsia="Times New Roman" w:cs="Times New Roman"/>
                <w:sz w:val="18"/>
                <w:szCs w:val="18"/>
              </w:rPr>
              <w:t>Необходимым условием  предоставления услуги является наличие:</w:t>
            </w:r>
          </w:p>
          <w:p w:rsidR="00317CC7" w:rsidRPr="00317CC7" w:rsidRDefault="00317CC7" w:rsidP="00317CC7">
            <w:pPr>
              <w:numPr>
                <w:ilvl w:val="0"/>
                <w:numId w:val="29"/>
              </w:numPr>
              <w:spacing w:after="0" w:line="240" w:lineRule="auto"/>
              <w:ind w:left="0"/>
              <w:rPr>
                <w:rFonts w:eastAsia="Times New Roman" w:cs="Times New Roman"/>
                <w:sz w:val="18"/>
                <w:szCs w:val="18"/>
              </w:rPr>
            </w:pPr>
            <w:r w:rsidRPr="00317CC7">
              <w:rPr>
                <w:rFonts w:eastAsia="Times New Roman" w:cs="Times New Roman"/>
                <w:sz w:val="18"/>
                <w:szCs w:val="18"/>
              </w:rPr>
              <w:t>наличие договора на информационное обслуживание с ГВЦ или соответствующим ИВЦ – структурным подразделением ГВЦ ОАО «РЖД»;</w:t>
            </w:r>
          </w:p>
          <w:p w:rsidR="00317CC7" w:rsidRPr="00317CC7" w:rsidRDefault="00317CC7" w:rsidP="00317CC7">
            <w:pPr>
              <w:numPr>
                <w:ilvl w:val="0"/>
                <w:numId w:val="29"/>
              </w:numPr>
              <w:spacing w:after="0" w:line="240" w:lineRule="auto"/>
              <w:ind w:left="0"/>
              <w:rPr>
                <w:rFonts w:eastAsia="Times New Roman" w:cs="Times New Roman"/>
                <w:sz w:val="18"/>
                <w:szCs w:val="18"/>
              </w:rPr>
            </w:pPr>
            <w:r w:rsidRPr="00317CC7">
              <w:rPr>
                <w:rFonts w:eastAsia="Times New Roman" w:cs="Times New Roman"/>
                <w:bCs/>
                <w:sz w:val="18"/>
                <w:szCs w:val="18"/>
              </w:rPr>
              <w:t xml:space="preserve">лицензий на программное обеспечение средств защиты информации </w:t>
            </w:r>
            <w:proofErr w:type="spellStart"/>
            <w:r w:rsidRPr="00317CC7">
              <w:rPr>
                <w:rFonts w:eastAsia="Times New Roman" w:cs="Times New Roman"/>
                <w:bCs/>
                <w:sz w:val="18"/>
                <w:szCs w:val="18"/>
              </w:rPr>
              <w:t>ViPNet</w:t>
            </w:r>
            <w:proofErr w:type="spellEnd"/>
            <w:r w:rsidRPr="00317CC7">
              <w:rPr>
                <w:rFonts w:eastAsia="Times New Roman" w:cs="Times New Roman"/>
                <w:bCs/>
                <w:sz w:val="18"/>
                <w:szCs w:val="18"/>
              </w:rPr>
              <w:t xml:space="preserve"> у Заказчика услуги; </w:t>
            </w:r>
          </w:p>
          <w:p w:rsidR="00317CC7" w:rsidRPr="00317CC7" w:rsidRDefault="00317CC7" w:rsidP="00317CC7">
            <w:pPr>
              <w:numPr>
                <w:ilvl w:val="0"/>
                <w:numId w:val="29"/>
              </w:numPr>
              <w:spacing w:after="0" w:line="240" w:lineRule="auto"/>
              <w:ind w:left="0"/>
              <w:rPr>
                <w:rFonts w:eastAsia="Times New Roman" w:cs="Times New Roman"/>
                <w:sz w:val="18"/>
                <w:szCs w:val="18"/>
              </w:rPr>
            </w:pPr>
            <w:r w:rsidRPr="00317CC7">
              <w:rPr>
                <w:rFonts w:eastAsia="Times New Roman" w:cs="Times New Roman"/>
                <w:sz w:val="18"/>
                <w:szCs w:val="18"/>
              </w:rPr>
              <w:t>утвержденной заявки  на подключение к информационным системам, включая утвержденную типовую схему предоставления доступа к указанной информационной системе (в соответствии с распоряжением №2546р).</w:t>
            </w:r>
          </w:p>
        </w:tc>
      </w:tr>
      <w:tr w:rsidR="00317CC7" w:rsidRPr="00317CC7" w:rsidTr="00E84BA4">
        <w:trPr>
          <w:gridBefore w:val="1"/>
          <w:gridAfter w:val="1"/>
          <w:wBefore w:w="6" w:type="pct"/>
          <w:wAfter w:w="18" w:type="pct"/>
          <w:cantSplit/>
          <w:trHeight w:val="850"/>
        </w:trPr>
        <w:tc>
          <w:tcPr>
            <w:tcW w:w="1200" w:type="pct"/>
          </w:tcPr>
          <w:p w:rsidR="00317CC7" w:rsidRPr="00317CC7" w:rsidRDefault="00317CC7" w:rsidP="00317CC7">
            <w:pPr>
              <w:spacing w:after="0" w:line="240" w:lineRule="auto"/>
              <w:ind w:firstLine="12"/>
              <w:rPr>
                <w:rFonts w:eastAsia="Times New Roman" w:cs="Times New Roman"/>
                <w:sz w:val="18"/>
                <w:szCs w:val="18"/>
              </w:rPr>
            </w:pPr>
            <w:r w:rsidRPr="00317CC7">
              <w:rPr>
                <w:rFonts w:eastAsia="Times New Roman" w:cs="Times New Roman"/>
                <w:sz w:val="18"/>
                <w:szCs w:val="18"/>
              </w:rPr>
              <w:t>Технологическая поддержка пользователей:</w:t>
            </w:r>
          </w:p>
        </w:tc>
        <w:tc>
          <w:tcPr>
            <w:tcW w:w="3776" w:type="pct"/>
            <w:gridSpan w:val="4"/>
          </w:tcPr>
          <w:p w:rsidR="00317CC7" w:rsidRPr="00317CC7" w:rsidRDefault="00317CC7" w:rsidP="00317CC7">
            <w:pPr>
              <w:spacing w:after="0" w:line="240" w:lineRule="auto"/>
              <w:ind w:firstLine="12"/>
              <w:jc w:val="both"/>
              <w:rPr>
                <w:rFonts w:eastAsia="Times New Roman" w:cs="Times New Roman"/>
                <w:sz w:val="18"/>
                <w:szCs w:val="18"/>
              </w:rPr>
            </w:pPr>
            <w:r w:rsidRPr="00317CC7">
              <w:rPr>
                <w:rFonts w:eastAsia="Times New Roman" w:cs="Times New Roman"/>
                <w:sz w:val="18"/>
                <w:szCs w:val="18"/>
              </w:rPr>
              <w:t>Выполнение работ в рамках услуги осуществляется по обращению в Единую систему поддержки пользователей ГВЦ (ЕСПП ГВЦ/ИВЦ ОАО «РЖД»)</w:t>
            </w:r>
          </w:p>
        </w:tc>
      </w:tr>
      <w:tr w:rsidR="00317CC7" w:rsidRPr="00317CC7" w:rsidTr="00E84BA4">
        <w:trPr>
          <w:gridBefore w:val="1"/>
          <w:gridAfter w:val="1"/>
          <w:wBefore w:w="6" w:type="pct"/>
          <w:wAfter w:w="18" w:type="pct"/>
        </w:trPr>
        <w:tc>
          <w:tcPr>
            <w:tcW w:w="1200" w:type="pct"/>
          </w:tcPr>
          <w:p w:rsidR="00317CC7" w:rsidRPr="00317CC7" w:rsidRDefault="00317CC7" w:rsidP="00317CC7">
            <w:pPr>
              <w:keepNext/>
              <w:spacing w:after="0" w:line="240" w:lineRule="auto"/>
              <w:outlineLvl w:val="2"/>
              <w:rPr>
                <w:rFonts w:eastAsia="Times New Roman" w:cs="Times New Roman"/>
                <w:sz w:val="18"/>
                <w:szCs w:val="18"/>
              </w:rPr>
            </w:pPr>
            <w:r w:rsidRPr="00317CC7">
              <w:rPr>
                <w:rFonts w:eastAsia="Times New Roman" w:cs="Times New Roman"/>
                <w:sz w:val="18"/>
                <w:szCs w:val="18"/>
              </w:rPr>
              <w:t>Используемые системы и ресурсы:</w:t>
            </w:r>
          </w:p>
        </w:tc>
        <w:tc>
          <w:tcPr>
            <w:tcW w:w="3776" w:type="pct"/>
            <w:gridSpan w:val="4"/>
          </w:tcPr>
          <w:p w:rsidR="00317CC7" w:rsidRPr="00317CC7" w:rsidRDefault="00317CC7" w:rsidP="00317CC7">
            <w:pPr>
              <w:keepNext/>
              <w:spacing w:after="0" w:line="240" w:lineRule="auto"/>
              <w:outlineLvl w:val="2"/>
              <w:rPr>
                <w:rFonts w:eastAsia="Times New Roman" w:cs="Times New Roman"/>
                <w:sz w:val="18"/>
                <w:szCs w:val="18"/>
              </w:rPr>
            </w:pPr>
            <w:r w:rsidRPr="00317CC7">
              <w:rPr>
                <w:rFonts w:eastAsia="Times New Roman" w:cs="Times New Roman"/>
                <w:sz w:val="18"/>
                <w:szCs w:val="18"/>
              </w:rPr>
              <w:t xml:space="preserve">Средства защиты информации  </w:t>
            </w:r>
            <w:proofErr w:type="spellStart"/>
            <w:r w:rsidRPr="00317CC7">
              <w:rPr>
                <w:rFonts w:eastAsia="Times New Roman" w:cs="Times New Roman"/>
                <w:sz w:val="18"/>
                <w:szCs w:val="18"/>
              </w:rPr>
              <w:t>ViPNet</w:t>
            </w:r>
            <w:proofErr w:type="spellEnd"/>
            <w:r w:rsidRPr="00317CC7">
              <w:rPr>
                <w:rFonts w:eastAsia="Times New Roman" w:cs="Times New Roman"/>
                <w:sz w:val="18"/>
                <w:szCs w:val="18"/>
              </w:rPr>
              <w:t>.</w:t>
            </w:r>
          </w:p>
        </w:tc>
      </w:tr>
      <w:tr w:rsidR="00317CC7" w:rsidRPr="00317CC7" w:rsidTr="00E84BA4">
        <w:trPr>
          <w:gridBefore w:val="1"/>
          <w:gridAfter w:val="1"/>
          <w:wBefore w:w="6" w:type="pct"/>
          <w:wAfter w:w="18" w:type="pct"/>
        </w:trPr>
        <w:tc>
          <w:tcPr>
            <w:tcW w:w="1200" w:type="pct"/>
          </w:tcPr>
          <w:p w:rsidR="00317CC7" w:rsidRPr="00317CC7" w:rsidRDefault="00317CC7" w:rsidP="00317CC7">
            <w:pPr>
              <w:keepNext/>
              <w:spacing w:after="0" w:line="240" w:lineRule="auto"/>
              <w:outlineLvl w:val="2"/>
              <w:rPr>
                <w:rFonts w:eastAsia="Times New Roman" w:cs="Times New Roman"/>
                <w:b/>
                <w:bCs/>
                <w:sz w:val="18"/>
                <w:szCs w:val="18"/>
              </w:rPr>
            </w:pPr>
            <w:r w:rsidRPr="00317CC7">
              <w:rPr>
                <w:rFonts w:eastAsia="Times New Roman" w:cs="Times New Roman"/>
                <w:sz w:val="18"/>
                <w:szCs w:val="18"/>
              </w:rPr>
              <w:t>Единица измерения:</w:t>
            </w:r>
          </w:p>
        </w:tc>
        <w:tc>
          <w:tcPr>
            <w:tcW w:w="3776" w:type="pct"/>
            <w:gridSpan w:val="4"/>
          </w:tcPr>
          <w:p w:rsidR="00317CC7" w:rsidRPr="00317CC7" w:rsidRDefault="00317CC7" w:rsidP="00317CC7">
            <w:pPr>
              <w:keepNext/>
              <w:spacing w:after="0" w:line="240" w:lineRule="auto"/>
              <w:outlineLvl w:val="2"/>
              <w:rPr>
                <w:rFonts w:eastAsia="Times New Roman" w:cs="Times New Roman"/>
                <w:sz w:val="18"/>
                <w:szCs w:val="18"/>
              </w:rPr>
            </w:pPr>
            <w:r w:rsidRPr="00317CC7">
              <w:rPr>
                <w:rFonts w:eastAsia="Times New Roman" w:cs="Times New Roman"/>
                <w:sz w:val="18"/>
                <w:szCs w:val="18"/>
              </w:rPr>
              <w:t>ПК Заказчика</w:t>
            </w:r>
          </w:p>
        </w:tc>
      </w:tr>
      <w:tr w:rsidR="00317CC7" w:rsidRPr="00317CC7" w:rsidTr="00E84BA4">
        <w:tc>
          <w:tcPr>
            <w:tcW w:w="5000" w:type="pct"/>
            <w:gridSpan w:val="7"/>
          </w:tcPr>
          <w:p w:rsidR="00317CC7" w:rsidRPr="00317CC7" w:rsidRDefault="00317CC7" w:rsidP="00317CC7">
            <w:pPr>
              <w:widowControl w:val="0"/>
              <w:spacing w:after="0" w:line="240" w:lineRule="auto"/>
              <w:ind w:firstLine="11"/>
              <w:rPr>
                <w:rFonts w:eastAsia="Times New Roman" w:cs="Times New Roman"/>
                <w:sz w:val="18"/>
                <w:szCs w:val="18"/>
              </w:rPr>
            </w:pPr>
            <w:r w:rsidRPr="00317CC7">
              <w:rPr>
                <w:rFonts w:eastAsia="Times New Roman" w:cs="Times New Roman"/>
                <w:sz w:val="18"/>
                <w:szCs w:val="18"/>
              </w:rPr>
              <w:t>Возможные режимы выполнения работ в рамках услуги</w:t>
            </w:r>
          </w:p>
        </w:tc>
      </w:tr>
      <w:tr w:rsidR="00317CC7" w:rsidRPr="00317CC7" w:rsidTr="00E84BA4">
        <w:trPr>
          <w:cantSplit/>
          <w:trHeight w:val="865"/>
        </w:trPr>
        <w:tc>
          <w:tcPr>
            <w:tcW w:w="1206" w:type="pct"/>
            <w:gridSpan w:val="2"/>
          </w:tcPr>
          <w:p w:rsidR="00317CC7" w:rsidRPr="00317CC7" w:rsidRDefault="00317CC7" w:rsidP="00317CC7">
            <w:pPr>
              <w:widowControl w:val="0"/>
              <w:spacing w:after="0" w:line="240" w:lineRule="auto"/>
              <w:ind w:firstLine="11"/>
              <w:rPr>
                <w:rFonts w:eastAsia="Times New Roman" w:cs="Times New Roman"/>
                <w:sz w:val="18"/>
                <w:szCs w:val="18"/>
              </w:rPr>
            </w:pPr>
            <w:r w:rsidRPr="00317CC7">
              <w:rPr>
                <w:rFonts w:eastAsia="Times New Roman" w:cs="Times New Roman"/>
                <w:sz w:val="18"/>
                <w:szCs w:val="18"/>
              </w:rPr>
              <w:t>8</w:t>
            </w:r>
            <w:r w:rsidRPr="00317CC7">
              <w:rPr>
                <w:rFonts w:eastAsia="Times New Roman" w:cs="Times New Roman"/>
                <w:sz w:val="18"/>
                <w:szCs w:val="18"/>
                <w:lang w:val="en-US"/>
              </w:rPr>
              <w:t>x5</w:t>
            </w:r>
          </w:p>
        </w:tc>
        <w:tc>
          <w:tcPr>
            <w:tcW w:w="3794" w:type="pct"/>
            <w:gridSpan w:val="5"/>
          </w:tcPr>
          <w:p w:rsidR="00317CC7" w:rsidRPr="00317CC7" w:rsidRDefault="00317CC7" w:rsidP="00317CC7">
            <w:pPr>
              <w:widowControl w:val="0"/>
              <w:spacing w:after="0" w:line="240" w:lineRule="auto"/>
              <w:ind w:firstLine="11"/>
              <w:rPr>
                <w:rFonts w:eastAsia="Times New Roman" w:cs="Times New Roman"/>
                <w:sz w:val="18"/>
                <w:szCs w:val="18"/>
              </w:rPr>
            </w:pPr>
            <w:r w:rsidRPr="00317CC7">
              <w:rPr>
                <w:rFonts w:eastAsia="Times New Roman" w:cs="Times New Roman"/>
                <w:sz w:val="18"/>
                <w:szCs w:val="18"/>
              </w:rPr>
              <w:t>8 часов по рабочим дням (временной интервал устанавливается на уровне региона), выполнение работ по обращениям пользователей в выходные и праздничные дни не осуществляется</w:t>
            </w:r>
          </w:p>
        </w:tc>
      </w:tr>
      <w:tr w:rsidR="00317CC7" w:rsidRPr="00317CC7" w:rsidTr="00E84BA4">
        <w:tblPrEx>
          <w:tblLook w:val="00A0" w:firstRow="1" w:lastRow="0" w:firstColumn="1" w:lastColumn="0" w:noHBand="0" w:noVBand="0"/>
        </w:tblPrEx>
        <w:trPr>
          <w:gridAfter w:val="2"/>
          <w:wAfter w:w="22" w:type="pct"/>
        </w:trPr>
        <w:tc>
          <w:tcPr>
            <w:tcW w:w="1206" w:type="pct"/>
            <w:gridSpan w:val="2"/>
            <w:vMerge w:val="restart"/>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Уровень обслуживания</w:t>
            </w:r>
          </w:p>
        </w:tc>
        <w:tc>
          <w:tcPr>
            <w:tcW w:w="1081" w:type="pct"/>
            <w:vMerge w:val="restart"/>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Режим выполнения работ</w:t>
            </w:r>
          </w:p>
        </w:tc>
        <w:tc>
          <w:tcPr>
            <w:tcW w:w="2691" w:type="pct"/>
            <w:gridSpan w:val="2"/>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Крайний срок выполнения обращений в рамках услуги</w:t>
            </w:r>
            <w:r w:rsidRPr="00317CC7">
              <w:rPr>
                <w:rFonts w:eastAsia="Times New Roman" w:cs="Times New Roman"/>
                <w:color w:val="000000"/>
                <w:sz w:val="18"/>
                <w:szCs w:val="18"/>
                <w:vertAlign w:val="superscript"/>
                <w:lang w:eastAsia="ru-RU"/>
              </w:rPr>
              <w:footnoteReference w:id="1"/>
            </w:r>
          </w:p>
        </w:tc>
      </w:tr>
      <w:tr w:rsidR="00317CC7" w:rsidRPr="00317CC7" w:rsidTr="00E84BA4">
        <w:tblPrEx>
          <w:tblLook w:val="00A0" w:firstRow="1" w:lastRow="0" w:firstColumn="1" w:lastColumn="0" w:noHBand="0" w:noVBand="0"/>
        </w:tblPrEx>
        <w:trPr>
          <w:gridAfter w:val="2"/>
          <w:wAfter w:w="22" w:type="pct"/>
          <w:trHeight w:val="375"/>
        </w:trPr>
        <w:tc>
          <w:tcPr>
            <w:tcW w:w="1206" w:type="pct"/>
            <w:gridSpan w:val="2"/>
            <w:vMerge/>
            <w:vAlign w:val="center"/>
          </w:tcPr>
          <w:p w:rsidR="00317CC7" w:rsidRPr="00317CC7" w:rsidRDefault="00317CC7" w:rsidP="00317CC7">
            <w:pPr>
              <w:numPr>
                <w:ilvl w:val="0"/>
                <w:numId w:val="19"/>
              </w:numPr>
              <w:spacing w:after="0" w:line="240" w:lineRule="auto"/>
              <w:ind w:left="0" w:firstLine="0"/>
              <w:jc w:val="center"/>
              <w:rPr>
                <w:rFonts w:eastAsia="Times New Roman" w:cs="Times New Roman"/>
                <w:color w:val="000000"/>
                <w:sz w:val="18"/>
                <w:szCs w:val="18"/>
                <w:lang w:eastAsia="ru-RU"/>
              </w:rPr>
            </w:pPr>
          </w:p>
        </w:tc>
        <w:tc>
          <w:tcPr>
            <w:tcW w:w="1081" w:type="pct"/>
            <w:vMerge/>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p>
        </w:tc>
        <w:tc>
          <w:tcPr>
            <w:tcW w:w="1253" w:type="pct"/>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val="en-US" w:eastAsia="ru-RU"/>
              </w:rPr>
              <w:t>T</w:t>
            </w:r>
            <w:r w:rsidRPr="00317CC7">
              <w:rPr>
                <w:rFonts w:eastAsia="Times New Roman" w:cs="Times New Roman"/>
                <w:color w:val="000000"/>
                <w:sz w:val="18"/>
                <w:szCs w:val="18"/>
                <w:vertAlign w:val="subscript"/>
                <w:lang w:val="en-US" w:eastAsia="ru-RU"/>
              </w:rPr>
              <w:t>MAX</w:t>
            </w:r>
            <w:r w:rsidRPr="00317CC7">
              <w:rPr>
                <w:rFonts w:eastAsia="Times New Roman" w:cs="Times New Roman"/>
                <w:color w:val="000000"/>
                <w:sz w:val="18"/>
                <w:szCs w:val="18"/>
                <w:vertAlign w:val="subscript"/>
                <w:lang w:eastAsia="ru-RU"/>
              </w:rPr>
              <w:t xml:space="preserve"> (час)</w:t>
            </w:r>
          </w:p>
        </w:tc>
        <w:tc>
          <w:tcPr>
            <w:tcW w:w="1438" w:type="pct"/>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val="en-US" w:eastAsia="ru-RU"/>
              </w:rPr>
              <w:t>T</w:t>
            </w:r>
            <w:r w:rsidRPr="00317CC7">
              <w:rPr>
                <w:rFonts w:eastAsia="Times New Roman" w:cs="Times New Roman"/>
                <w:color w:val="000000"/>
                <w:sz w:val="18"/>
                <w:szCs w:val="18"/>
                <w:vertAlign w:val="subscript"/>
                <w:lang w:val="en-US" w:eastAsia="ru-RU"/>
              </w:rPr>
              <w:t>MIN</w:t>
            </w:r>
            <w:r w:rsidRPr="00317CC7">
              <w:rPr>
                <w:rFonts w:eastAsia="Times New Roman" w:cs="Times New Roman"/>
                <w:color w:val="000000"/>
                <w:sz w:val="18"/>
                <w:szCs w:val="18"/>
                <w:vertAlign w:val="subscript"/>
                <w:lang w:eastAsia="ru-RU"/>
              </w:rPr>
              <w:t xml:space="preserve"> (час)</w:t>
            </w:r>
          </w:p>
        </w:tc>
      </w:tr>
      <w:tr w:rsidR="00317CC7" w:rsidRPr="00317CC7" w:rsidTr="00E84BA4">
        <w:tblPrEx>
          <w:tblLook w:val="00A0" w:firstRow="1" w:lastRow="0" w:firstColumn="1" w:lastColumn="0" w:noHBand="0" w:noVBand="0"/>
        </w:tblPrEx>
        <w:trPr>
          <w:gridAfter w:val="2"/>
          <w:wAfter w:w="22" w:type="pct"/>
        </w:trPr>
        <w:tc>
          <w:tcPr>
            <w:tcW w:w="1206" w:type="pct"/>
            <w:gridSpan w:val="2"/>
            <w:vAlign w:val="center"/>
          </w:tcPr>
          <w:p w:rsidR="00317CC7" w:rsidRPr="00317CC7" w:rsidRDefault="00317CC7" w:rsidP="00317CC7">
            <w:pPr>
              <w:spacing w:after="0" w:line="240" w:lineRule="auto"/>
              <w:jc w:val="center"/>
              <w:rPr>
                <w:rFonts w:eastAsia="Times New Roman" w:cs="Times New Roman"/>
                <w:color w:val="000000"/>
                <w:sz w:val="18"/>
                <w:szCs w:val="18"/>
                <w:lang w:val="en-US" w:eastAsia="ru-RU"/>
              </w:rPr>
            </w:pPr>
            <w:r w:rsidRPr="00317CC7">
              <w:rPr>
                <w:rFonts w:eastAsia="Times New Roman" w:cs="Times New Roman"/>
                <w:color w:val="000000"/>
                <w:sz w:val="18"/>
                <w:szCs w:val="18"/>
                <w:lang w:eastAsia="ru-RU"/>
              </w:rPr>
              <w:t>А</w:t>
            </w:r>
          </w:p>
        </w:tc>
        <w:tc>
          <w:tcPr>
            <w:tcW w:w="1081" w:type="pct"/>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8х5</w:t>
            </w:r>
          </w:p>
        </w:tc>
        <w:tc>
          <w:tcPr>
            <w:tcW w:w="1253" w:type="pct"/>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24</w:t>
            </w:r>
          </w:p>
        </w:tc>
        <w:tc>
          <w:tcPr>
            <w:tcW w:w="1438" w:type="pct"/>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8</w:t>
            </w:r>
          </w:p>
        </w:tc>
      </w:tr>
    </w:tbl>
    <w:p w:rsidR="00317CC7" w:rsidRPr="00317CC7" w:rsidRDefault="00317CC7" w:rsidP="00317CC7">
      <w:pPr>
        <w:widowControl w:val="0"/>
        <w:tabs>
          <w:tab w:val="left" w:pos="1134"/>
        </w:tabs>
        <w:spacing w:after="0" w:line="240" w:lineRule="auto"/>
        <w:jc w:val="both"/>
        <w:outlineLvl w:val="1"/>
        <w:rPr>
          <w:rFonts w:eastAsia="Times New Roman" w:cs="Times New Roman"/>
          <w:sz w:val="18"/>
          <w:szCs w:val="18"/>
        </w:rPr>
      </w:pPr>
    </w:p>
    <w:p w:rsidR="00317CC7" w:rsidRPr="00317CC7" w:rsidRDefault="00317CC7" w:rsidP="00317CC7">
      <w:pPr>
        <w:widowControl w:val="0"/>
        <w:tabs>
          <w:tab w:val="left" w:pos="1134"/>
        </w:tabs>
        <w:spacing w:after="0" w:line="240" w:lineRule="auto"/>
        <w:jc w:val="both"/>
        <w:outlineLvl w:val="1"/>
        <w:rPr>
          <w:rFonts w:eastAsia="Times New Roman" w:cs="Times New Roman"/>
          <w:sz w:val="18"/>
          <w:szCs w:val="18"/>
        </w:rPr>
      </w:pPr>
      <w:r w:rsidRPr="00317CC7">
        <w:rPr>
          <w:rFonts w:eastAsia="Times New Roman" w:cs="Times New Roman"/>
          <w:sz w:val="18"/>
          <w:szCs w:val="18"/>
        </w:rPr>
        <w:t xml:space="preserve">2.2.1 Объём предоставления услуги: </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3"/>
        <w:gridCol w:w="3738"/>
        <w:gridCol w:w="2831"/>
      </w:tblGrid>
      <w:tr w:rsidR="00317CC7" w:rsidRPr="00317CC7" w:rsidTr="00E84BA4">
        <w:trPr>
          <w:trHeight w:val="705"/>
          <w:tblHeader/>
        </w:trPr>
        <w:tc>
          <w:tcPr>
            <w:tcW w:w="1777" w:type="pct"/>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Структурное подразделение</w:t>
            </w:r>
          </w:p>
        </w:tc>
        <w:tc>
          <w:tcPr>
            <w:tcW w:w="1834" w:type="pct"/>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Компонент услуги</w:t>
            </w:r>
          </w:p>
        </w:tc>
        <w:tc>
          <w:tcPr>
            <w:tcW w:w="1389" w:type="pct"/>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Объём предоставления               (ПК Заказчика)</w:t>
            </w:r>
          </w:p>
        </w:tc>
      </w:tr>
      <w:tr w:rsidR="00317CC7" w:rsidRPr="00317CC7" w:rsidTr="00E84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000" w:type="pct"/>
            <w:gridSpan w:val="3"/>
            <w:tcBorders>
              <w:top w:val="nil"/>
              <w:left w:val="single" w:sz="4" w:space="0" w:color="auto"/>
              <w:bottom w:val="single" w:sz="4" w:space="0" w:color="auto"/>
              <w:right w:val="single" w:sz="4" w:space="0" w:color="auto"/>
            </w:tcBorders>
          </w:tcPr>
          <w:p w:rsidR="00317CC7" w:rsidRPr="00317CC7" w:rsidRDefault="00317CC7" w:rsidP="00317CC7">
            <w:pPr>
              <w:spacing w:after="0" w:line="240" w:lineRule="auto"/>
              <w:jc w:val="center"/>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Основной функционал (в соответствии с Каталогом ИТ-услуг):</w:t>
            </w:r>
          </w:p>
        </w:tc>
      </w:tr>
      <w:tr w:rsidR="00317CC7" w:rsidRPr="00317CC7" w:rsidTr="00E84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777" w:type="pct"/>
            <w:tcBorders>
              <w:top w:val="nil"/>
              <w:left w:val="single" w:sz="4" w:space="0" w:color="auto"/>
              <w:bottom w:val="single" w:sz="4" w:space="0" w:color="auto"/>
              <w:right w:val="single" w:sz="4" w:space="0" w:color="auto"/>
            </w:tcBorders>
            <w:vAlign w:val="center"/>
          </w:tcPr>
          <w:p w:rsidR="00317CC7" w:rsidRPr="00317CC7" w:rsidRDefault="00317CC7" w:rsidP="00317CC7">
            <w:pPr>
              <w:spacing w:after="0" w:line="240" w:lineRule="auto"/>
              <w:rPr>
                <w:rFonts w:eastAsia="Times New Roman" w:cs="Times New Roman"/>
                <w:sz w:val="18"/>
                <w:szCs w:val="18"/>
                <w:highlight w:val="lightGray"/>
              </w:rPr>
            </w:pPr>
            <w:r w:rsidRPr="00317CC7">
              <w:rPr>
                <w:rFonts w:eastAsia="Times New Roman" w:cs="Times New Roman"/>
                <w:color w:val="000000"/>
                <w:sz w:val="18"/>
                <w:szCs w:val="18"/>
                <w:lang w:eastAsia="ru-RU"/>
              </w:rPr>
              <w:t>ФГБОУ ВО СГУПС</w:t>
            </w:r>
          </w:p>
        </w:tc>
        <w:tc>
          <w:tcPr>
            <w:tcW w:w="1834" w:type="pct"/>
            <w:tcBorders>
              <w:top w:val="nil"/>
              <w:left w:val="single" w:sz="4" w:space="0" w:color="auto"/>
              <w:bottom w:val="single" w:sz="4" w:space="0" w:color="auto"/>
              <w:right w:val="single" w:sz="4" w:space="0" w:color="auto"/>
            </w:tcBorders>
            <w:shd w:val="clear" w:color="auto" w:fill="auto"/>
            <w:noWrap/>
            <w:vAlign w:val="center"/>
          </w:tcPr>
          <w:p w:rsidR="00317CC7" w:rsidRPr="00317CC7" w:rsidRDefault="00317CC7" w:rsidP="00317CC7">
            <w:pPr>
              <w:spacing w:after="0" w:line="240" w:lineRule="auto"/>
              <w:jc w:val="center"/>
              <w:rPr>
                <w:rFonts w:eastAsia="Times New Roman" w:cs="Times New Roman"/>
                <w:sz w:val="18"/>
                <w:szCs w:val="18"/>
              </w:rPr>
            </w:pPr>
            <w:r w:rsidRPr="00317CC7">
              <w:rPr>
                <w:rFonts w:eastAsia="Times New Roman" w:cs="Times New Roman"/>
                <w:color w:val="000000"/>
                <w:sz w:val="18"/>
                <w:szCs w:val="18"/>
                <w:lang w:eastAsia="ru-RU"/>
              </w:rPr>
              <w:t xml:space="preserve">Средства защиты информации  </w:t>
            </w:r>
            <w:proofErr w:type="spellStart"/>
            <w:r w:rsidRPr="00317CC7">
              <w:rPr>
                <w:rFonts w:eastAsia="Times New Roman" w:cs="Times New Roman"/>
                <w:color w:val="000000"/>
                <w:sz w:val="18"/>
                <w:szCs w:val="18"/>
                <w:lang w:eastAsia="ru-RU"/>
              </w:rPr>
              <w:t>ViPNet</w:t>
            </w:r>
            <w:proofErr w:type="spellEnd"/>
          </w:p>
        </w:tc>
        <w:tc>
          <w:tcPr>
            <w:tcW w:w="1389" w:type="pct"/>
            <w:tcBorders>
              <w:top w:val="single" w:sz="4" w:space="0" w:color="auto"/>
              <w:left w:val="nil"/>
              <w:bottom w:val="single" w:sz="4" w:space="0" w:color="auto"/>
              <w:right w:val="single" w:sz="4" w:space="0" w:color="auto"/>
            </w:tcBorders>
            <w:shd w:val="clear" w:color="auto" w:fill="auto"/>
            <w:noWrap/>
            <w:vAlign w:val="center"/>
          </w:tcPr>
          <w:p w:rsidR="00317CC7" w:rsidRPr="00317CC7" w:rsidRDefault="00317CC7" w:rsidP="00317CC7">
            <w:pPr>
              <w:spacing w:after="0" w:line="240" w:lineRule="auto"/>
              <w:jc w:val="center"/>
              <w:rPr>
                <w:rFonts w:eastAsia="Times New Roman" w:cs="Times New Roman"/>
                <w:sz w:val="18"/>
                <w:szCs w:val="18"/>
              </w:rPr>
            </w:pPr>
            <w:r w:rsidRPr="00317CC7">
              <w:rPr>
                <w:rFonts w:eastAsia="Times New Roman" w:cs="Times New Roman"/>
                <w:sz w:val="18"/>
                <w:szCs w:val="18"/>
              </w:rPr>
              <w:t>13</w:t>
            </w:r>
          </w:p>
        </w:tc>
      </w:tr>
    </w:tbl>
    <w:p w:rsidR="00317CC7" w:rsidRPr="00317CC7" w:rsidRDefault="00317CC7" w:rsidP="00317CC7">
      <w:pPr>
        <w:spacing w:after="0" w:line="240" w:lineRule="auto"/>
        <w:rPr>
          <w:rFonts w:eastAsia="Times New Roman" w:cs="Times New Roman"/>
          <w:color w:val="000000"/>
          <w:sz w:val="18"/>
          <w:szCs w:val="18"/>
          <w:lang w:eastAsia="ru-RU"/>
        </w:rPr>
      </w:pPr>
    </w:p>
    <w:p w:rsidR="00317CC7" w:rsidRPr="00317CC7" w:rsidRDefault="00317CC7" w:rsidP="00317CC7">
      <w:pPr>
        <w:keepNext/>
        <w:spacing w:after="0" w:line="240" w:lineRule="auto"/>
        <w:jc w:val="center"/>
        <w:outlineLvl w:val="0"/>
        <w:rPr>
          <w:rFonts w:eastAsia="Times New Roman" w:cs="Times New Roman"/>
          <w:color w:val="000000"/>
          <w:sz w:val="18"/>
          <w:szCs w:val="18"/>
          <w:lang w:eastAsia="ru-RU"/>
        </w:rPr>
      </w:pPr>
      <w:bookmarkStart w:id="26" w:name="_Toc305744411"/>
      <w:r w:rsidRPr="00317CC7">
        <w:rPr>
          <w:rFonts w:eastAsia="Times New Roman" w:cs="Times New Roman"/>
          <w:color w:val="000000"/>
          <w:sz w:val="18"/>
          <w:szCs w:val="18"/>
          <w:lang w:eastAsia="ru-RU"/>
        </w:rPr>
        <w:t>3.КОНТАКТНЫЕ ДАННЫЕ</w:t>
      </w:r>
      <w:bookmarkEnd w:id="26"/>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Ответственными за взаимодействие в рамках данного Соглашения являются следующие лица: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827"/>
        <w:gridCol w:w="1701"/>
        <w:gridCol w:w="2268"/>
      </w:tblGrid>
      <w:tr w:rsidR="00317CC7" w:rsidRPr="00317CC7" w:rsidTr="00E84BA4">
        <w:trPr>
          <w:trHeight w:val="459"/>
          <w:tblHeader/>
        </w:trPr>
        <w:tc>
          <w:tcPr>
            <w:tcW w:w="1843" w:type="dxa"/>
          </w:tcPr>
          <w:p w:rsidR="00317CC7" w:rsidRPr="00317CC7" w:rsidRDefault="00317CC7" w:rsidP="00317CC7">
            <w:pPr>
              <w:widowControl w:val="0"/>
              <w:spacing w:after="0" w:line="240" w:lineRule="auto"/>
              <w:jc w:val="center"/>
              <w:rPr>
                <w:rFonts w:eastAsia="Times New Roman" w:cs="Times New Roman"/>
                <w:sz w:val="18"/>
                <w:szCs w:val="18"/>
              </w:rPr>
            </w:pPr>
            <w:r w:rsidRPr="00317CC7">
              <w:rPr>
                <w:rFonts w:eastAsia="Times New Roman" w:cs="Times New Roman"/>
                <w:sz w:val="18"/>
                <w:szCs w:val="18"/>
              </w:rPr>
              <w:t>Роль</w:t>
            </w:r>
          </w:p>
        </w:tc>
        <w:tc>
          <w:tcPr>
            <w:tcW w:w="3827" w:type="dxa"/>
          </w:tcPr>
          <w:p w:rsidR="00317CC7" w:rsidRPr="00317CC7" w:rsidRDefault="00317CC7" w:rsidP="00317CC7">
            <w:pPr>
              <w:widowControl w:val="0"/>
              <w:spacing w:after="0" w:line="240" w:lineRule="auto"/>
              <w:jc w:val="center"/>
              <w:rPr>
                <w:rFonts w:eastAsia="Times New Roman" w:cs="Times New Roman"/>
                <w:sz w:val="18"/>
                <w:szCs w:val="18"/>
              </w:rPr>
            </w:pPr>
            <w:r w:rsidRPr="00317CC7">
              <w:rPr>
                <w:rFonts w:eastAsia="Times New Roman" w:cs="Times New Roman"/>
                <w:sz w:val="18"/>
                <w:szCs w:val="18"/>
              </w:rPr>
              <w:t>Контактное лицо</w:t>
            </w:r>
          </w:p>
        </w:tc>
        <w:tc>
          <w:tcPr>
            <w:tcW w:w="1701" w:type="dxa"/>
          </w:tcPr>
          <w:p w:rsidR="00317CC7" w:rsidRPr="00317CC7" w:rsidRDefault="00317CC7" w:rsidP="00317CC7">
            <w:pPr>
              <w:widowControl w:val="0"/>
              <w:spacing w:after="0" w:line="240" w:lineRule="auto"/>
              <w:jc w:val="center"/>
              <w:rPr>
                <w:rFonts w:eastAsia="Times New Roman" w:cs="Times New Roman"/>
                <w:sz w:val="18"/>
                <w:szCs w:val="18"/>
              </w:rPr>
            </w:pPr>
            <w:r w:rsidRPr="00317CC7">
              <w:rPr>
                <w:rFonts w:eastAsia="Times New Roman" w:cs="Times New Roman"/>
                <w:sz w:val="18"/>
                <w:szCs w:val="18"/>
              </w:rPr>
              <w:t>Телефон</w:t>
            </w:r>
          </w:p>
        </w:tc>
        <w:tc>
          <w:tcPr>
            <w:tcW w:w="2268" w:type="dxa"/>
          </w:tcPr>
          <w:p w:rsidR="00317CC7" w:rsidRPr="00317CC7" w:rsidRDefault="00317CC7" w:rsidP="00317CC7">
            <w:pPr>
              <w:widowControl w:val="0"/>
              <w:spacing w:after="0" w:line="240" w:lineRule="auto"/>
              <w:jc w:val="center"/>
              <w:rPr>
                <w:rFonts w:eastAsia="Times New Roman" w:cs="Times New Roman"/>
                <w:sz w:val="18"/>
                <w:szCs w:val="18"/>
                <w:lang w:val="en-US"/>
              </w:rPr>
            </w:pPr>
            <w:r w:rsidRPr="00317CC7">
              <w:rPr>
                <w:rFonts w:eastAsia="Times New Roman" w:cs="Times New Roman"/>
                <w:sz w:val="18"/>
                <w:szCs w:val="18"/>
                <w:lang w:val="en-US"/>
              </w:rPr>
              <w:t>E-mail</w:t>
            </w:r>
          </w:p>
        </w:tc>
      </w:tr>
      <w:tr w:rsidR="00317CC7" w:rsidRPr="00317CC7" w:rsidTr="00E84BA4">
        <w:trPr>
          <w:trHeight w:val="624"/>
        </w:trPr>
        <w:tc>
          <w:tcPr>
            <w:tcW w:w="1843" w:type="dxa"/>
          </w:tcPr>
          <w:p w:rsidR="00317CC7" w:rsidRPr="00317CC7" w:rsidRDefault="00317CC7" w:rsidP="00317CC7">
            <w:pPr>
              <w:spacing w:after="0" w:line="240" w:lineRule="auto"/>
              <w:ind w:firstLine="12"/>
              <w:rPr>
                <w:rFonts w:eastAsia="Times New Roman" w:cs="Times New Roman"/>
                <w:sz w:val="18"/>
                <w:szCs w:val="18"/>
              </w:rPr>
            </w:pPr>
            <w:r w:rsidRPr="00317CC7">
              <w:rPr>
                <w:rFonts w:eastAsia="Times New Roman" w:cs="Times New Roman"/>
                <w:sz w:val="18"/>
                <w:szCs w:val="18"/>
              </w:rPr>
              <w:t>Представитель Заказчика</w:t>
            </w:r>
          </w:p>
        </w:tc>
        <w:tc>
          <w:tcPr>
            <w:tcW w:w="3827" w:type="dxa"/>
            <w:shd w:val="clear" w:color="auto" w:fill="auto"/>
          </w:tcPr>
          <w:p w:rsidR="00317CC7" w:rsidRPr="00317CC7" w:rsidRDefault="00317CC7" w:rsidP="00317CC7">
            <w:pPr>
              <w:spacing w:after="0" w:line="240" w:lineRule="auto"/>
              <w:rPr>
                <w:rFonts w:eastAsia="Times New Roman" w:cs="Times New Roman"/>
                <w:sz w:val="18"/>
                <w:szCs w:val="18"/>
                <w:highlight w:val="lightGray"/>
              </w:rPr>
            </w:pPr>
            <w:proofErr w:type="spellStart"/>
            <w:r w:rsidRPr="00317CC7">
              <w:rPr>
                <w:rFonts w:eastAsia="Times New Roman" w:cs="Times New Roman"/>
                <w:sz w:val="18"/>
                <w:szCs w:val="18"/>
              </w:rPr>
              <w:t>Коларж</w:t>
            </w:r>
            <w:proofErr w:type="spellEnd"/>
            <w:r w:rsidRPr="00317CC7">
              <w:rPr>
                <w:rFonts w:eastAsia="Times New Roman" w:cs="Times New Roman"/>
                <w:sz w:val="18"/>
                <w:szCs w:val="18"/>
              </w:rPr>
              <w:t xml:space="preserve"> Сергей Александрович, Начальник НИЛ "Бизнес-инкубатор в транспортной сфере»</w:t>
            </w:r>
          </w:p>
        </w:tc>
        <w:tc>
          <w:tcPr>
            <w:tcW w:w="1701" w:type="dxa"/>
            <w:vAlign w:val="center"/>
          </w:tcPr>
          <w:p w:rsidR="00317CC7" w:rsidRPr="00317CC7" w:rsidRDefault="00317CC7" w:rsidP="00317CC7">
            <w:pPr>
              <w:spacing w:after="0" w:line="240" w:lineRule="auto"/>
              <w:ind w:firstLine="12"/>
              <w:rPr>
                <w:rFonts w:eastAsia="Times New Roman" w:cs="Times New Roman"/>
                <w:sz w:val="18"/>
                <w:szCs w:val="18"/>
                <w:highlight w:val="lightGray"/>
              </w:rPr>
            </w:pPr>
            <w:proofErr w:type="gramStart"/>
            <w:r w:rsidRPr="00317CC7">
              <w:rPr>
                <w:rFonts w:eastAsia="Times New Roman" w:cs="Times New Roman"/>
                <w:sz w:val="18"/>
                <w:szCs w:val="18"/>
              </w:rPr>
              <w:t>ж</w:t>
            </w:r>
            <w:proofErr w:type="gramEnd"/>
            <w:r w:rsidRPr="00317CC7">
              <w:rPr>
                <w:rFonts w:eastAsia="Times New Roman" w:cs="Times New Roman"/>
                <w:sz w:val="18"/>
                <w:szCs w:val="18"/>
              </w:rPr>
              <w:t>/д 4-76-68</w:t>
            </w:r>
          </w:p>
        </w:tc>
        <w:tc>
          <w:tcPr>
            <w:tcW w:w="2268" w:type="dxa"/>
            <w:vAlign w:val="center"/>
          </w:tcPr>
          <w:p w:rsidR="00317CC7" w:rsidRPr="00317CC7" w:rsidRDefault="00317CC7" w:rsidP="00317CC7">
            <w:pPr>
              <w:spacing w:after="0" w:line="240" w:lineRule="auto"/>
              <w:ind w:firstLine="12"/>
              <w:rPr>
                <w:rFonts w:eastAsia="Times New Roman" w:cs="Times New Roman"/>
                <w:sz w:val="18"/>
                <w:szCs w:val="18"/>
                <w:highlight w:val="lightGray"/>
              </w:rPr>
            </w:pPr>
            <w:r w:rsidRPr="00317CC7">
              <w:rPr>
                <w:rFonts w:eastAsia="Times New Roman" w:cs="Times New Roman"/>
                <w:sz w:val="18"/>
                <w:szCs w:val="18"/>
              </w:rPr>
              <w:t xml:space="preserve"> </w:t>
            </w:r>
            <w:proofErr w:type="spellStart"/>
            <w:r w:rsidRPr="00317CC7">
              <w:rPr>
                <w:rFonts w:eastAsia="Times New Roman" w:cs="Times New Roman"/>
                <w:sz w:val="18"/>
                <w:szCs w:val="18"/>
                <w:lang w:val="en-US"/>
              </w:rPr>
              <w:t>stu</w:t>
            </w:r>
            <w:proofErr w:type="spellEnd"/>
            <w:r w:rsidRPr="00317CC7">
              <w:rPr>
                <w:rFonts w:eastAsia="Times New Roman" w:cs="Times New Roman"/>
                <w:sz w:val="18"/>
                <w:szCs w:val="18"/>
              </w:rPr>
              <w:t>-</w:t>
            </w:r>
            <w:proofErr w:type="spellStart"/>
            <w:r w:rsidRPr="00317CC7">
              <w:rPr>
                <w:rFonts w:eastAsia="Times New Roman" w:cs="Times New Roman"/>
                <w:sz w:val="18"/>
                <w:szCs w:val="18"/>
                <w:lang w:val="en-US"/>
              </w:rPr>
              <w:t>biznes</w:t>
            </w:r>
            <w:proofErr w:type="spellEnd"/>
            <w:r w:rsidRPr="00317CC7">
              <w:rPr>
                <w:rFonts w:eastAsia="Times New Roman" w:cs="Times New Roman"/>
                <w:sz w:val="18"/>
                <w:szCs w:val="18"/>
              </w:rPr>
              <w:t>@</w:t>
            </w:r>
            <w:r w:rsidRPr="00317CC7">
              <w:rPr>
                <w:rFonts w:eastAsia="Times New Roman" w:cs="Times New Roman"/>
                <w:sz w:val="18"/>
                <w:szCs w:val="18"/>
                <w:lang w:val="en-US"/>
              </w:rPr>
              <w:t>mail</w:t>
            </w:r>
            <w:r w:rsidRPr="00317CC7">
              <w:rPr>
                <w:rFonts w:eastAsia="Times New Roman" w:cs="Times New Roman"/>
                <w:sz w:val="18"/>
                <w:szCs w:val="18"/>
              </w:rPr>
              <w:t>.</w:t>
            </w:r>
            <w:proofErr w:type="spellStart"/>
            <w:r w:rsidRPr="00317CC7">
              <w:rPr>
                <w:rFonts w:eastAsia="Times New Roman" w:cs="Times New Roman"/>
                <w:sz w:val="18"/>
                <w:szCs w:val="18"/>
                <w:lang w:val="en-US"/>
              </w:rPr>
              <w:t>ru</w:t>
            </w:r>
            <w:proofErr w:type="spellEnd"/>
          </w:p>
        </w:tc>
      </w:tr>
      <w:tr w:rsidR="00317CC7" w:rsidRPr="00317CC7" w:rsidTr="00E84BA4">
        <w:tc>
          <w:tcPr>
            <w:tcW w:w="1843" w:type="dxa"/>
          </w:tcPr>
          <w:p w:rsidR="00317CC7" w:rsidRPr="00317CC7" w:rsidRDefault="00317CC7" w:rsidP="00317CC7">
            <w:pPr>
              <w:spacing w:after="0" w:line="240" w:lineRule="auto"/>
              <w:ind w:firstLine="11"/>
              <w:rPr>
                <w:rFonts w:eastAsia="Times New Roman" w:cs="Times New Roman"/>
                <w:sz w:val="18"/>
                <w:szCs w:val="18"/>
              </w:rPr>
            </w:pPr>
            <w:r w:rsidRPr="00317CC7">
              <w:rPr>
                <w:rFonts w:eastAsia="Times New Roman" w:cs="Times New Roman"/>
                <w:sz w:val="18"/>
                <w:szCs w:val="18"/>
              </w:rPr>
              <w:t xml:space="preserve">Представитель Исполнителя </w:t>
            </w:r>
          </w:p>
        </w:tc>
        <w:tc>
          <w:tcPr>
            <w:tcW w:w="3827" w:type="dxa"/>
            <w:shd w:val="clear" w:color="auto" w:fill="auto"/>
          </w:tcPr>
          <w:p w:rsidR="00317CC7" w:rsidRPr="00317CC7" w:rsidRDefault="00317CC7" w:rsidP="00317CC7">
            <w:pPr>
              <w:spacing w:after="0" w:line="240" w:lineRule="auto"/>
              <w:rPr>
                <w:rFonts w:eastAsia="Times New Roman" w:cs="Times New Roman"/>
                <w:sz w:val="18"/>
                <w:szCs w:val="18"/>
              </w:rPr>
            </w:pPr>
            <w:proofErr w:type="spellStart"/>
            <w:r w:rsidRPr="00317CC7">
              <w:rPr>
                <w:rFonts w:eastAsia="Times New Roman" w:cs="Times New Roman"/>
                <w:sz w:val="18"/>
                <w:szCs w:val="18"/>
              </w:rPr>
              <w:t>Аскерова</w:t>
            </w:r>
            <w:proofErr w:type="spellEnd"/>
            <w:r w:rsidRPr="00317CC7">
              <w:rPr>
                <w:rFonts w:eastAsia="Times New Roman" w:cs="Times New Roman"/>
                <w:sz w:val="18"/>
                <w:szCs w:val="18"/>
              </w:rPr>
              <w:t xml:space="preserve"> Светлана Владимировна, </w:t>
            </w:r>
            <w:proofErr w:type="spellStart"/>
            <w:r w:rsidRPr="00317CC7">
              <w:rPr>
                <w:rFonts w:eastAsia="Times New Roman" w:cs="Times New Roman"/>
                <w:sz w:val="18"/>
                <w:szCs w:val="18"/>
              </w:rPr>
              <w:t>вед</w:t>
            </w:r>
            <w:proofErr w:type="gramStart"/>
            <w:r w:rsidRPr="00317CC7">
              <w:rPr>
                <w:rFonts w:eastAsia="Times New Roman" w:cs="Times New Roman"/>
                <w:sz w:val="18"/>
                <w:szCs w:val="18"/>
              </w:rPr>
              <w:t>.и</w:t>
            </w:r>
            <w:proofErr w:type="gramEnd"/>
            <w:r w:rsidRPr="00317CC7">
              <w:rPr>
                <w:rFonts w:eastAsia="Times New Roman" w:cs="Times New Roman"/>
                <w:sz w:val="18"/>
                <w:szCs w:val="18"/>
              </w:rPr>
              <w:t>нженер</w:t>
            </w:r>
            <w:proofErr w:type="spellEnd"/>
            <w:r w:rsidRPr="00317CC7">
              <w:rPr>
                <w:rFonts w:eastAsia="Times New Roman" w:cs="Times New Roman"/>
                <w:sz w:val="18"/>
                <w:szCs w:val="18"/>
              </w:rPr>
              <w:t xml:space="preserve">  ДО</w:t>
            </w:r>
          </w:p>
        </w:tc>
        <w:tc>
          <w:tcPr>
            <w:tcW w:w="1701" w:type="dxa"/>
            <w:vAlign w:val="center"/>
          </w:tcPr>
          <w:p w:rsidR="00317CC7" w:rsidRPr="00317CC7" w:rsidRDefault="00317CC7" w:rsidP="00317CC7">
            <w:pPr>
              <w:spacing w:after="0" w:line="240" w:lineRule="auto"/>
              <w:ind w:firstLine="12"/>
              <w:jc w:val="center"/>
              <w:rPr>
                <w:rFonts w:eastAsia="Times New Roman" w:cs="Times New Roman"/>
                <w:sz w:val="18"/>
                <w:szCs w:val="18"/>
              </w:rPr>
            </w:pPr>
            <w:proofErr w:type="gramStart"/>
            <w:r w:rsidRPr="00317CC7">
              <w:rPr>
                <w:rFonts w:eastAsia="Times New Roman" w:cs="Times New Roman"/>
                <w:sz w:val="18"/>
                <w:szCs w:val="18"/>
              </w:rPr>
              <w:t>ж</w:t>
            </w:r>
            <w:proofErr w:type="gramEnd"/>
            <w:r w:rsidRPr="00317CC7">
              <w:rPr>
                <w:rFonts w:eastAsia="Times New Roman" w:cs="Times New Roman"/>
                <w:sz w:val="18"/>
                <w:szCs w:val="18"/>
              </w:rPr>
              <w:t>/д 2-35-53</w:t>
            </w:r>
          </w:p>
        </w:tc>
        <w:tc>
          <w:tcPr>
            <w:tcW w:w="2268" w:type="dxa"/>
            <w:vAlign w:val="center"/>
          </w:tcPr>
          <w:p w:rsidR="00317CC7" w:rsidRPr="00317CC7" w:rsidRDefault="00317CC7" w:rsidP="00317CC7">
            <w:pPr>
              <w:spacing w:after="0" w:line="240" w:lineRule="auto"/>
              <w:ind w:firstLine="12"/>
              <w:jc w:val="center"/>
              <w:rPr>
                <w:rFonts w:eastAsia="Times New Roman" w:cs="Times New Roman"/>
                <w:sz w:val="18"/>
                <w:szCs w:val="18"/>
              </w:rPr>
            </w:pPr>
            <w:hyperlink r:id="rId17" w:history="1">
              <w:r w:rsidRPr="00317CC7">
                <w:rPr>
                  <w:rFonts w:eastAsia="Times New Roman" w:cs="Times New Roman"/>
                  <w:color w:val="0000FF"/>
                  <w:sz w:val="18"/>
                  <w:szCs w:val="18"/>
                  <w:u w:val="single"/>
                  <w:lang w:val="en-US"/>
                </w:rPr>
                <w:t>Nsk</w:t>
              </w:r>
              <w:r w:rsidRPr="00317CC7">
                <w:rPr>
                  <w:rFonts w:eastAsia="Times New Roman" w:cs="Times New Roman"/>
                  <w:color w:val="0000FF"/>
                  <w:sz w:val="18"/>
                  <w:szCs w:val="18"/>
                  <w:u w:val="single"/>
                </w:rPr>
                <w:t>-</w:t>
              </w:r>
              <w:r w:rsidRPr="00317CC7">
                <w:rPr>
                  <w:rFonts w:eastAsia="Times New Roman" w:cs="Times New Roman"/>
                  <w:color w:val="0000FF"/>
                  <w:sz w:val="18"/>
                  <w:szCs w:val="18"/>
                  <w:u w:val="single"/>
                  <w:lang w:val="en-US"/>
                </w:rPr>
                <w:t>ork</w:t>
              </w:r>
              <w:r w:rsidRPr="00317CC7">
                <w:rPr>
                  <w:rFonts w:eastAsia="Times New Roman" w:cs="Times New Roman"/>
                  <w:color w:val="0000FF"/>
                  <w:sz w:val="18"/>
                  <w:szCs w:val="18"/>
                  <w:u w:val="single"/>
                </w:rPr>
                <w:t>@</w:t>
              </w:r>
              <w:r w:rsidRPr="00317CC7">
                <w:rPr>
                  <w:rFonts w:eastAsia="Times New Roman" w:cs="Times New Roman"/>
                  <w:color w:val="0000FF"/>
                  <w:sz w:val="18"/>
                  <w:szCs w:val="18"/>
                  <w:u w:val="single"/>
                  <w:lang w:val="en-US"/>
                </w:rPr>
                <w:t>wsr</w:t>
              </w:r>
              <w:r w:rsidRPr="00317CC7">
                <w:rPr>
                  <w:rFonts w:eastAsia="Times New Roman" w:cs="Times New Roman"/>
                  <w:color w:val="0000FF"/>
                  <w:sz w:val="18"/>
                  <w:szCs w:val="18"/>
                  <w:u w:val="single"/>
                </w:rPr>
                <w:t>.</w:t>
              </w:r>
              <w:r w:rsidRPr="00317CC7">
                <w:rPr>
                  <w:rFonts w:eastAsia="Times New Roman" w:cs="Times New Roman"/>
                  <w:color w:val="0000FF"/>
                  <w:sz w:val="18"/>
                  <w:szCs w:val="18"/>
                  <w:u w:val="single"/>
                  <w:lang w:val="en-US"/>
                </w:rPr>
                <w:t>ru</w:t>
              </w:r>
            </w:hyperlink>
          </w:p>
        </w:tc>
      </w:tr>
    </w:tbl>
    <w:p w:rsidR="00317CC7" w:rsidRPr="00317CC7" w:rsidRDefault="00317CC7" w:rsidP="00317CC7">
      <w:pPr>
        <w:spacing w:after="0" w:line="240" w:lineRule="auto"/>
        <w:rPr>
          <w:rFonts w:eastAsia="Times New Roman" w:cs="Times New Roman"/>
          <w:color w:val="000000"/>
          <w:sz w:val="18"/>
          <w:szCs w:val="18"/>
          <w:lang w:eastAsia="ru-RU"/>
        </w:rPr>
      </w:pPr>
    </w:p>
    <w:p w:rsidR="00317CC7" w:rsidRPr="00317CC7" w:rsidRDefault="00317CC7" w:rsidP="00317CC7">
      <w:pPr>
        <w:spacing w:after="0" w:line="240" w:lineRule="auto"/>
        <w:ind w:firstLine="680"/>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 xml:space="preserve">Для </w:t>
      </w:r>
      <w:r w:rsidRPr="00317CC7">
        <w:rPr>
          <w:rFonts w:eastAsia="Times New Roman" w:cs="Times New Roman"/>
          <w:sz w:val="18"/>
          <w:szCs w:val="18"/>
          <w:lang w:val="x-none" w:eastAsia="x-none"/>
        </w:rPr>
        <w:t>обеспечения взаимодействия</w:t>
      </w:r>
      <w:r w:rsidRPr="00317CC7">
        <w:rPr>
          <w:rFonts w:eastAsia="Times New Roman" w:cs="Times New Roman"/>
          <w:color w:val="000000"/>
          <w:sz w:val="18"/>
          <w:szCs w:val="18"/>
          <w:lang w:val="x-none" w:eastAsia="x-none"/>
        </w:rPr>
        <w:t xml:space="preserve"> с пользователями используется Единая служба поддержки пользователей:</w:t>
      </w:r>
    </w:p>
    <w:p w:rsidR="00317CC7" w:rsidRPr="00317CC7" w:rsidRDefault="00317CC7" w:rsidP="00317CC7">
      <w:pPr>
        <w:spacing w:after="0" w:line="240" w:lineRule="auto"/>
        <w:ind w:firstLine="680"/>
        <w:jc w:val="both"/>
        <w:rPr>
          <w:rFonts w:eastAsia="Times New Roman" w:cs="Times New Roman"/>
          <w:color w:val="000000"/>
          <w:sz w:val="18"/>
          <w:szCs w:val="18"/>
          <w:lang w:val="x-none" w:eastAsia="x-none"/>
        </w:rPr>
      </w:pPr>
    </w:p>
    <w:tbl>
      <w:tblPr>
        <w:tblW w:w="648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2940"/>
      </w:tblGrid>
      <w:tr w:rsidR="00317CC7" w:rsidRPr="00317CC7" w:rsidTr="00E84BA4">
        <w:trPr>
          <w:trHeight w:val="379"/>
          <w:jc w:val="center"/>
        </w:trPr>
        <w:tc>
          <w:tcPr>
            <w:tcW w:w="3546" w:type="dxa"/>
            <w:vAlign w:val="center"/>
          </w:tcPr>
          <w:p w:rsidR="00317CC7" w:rsidRPr="00317CC7" w:rsidRDefault="00317CC7" w:rsidP="00317CC7">
            <w:pPr>
              <w:spacing w:after="0" w:line="240" w:lineRule="auto"/>
              <w:jc w:val="center"/>
              <w:rPr>
                <w:rFonts w:eastAsia="Times New Roman" w:cs="Times New Roman"/>
                <w:iCs/>
                <w:color w:val="000000"/>
                <w:sz w:val="18"/>
                <w:szCs w:val="18"/>
                <w:highlight w:val="lightGray"/>
                <w:lang w:eastAsia="ru-RU"/>
              </w:rPr>
            </w:pPr>
            <w:r w:rsidRPr="00317CC7">
              <w:rPr>
                <w:rFonts w:eastAsia="Times New Roman" w:cs="Times New Roman"/>
                <w:iCs/>
                <w:color w:val="000000"/>
                <w:sz w:val="18"/>
                <w:szCs w:val="18"/>
                <w:lang w:eastAsia="ru-RU"/>
              </w:rPr>
              <w:t>Новосибирский ИВЦ</w:t>
            </w:r>
          </w:p>
        </w:tc>
        <w:tc>
          <w:tcPr>
            <w:tcW w:w="2940" w:type="dxa"/>
            <w:vAlign w:val="center"/>
          </w:tcPr>
          <w:p w:rsidR="00317CC7" w:rsidRPr="00317CC7" w:rsidRDefault="00317CC7" w:rsidP="00317CC7">
            <w:pPr>
              <w:spacing w:after="0" w:line="240" w:lineRule="auto"/>
              <w:jc w:val="center"/>
              <w:rPr>
                <w:rFonts w:eastAsia="Times New Roman" w:cs="Times New Roman"/>
                <w:i/>
                <w:iCs/>
                <w:color w:val="000000"/>
                <w:sz w:val="18"/>
                <w:szCs w:val="18"/>
                <w:highlight w:val="lightGray"/>
                <w:lang w:eastAsia="ru-RU"/>
              </w:rPr>
            </w:pPr>
            <w:r w:rsidRPr="00317CC7">
              <w:rPr>
                <w:rFonts w:eastAsia="Times New Roman" w:cs="Times New Roman"/>
                <w:color w:val="000000"/>
                <w:sz w:val="18"/>
                <w:szCs w:val="18"/>
                <w:lang w:val="en-US" w:eastAsia="ru-RU"/>
              </w:rPr>
              <w:t>(383) 229-93-66</w:t>
            </w:r>
          </w:p>
        </w:tc>
      </w:tr>
    </w:tbl>
    <w:p w:rsidR="00317CC7" w:rsidRPr="00317CC7" w:rsidRDefault="00317CC7" w:rsidP="00317CC7">
      <w:pPr>
        <w:spacing w:after="0" w:line="240" w:lineRule="auto"/>
        <w:rPr>
          <w:rFonts w:eastAsia="Times New Roman" w:cs="Times New Roman"/>
          <w:color w:val="000000"/>
          <w:sz w:val="18"/>
          <w:szCs w:val="18"/>
          <w:lang w:eastAsia="ru-RU"/>
        </w:rPr>
      </w:pPr>
      <w:bookmarkStart w:id="27" w:name="_Toc82786552"/>
      <w:bookmarkStart w:id="28" w:name="_Toc143596979"/>
      <w:bookmarkStart w:id="29" w:name="_Toc204406378"/>
    </w:p>
    <w:tbl>
      <w:tblPr>
        <w:tblW w:w="9267" w:type="dxa"/>
        <w:jc w:val="center"/>
        <w:tblInd w:w="147" w:type="dxa"/>
        <w:tblLayout w:type="fixed"/>
        <w:tblLook w:val="0000" w:firstRow="0" w:lastRow="0" w:firstColumn="0" w:lastColumn="0" w:noHBand="0" w:noVBand="0"/>
      </w:tblPr>
      <w:tblGrid>
        <w:gridCol w:w="4935"/>
        <w:gridCol w:w="4332"/>
      </w:tblGrid>
      <w:tr w:rsidR="00317CC7" w:rsidRPr="00317CC7" w:rsidTr="00E84BA4">
        <w:trPr>
          <w:trHeight w:val="428"/>
          <w:jc w:val="center"/>
        </w:trPr>
        <w:tc>
          <w:tcPr>
            <w:tcW w:w="4935" w:type="dxa"/>
          </w:tcPr>
          <w:bookmarkEnd w:id="27"/>
          <w:bookmarkEnd w:id="28"/>
          <w:bookmarkEnd w:id="29"/>
          <w:p w:rsidR="00317CC7" w:rsidRPr="00317CC7" w:rsidRDefault="00317CC7" w:rsidP="00317CC7">
            <w:pPr>
              <w:spacing w:after="0" w:line="240" w:lineRule="auto"/>
              <w:jc w:val="both"/>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Исполнитель:</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Главный инженер</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lastRenderedPageBreak/>
              <w:t>Новосибирского ИВЦ</w:t>
            </w: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____________________/</w:t>
            </w:r>
            <w:proofErr w:type="spellStart"/>
            <w:r w:rsidRPr="00317CC7">
              <w:rPr>
                <w:rFonts w:eastAsia="Times New Roman" w:cs="Times New Roman"/>
                <w:color w:val="000000"/>
                <w:sz w:val="18"/>
                <w:szCs w:val="18"/>
                <w:lang w:eastAsia="ru-RU"/>
              </w:rPr>
              <w:t>И.В.Шелеметев</w:t>
            </w:r>
            <w:proofErr w:type="spellEnd"/>
            <w:r w:rsidRPr="00317CC7">
              <w:rPr>
                <w:rFonts w:eastAsia="Times New Roman" w:cs="Times New Roman"/>
                <w:color w:val="000000"/>
                <w:sz w:val="18"/>
                <w:szCs w:val="18"/>
                <w:lang w:eastAsia="ru-RU"/>
              </w:rPr>
              <w:t>/</w:t>
            </w:r>
          </w:p>
        </w:tc>
        <w:tc>
          <w:tcPr>
            <w:tcW w:w="4332" w:type="dxa"/>
          </w:tcPr>
          <w:p w:rsidR="00317CC7" w:rsidRPr="00317CC7" w:rsidRDefault="00317CC7" w:rsidP="00317CC7">
            <w:pPr>
              <w:spacing w:after="0" w:line="240" w:lineRule="auto"/>
              <w:jc w:val="both"/>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lastRenderedPageBreak/>
              <w:t>Заказчик:</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Проректор по научной работе</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lastRenderedPageBreak/>
              <w:t>ФГБОУ ВО СГУПС</w:t>
            </w: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_____________________/С.А. </w:t>
            </w:r>
            <w:proofErr w:type="spellStart"/>
            <w:r w:rsidRPr="00317CC7">
              <w:rPr>
                <w:rFonts w:eastAsia="Times New Roman" w:cs="Times New Roman"/>
                <w:color w:val="000000"/>
                <w:sz w:val="18"/>
                <w:szCs w:val="18"/>
                <w:lang w:eastAsia="ru-RU"/>
              </w:rPr>
              <w:t>Бокарев</w:t>
            </w:r>
            <w:proofErr w:type="spellEnd"/>
            <w:r w:rsidRPr="00317CC7">
              <w:rPr>
                <w:rFonts w:eastAsia="Times New Roman" w:cs="Times New Roman"/>
                <w:color w:val="000000"/>
                <w:sz w:val="18"/>
                <w:szCs w:val="18"/>
                <w:lang w:eastAsia="ru-RU"/>
              </w:rPr>
              <w:t>/</w:t>
            </w:r>
          </w:p>
        </w:tc>
      </w:tr>
    </w:tbl>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lastRenderedPageBreak/>
        <w:t>Приложение № 2</w:t>
      </w:r>
    </w:p>
    <w:p w:rsidR="00317CC7" w:rsidRPr="00317CC7" w:rsidRDefault="00317CC7" w:rsidP="00317CC7">
      <w:pPr>
        <w:widowControl w:val="0"/>
        <w:autoSpaceDE w:val="0"/>
        <w:autoSpaceDN w:val="0"/>
        <w:adjustRightInd w:val="0"/>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к Договору об электронном обмене данными</w:t>
      </w:r>
    </w:p>
    <w:p w:rsidR="00317CC7" w:rsidRPr="00317CC7" w:rsidRDefault="00317CC7" w:rsidP="00317CC7">
      <w:pPr>
        <w:widowControl w:val="0"/>
        <w:autoSpaceDE w:val="0"/>
        <w:autoSpaceDN w:val="0"/>
        <w:adjustRightInd w:val="0"/>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и оказании услуг по </w:t>
      </w:r>
      <w:proofErr w:type="gramStart"/>
      <w:r w:rsidRPr="00317CC7">
        <w:rPr>
          <w:rFonts w:eastAsia="Times New Roman" w:cs="Times New Roman"/>
          <w:color w:val="000000"/>
          <w:sz w:val="18"/>
          <w:szCs w:val="18"/>
          <w:lang w:eastAsia="ru-RU"/>
        </w:rPr>
        <w:t>комплексному</w:t>
      </w:r>
      <w:proofErr w:type="gramEnd"/>
    </w:p>
    <w:p w:rsidR="00317CC7" w:rsidRPr="00317CC7" w:rsidRDefault="00317CC7" w:rsidP="00317CC7">
      <w:pPr>
        <w:widowControl w:val="0"/>
        <w:autoSpaceDE w:val="0"/>
        <w:autoSpaceDN w:val="0"/>
        <w:adjustRightInd w:val="0"/>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информационному обслуживанию</w:t>
      </w:r>
    </w:p>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____________-___  от «__»______2017 г.</w:t>
      </w:r>
    </w:p>
    <w:p w:rsidR="00317CC7" w:rsidRPr="00317CC7" w:rsidRDefault="00317CC7" w:rsidP="00317CC7">
      <w:pPr>
        <w:spacing w:after="0" w:line="240" w:lineRule="auto"/>
        <w:ind w:firstLine="567"/>
        <w:jc w:val="center"/>
        <w:outlineLvl w:val="0"/>
        <w:rPr>
          <w:rFonts w:eastAsia="Times New Roman" w:cs="Times New Roman"/>
          <w:b/>
          <w:color w:val="000000"/>
          <w:sz w:val="18"/>
          <w:szCs w:val="18"/>
          <w:lang w:eastAsia="ru-RU"/>
        </w:rPr>
      </w:pPr>
      <w:bookmarkStart w:id="30" w:name="_Toc308007580"/>
    </w:p>
    <w:bookmarkEnd w:id="30"/>
    <w:p w:rsidR="00317CC7" w:rsidRPr="00317CC7" w:rsidRDefault="00317CC7" w:rsidP="00317CC7">
      <w:pPr>
        <w:widowControl w:val="0"/>
        <w:autoSpaceDE w:val="0"/>
        <w:autoSpaceDN w:val="0"/>
        <w:adjustRightInd w:val="0"/>
        <w:spacing w:after="0" w:line="240" w:lineRule="auto"/>
        <w:ind w:firstLine="540"/>
        <w:jc w:val="center"/>
        <w:rPr>
          <w:rFonts w:eastAsia="Times New Roman" w:cs="Times New Roman"/>
          <w:b/>
          <w:bCs/>
          <w:color w:val="000000"/>
          <w:sz w:val="18"/>
          <w:szCs w:val="18"/>
          <w:lang w:eastAsia="ru-RU"/>
        </w:rPr>
      </w:pPr>
      <w:r w:rsidRPr="00317CC7">
        <w:rPr>
          <w:rFonts w:eastAsia="Times New Roman" w:cs="Times New Roman"/>
          <w:b/>
          <w:color w:val="000000"/>
          <w:sz w:val="18"/>
          <w:szCs w:val="18"/>
          <w:lang w:eastAsia="ru-RU"/>
        </w:rPr>
        <w:t xml:space="preserve">Перечень и цена оказываемых </w:t>
      </w:r>
      <w:r w:rsidRPr="00317CC7">
        <w:rPr>
          <w:rFonts w:eastAsia="Times New Roman" w:cs="Times New Roman"/>
          <w:b/>
          <w:bCs/>
          <w:color w:val="000000"/>
          <w:sz w:val="18"/>
          <w:szCs w:val="18"/>
          <w:lang w:eastAsia="ru-RU"/>
        </w:rPr>
        <w:t>услуг</w:t>
      </w:r>
    </w:p>
    <w:p w:rsidR="00317CC7" w:rsidRPr="00317CC7" w:rsidRDefault="00317CC7" w:rsidP="00317CC7">
      <w:pPr>
        <w:widowControl w:val="0"/>
        <w:autoSpaceDE w:val="0"/>
        <w:autoSpaceDN w:val="0"/>
        <w:adjustRightInd w:val="0"/>
        <w:spacing w:after="0" w:line="240" w:lineRule="auto"/>
        <w:ind w:firstLine="540"/>
        <w:jc w:val="center"/>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по комплексному информационному обслуживанию ОАО «РЖД»</w:t>
      </w:r>
    </w:p>
    <w:p w:rsidR="00317CC7" w:rsidRPr="00317CC7" w:rsidRDefault="00317CC7" w:rsidP="00317CC7">
      <w:pPr>
        <w:spacing w:after="0" w:line="240" w:lineRule="auto"/>
        <w:ind w:firstLine="851"/>
        <w:jc w:val="both"/>
        <w:rPr>
          <w:rFonts w:eastAsia="Times New Roman" w:cs="Times New Roman"/>
          <w:color w:val="000000"/>
          <w:sz w:val="18"/>
          <w:szCs w:val="18"/>
          <w:lang w:eastAsia="ru-RU"/>
        </w:rPr>
      </w:pPr>
      <w:proofErr w:type="gramStart"/>
      <w:r w:rsidRPr="00317CC7">
        <w:rPr>
          <w:rFonts w:eastAsia="Times New Roman" w:cs="Times New Roman"/>
          <w:color w:val="000000"/>
          <w:sz w:val="18"/>
          <w:szCs w:val="18"/>
          <w:lang w:eastAsia="ru-RU"/>
        </w:rPr>
        <w:t xml:space="preserve">Мы, нижеподписавшиеся, Исполнитель, главного инженера  Новосибирского информационно-вычислительного центра – структурного подразделения Главного вычислительного центра – филиала ОАО «РЖД» </w:t>
      </w:r>
      <w:proofErr w:type="spellStart"/>
      <w:r w:rsidRPr="00317CC7">
        <w:rPr>
          <w:rFonts w:eastAsia="Times New Roman" w:cs="Times New Roman"/>
          <w:color w:val="000000"/>
          <w:sz w:val="18"/>
          <w:szCs w:val="18"/>
          <w:lang w:eastAsia="ru-RU"/>
        </w:rPr>
        <w:t>Шелеметева</w:t>
      </w:r>
      <w:proofErr w:type="spellEnd"/>
      <w:r w:rsidRPr="00317CC7">
        <w:rPr>
          <w:rFonts w:eastAsia="Times New Roman" w:cs="Times New Roman"/>
          <w:color w:val="000000"/>
          <w:sz w:val="18"/>
          <w:szCs w:val="18"/>
          <w:lang w:eastAsia="ru-RU"/>
        </w:rPr>
        <w:t xml:space="preserve"> Ивана Викторовича, действующего на основании доверенности, удостоверенной нотариусом г. Москвы Давыдовой Г.А. 19.09.2016  зарегистрировано в реестре за № 1-6737, с одной стороны, и  Заказчик, в лице проректора о научной работе </w:t>
      </w:r>
      <w:proofErr w:type="spellStart"/>
      <w:r w:rsidRPr="00317CC7">
        <w:rPr>
          <w:rFonts w:eastAsia="Times New Roman" w:cs="Times New Roman"/>
          <w:color w:val="000000"/>
          <w:sz w:val="18"/>
          <w:szCs w:val="18"/>
          <w:lang w:eastAsia="ru-RU"/>
        </w:rPr>
        <w:t>Бокарева</w:t>
      </w:r>
      <w:proofErr w:type="spellEnd"/>
      <w:r w:rsidRPr="00317CC7">
        <w:rPr>
          <w:rFonts w:eastAsia="Times New Roman" w:cs="Times New Roman"/>
          <w:color w:val="000000"/>
          <w:sz w:val="18"/>
          <w:szCs w:val="18"/>
          <w:lang w:eastAsia="ru-RU"/>
        </w:rPr>
        <w:t xml:space="preserve"> Сергея Александровича,</w:t>
      </w:r>
      <w:r w:rsidRPr="00317CC7">
        <w:rPr>
          <w:rFonts w:eastAsia="Times New Roman" w:cs="Times New Roman"/>
          <w:bCs/>
          <w:color w:val="000000"/>
          <w:sz w:val="18"/>
          <w:szCs w:val="18"/>
          <w:lang w:eastAsia="ru-RU"/>
        </w:rPr>
        <w:t xml:space="preserve"> </w:t>
      </w:r>
      <w:r w:rsidRPr="00317CC7">
        <w:rPr>
          <w:rFonts w:eastAsia="Times New Roman" w:cs="Times New Roman"/>
          <w:color w:val="000000"/>
          <w:sz w:val="18"/>
          <w:szCs w:val="18"/>
          <w:lang w:eastAsia="ru-RU"/>
        </w:rPr>
        <w:t>действующего на основании доверенности №2 от 01.03.2016, с другой стороны</w:t>
      </w:r>
      <w:proofErr w:type="gramEnd"/>
      <w:r w:rsidRPr="00317CC7">
        <w:rPr>
          <w:rFonts w:eastAsia="Times New Roman" w:cs="Times New Roman"/>
          <w:color w:val="000000"/>
          <w:sz w:val="18"/>
          <w:szCs w:val="18"/>
          <w:lang w:eastAsia="ru-RU"/>
        </w:rPr>
        <w:t>, удостоверяем, что Сторонами достигнуто соглашение о величине договорной цены на оказание услуг</w:t>
      </w:r>
      <w:r w:rsidRPr="00317CC7">
        <w:rPr>
          <w:rFonts w:eastAsia="Times New Roman" w:cs="Times New Roman"/>
          <w:bCs/>
          <w:color w:val="000000"/>
          <w:sz w:val="18"/>
          <w:szCs w:val="18"/>
          <w:lang w:eastAsia="ru-RU"/>
        </w:rPr>
        <w:t xml:space="preserve"> по настоящему Договору </w:t>
      </w:r>
      <w:r w:rsidRPr="00317CC7">
        <w:rPr>
          <w:rFonts w:eastAsia="Times New Roman" w:cs="Times New Roman"/>
          <w:color w:val="000000"/>
          <w:sz w:val="18"/>
          <w:szCs w:val="18"/>
          <w:lang w:eastAsia="ru-RU"/>
        </w:rPr>
        <w:t xml:space="preserve"> в размере:</w:t>
      </w:r>
    </w:p>
    <w:p w:rsidR="00317CC7" w:rsidRPr="00317CC7" w:rsidRDefault="00317CC7" w:rsidP="00317CC7">
      <w:pPr>
        <w:spacing w:after="0" w:line="240" w:lineRule="auto"/>
        <w:ind w:firstLine="851"/>
        <w:jc w:val="both"/>
        <w:rPr>
          <w:rFonts w:eastAsia="Times New Roman" w:cs="Times New Roman"/>
          <w:color w:val="000000"/>
          <w:sz w:val="18"/>
          <w:szCs w:val="18"/>
          <w:lang w:eastAsia="ru-RU"/>
        </w:rPr>
      </w:pPr>
    </w:p>
    <w:tbl>
      <w:tblPr>
        <w:tblW w:w="997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46"/>
        <w:gridCol w:w="3357"/>
        <w:gridCol w:w="1701"/>
        <w:gridCol w:w="709"/>
        <w:gridCol w:w="1787"/>
        <w:gridCol w:w="57"/>
        <w:gridCol w:w="1726"/>
      </w:tblGrid>
      <w:tr w:rsidR="00317CC7" w:rsidRPr="00317CC7" w:rsidTr="00E84BA4">
        <w:trPr>
          <w:trHeight w:val="274"/>
          <w:jc w:val="center"/>
        </w:trPr>
        <w:tc>
          <w:tcPr>
            <w:tcW w:w="595"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proofErr w:type="gramStart"/>
            <w:r w:rsidRPr="00317CC7">
              <w:rPr>
                <w:rFonts w:eastAsia="Times New Roman" w:cs="Times New Roman"/>
                <w:color w:val="000000"/>
                <w:sz w:val="18"/>
                <w:szCs w:val="18"/>
                <w:lang w:eastAsia="ru-RU"/>
              </w:rPr>
              <w:t>п</w:t>
            </w:r>
            <w:proofErr w:type="gramEnd"/>
            <w:r w:rsidRPr="00317CC7">
              <w:rPr>
                <w:rFonts w:eastAsia="Times New Roman" w:cs="Times New Roman"/>
                <w:color w:val="000000"/>
                <w:sz w:val="18"/>
                <w:szCs w:val="18"/>
                <w:lang w:eastAsia="ru-RU"/>
              </w:rPr>
              <w:t>/п</w:t>
            </w:r>
          </w:p>
        </w:tc>
        <w:tc>
          <w:tcPr>
            <w:tcW w:w="3403" w:type="dxa"/>
            <w:gridSpan w:val="2"/>
            <w:shd w:val="clear" w:color="auto" w:fill="auto"/>
            <w:vAlign w:val="center"/>
          </w:tcPr>
          <w:p w:rsidR="00317CC7" w:rsidRPr="00317CC7" w:rsidRDefault="00317CC7" w:rsidP="00317CC7">
            <w:pPr>
              <w:widowControl w:val="0"/>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Наименование</w:t>
            </w:r>
          </w:p>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услуги</w:t>
            </w:r>
          </w:p>
        </w:tc>
        <w:tc>
          <w:tcPr>
            <w:tcW w:w="1701" w:type="dxa"/>
            <w:shd w:val="clear" w:color="auto" w:fill="auto"/>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Ед. измерения</w:t>
            </w:r>
          </w:p>
        </w:tc>
        <w:tc>
          <w:tcPr>
            <w:tcW w:w="709" w:type="dxa"/>
            <w:shd w:val="clear" w:color="auto" w:fill="auto"/>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Кол-во</w:t>
            </w:r>
          </w:p>
        </w:tc>
        <w:tc>
          <w:tcPr>
            <w:tcW w:w="1844" w:type="dxa"/>
            <w:gridSpan w:val="2"/>
            <w:shd w:val="clear" w:color="auto" w:fill="auto"/>
            <w:vAlign w:val="center"/>
          </w:tcPr>
          <w:p w:rsidR="00317CC7" w:rsidRPr="00317CC7" w:rsidRDefault="00317CC7" w:rsidP="00317CC7">
            <w:pPr>
              <w:widowControl w:val="0"/>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Цена за единицу</w:t>
            </w:r>
          </w:p>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(руб. без НДС)</w:t>
            </w:r>
          </w:p>
        </w:tc>
        <w:tc>
          <w:tcPr>
            <w:tcW w:w="1726" w:type="dxa"/>
            <w:shd w:val="clear" w:color="auto" w:fill="auto"/>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Стоимость (</w:t>
            </w:r>
            <w:proofErr w:type="spellStart"/>
            <w:r w:rsidRPr="00317CC7">
              <w:rPr>
                <w:rFonts w:eastAsia="Times New Roman" w:cs="Times New Roman"/>
                <w:color w:val="000000"/>
                <w:sz w:val="18"/>
                <w:szCs w:val="18"/>
                <w:lang w:eastAsia="ru-RU"/>
              </w:rPr>
              <w:t>руб</w:t>
            </w:r>
            <w:proofErr w:type="spellEnd"/>
            <w:r w:rsidRPr="00317CC7">
              <w:rPr>
                <w:rFonts w:eastAsia="Times New Roman" w:cs="Times New Roman"/>
                <w:color w:val="000000"/>
                <w:sz w:val="18"/>
                <w:szCs w:val="18"/>
                <w:lang w:eastAsia="ru-RU"/>
              </w:rPr>
              <w:t>)</w:t>
            </w:r>
          </w:p>
        </w:tc>
      </w:tr>
      <w:tr w:rsidR="00317CC7" w:rsidRPr="00317CC7" w:rsidTr="00E84BA4">
        <w:trPr>
          <w:trHeight w:val="274"/>
          <w:jc w:val="center"/>
        </w:trPr>
        <w:tc>
          <w:tcPr>
            <w:tcW w:w="9978" w:type="dxa"/>
            <w:gridSpan w:val="8"/>
            <w:shd w:val="clear" w:color="auto" w:fill="auto"/>
            <w:noWrap/>
            <w:vAlign w:val="center"/>
          </w:tcPr>
          <w:p w:rsidR="00317CC7" w:rsidRPr="00317CC7" w:rsidRDefault="00317CC7" w:rsidP="00317CC7">
            <w:pPr>
              <w:numPr>
                <w:ilvl w:val="0"/>
                <w:numId w:val="32"/>
              </w:numPr>
              <w:spacing w:after="0" w:line="240" w:lineRule="auto"/>
              <w:ind w:left="0"/>
              <w:rPr>
                <w:rFonts w:eastAsia="Times New Roman" w:cs="Times New Roman"/>
                <w:b/>
                <w:bCs/>
                <w:color w:val="000000"/>
                <w:sz w:val="18"/>
                <w:szCs w:val="18"/>
                <w:lang w:eastAsia="ru-RU"/>
              </w:rPr>
            </w:pPr>
            <w:r w:rsidRPr="00317CC7">
              <w:rPr>
                <w:rFonts w:eastAsia="Times New Roman" w:cs="Times New Roman"/>
                <w:b/>
                <w:color w:val="000000"/>
                <w:sz w:val="18"/>
                <w:szCs w:val="18"/>
                <w:lang w:eastAsia="ru-RU"/>
              </w:rPr>
              <w:t xml:space="preserve">Единовременные (разовые) платежи </w:t>
            </w:r>
          </w:p>
        </w:tc>
      </w:tr>
      <w:tr w:rsidR="00317CC7" w:rsidRPr="00317CC7" w:rsidTr="00E84BA4">
        <w:trPr>
          <w:trHeight w:val="576"/>
          <w:jc w:val="center"/>
        </w:trPr>
        <w:tc>
          <w:tcPr>
            <w:tcW w:w="641" w:type="dxa"/>
            <w:gridSpan w:val="2"/>
            <w:vMerge w:val="restart"/>
            <w:shd w:val="clear" w:color="auto" w:fill="auto"/>
            <w:noWrap/>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1.1.</w:t>
            </w:r>
          </w:p>
        </w:tc>
        <w:tc>
          <w:tcPr>
            <w:tcW w:w="9337" w:type="dxa"/>
            <w:gridSpan w:val="6"/>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Подключение к информационной системе ОАО «РЖД» (без выезда специалиста):</w:t>
            </w:r>
          </w:p>
        </w:tc>
      </w:tr>
      <w:tr w:rsidR="00317CC7" w:rsidRPr="00317CC7" w:rsidTr="00E84BA4">
        <w:trPr>
          <w:trHeight w:val="576"/>
          <w:jc w:val="center"/>
        </w:trPr>
        <w:tc>
          <w:tcPr>
            <w:tcW w:w="641" w:type="dxa"/>
            <w:gridSpan w:val="2"/>
            <w:vMerge/>
            <w:shd w:val="clear" w:color="auto" w:fill="auto"/>
            <w:noWrap/>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p>
        </w:tc>
        <w:tc>
          <w:tcPr>
            <w:tcW w:w="335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ЭПС </w:t>
            </w:r>
            <w:proofErr w:type="gramStart"/>
            <w:r w:rsidRPr="00317CC7">
              <w:rPr>
                <w:rFonts w:eastAsia="Times New Roman" w:cs="Times New Roman"/>
                <w:color w:val="000000"/>
                <w:sz w:val="18"/>
                <w:szCs w:val="18"/>
                <w:lang w:eastAsia="ru-RU"/>
              </w:rPr>
              <w:t>Р</w:t>
            </w:r>
            <w:proofErr w:type="gramEnd"/>
          </w:p>
        </w:tc>
        <w:tc>
          <w:tcPr>
            <w:tcW w:w="1701" w:type="dxa"/>
            <w:shd w:val="clear" w:color="auto" w:fill="auto"/>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1 пользователь</w:t>
            </w:r>
          </w:p>
        </w:tc>
        <w:tc>
          <w:tcPr>
            <w:tcW w:w="709" w:type="dxa"/>
            <w:shd w:val="clear" w:color="auto" w:fill="auto"/>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2</w:t>
            </w:r>
          </w:p>
        </w:tc>
        <w:tc>
          <w:tcPr>
            <w:tcW w:w="1787" w:type="dxa"/>
            <w:shd w:val="clear" w:color="auto" w:fill="auto"/>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3 813-00</w:t>
            </w:r>
          </w:p>
        </w:tc>
        <w:tc>
          <w:tcPr>
            <w:tcW w:w="1783" w:type="dxa"/>
            <w:gridSpan w:val="2"/>
            <w:shd w:val="clear" w:color="auto" w:fill="auto"/>
            <w:vAlign w:val="center"/>
          </w:tcPr>
          <w:p w:rsidR="00317CC7" w:rsidRPr="00317CC7" w:rsidRDefault="00317CC7" w:rsidP="00317CC7">
            <w:pPr>
              <w:spacing w:after="0" w:line="240" w:lineRule="auto"/>
              <w:jc w:val="right"/>
              <w:rPr>
                <w:rFonts w:eastAsia="Times New Roman" w:cs="Times New Roman"/>
                <w:color w:val="000000"/>
                <w:sz w:val="18"/>
                <w:szCs w:val="18"/>
                <w:lang w:eastAsia="ru-RU"/>
              </w:rPr>
            </w:pPr>
            <w:r w:rsidRPr="00317CC7">
              <w:rPr>
                <w:rFonts w:eastAsia="Times New Roman" w:cs="Times New Roman"/>
                <w:color w:val="000000"/>
                <w:sz w:val="18"/>
                <w:szCs w:val="18"/>
                <w:lang w:eastAsia="ru-RU"/>
              </w:rPr>
              <w:t>7 626-00</w:t>
            </w:r>
          </w:p>
        </w:tc>
      </w:tr>
      <w:tr w:rsidR="00317CC7" w:rsidRPr="00317CC7" w:rsidTr="00E84BA4">
        <w:trPr>
          <w:trHeight w:val="576"/>
          <w:jc w:val="center"/>
        </w:trPr>
        <w:tc>
          <w:tcPr>
            <w:tcW w:w="641" w:type="dxa"/>
            <w:gridSpan w:val="2"/>
            <w:vMerge w:val="restart"/>
            <w:shd w:val="clear" w:color="auto" w:fill="auto"/>
            <w:noWrap/>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1.2.</w:t>
            </w:r>
          </w:p>
        </w:tc>
        <w:tc>
          <w:tcPr>
            <w:tcW w:w="9337" w:type="dxa"/>
            <w:gridSpan w:val="6"/>
            <w:shd w:val="clear" w:color="auto" w:fill="auto"/>
            <w:noWrap/>
            <w:vAlign w:val="center"/>
          </w:tcPr>
          <w:p w:rsidR="00317CC7" w:rsidRPr="00317CC7" w:rsidRDefault="00317CC7" w:rsidP="00317CC7">
            <w:pPr>
              <w:spacing w:after="0" w:line="240" w:lineRule="auto"/>
              <w:rPr>
                <w:rFonts w:eastAsia="Times New Roman" w:cs="Times New Roman"/>
                <w:bCs/>
                <w:color w:val="000000"/>
                <w:sz w:val="18"/>
                <w:szCs w:val="18"/>
                <w:lang w:eastAsia="ru-RU"/>
              </w:rPr>
            </w:pPr>
            <w:r w:rsidRPr="00317CC7">
              <w:rPr>
                <w:rFonts w:eastAsia="Times New Roman" w:cs="Times New Roman"/>
                <w:color w:val="000000"/>
                <w:sz w:val="18"/>
                <w:szCs w:val="18"/>
                <w:lang w:eastAsia="ru-RU"/>
              </w:rPr>
              <w:t>Настройка защищенного подключения пользователя к информационным системам ОАО «РЖД»:</w:t>
            </w:r>
          </w:p>
        </w:tc>
      </w:tr>
      <w:tr w:rsidR="00317CC7" w:rsidRPr="00317CC7" w:rsidTr="00E84BA4">
        <w:trPr>
          <w:trHeight w:val="576"/>
          <w:jc w:val="center"/>
        </w:trPr>
        <w:tc>
          <w:tcPr>
            <w:tcW w:w="641" w:type="dxa"/>
            <w:gridSpan w:val="2"/>
            <w:vMerge/>
            <w:shd w:val="clear" w:color="auto" w:fill="auto"/>
            <w:noWrap/>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p>
        </w:tc>
        <w:tc>
          <w:tcPr>
            <w:tcW w:w="3357" w:type="dxa"/>
            <w:shd w:val="clear" w:color="auto" w:fill="auto"/>
            <w:noWrap/>
            <w:vAlign w:val="center"/>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color w:val="000000"/>
                <w:sz w:val="18"/>
                <w:szCs w:val="18"/>
                <w:lang w:eastAsia="ru-RU"/>
              </w:rPr>
              <w:t xml:space="preserve">Настройка защищенного подключения 1 ПК клиента к </w:t>
            </w:r>
            <w:proofErr w:type="spellStart"/>
            <w:r w:rsidRPr="00317CC7">
              <w:rPr>
                <w:rFonts w:eastAsia="Times New Roman" w:cs="Times New Roman"/>
                <w:color w:val="000000"/>
                <w:sz w:val="18"/>
                <w:szCs w:val="18"/>
                <w:lang w:val="en-US" w:eastAsia="ru-RU"/>
              </w:rPr>
              <w:t>ViPNet</w:t>
            </w:r>
            <w:proofErr w:type="spellEnd"/>
            <w:r w:rsidRPr="00317CC7">
              <w:rPr>
                <w:rFonts w:eastAsia="Times New Roman" w:cs="Times New Roman"/>
                <w:color w:val="000000"/>
                <w:sz w:val="18"/>
                <w:szCs w:val="18"/>
                <w:lang w:eastAsia="ru-RU"/>
              </w:rPr>
              <w:t>-сети ГВЦ</w:t>
            </w:r>
          </w:p>
        </w:tc>
        <w:tc>
          <w:tcPr>
            <w:tcW w:w="1701" w:type="dxa"/>
            <w:shd w:val="clear" w:color="auto" w:fill="auto"/>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1 ПК</w:t>
            </w:r>
          </w:p>
        </w:tc>
        <w:tc>
          <w:tcPr>
            <w:tcW w:w="709" w:type="dxa"/>
            <w:shd w:val="clear" w:color="auto" w:fill="auto"/>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2</w:t>
            </w:r>
          </w:p>
        </w:tc>
        <w:tc>
          <w:tcPr>
            <w:tcW w:w="1844" w:type="dxa"/>
            <w:gridSpan w:val="2"/>
            <w:shd w:val="clear" w:color="auto" w:fill="auto"/>
            <w:vAlign w:val="center"/>
          </w:tcPr>
          <w:p w:rsidR="00317CC7" w:rsidRPr="00317CC7" w:rsidRDefault="00317CC7" w:rsidP="00317CC7">
            <w:pPr>
              <w:widowControl w:val="0"/>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5060-00</w:t>
            </w:r>
          </w:p>
        </w:tc>
        <w:tc>
          <w:tcPr>
            <w:tcW w:w="1726" w:type="dxa"/>
            <w:shd w:val="clear" w:color="auto" w:fill="auto"/>
            <w:vAlign w:val="center"/>
          </w:tcPr>
          <w:p w:rsidR="00317CC7" w:rsidRPr="00317CC7" w:rsidRDefault="00317CC7" w:rsidP="00317CC7">
            <w:pPr>
              <w:spacing w:after="0" w:line="240" w:lineRule="auto"/>
              <w:jc w:val="right"/>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10 120-00</w:t>
            </w:r>
          </w:p>
        </w:tc>
      </w:tr>
      <w:tr w:rsidR="00317CC7" w:rsidRPr="00317CC7" w:rsidTr="00E84BA4">
        <w:trPr>
          <w:trHeight w:val="576"/>
          <w:jc w:val="center"/>
        </w:trPr>
        <w:tc>
          <w:tcPr>
            <w:tcW w:w="641" w:type="dxa"/>
            <w:gridSpan w:val="2"/>
            <w:vMerge/>
            <w:shd w:val="clear" w:color="auto" w:fill="auto"/>
            <w:noWrap/>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p>
        </w:tc>
        <w:tc>
          <w:tcPr>
            <w:tcW w:w="3357" w:type="dxa"/>
            <w:shd w:val="clear" w:color="auto" w:fill="auto"/>
            <w:noWrap/>
            <w:vAlign w:val="center"/>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color w:val="000000"/>
                <w:sz w:val="18"/>
                <w:szCs w:val="18"/>
                <w:lang w:eastAsia="ru-RU"/>
              </w:rPr>
              <w:t>Настройка доступа 1 ПК клиента к 1 ИС (каждой дополнительной ИС)</w:t>
            </w:r>
          </w:p>
        </w:tc>
        <w:tc>
          <w:tcPr>
            <w:tcW w:w="1701" w:type="dxa"/>
            <w:shd w:val="clear" w:color="auto" w:fill="auto"/>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1 ПК*ИС</w:t>
            </w:r>
          </w:p>
        </w:tc>
        <w:tc>
          <w:tcPr>
            <w:tcW w:w="709" w:type="dxa"/>
            <w:shd w:val="clear" w:color="auto" w:fill="auto"/>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2</w:t>
            </w:r>
          </w:p>
        </w:tc>
        <w:tc>
          <w:tcPr>
            <w:tcW w:w="1844" w:type="dxa"/>
            <w:gridSpan w:val="2"/>
            <w:shd w:val="clear" w:color="auto" w:fill="auto"/>
            <w:vAlign w:val="center"/>
          </w:tcPr>
          <w:p w:rsidR="00317CC7" w:rsidRPr="00317CC7" w:rsidRDefault="00317CC7" w:rsidP="00317CC7">
            <w:pPr>
              <w:widowControl w:val="0"/>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      748-00</w:t>
            </w:r>
          </w:p>
        </w:tc>
        <w:tc>
          <w:tcPr>
            <w:tcW w:w="1726" w:type="dxa"/>
            <w:shd w:val="clear" w:color="auto" w:fill="auto"/>
            <w:vAlign w:val="center"/>
          </w:tcPr>
          <w:p w:rsidR="00317CC7" w:rsidRPr="00317CC7" w:rsidRDefault="00317CC7" w:rsidP="00317CC7">
            <w:pPr>
              <w:spacing w:after="0" w:line="240" w:lineRule="auto"/>
              <w:jc w:val="right"/>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1 496-00</w:t>
            </w:r>
          </w:p>
        </w:tc>
      </w:tr>
      <w:tr w:rsidR="00317CC7" w:rsidRPr="00317CC7" w:rsidTr="00E84BA4">
        <w:trPr>
          <w:trHeight w:val="323"/>
          <w:jc w:val="center"/>
        </w:trPr>
        <w:tc>
          <w:tcPr>
            <w:tcW w:w="82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17CC7" w:rsidRPr="00317CC7" w:rsidRDefault="00317CC7" w:rsidP="00317CC7">
            <w:pPr>
              <w:spacing w:after="0" w:line="240" w:lineRule="auto"/>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ИТОГО единовременные платежи (без НДС)</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317CC7" w:rsidRPr="00317CC7" w:rsidRDefault="00317CC7" w:rsidP="00317CC7">
            <w:pPr>
              <w:spacing w:after="0" w:line="240" w:lineRule="auto"/>
              <w:jc w:val="right"/>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19 242-00</w:t>
            </w:r>
          </w:p>
        </w:tc>
      </w:tr>
      <w:tr w:rsidR="00317CC7" w:rsidRPr="00317CC7" w:rsidTr="00E84BA4">
        <w:trPr>
          <w:trHeight w:val="272"/>
          <w:jc w:val="center"/>
        </w:trPr>
        <w:tc>
          <w:tcPr>
            <w:tcW w:w="82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17CC7" w:rsidRPr="00317CC7" w:rsidRDefault="00317CC7" w:rsidP="00317CC7">
            <w:pPr>
              <w:spacing w:after="0" w:line="240" w:lineRule="auto"/>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НДС (18%)</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317CC7" w:rsidRPr="00317CC7" w:rsidRDefault="00317CC7" w:rsidP="00317CC7">
            <w:pPr>
              <w:spacing w:after="0" w:line="240" w:lineRule="auto"/>
              <w:jc w:val="right"/>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3 463-56</w:t>
            </w:r>
          </w:p>
        </w:tc>
      </w:tr>
      <w:tr w:rsidR="00317CC7" w:rsidRPr="00317CC7" w:rsidTr="00E84BA4">
        <w:trPr>
          <w:trHeight w:val="276"/>
          <w:jc w:val="center"/>
        </w:trPr>
        <w:tc>
          <w:tcPr>
            <w:tcW w:w="82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17CC7" w:rsidRPr="00317CC7" w:rsidRDefault="00317CC7" w:rsidP="00317CC7">
            <w:pPr>
              <w:spacing w:after="0" w:line="240" w:lineRule="auto"/>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ВСЕГО единовременные платежи (с НДС)</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317CC7" w:rsidRPr="00317CC7" w:rsidRDefault="00317CC7" w:rsidP="00317CC7">
            <w:pPr>
              <w:numPr>
                <w:ilvl w:val="0"/>
                <w:numId w:val="37"/>
              </w:numPr>
              <w:spacing w:after="0" w:line="240" w:lineRule="auto"/>
              <w:ind w:left="0"/>
              <w:jc w:val="right"/>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705-56</w:t>
            </w:r>
          </w:p>
        </w:tc>
      </w:tr>
      <w:tr w:rsidR="00317CC7" w:rsidRPr="00317CC7" w:rsidTr="00E84BA4">
        <w:trPr>
          <w:trHeight w:val="274"/>
          <w:jc w:val="center"/>
        </w:trPr>
        <w:tc>
          <w:tcPr>
            <w:tcW w:w="9978" w:type="dxa"/>
            <w:gridSpan w:val="8"/>
            <w:shd w:val="clear" w:color="auto" w:fill="auto"/>
            <w:noWrap/>
            <w:vAlign w:val="center"/>
          </w:tcPr>
          <w:p w:rsidR="00317CC7" w:rsidRPr="00317CC7" w:rsidRDefault="00317CC7" w:rsidP="00317CC7">
            <w:pPr>
              <w:numPr>
                <w:ilvl w:val="0"/>
                <w:numId w:val="32"/>
              </w:numPr>
              <w:spacing w:after="0" w:line="240" w:lineRule="auto"/>
              <w:ind w:left="0"/>
              <w:rPr>
                <w:rFonts w:eastAsia="Times New Roman" w:cs="Times New Roman"/>
                <w:bCs/>
                <w:color w:val="000000"/>
                <w:sz w:val="18"/>
                <w:szCs w:val="18"/>
                <w:lang w:eastAsia="ru-RU"/>
              </w:rPr>
            </w:pPr>
            <w:r w:rsidRPr="00317CC7">
              <w:rPr>
                <w:rFonts w:eastAsia="Times New Roman" w:cs="Times New Roman"/>
                <w:b/>
                <w:color w:val="000000"/>
                <w:sz w:val="18"/>
                <w:szCs w:val="18"/>
                <w:lang w:eastAsia="ru-RU"/>
              </w:rPr>
              <w:t>Ежемесячные платежи (абонентская плата)</w:t>
            </w:r>
          </w:p>
        </w:tc>
      </w:tr>
      <w:tr w:rsidR="00317CC7" w:rsidRPr="00317CC7" w:rsidTr="00E84BA4">
        <w:trPr>
          <w:trHeight w:val="576"/>
          <w:jc w:val="center"/>
        </w:trPr>
        <w:tc>
          <w:tcPr>
            <w:tcW w:w="641" w:type="dxa"/>
            <w:gridSpan w:val="2"/>
            <w:vMerge w:val="restart"/>
            <w:shd w:val="clear" w:color="auto" w:fill="auto"/>
            <w:noWrap/>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2.1.</w:t>
            </w:r>
          </w:p>
        </w:tc>
        <w:tc>
          <w:tcPr>
            <w:tcW w:w="9337" w:type="dxa"/>
            <w:gridSpan w:val="6"/>
            <w:shd w:val="clear" w:color="auto" w:fill="auto"/>
            <w:noWrap/>
            <w:vAlign w:val="center"/>
          </w:tcPr>
          <w:p w:rsidR="00317CC7" w:rsidRPr="00317CC7" w:rsidRDefault="00317CC7" w:rsidP="00317CC7">
            <w:pPr>
              <w:spacing w:after="0" w:line="240" w:lineRule="auto"/>
              <w:rPr>
                <w:rFonts w:eastAsia="Times New Roman" w:cs="Times New Roman"/>
                <w:bCs/>
                <w:color w:val="000000"/>
                <w:sz w:val="18"/>
                <w:szCs w:val="18"/>
                <w:lang w:eastAsia="ru-RU"/>
              </w:rPr>
            </w:pPr>
            <w:r w:rsidRPr="00317CC7">
              <w:rPr>
                <w:rFonts w:eastAsia="Times New Roman" w:cs="Times New Roman"/>
                <w:color w:val="000000"/>
                <w:sz w:val="18"/>
                <w:szCs w:val="18"/>
                <w:lang w:eastAsia="ru-RU"/>
              </w:rPr>
              <w:t>Сопровождение рабочего места пользователя, подключенного к информационной системе ОАО «РЖД»:</w:t>
            </w:r>
          </w:p>
        </w:tc>
      </w:tr>
      <w:tr w:rsidR="00317CC7" w:rsidRPr="00317CC7" w:rsidTr="00E84BA4">
        <w:trPr>
          <w:trHeight w:val="417"/>
          <w:jc w:val="center"/>
        </w:trPr>
        <w:tc>
          <w:tcPr>
            <w:tcW w:w="641" w:type="dxa"/>
            <w:gridSpan w:val="2"/>
            <w:vMerge/>
            <w:shd w:val="clear" w:color="auto" w:fill="auto"/>
            <w:noWrap/>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p>
        </w:tc>
        <w:tc>
          <w:tcPr>
            <w:tcW w:w="335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ЭПС </w:t>
            </w:r>
            <w:proofErr w:type="gramStart"/>
            <w:r w:rsidRPr="00317CC7">
              <w:rPr>
                <w:rFonts w:eastAsia="Times New Roman" w:cs="Times New Roman"/>
                <w:color w:val="000000"/>
                <w:sz w:val="18"/>
                <w:szCs w:val="18"/>
                <w:lang w:eastAsia="ru-RU"/>
              </w:rPr>
              <w:t>Р</w:t>
            </w:r>
            <w:proofErr w:type="gramEnd"/>
          </w:p>
        </w:tc>
        <w:tc>
          <w:tcPr>
            <w:tcW w:w="1701" w:type="dxa"/>
            <w:shd w:val="clear" w:color="auto" w:fill="auto"/>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1 пользователь</w:t>
            </w:r>
          </w:p>
        </w:tc>
        <w:tc>
          <w:tcPr>
            <w:tcW w:w="709" w:type="dxa"/>
            <w:shd w:val="clear" w:color="auto" w:fill="auto"/>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13</w:t>
            </w:r>
          </w:p>
        </w:tc>
        <w:tc>
          <w:tcPr>
            <w:tcW w:w="1844" w:type="dxa"/>
            <w:gridSpan w:val="2"/>
            <w:shd w:val="clear" w:color="auto" w:fill="auto"/>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586-00</w:t>
            </w:r>
          </w:p>
        </w:tc>
        <w:tc>
          <w:tcPr>
            <w:tcW w:w="1726" w:type="dxa"/>
            <w:shd w:val="clear" w:color="auto" w:fill="auto"/>
            <w:vAlign w:val="center"/>
          </w:tcPr>
          <w:p w:rsidR="00317CC7" w:rsidRPr="00317CC7" w:rsidRDefault="00317CC7" w:rsidP="00317CC7">
            <w:pPr>
              <w:spacing w:after="0" w:line="240" w:lineRule="auto"/>
              <w:jc w:val="right"/>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7 618-00</w:t>
            </w:r>
          </w:p>
        </w:tc>
      </w:tr>
      <w:tr w:rsidR="00317CC7" w:rsidRPr="00317CC7" w:rsidTr="00E84BA4">
        <w:trPr>
          <w:trHeight w:val="576"/>
          <w:jc w:val="center"/>
        </w:trPr>
        <w:tc>
          <w:tcPr>
            <w:tcW w:w="641" w:type="dxa"/>
            <w:gridSpan w:val="2"/>
            <w:vMerge w:val="restart"/>
            <w:shd w:val="clear" w:color="auto" w:fill="auto"/>
            <w:noWrap/>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2.2.</w:t>
            </w:r>
          </w:p>
        </w:tc>
        <w:tc>
          <w:tcPr>
            <w:tcW w:w="9337" w:type="dxa"/>
            <w:gridSpan w:val="6"/>
            <w:shd w:val="clear" w:color="auto" w:fill="auto"/>
            <w:noWrap/>
            <w:vAlign w:val="center"/>
          </w:tcPr>
          <w:p w:rsidR="00317CC7" w:rsidRPr="00317CC7" w:rsidRDefault="00317CC7" w:rsidP="00317CC7">
            <w:pPr>
              <w:spacing w:after="0" w:line="240" w:lineRule="auto"/>
              <w:rPr>
                <w:rFonts w:eastAsia="Times New Roman" w:cs="Times New Roman"/>
                <w:bCs/>
                <w:color w:val="000000"/>
                <w:sz w:val="18"/>
                <w:szCs w:val="18"/>
                <w:lang w:eastAsia="ru-RU"/>
              </w:rPr>
            </w:pPr>
            <w:r w:rsidRPr="00317CC7">
              <w:rPr>
                <w:rFonts w:eastAsia="Times New Roman" w:cs="Times New Roman"/>
                <w:color w:val="000000"/>
                <w:sz w:val="18"/>
                <w:szCs w:val="18"/>
                <w:lang w:eastAsia="ru-RU"/>
              </w:rPr>
              <w:t>Сопровождение защищенного подключения пользователя к информационным системам ОАО «РЖД»:</w:t>
            </w:r>
          </w:p>
        </w:tc>
      </w:tr>
      <w:tr w:rsidR="00317CC7" w:rsidRPr="00317CC7" w:rsidTr="00E84BA4">
        <w:trPr>
          <w:trHeight w:val="576"/>
          <w:jc w:val="center"/>
        </w:trPr>
        <w:tc>
          <w:tcPr>
            <w:tcW w:w="641" w:type="dxa"/>
            <w:gridSpan w:val="2"/>
            <w:vMerge/>
            <w:shd w:val="clear" w:color="auto" w:fill="auto"/>
            <w:noWrap/>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p>
        </w:tc>
        <w:tc>
          <w:tcPr>
            <w:tcW w:w="3357" w:type="dxa"/>
            <w:shd w:val="clear" w:color="auto" w:fill="auto"/>
            <w:noWrap/>
            <w:vAlign w:val="center"/>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color w:val="000000"/>
                <w:sz w:val="18"/>
                <w:szCs w:val="18"/>
                <w:lang w:eastAsia="ru-RU"/>
              </w:rPr>
              <w:t xml:space="preserve">Сопровождение защищенного подключения 1 ПК клиента к </w:t>
            </w:r>
            <w:proofErr w:type="spellStart"/>
            <w:r w:rsidRPr="00317CC7">
              <w:rPr>
                <w:rFonts w:eastAsia="Times New Roman" w:cs="Times New Roman"/>
                <w:color w:val="000000"/>
                <w:sz w:val="18"/>
                <w:szCs w:val="18"/>
                <w:lang w:val="en-US" w:eastAsia="ru-RU"/>
              </w:rPr>
              <w:t>ViPNet</w:t>
            </w:r>
            <w:proofErr w:type="spellEnd"/>
            <w:r w:rsidRPr="00317CC7">
              <w:rPr>
                <w:rFonts w:eastAsia="Times New Roman" w:cs="Times New Roman"/>
                <w:color w:val="000000"/>
                <w:sz w:val="18"/>
                <w:szCs w:val="18"/>
                <w:lang w:eastAsia="ru-RU"/>
              </w:rPr>
              <w:t>-сети ГВЦ</w:t>
            </w:r>
          </w:p>
        </w:tc>
        <w:tc>
          <w:tcPr>
            <w:tcW w:w="1701" w:type="dxa"/>
            <w:shd w:val="clear" w:color="auto" w:fill="auto"/>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1 ПК</w:t>
            </w:r>
          </w:p>
        </w:tc>
        <w:tc>
          <w:tcPr>
            <w:tcW w:w="709" w:type="dxa"/>
            <w:shd w:val="clear" w:color="auto" w:fill="auto"/>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13</w:t>
            </w:r>
          </w:p>
        </w:tc>
        <w:tc>
          <w:tcPr>
            <w:tcW w:w="1844" w:type="dxa"/>
            <w:gridSpan w:val="2"/>
            <w:shd w:val="clear" w:color="auto" w:fill="auto"/>
            <w:vAlign w:val="center"/>
          </w:tcPr>
          <w:p w:rsidR="00317CC7" w:rsidRPr="00317CC7" w:rsidRDefault="00317CC7" w:rsidP="00317CC7">
            <w:pPr>
              <w:widowControl w:val="0"/>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380-00</w:t>
            </w:r>
          </w:p>
        </w:tc>
        <w:tc>
          <w:tcPr>
            <w:tcW w:w="1726" w:type="dxa"/>
            <w:shd w:val="clear" w:color="auto" w:fill="auto"/>
            <w:vAlign w:val="center"/>
          </w:tcPr>
          <w:p w:rsidR="00317CC7" w:rsidRPr="00317CC7" w:rsidRDefault="00317CC7" w:rsidP="00317CC7">
            <w:pPr>
              <w:spacing w:after="0" w:line="240" w:lineRule="auto"/>
              <w:jc w:val="right"/>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4 940-00</w:t>
            </w:r>
          </w:p>
        </w:tc>
      </w:tr>
      <w:tr w:rsidR="00317CC7" w:rsidRPr="00317CC7" w:rsidTr="00E84BA4">
        <w:trPr>
          <w:trHeight w:val="576"/>
          <w:jc w:val="center"/>
        </w:trPr>
        <w:tc>
          <w:tcPr>
            <w:tcW w:w="641" w:type="dxa"/>
            <w:gridSpan w:val="2"/>
            <w:vMerge/>
            <w:shd w:val="clear" w:color="auto" w:fill="auto"/>
            <w:noWrap/>
            <w:vAlign w:val="center"/>
          </w:tcPr>
          <w:p w:rsidR="00317CC7" w:rsidRPr="00317CC7" w:rsidRDefault="00317CC7" w:rsidP="00317CC7">
            <w:pPr>
              <w:spacing w:after="0" w:line="240" w:lineRule="auto"/>
              <w:jc w:val="center"/>
              <w:rPr>
                <w:rFonts w:eastAsia="Times New Roman" w:cs="Times New Roman"/>
                <w:b/>
                <w:bCs/>
                <w:color w:val="000000"/>
                <w:sz w:val="18"/>
                <w:szCs w:val="18"/>
                <w:lang w:eastAsia="ru-RU"/>
              </w:rPr>
            </w:pPr>
          </w:p>
        </w:tc>
        <w:tc>
          <w:tcPr>
            <w:tcW w:w="3357" w:type="dxa"/>
            <w:shd w:val="clear" w:color="auto" w:fill="auto"/>
            <w:noWrap/>
            <w:vAlign w:val="center"/>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color w:val="000000"/>
                <w:sz w:val="18"/>
                <w:szCs w:val="18"/>
                <w:lang w:eastAsia="ru-RU"/>
              </w:rPr>
              <w:t>Сопровождение доступа 1 ПК клиента к 1 ИС (каждой дополнительной ИС)</w:t>
            </w:r>
          </w:p>
        </w:tc>
        <w:tc>
          <w:tcPr>
            <w:tcW w:w="1701" w:type="dxa"/>
            <w:shd w:val="clear" w:color="auto" w:fill="auto"/>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1 ПК*ИС</w:t>
            </w:r>
          </w:p>
        </w:tc>
        <w:tc>
          <w:tcPr>
            <w:tcW w:w="709" w:type="dxa"/>
            <w:shd w:val="clear" w:color="auto" w:fill="auto"/>
            <w:vAlign w:val="center"/>
          </w:tcPr>
          <w:p w:rsidR="00317CC7" w:rsidRPr="00317CC7" w:rsidRDefault="00317CC7" w:rsidP="00317CC7">
            <w:pPr>
              <w:spacing w:after="0" w:line="240" w:lineRule="auto"/>
              <w:jc w:val="center"/>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13</w:t>
            </w:r>
          </w:p>
        </w:tc>
        <w:tc>
          <w:tcPr>
            <w:tcW w:w="1844" w:type="dxa"/>
            <w:gridSpan w:val="2"/>
            <w:shd w:val="clear" w:color="auto" w:fill="auto"/>
            <w:vAlign w:val="center"/>
          </w:tcPr>
          <w:p w:rsidR="00317CC7" w:rsidRPr="00317CC7" w:rsidRDefault="00317CC7" w:rsidP="00317CC7">
            <w:pPr>
              <w:widowControl w:val="0"/>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129-00</w:t>
            </w:r>
          </w:p>
        </w:tc>
        <w:tc>
          <w:tcPr>
            <w:tcW w:w="1726" w:type="dxa"/>
            <w:shd w:val="clear" w:color="auto" w:fill="auto"/>
            <w:vAlign w:val="center"/>
          </w:tcPr>
          <w:p w:rsidR="00317CC7" w:rsidRPr="00317CC7" w:rsidRDefault="00317CC7" w:rsidP="00317CC7">
            <w:pPr>
              <w:spacing w:after="0" w:line="240" w:lineRule="auto"/>
              <w:jc w:val="right"/>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1 677-00</w:t>
            </w:r>
          </w:p>
        </w:tc>
      </w:tr>
      <w:tr w:rsidR="00317CC7" w:rsidRPr="00317CC7" w:rsidTr="00E84BA4">
        <w:trPr>
          <w:trHeight w:val="323"/>
          <w:jc w:val="center"/>
        </w:trPr>
        <w:tc>
          <w:tcPr>
            <w:tcW w:w="82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17CC7" w:rsidRPr="00317CC7" w:rsidRDefault="00317CC7" w:rsidP="00317CC7">
            <w:pPr>
              <w:spacing w:after="0" w:line="240" w:lineRule="auto"/>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ИТОГО ежемесячные платежи (без НДС)</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317CC7" w:rsidRPr="00317CC7" w:rsidRDefault="00317CC7" w:rsidP="00317CC7">
            <w:pPr>
              <w:spacing w:after="0" w:line="240" w:lineRule="auto"/>
              <w:jc w:val="right"/>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14 235-00</w:t>
            </w:r>
          </w:p>
        </w:tc>
      </w:tr>
      <w:tr w:rsidR="00317CC7" w:rsidRPr="00317CC7" w:rsidTr="00E84BA4">
        <w:trPr>
          <w:trHeight w:val="272"/>
          <w:jc w:val="center"/>
        </w:trPr>
        <w:tc>
          <w:tcPr>
            <w:tcW w:w="82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17CC7" w:rsidRPr="00317CC7" w:rsidRDefault="00317CC7" w:rsidP="00317CC7">
            <w:pPr>
              <w:spacing w:after="0" w:line="240" w:lineRule="auto"/>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НДС (18%)</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317CC7" w:rsidRPr="00317CC7" w:rsidRDefault="00317CC7" w:rsidP="00317CC7">
            <w:pPr>
              <w:spacing w:after="0" w:line="240" w:lineRule="auto"/>
              <w:jc w:val="right"/>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2 562-30</w:t>
            </w:r>
          </w:p>
        </w:tc>
      </w:tr>
      <w:tr w:rsidR="00317CC7" w:rsidRPr="00317CC7" w:rsidTr="00E84BA4">
        <w:trPr>
          <w:trHeight w:val="276"/>
          <w:jc w:val="center"/>
        </w:trPr>
        <w:tc>
          <w:tcPr>
            <w:tcW w:w="82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17CC7" w:rsidRPr="00317CC7" w:rsidRDefault="00317CC7" w:rsidP="00317CC7">
            <w:pPr>
              <w:spacing w:after="0" w:line="240" w:lineRule="auto"/>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ВСЕГО ежемесячные платежи (с НДС)</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317CC7" w:rsidRPr="00317CC7" w:rsidRDefault="00317CC7" w:rsidP="00317CC7">
            <w:pPr>
              <w:spacing w:after="0" w:line="240" w:lineRule="auto"/>
              <w:jc w:val="right"/>
              <w:rPr>
                <w:rFonts w:eastAsia="Times New Roman" w:cs="Times New Roman"/>
                <w:bCs/>
                <w:color w:val="000000"/>
                <w:sz w:val="18"/>
                <w:szCs w:val="18"/>
                <w:lang w:eastAsia="ru-RU"/>
              </w:rPr>
            </w:pPr>
            <w:r w:rsidRPr="00317CC7">
              <w:rPr>
                <w:rFonts w:eastAsia="Times New Roman" w:cs="Times New Roman"/>
                <w:bCs/>
                <w:color w:val="000000"/>
                <w:sz w:val="18"/>
                <w:szCs w:val="18"/>
                <w:lang w:eastAsia="ru-RU"/>
              </w:rPr>
              <w:t>16 797-30</w:t>
            </w:r>
          </w:p>
        </w:tc>
      </w:tr>
    </w:tbl>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Общая стоимость услуг с 1 марта 2017г. по 28 февраля 2018г. по договору составляет 224 273,16 руб. (двести двадцать четыре тысячи двести семьдесят три  рубля) – 16 коп</w:t>
      </w:r>
      <w:proofErr w:type="gramStart"/>
      <w:r w:rsidRPr="00317CC7">
        <w:rPr>
          <w:rFonts w:eastAsia="Times New Roman" w:cs="Times New Roman"/>
          <w:color w:val="000000"/>
          <w:sz w:val="18"/>
          <w:szCs w:val="18"/>
          <w:lang w:eastAsia="ru-RU"/>
        </w:rPr>
        <w:t xml:space="preserve">., </w:t>
      </w:r>
      <w:proofErr w:type="gramEnd"/>
      <w:r w:rsidRPr="00317CC7">
        <w:rPr>
          <w:rFonts w:eastAsia="Times New Roman" w:cs="Times New Roman"/>
          <w:color w:val="000000"/>
          <w:sz w:val="18"/>
          <w:szCs w:val="18"/>
          <w:lang w:eastAsia="ru-RU"/>
        </w:rPr>
        <w:t>в том числе НДС – 34 211,16 (тридцать четыре тысячи двести одиннадцать рублей) – 16 коп.</w:t>
      </w:r>
    </w:p>
    <w:p w:rsidR="00317CC7" w:rsidRPr="00317CC7" w:rsidRDefault="00317CC7" w:rsidP="00317CC7">
      <w:pPr>
        <w:spacing w:after="0" w:line="240" w:lineRule="auto"/>
        <w:rPr>
          <w:rFonts w:eastAsia="Times New Roman" w:cs="Times New Roman"/>
          <w:color w:val="000000"/>
          <w:sz w:val="18"/>
          <w:szCs w:val="18"/>
          <w:lang w:eastAsia="ru-RU"/>
        </w:rPr>
      </w:pPr>
    </w:p>
    <w:p w:rsidR="00317CC7" w:rsidRPr="00317CC7" w:rsidRDefault="00317CC7" w:rsidP="00317CC7">
      <w:pPr>
        <w:spacing w:after="0" w:line="240" w:lineRule="auto"/>
        <w:rPr>
          <w:rFonts w:eastAsia="Times New Roman" w:cs="Times New Roman"/>
          <w:b/>
          <w:color w:val="000000"/>
          <w:sz w:val="18"/>
          <w:szCs w:val="18"/>
          <w:lang w:eastAsia="ru-RU"/>
        </w:rPr>
      </w:pPr>
    </w:p>
    <w:p w:rsidR="00317CC7" w:rsidRPr="00317CC7" w:rsidRDefault="00317CC7" w:rsidP="00317CC7">
      <w:pPr>
        <w:spacing w:after="0" w:line="240" w:lineRule="auto"/>
        <w:rPr>
          <w:rFonts w:eastAsia="Times New Roman" w:cs="Times New Roman"/>
          <w:color w:val="000000"/>
          <w:sz w:val="18"/>
          <w:szCs w:val="18"/>
          <w:lang w:eastAsia="ru-RU"/>
        </w:rPr>
      </w:pPr>
    </w:p>
    <w:p w:rsidR="00317CC7" w:rsidRPr="00317CC7" w:rsidRDefault="00317CC7" w:rsidP="00317CC7">
      <w:pPr>
        <w:spacing w:after="0" w:line="240" w:lineRule="auto"/>
        <w:rPr>
          <w:rFonts w:eastAsia="Times New Roman" w:cs="Times New Roman"/>
          <w:color w:val="000000"/>
          <w:sz w:val="18"/>
          <w:szCs w:val="18"/>
          <w:lang w:eastAsia="ru-RU"/>
        </w:rPr>
      </w:pPr>
    </w:p>
    <w:tbl>
      <w:tblPr>
        <w:tblW w:w="9267" w:type="dxa"/>
        <w:jc w:val="center"/>
        <w:tblInd w:w="147" w:type="dxa"/>
        <w:tblLayout w:type="fixed"/>
        <w:tblLook w:val="0000" w:firstRow="0" w:lastRow="0" w:firstColumn="0" w:lastColumn="0" w:noHBand="0" w:noVBand="0"/>
      </w:tblPr>
      <w:tblGrid>
        <w:gridCol w:w="4935"/>
        <w:gridCol w:w="4332"/>
      </w:tblGrid>
      <w:tr w:rsidR="00317CC7" w:rsidRPr="00317CC7" w:rsidTr="00E84BA4">
        <w:trPr>
          <w:trHeight w:val="428"/>
          <w:jc w:val="center"/>
        </w:trPr>
        <w:tc>
          <w:tcPr>
            <w:tcW w:w="4935" w:type="dxa"/>
          </w:tcPr>
          <w:p w:rsidR="00317CC7" w:rsidRPr="00317CC7" w:rsidRDefault="00317CC7" w:rsidP="00317CC7">
            <w:pPr>
              <w:spacing w:after="0" w:line="240" w:lineRule="auto"/>
              <w:jc w:val="both"/>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lastRenderedPageBreak/>
              <w:t>Исполнитель:</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Главный инженер</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Новосибирского ИВЦ</w:t>
            </w: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____________________/</w:t>
            </w:r>
            <w:proofErr w:type="spellStart"/>
            <w:r w:rsidRPr="00317CC7">
              <w:rPr>
                <w:rFonts w:eastAsia="Times New Roman" w:cs="Times New Roman"/>
                <w:color w:val="000000"/>
                <w:sz w:val="18"/>
                <w:szCs w:val="18"/>
                <w:lang w:eastAsia="ru-RU"/>
              </w:rPr>
              <w:t>И.В.Шелеметев</w:t>
            </w:r>
            <w:proofErr w:type="spellEnd"/>
            <w:r w:rsidRPr="00317CC7">
              <w:rPr>
                <w:rFonts w:eastAsia="Times New Roman" w:cs="Times New Roman"/>
                <w:color w:val="000000"/>
                <w:sz w:val="18"/>
                <w:szCs w:val="18"/>
                <w:lang w:eastAsia="ru-RU"/>
              </w:rPr>
              <w:t>/</w:t>
            </w:r>
          </w:p>
        </w:tc>
        <w:tc>
          <w:tcPr>
            <w:tcW w:w="4332" w:type="dxa"/>
          </w:tcPr>
          <w:p w:rsidR="00317CC7" w:rsidRPr="00317CC7" w:rsidRDefault="00317CC7" w:rsidP="00317CC7">
            <w:pPr>
              <w:spacing w:after="0" w:line="240" w:lineRule="auto"/>
              <w:jc w:val="both"/>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Заказчик:</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Проректор по научной работе</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ФГБОУ ВО СГУПС</w:t>
            </w: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_____________________/С.А. </w:t>
            </w:r>
            <w:proofErr w:type="spellStart"/>
            <w:r w:rsidRPr="00317CC7">
              <w:rPr>
                <w:rFonts w:eastAsia="Times New Roman" w:cs="Times New Roman"/>
                <w:color w:val="000000"/>
                <w:sz w:val="18"/>
                <w:szCs w:val="18"/>
                <w:lang w:eastAsia="ru-RU"/>
              </w:rPr>
              <w:t>Бокарев</w:t>
            </w:r>
            <w:proofErr w:type="spellEnd"/>
            <w:r w:rsidRPr="00317CC7">
              <w:rPr>
                <w:rFonts w:eastAsia="Times New Roman" w:cs="Times New Roman"/>
                <w:color w:val="000000"/>
                <w:sz w:val="18"/>
                <w:szCs w:val="18"/>
                <w:lang w:eastAsia="ru-RU"/>
              </w:rPr>
              <w:t>/</w:t>
            </w:r>
          </w:p>
        </w:tc>
      </w:tr>
    </w:tbl>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Приложение № 3</w:t>
      </w:r>
    </w:p>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к Договору об электронном обмене данными и оказании услуг по комплексному информационному обслуживанию</w:t>
      </w:r>
    </w:p>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 ____________-___  от «__»______2017 г.</w:t>
      </w:r>
    </w:p>
    <w:p w:rsidR="00317CC7" w:rsidRPr="00317CC7" w:rsidRDefault="00317CC7" w:rsidP="00317CC7">
      <w:pPr>
        <w:widowControl w:val="0"/>
        <w:spacing w:after="0" w:line="240" w:lineRule="auto"/>
        <w:ind w:firstLine="708"/>
        <w:rPr>
          <w:rFonts w:eastAsia="Times New Roman" w:cs="Times New Roman"/>
          <w:color w:val="000000"/>
          <w:sz w:val="18"/>
          <w:szCs w:val="18"/>
          <w:lang w:eastAsia="ru-RU"/>
        </w:rPr>
      </w:pPr>
    </w:p>
    <w:p w:rsidR="00317CC7" w:rsidRPr="00317CC7" w:rsidRDefault="00317CC7" w:rsidP="00317CC7">
      <w:pPr>
        <w:widowControl w:val="0"/>
        <w:spacing w:after="0" w:line="240" w:lineRule="auto"/>
        <w:ind w:hanging="567"/>
        <w:jc w:val="center"/>
        <w:rPr>
          <w:rFonts w:eastAsia="Times New Roman" w:cs="Times New Roman"/>
          <w:b/>
          <w:color w:val="000000"/>
          <w:sz w:val="18"/>
          <w:szCs w:val="18"/>
          <w:lang w:val="x-none" w:eastAsia="x-none"/>
        </w:rPr>
      </w:pPr>
      <w:r w:rsidRPr="00317CC7">
        <w:rPr>
          <w:rFonts w:eastAsia="Times New Roman" w:cs="Times New Roman"/>
          <w:b/>
          <w:color w:val="000000"/>
          <w:sz w:val="18"/>
          <w:szCs w:val="18"/>
          <w:lang w:val="x-none" w:eastAsia="x-none"/>
        </w:rPr>
        <w:t xml:space="preserve">СОГЛАШЕНИЕ № </w:t>
      </w:r>
      <w:r w:rsidRPr="00317CC7">
        <w:rPr>
          <w:rFonts w:eastAsia="Times New Roman" w:cs="Times New Roman"/>
          <w:b/>
          <w:color w:val="000000"/>
          <w:sz w:val="18"/>
          <w:szCs w:val="18"/>
          <w:lang w:eastAsia="x-none"/>
        </w:rPr>
        <w:t>_____________-___</w:t>
      </w:r>
      <w:r w:rsidRPr="00317CC7">
        <w:rPr>
          <w:rFonts w:eastAsia="Times New Roman" w:cs="Times New Roman"/>
          <w:b/>
          <w:color w:val="000000"/>
          <w:sz w:val="18"/>
          <w:szCs w:val="18"/>
          <w:lang w:val="x-none" w:eastAsia="x-none"/>
        </w:rPr>
        <w:t>_</w:t>
      </w:r>
    </w:p>
    <w:p w:rsidR="00317CC7" w:rsidRPr="00317CC7" w:rsidRDefault="00317CC7" w:rsidP="00317CC7">
      <w:pPr>
        <w:widowControl w:val="0"/>
        <w:spacing w:after="0" w:line="240" w:lineRule="auto"/>
        <w:ind w:hanging="567"/>
        <w:jc w:val="center"/>
        <w:rPr>
          <w:rFonts w:eastAsia="Times New Roman" w:cs="Times New Roman"/>
          <w:b/>
          <w:color w:val="000000"/>
          <w:sz w:val="18"/>
          <w:szCs w:val="18"/>
          <w:lang w:val="x-none" w:eastAsia="x-none"/>
        </w:rPr>
      </w:pPr>
      <w:r w:rsidRPr="00317CC7">
        <w:rPr>
          <w:rFonts w:eastAsia="Times New Roman" w:cs="Times New Roman"/>
          <w:b/>
          <w:color w:val="000000"/>
          <w:sz w:val="18"/>
          <w:szCs w:val="18"/>
          <w:lang w:val="x-none" w:eastAsia="x-none"/>
        </w:rPr>
        <w:t>об электронном обмене данными</w:t>
      </w:r>
    </w:p>
    <w:p w:rsidR="00317CC7" w:rsidRPr="00317CC7" w:rsidRDefault="00317CC7" w:rsidP="00317CC7">
      <w:pPr>
        <w:widowControl w:val="0"/>
        <w:spacing w:after="0" w:line="240" w:lineRule="auto"/>
        <w:ind w:hanging="567"/>
        <w:jc w:val="center"/>
        <w:rPr>
          <w:rFonts w:eastAsia="Times New Roman" w:cs="Times New Roman"/>
          <w:color w:val="000000"/>
          <w:sz w:val="18"/>
          <w:szCs w:val="18"/>
          <w:lang w:eastAsia="x-none"/>
        </w:rPr>
      </w:pPr>
      <w:r w:rsidRPr="00317CC7">
        <w:rPr>
          <w:rFonts w:eastAsia="Times New Roman" w:cs="Times New Roman"/>
          <w:color w:val="000000"/>
          <w:sz w:val="18"/>
          <w:szCs w:val="18"/>
          <w:lang w:val="x-none" w:eastAsia="x-none"/>
        </w:rPr>
        <w:t xml:space="preserve">г. </w:t>
      </w:r>
      <w:r w:rsidRPr="00317CC7">
        <w:rPr>
          <w:rFonts w:eastAsia="Times New Roman" w:cs="Times New Roman"/>
          <w:color w:val="000000"/>
          <w:sz w:val="18"/>
          <w:szCs w:val="18"/>
          <w:lang w:eastAsia="x-none"/>
        </w:rPr>
        <w:t>Новосибирск</w:t>
      </w:r>
      <w:r w:rsidRPr="00317CC7">
        <w:rPr>
          <w:rFonts w:eastAsia="Times New Roman" w:cs="Times New Roman"/>
          <w:color w:val="000000"/>
          <w:sz w:val="18"/>
          <w:szCs w:val="18"/>
          <w:lang w:val="x-none" w:eastAsia="x-none"/>
        </w:rPr>
        <w:t xml:space="preserve">                                                                      </w:t>
      </w:r>
      <w:r w:rsidRPr="00317CC7">
        <w:rPr>
          <w:rFonts w:eastAsia="Times New Roman" w:cs="Times New Roman"/>
          <w:color w:val="000000"/>
          <w:sz w:val="18"/>
          <w:szCs w:val="18"/>
          <w:lang w:eastAsia="x-none"/>
        </w:rPr>
        <w:tab/>
        <w:t xml:space="preserve">        </w:t>
      </w:r>
      <w:r w:rsidRPr="00317CC7">
        <w:rPr>
          <w:rFonts w:eastAsia="Times New Roman" w:cs="Times New Roman"/>
          <w:color w:val="000000"/>
          <w:sz w:val="18"/>
          <w:szCs w:val="18"/>
          <w:lang w:val="x-none" w:eastAsia="x-none"/>
        </w:rPr>
        <w:t xml:space="preserve"> «___» __</w:t>
      </w:r>
      <w:r w:rsidRPr="00317CC7">
        <w:rPr>
          <w:rFonts w:eastAsia="Times New Roman" w:cs="Times New Roman"/>
          <w:color w:val="000000"/>
          <w:sz w:val="18"/>
          <w:szCs w:val="18"/>
          <w:lang w:eastAsia="x-none"/>
        </w:rPr>
        <w:t>_</w:t>
      </w:r>
      <w:r w:rsidRPr="00317CC7">
        <w:rPr>
          <w:rFonts w:eastAsia="Times New Roman" w:cs="Times New Roman"/>
          <w:color w:val="000000"/>
          <w:sz w:val="18"/>
          <w:szCs w:val="18"/>
          <w:lang w:val="x-none" w:eastAsia="x-none"/>
        </w:rPr>
        <w:t>_____ 2</w:t>
      </w:r>
      <w:r w:rsidRPr="00317CC7">
        <w:rPr>
          <w:rFonts w:eastAsia="Times New Roman" w:cs="Times New Roman"/>
          <w:color w:val="000000"/>
          <w:sz w:val="18"/>
          <w:szCs w:val="18"/>
          <w:lang w:eastAsia="x-none"/>
        </w:rPr>
        <w:t xml:space="preserve">017 </w:t>
      </w:r>
      <w:r w:rsidRPr="00317CC7">
        <w:rPr>
          <w:rFonts w:eastAsia="Times New Roman" w:cs="Times New Roman"/>
          <w:color w:val="000000"/>
          <w:sz w:val="18"/>
          <w:szCs w:val="18"/>
          <w:lang w:val="x-none" w:eastAsia="x-none"/>
        </w:rPr>
        <w:t>г.</w:t>
      </w:r>
    </w:p>
    <w:p w:rsidR="00317CC7" w:rsidRPr="00317CC7" w:rsidRDefault="00317CC7" w:rsidP="00317CC7">
      <w:pPr>
        <w:widowControl w:val="0"/>
        <w:spacing w:after="0" w:line="240" w:lineRule="auto"/>
        <w:ind w:hanging="426"/>
        <w:jc w:val="center"/>
        <w:rPr>
          <w:rFonts w:eastAsia="Times New Roman" w:cs="Times New Roman"/>
          <w:color w:val="000000"/>
          <w:sz w:val="18"/>
          <w:szCs w:val="18"/>
          <w:lang w:eastAsia="x-none"/>
        </w:rPr>
      </w:pP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proofErr w:type="gramStart"/>
      <w:r w:rsidRPr="00317CC7">
        <w:rPr>
          <w:rFonts w:eastAsia="Times New Roman" w:cs="Times New Roman"/>
          <w:color w:val="000000"/>
          <w:sz w:val="18"/>
          <w:szCs w:val="18"/>
          <w:lang w:eastAsia="ru-RU"/>
        </w:rPr>
        <w:t>Открытое акционерное общество «Российские железные дороги» (далее - ОАО</w:t>
      </w:r>
      <w:r w:rsidRPr="00317CC7">
        <w:rPr>
          <w:rFonts w:eastAsia="Times New Roman" w:cs="Times New Roman"/>
          <w:color w:val="000000"/>
          <w:sz w:val="18"/>
          <w:szCs w:val="18"/>
          <w:lang w:val="en-US" w:eastAsia="ru-RU"/>
        </w:rPr>
        <w:t> </w:t>
      </w:r>
      <w:r w:rsidRPr="00317CC7">
        <w:rPr>
          <w:rFonts w:eastAsia="Times New Roman" w:cs="Times New Roman"/>
          <w:color w:val="000000"/>
          <w:sz w:val="18"/>
          <w:szCs w:val="18"/>
          <w:lang w:eastAsia="ru-RU"/>
        </w:rPr>
        <w:t xml:space="preserve">«РЖД»), именуемое в дальнейшем «Исполнитель», главного инженера  Новосибирского информационно-вычислительного центра – структурного подразделения Главного вычислительного центра – филиала ОАО «РЖД» </w:t>
      </w:r>
      <w:proofErr w:type="spellStart"/>
      <w:r w:rsidRPr="00317CC7">
        <w:rPr>
          <w:rFonts w:eastAsia="Times New Roman" w:cs="Times New Roman"/>
          <w:color w:val="000000"/>
          <w:sz w:val="18"/>
          <w:szCs w:val="18"/>
          <w:lang w:eastAsia="ru-RU"/>
        </w:rPr>
        <w:t>Шелеметева</w:t>
      </w:r>
      <w:proofErr w:type="spellEnd"/>
      <w:r w:rsidRPr="00317CC7">
        <w:rPr>
          <w:rFonts w:eastAsia="Times New Roman" w:cs="Times New Roman"/>
          <w:color w:val="000000"/>
          <w:sz w:val="18"/>
          <w:szCs w:val="18"/>
          <w:lang w:eastAsia="ru-RU"/>
        </w:rPr>
        <w:t xml:space="preserve"> Ивана Викторовича, действующего на основании доверенности, удостоверенной нотариусом г. Москвы Давыдовой Г.А. 19.09.2016, зарегистрировано в реестре за № 1-6737, с одной стороны и Федеральное государственное  бюджетное образовательное учреждение высшего образования «Сибирский государственный университет</w:t>
      </w:r>
      <w:proofErr w:type="gramEnd"/>
      <w:r w:rsidRPr="00317CC7">
        <w:rPr>
          <w:rFonts w:eastAsia="Times New Roman" w:cs="Times New Roman"/>
          <w:color w:val="000000"/>
          <w:sz w:val="18"/>
          <w:szCs w:val="18"/>
          <w:lang w:eastAsia="ru-RU"/>
        </w:rPr>
        <w:t xml:space="preserve"> путей сообщения» (далее – </w:t>
      </w:r>
      <w:r w:rsidRPr="00317CC7">
        <w:rPr>
          <w:rFonts w:eastAsia="Times New Roman" w:cs="Times New Roman"/>
          <w:b/>
          <w:color w:val="000000"/>
          <w:sz w:val="18"/>
          <w:szCs w:val="18"/>
          <w:lang w:eastAsia="ru-RU"/>
        </w:rPr>
        <w:t>ФГБОУ ВО СГУПС</w:t>
      </w:r>
      <w:r w:rsidRPr="00317CC7">
        <w:rPr>
          <w:rFonts w:eastAsia="Times New Roman" w:cs="Times New Roman"/>
          <w:color w:val="000000"/>
          <w:sz w:val="18"/>
          <w:szCs w:val="18"/>
          <w:lang w:eastAsia="ru-RU"/>
        </w:rPr>
        <w:t xml:space="preserve">), именуемое в дальнейшем «Заказчик», в лице проректора по научной работе </w:t>
      </w:r>
      <w:proofErr w:type="spellStart"/>
      <w:r w:rsidRPr="00317CC7">
        <w:rPr>
          <w:rFonts w:eastAsia="Times New Roman" w:cs="Times New Roman"/>
          <w:color w:val="000000"/>
          <w:sz w:val="18"/>
          <w:szCs w:val="18"/>
          <w:lang w:eastAsia="ru-RU"/>
        </w:rPr>
        <w:t>Бокарева</w:t>
      </w:r>
      <w:proofErr w:type="spellEnd"/>
      <w:r w:rsidRPr="00317CC7">
        <w:rPr>
          <w:rFonts w:eastAsia="Times New Roman" w:cs="Times New Roman"/>
          <w:color w:val="000000"/>
          <w:sz w:val="18"/>
          <w:szCs w:val="18"/>
          <w:lang w:eastAsia="ru-RU"/>
        </w:rPr>
        <w:t xml:space="preserve"> Сергея Александровича, действующего на основании №2 от 01.03.2016, с другой стороны, именуемые в дальнейшем «Стороны», заключили настоящее Соглашение о нижеследующем:</w:t>
      </w:r>
    </w:p>
    <w:p w:rsidR="00317CC7" w:rsidRPr="00317CC7" w:rsidRDefault="00317CC7" w:rsidP="00317CC7">
      <w:pPr>
        <w:widowControl w:val="0"/>
        <w:spacing w:after="0" w:line="240" w:lineRule="auto"/>
        <w:ind w:hanging="426"/>
        <w:jc w:val="center"/>
        <w:rPr>
          <w:rFonts w:eastAsia="Times New Roman" w:cs="Times New Roman"/>
          <w:b/>
          <w:sz w:val="18"/>
          <w:szCs w:val="18"/>
          <w:lang w:eastAsia="ru-RU"/>
        </w:rPr>
      </w:pPr>
      <w:r w:rsidRPr="00317CC7">
        <w:rPr>
          <w:rFonts w:eastAsia="Times New Roman" w:cs="Times New Roman"/>
          <w:b/>
          <w:sz w:val="18"/>
          <w:szCs w:val="18"/>
          <w:lang w:eastAsia="ru-RU"/>
        </w:rPr>
        <w:t>Статья 1</w:t>
      </w:r>
    </w:p>
    <w:p w:rsidR="00317CC7" w:rsidRPr="00317CC7" w:rsidRDefault="00317CC7" w:rsidP="00317CC7">
      <w:pPr>
        <w:spacing w:after="0" w:line="240" w:lineRule="auto"/>
        <w:ind w:hanging="426"/>
        <w:jc w:val="both"/>
        <w:rPr>
          <w:rFonts w:eastAsia="Times New Roman" w:cs="Times New Roman"/>
          <w:color w:val="000000"/>
          <w:sz w:val="18"/>
          <w:szCs w:val="18"/>
          <w:lang w:eastAsia="ru-RU"/>
        </w:rPr>
      </w:pPr>
      <w:proofErr w:type="gramStart"/>
      <w:r w:rsidRPr="00317CC7">
        <w:rPr>
          <w:rFonts w:eastAsia="Times New Roman" w:cs="Times New Roman"/>
          <w:color w:val="000000"/>
          <w:sz w:val="18"/>
          <w:szCs w:val="18"/>
          <w:lang w:eastAsia="ru-RU"/>
        </w:rPr>
        <w:t xml:space="preserve">Сторонами настоящего Соглашения производится электронный обмен данными (далее – ЭОД) путем предоставлении Заказчику доступа к информации ОАО «РЖД» в информационных системах ОАО «РЖД» (далее – ИС ОАО «РЖД»), с использованием автоматизированных рабочих мест (далее – АРМ) Заказчика в целях создания единой информационной среды для информационного обеспечения производственно-хозяйственной деятельности Заказчика, а также взаимодействия филиалов и структурных подразделений Заказчика со структурными подразделениями ОАО «РЖД». </w:t>
      </w:r>
      <w:proofErr w:type="gramEnd"/>
    </w:p>
    <w:p w:rsidR="00317CC7" w:rsidRPr="00317CC7" w:rsidRDefault="00317CC7" w:rsidP="00317CC7">
      <w:pPr>
        <w:widowControl w:val="0"/>
        <w:spacing w:after="0" w:line="240" w:lineRule="auto"/>
        <w:ind w:hanging="426"/>
        <w:jc w:val="center"/>
        <w:rPr>
          <w:rFonts w:eastAsia="Times New Roman" w:cs="Times New Roman"/>
          <w:b/>
          <w:sz w:val="18"/>
          <w:szCs w:val="18"/>
          <w:lang w:eastAsia="ru-RU"/>
        </w:rPr>
      </w:pPr>
      <w:bookmarkStart w:id="31" w:name="_Ref11830618"/>
      <w:r w:rsidRPr="00317CC7">
        <w:rPr>
          <w:rFonts w:eastAsia="Times New Roman" w:cs="Times New Roman"/>
          <w:b/>
          <w:sz w:val="18"/>
          <w:szCs w:val="18"/>
          <w:lang w:eastAsia="ru-RU"/>
        </w:rPr>
        <w:t>Статья 2</w:t>
      </w:r>
      <w:bookmarkStart w:id="32" w:name="_Ref12442312"/>
      <w:bookmarkEnd w:id="31"/>
      <w:bookmarkEnd w:id="32"/>
    </w:p>
    <w:p w:rsidR="00317CC7" w:rsidRPr="00317CC7" w:rsidRDefault="00317CC7" w:rsidP="00317CC7">
      <w:pPr>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2.1.</w:t>
      </w:r>
      <w:r w:rsidRPr="00317CC7">
        <w:rPr>
          <w:rFonts w:eastAsia="Times New Roman" w:cs="Times New Roman"/>
          <w:color w:val="000000"/>
          <w:sz w:val="18"/>
          <w:szCs w:val="18"/>
          <w:lang w:eastAsia="ru-RU"/>
        </w:rPr>
        <w:tab/>
      </w:r>
      <w:r w:rsidRPr="00317CC7">
        <w:rPr>
          <w:rFonts w:eastAsia="Times New Roman" w:cs="Times New Roman"/>
          <w:color w:val="000000"/>
          <w:sz w:val="18"/>
          <w:szCs w:val="18"/>
          <w:lang w:val="x-none" w:eastAsia="x-none"/>
        </w:rPr>
        <w:t>АРМы Заказчика включают в себя персональные электронно-вычислительные машины (далее ПЭВМ) Заказчика. ПЭВМ Заказчика подключаются к ИС ОАО «РЖД» через защищенный узел доступа Главного вычислительного центра – филиала  ОАО «РЖД» (далее – ГВЦ), либо узел доступа к информационным системам информационно-вычислительного центра – структурного подразделения ГВЦ (далее – ИВЦ) по утвержденным в ОАО «РЖД» типовым схемам подключения. Подключение осуществляется установленным порядком на основании утвержденных ОАО «РЖД» заявок, при условии выполнения соответствующих требований к такому подключению, в том числе требований информационной безопасности.</w:t>
      </w:r>
      <w:r w:rsidRPr="00317CC7">
        <w:rPr>
          <w:rFonts w:eastAsia="Times New Roman" w:cs="Times New Roman"/>
          <w:color w:val="000000"/>
          <w:sz w:val="18"/>
          <w:szCs w:val="18"/>
          <w:lang w:eastAsia="ru-RU"/>
        </w:rPr>
        <w:t xml:space="preserve"> </w:t>
      </w:r>
    </w:p>
    <w:p w:rsidR="00317CC7" w:rsidRPr="00317CC7" w:rsidRDefault="00317CC7" w:rsidP="00317CC7">
      <w:pPr>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2.2.</w:t>
      </w:r>
      <w:r w:rsidRPr="00317CC7">
        <w:rPr>
          <w:rFonts w:eastAsia="Times New Roman" w:cs="Times New Roman"/>
          <w:color w:val="000000"/>
          <w:sz w:val="18"/>
          <w:szCs w:val="18"/>
          <w:lang w:eastAsia="ru-RU"/>
        </w:rPr>
        <w:tab/>
        <w:t>Предоставление и прекращение доступа к ИС ОАО «РЖД», указанных в Приложении №3.1, производится в соответствии с установленным в ОАО «РЖД» порядком.</w:t>
      </w:r>
    </w:p>
    <w:p w:rsidR="00317CC7" w:rsidRPr="00317CC7" w:rsidRDefault="00317CC7" w:rsidP="00317CC7">
      <w:pPr>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2.3.</w:t>
      </w:r>
      <w:r w:rsidRPr="00317CC7">
        <w:rPr>
          <w:rFonts w:eastAsia="Times New Roman" w:cs="Times New Roman"/>
          <w:color w:val="000000"/>
          <w:sz w:val="18"/>
          <w:szCs w:val="18"/>
          <w:lang w:eastAsia="ru-RU"/>
        </w:rPr>
        <w:tab/>
        <w:t>Приостановление доступа к ИС ОАО «РЖД» производится на основании письменного уведомления Стороной-инициатором другой Стороны о приостановлении доступа не позднее, чем за 10 (десять) календарных дней до даты предполагаемого приостановления. В уведомлении указываются причина, дата начала приостановления и срок приостановления доступа.</w:t>
      </w:r>
    </w:p>
    <w:p w:rsidR="00317CC7" w:rsidRPr="00317CC7" w:rsidRDefault="00317CC7" w:rsidP="00317CC7">
      <w:pPr>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2.4.</w:t>
      </w:r>
      <w:r w:rsidRPr="00317CC7">
        <w:rPr>
          <w:rFonts w:eastAsia="Times New Roman" w:cs="Times New Roman"/>
          <w:color w:val="000000"/>
          <w:sz w:val="18"/>
          <w:szCs w:val="18"/>
          <w:lang w:eastAsia="ru-RU"/>
        </w:rPr>
        <w:tab/>
        <w:t>Для возобновления доступа к ИС ОАО «РЖД» Сторона-инициатор направляет другой Стороне письменное уведомление с указанием предполагаемой даты возобновления не позднее, чем за 5 (пять) календарных дней до предполагаемой даты возобновления доступа. Доступ к ИС ОАО «РЖД» возобновляется при условии получения Стороной-инициатором письменного согласия другой Стороны не позднее, чем за 2 (два) календарных дня до предполагаемой даты возобновления доступа.</w:t>
      </w:r>
    </w:p>
    <w:p w:rsidR="00317CC7" w:rsidRPr="00317CC7" w:rsidRDefault="00317CC7" w:rsidP="00317CC7">
      <w:pPr>
        <w:widowControl w:val="0"/>
        <w:spacing w:after="0" w:line="240" w:lineRule="auto"/>
        <w:ind w:hanging="426"/>
        <w:jc w:val="center"/>
        <w:rPr>
          <w:rFonts w:eastAsia="Times New Roman" w:cs="Times New Roman"/>
          <w:b/>
          <w:sz w:val="18"/>
          <w:szCs w:val="18"/>
          <w:lang w:eastAsia="ru-RU"/>
        </w:rPr>
      </w:pPr>
      <w:r w:rsidRPr="00317CC7">
        <w:rPr>
          <w:rFonts w:eastAsia="Times New Roman" w:cs="Times New Roman"/>
          <w:b/>
          <w:sz w:val="18"/>
          <w:szCs w:val="18"/>
          <w:lang w:eastAsia="ru-RU"/>
        </w:rPr>
        <w:t>Статья 3</w:t>
      </w:r>
    </w:p>
    <w:p w:rsidR="00317CC7" w:rsidRPr="00317CC7" w:rsidRDefault="00317CC7" w:rsidP="00317CC7">
      <w:pPr>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3.1</w:t>
      </w:r>
      <w:r w:rsidRPr="00317CC7">
        <w:rPr>
          <w:rFonts w:eastAsia="Times New Roman" w:cs="Times New Roman"/>
          <w:color w:val="000000"/>
          <w:sz w:val="18"/>
          <w:szCs w:val="18"/>
          <w:lang w:eastAsia="ru-RU"/>
        </w:rPr>
        <w:tab/>
        <w:t>Заказчик обязуется:</w:t>
      </w:r>
    </w:p>
    <w:p w:rsidR="00317CC7" w:rsidRPr="00317CC7" w:rsidRDefault="00317CC7" w:rsidP="00317CC7">
      <w:pPr>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3.1.1.</w:t>
      </w:r>
      <w:r w:rsidRPr="00317CC7">
        <w:rPr>
          <w:rFonts w:eastAsia="Times New Roman" w:cs="Times New Roman"/>
          <w:color w:val="000000"/>
          <w:sz w:val="18"/>
          <w:szCs w:val="18"/>
          <w:lang w:eastAsia="ru-RU"/>
        </w:rPr>
        <w:tab/>
        <w:t>Использовать ПЭВМ, подключаемые к ИС ОАО «РЖД», только в целях, установленных настоящим Соглашением, без допуска к ним третьих лиц и без права передачи полученной информации третьим лицам.</w:t>
      </w:r>
    </w:p>
    <w:p w:rsidR="00317CC7" w:rsidRPr="00317CC7" w:rsidRDefault="00317CC7" w:rsidP="00317CC7">
      <w:pPr>
        <w:spacing w:after="0" w:line="240" w:lineRule="auto"/>
        <w:ind w:hanging="426"/>
        <w:jc w:val="both"/>
        <w:rPr>
          <w:rFonts w:eastAsia="Times New Roman" w:cs="Times New Roman"/>
          <w:i/>
          <w:color w:val="000000"/>
          <w:sz w:val="18"/>
          <w:szCs w:val="18"/>
          <w:lang w:val="x-none" w:eastAsia="x-none"/>
        </w:rPr>
      </w:pPr>
      <w:r w:rsidRPr="00317CC7">
        <w:rPr>
          <w:rFonts w:eastAsia="Times New Roman" w:cs="Times New Roman"/>
          <w:color w:val="000000"/>
          <w:sz w:val="18"/>
          <w:szCs w:val="18"/>
          <w:lang w:val="x-none" w:eastAsia="x-none"/>
        </w:rPr>
        <w:t>3.1.2.</w:t>
      </w:r>
      <w:r w:rsidRPr="00317CC7">
        <w:rPr>
          <w:rFonts w:eastAsia="Times New Roman" w:cs="Times New Roman"/>
          <w:color w:val="000000"/>
          <w:sz w:val="18"/>
          <w:szCs w:val="18"/>
          <w:lang w:eastAsia="x-none"/>
        </w:rPr>
        <w:tab/>
      </w:r>
      <w:r w:rsidRPr="00317CC7">
        <w:rPr>
          <w:rFonts w:eastAsia="Times New Roman" w:cs="Times New Roman"/>
          <w:color w:val="000000"/>
          <w:sz w:val="18"/>
          <w:szCs w:val="18"/>
          <w:lang w:val="x-none" w:eastAsia="x-none"/>
        </w:rPr>
        <w:t>Гарантировать защиту от несанкционированного доступа (согласно определению базовой модели угроз безопасности персональных данных при их обработке в информационных системах персональных данных, утвержденной ФСТЭК России 15.02.2008 г.) к ИС ОАО «РЖД», указанным в Приложении №</w:t>
      </w:r>
      <w:r w:rsidRPr="00317CC7">
        <w:rPr>
          <w:rFonts w:eastAsia="Times New Roman" w:cs="Times New Roman"/>
          <w:color w:val="000000"/>
          <w:sz w:val="18"/>
          <w:szCs w:val="18"/>
          <w:lang w:eastAsia="x-none"/>
        </w:rPr>
        <w:t>3.</w:t>
      </w:r>
      <w:r w:rsidRPr="00317CC7">
        <w:rPr>
          <w:rFonts w:eastAsia="Times New Roman" w:cs="Times New Roman"/>
          <w:color w:val="000000"/>
          <w:sz w:val="18"/>
          <w:szCs w:val="18"/>
          <w:lang w:val="x-none" w:eastAsia="x-none"/>
        </w:rPr>
        <w:t>1, с использованием программно-технических средств, принадлежащих Заказчику.</w:t>
      </w:r>
    </w:p>
    <w:p w:rsidR="00317CC7" w:rsidRPr="00317CC7" w:rsidRDefault="00317CC7" w:rsidP="00317CC7">
      <w:pPr>
        <w:spacing w:after="0" w:line="240" w:lineRule="auto"/>
        <w:ind w:hanging="426"/>
        <w:contextualSpacing/>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3.2.</w:t>
      </w:r>
      <w:r w:rsidRPr="00317CC7">
        <w:rPr>
          <w:rFonts w:eastAsia="Times New Roman" w:cs="Times New Roman"/>
          <w:color w:val="000000"/>
          <w:sz w:val="18"/>
          <w:szCs w:val="18"/>
          <w:lang w:eastAsia="ru-RU"/>
        </w:rPr>
        <w:tab/>
        <w:t>Исполнитель обязуется до начала осуществления доступа к ИС ОАО «РЖД» зарегистрировать в соответствии с установленным в ОАО «РЖД» порядком работников Заказчика в качестве пользователей.</w:t>
      </w:r>
    </w:p>
    <w:p w:rsidR="00317CC7" w:rsidRPr="00317CC7" w:rsidRDefault="00317CC7" w:rsidP="00317CC7">
      <w:pPr>
        <w:spacing w:after="0" w:line="240" w:lineRule="auto"/>
        <w:ind w:hanging="426"/>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3.3.</w:t>
      </w:r>
      <w:r w:rsidRPr="00317CC7">
        <w:rPr>
          <w:rFonts w:eastAsia="Times New Roman" w:cs="Times New Roman"/>
          <w:color w:val="000000"/>
          <w:sz w:val="18"/>
          <w:szCs w:val="18"/>
          <w:lang w:eastAsia="x-none"/>
        </w:rPr>
        <w:tab/>
      </w:r>
      <w:r w:rsidRPr="00317CC7">
        <w:rPr>
          <w:rFonts w:eastAsia="Times New Roman" w:cs="Times New Roman"/>
          <w:color w:val="000000"/>
          <w:sz w:val="18"/>
          <w:szCs w:val="18"/>
          <w:lang w:val="x-none" w:eastAsia="x-none"/>
        </w:rPr>
        <w:t>Заказчик имеет право обращаться в ОАО «РЖД» по вопросам осуществления обмена информацией.</w:t>
      </w:r>
    </w:p>
    <w:p w:rsidR="00317CC7" w:rsidRPr="00317CC7" w:rsidRDefault="00317CC7" w:rsidP="00317CC7">
      <w:pPr>
        <w:spacing w:after="0" w:line="240" w:lineRule="auto"/>
        <w:ind w:hanging="426"/>
        <w:contextualSpacing/>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3.4.</w:t>
      </w:r>
      <w:r w:rsidRPr="00317CC7">
        <w:rPr>
          <w:rFonts w:eastAsia="Times New Roman" w:cs="Times New Roman"/>
          <w:color w:val="000000"/>
          <w:sz w:val="18"/>
          <w:szCs w:val="18"/>
          <w:lang w:eastAsia="ru-RU"/>
        </w:rPr>
        <w:tab/>
        <w:t>Стороны:</w:t>
      </w:r>
      <w:bookmarkStart w:id="33" w:name="_Ref11830634"/>
    </w:p>
    <w:p w:rsidR="00317CC7" w:rsidRPr="00317CC7" w:rsidRDefault="00317CC7" w:rsidP="00317CC7">
      <w:pPr>
        <w:spacing w:after="0" w:line="240" w:lineRule="auto"/>
        <w:ind w:hanging="426"/>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3.4.1.</w:t>
      </w:r>
      <w:r w:rsidRPr="00317CC7">
        <w:rPr>
          <w:rFonts w:eastAsia="Times New Roman" w:cs="Times New Roman"/>
          <w:color w:val="000000"/>
          <w:sz w:val="18"/>
          <w:szCs w:val="18"/>
          <w:lang w:eastAsia="x-none"/>
        </w:rPr>
        <w:tab/>
      </w:r>
      <w:r w:rsidRPr="00317CC7">
        <w:rPr>
          <w:rFonts w:eastAsia="Times New Roman" w:cs="Times New Roman"/>
          <w:color w:val="000000"/>
          <w:sz w:val="18"/>
          <w:szCs w:val="18"/>
          <w:lang w:val="x-none" w:eastAsia="x-none"/>
        </w:rPr>
        <w:t xml:space="preserve">Своевременно информируют друг друга обо всех случаях возникновения обстоятельств, препятствующих осуществлению доступа к  ИС ОАО «РЖД».  </w:t>
      </w:r>
    </w:p>
    <w:p w:rsidR="00317CC7" w:rsidRPr="00317CC7" w:rsidRDefault="00317CC7" w:rsidP="00317CC7">
      <w:pPr>
        <w:spacing w:after="0" w:line="240" w:lineRule="auto"/>
        <w:ind w:hanging="426"/>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3.4.2.</w:t>
      </w:r>
      <w:r w:rsidRPr="00317CC7">
        <w:rPr>
          <w:rFonts w:eastAsia="Times New Roman" w:cs="Times New Roman"/>
          <w:color w:val="000000"/>
          <w:sz w:val="18"/>
          <w:szCs w:val="18"/>
          <w:lang w:eastAsia="x-none"/>
        </w:rPr>
        <w:tab/>
      </w:r>
      <w:r w:rsidRPr="00317CC7">
        <w:rPr>
          <w:rFonts w:eastAsia="Times New Roman" w:cs="Times New Roman"/>
          <w:color w:val="000000"/>
          <w:sz w:val="18"/>
          <w:szCs w:val="18"/>
          <w:lang w:val="x-none" w:eastAsia="x-none"/>
        </w:rPr>
        <w:t>Приостанавливают  обмен информацией по инициативе любой из Сторон при обнаружении технических неисправностей средств обмена информацией, а также при несоблюдении одной из Сторон условий настоящего Соглашения, в порядке, установленном пунктом 2.3 настоящего Соглашения.</w:t>
      </w:r>
      <w:bookmarkEnd w:id="33"/>
    </w:p>
    <w:p w:rsidR="00317CC7" w:rsidRPr="00317CC7" w:rsidRDefault="00317CC7" w:rsidP="00317CC7">
      <w:pPr>
        <w:spacing w:after="0" w:line="240" w:lineRule="auto"/>
        <w:ind w:hanging="426"/>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3.4.3.</w:t>
      </w:r>
      <w:r w:rsidRPr="00317CC7">
        <w:rPr>
          <w:rFonts w:eastAsia="Times New Roman" w:cs="Times New Roman"/>
          <w:color w:val="000000"/>
          <w:sz w:val="18"/>
          <w:szCs w:val="18"/>
          <w:lang w:eastAsia="x-none"/>
        </w:rPr>
        <w:tab/>
      </w:r>
      <w:r w:rsidRPr="00317CC7">
        <w:rPr>
          <w:rFonts w:eastAsia="Times New Roman" w:cs="Times New Roman"/>
          <w:color w:val="000000"/>
          <w:sz w:val="18"/>
          <w:szCs w:val="18"/>
          <w:lang w:val="x-none" w:eastAsia="x-none"/>
        </w:rPr>
        <w:t>Возобновляют обмен информацией по инициативе любой из Сторон в порядке, предусмотренном пунктом 2.4 настоящего Соглашения.</w:t>
      </w:r>
    </w:p>
    <w:p w:rsidR="00317CC7" w:rsidRPr="00317CC7" w:rsidRDefault="00317CC7" w:rsidP="00317CC7">
      <w:pPr>
        <w:spacing w:after="0" w:line="240" w:lineRule="auto"/>
        <w:ind w:hanging="426"/>
        <w:jc w:val="both"/>
        <w:rPr>
          <w:rFonts w:eastAsia="Times New Roman" w:cs="Times New Roman"/>
          <w:color w:val="000000"/>
          <w:sz w:val="18"/>
          <w:szCs w:val="18"/>
          <w:lang w:val="x-none" w:eastAsia="x-none"/>
        </w:rPr>
      </w:pPr>
      <w:bookmarkStart w:id="34" w:name="_Ref11830662"/>
      <w:r w:rsidRPr="00317CC7">
        <w:rPr>
          <w:rFonts w:eastAsia="Times New Roman" w:cs="Times New Roman"/>
          <w:color w:val="000000"/>
          <w:sz w:val="18"/>
          <w:szCs w:val="18"/>
          <w:lang w:val="x-none" w:eastAsia="x-none"/>
        </w:rPr>
        <w:t>3.5.</w:t>
      </w:r>
      <w:r w:rsidRPr="00317CC7">
        <w:rPr>
          <w:rFonts w:eastAsia="Times New Roman" w:cs="Times New Roman"/>
          <w:color w:val="000000"/>
          <w:sz w:val="18"/>
          <w:szCs w:val="18"/>
          <w:lang w:eastAsia="x-none"/>
        </w:rPr>
        <w:tab/>
      </w:r>
      <w:r w:rsidRPr="00317CC7">
        <w:rPr>
          <w:rFonts w:eastAsia="Times New Roman" w:cs="Times New Roman"/>
          <w:color w:val="000000"/>
          <w:sz w:val="18"/>
          <w:szCs w:val="18"/>
          <w:lang w:val="x-none" w:eastAsia="x-none"/>
        </w:rPr>
        <w:t>Стороны не имеют права в одностороннем порядке изменять настройки средств защиты</w:t>
      </w:r>
      <w:r w:rsidRPr="00317CC7">
        <w:rPr>
          <w:rFonts w:eastAsia="Times New Roman" w:cs="Times New Roman"/>
          <w:color w:val="000000"/>
          <w:sz w:val="18"/>
          <w:szCs w:val="18"/>
          <w:lang w:eastAsia="x-none"/>
        </w:rPr>
        <w:t xml:space="preserve"> </w:t>
      </w:r>
      <w:r w:rsidRPr="00317CC7">
        <w:rPr>
          <w:rFonts w:eastAsia="Times New Roman" w:cs="Times New Roman"/>
          <w:color w:val="000000"/>
          <w:sz w:val="18"/>
          <w:szCs w:val="18"/>
          <w:lang w:val="x-none" w:eastAsia="x-none"/>
        </w:rPr>
        <w:t>информации или снимать установленные средства защиты информации, относящиеся к информационным системам по настоящему Соглашению.</w:t>
      </w:r>
    </w:p>
    <w:p w:rsidR="00317CC7" w:rsidRPr="00317CC7" w:rsidRDefault="00317CC7" w:rsidP="00317CC7">
      <w:pPr>
        <w:spacing w:after="0" w:line="240" w:lineRule="auto"/>
        <w:ind w:hanging="426"/>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3.6.</w:t>
      </w:r>
      <w:bookmarkEnd w:id="34"/>
      <w:r w:rsidRPr="00317CC7">
        <w:rPr>
          <w:rFonts w:eastAsia="Times New Roman" w:cs="Times New Roman"/>
          <w:color w:val="000000"/>
          <w:sz w:val="18"/>
          <w:szCs w:val="18"/>
          <w:lang w:eastAsia="x-none"/>
        </w:rPr>
        <w:tab/>
      </w:r>
      <w:r w:rsidRPr="00317CC7">
        <w:rPr>
          <w:rFonts w:eastAsia="Times New Roman" w:cs="Times New Roman"/>
          <w:color w:val="000000"/>
          <w:sz w:val="18"/>
          <w:szCs w:val="18"/>
          <w:lang w:val="x-none" w:eastAsia="x-none"/>
        </w:rPr>
        <w:t>Права и обязанности Сторон по настоящему Соглашению не могут быть переуступлены или переданы третьим лицам.</w:t>
      </w:r>
    </w:p>
    <w:p w:rsidR="00317CC7" w:rsidRPr="00317CC7" w:rsidRDefault="00317CC7" w:rsidP="00317CC7">
      <w:pPr>
        <w:widowControl w:val="0"/>
        <w:spacing w:after="0" w:line="240" w:lineRule="auto"/>
        <w:ind w:hanging="426"/>
        <w:jc w:val="center"/>
        <w:rPr>
          <w:rFonts w:eastAsia="Times New Roman" w:cs="Times New Roman"/>
          <w:b/>
          <w:sz w:val="18"/>
          <w:szCs w:val="18"/>
          <w:lang w:eastAsia="ru-RU"/>
        </w:rPr>
      </w:pPr>
      <w:r w:rsidRPr="00317CC7">
        <w:rPr>
          <w:rFonts w:eastAsia="Times New Roman" w:cs="Times New Roman"/>
          <w:b/>
          <w:sz w:val="18"/>
          <w:szCs w:val="18"/>
          <w:lang w:eastAsia="ru-RU"/>
        </w:rPr>
        <w:lastRenderedPageBreak/>
        <w:t>Статья 4</w:t>
      </w:r>
    </w:p>
    <w:p w:rsidR="00317CC7" w:rsidRPr="00317CC7" w:rsidRDefault="00317CC7" w:rsidP="00317CC7">
      <w:pPr>
        <w:spacing w:after="0" w:line="240" w:lineRule="auto"/>
        <w:ind w:hanging="426"/>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4.1.</w:t>
      </w:r>
      <w:r w:rsidRPr="00317CC7">
        <w:rPr>
          <w:rFonts w:eastAsia="Times New Roman" w:cs="Times New Roman"/>
          <w:color w:val="000000"/>
          <w:sz w:val="18"/>
          <w:szCs w:val="18"/>
          <w:lang w:eastAsia="x-none"/>
        </w:rPr>
        <w:tab/>
      </w:r>
      <w:r w:rsidRPr="00317CC7">
        <w:rPr>
          <w:rFonts w:eastAsia="Times New Roman" w:cs="Times New Roman"/>
          <w:color w:val="000000"/>
          <w:sz w:val="18"/>
          <w:szCs w:val="18"/>
          <w:lang w:val="x-none" w:eastAsia="x-none"/>
        </w:rPr>
        <w:t xml:space="preserve">За неисполнение или ненадлежащее исполнение обязательств по настоящему Соглашению Стороны несут ответственность в соответствии с настоящим Соглашением и законодательством Российской Федерации. </w:t>
      </w:r>
    </w:p>
    <w:p w:rsidR="00317CC7" w:rsidRPr="00317CC7" w:rsidRDefault="00317CC7" w:rsidP="00317CC7">
      <w:pPr>
        <w:spacing w:after="0" w:line="240" w:lineRule="auto"/>
        <w:ind w:hanging="426"/>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4.2.</w:t>
      </w:r>
      <w:r w:rsidRPr="00317CC7">
        <w:rPr>
          <w:rFonts w:eastAsia="Times New Roman" w:cs="Times New Roman"/>
          <w:color w:val="000000"/>
          <w:sz w:val="18"/>
          <w:szCs w:val="18"/>
          <w:lang w:eastAsia="x-none"/>
        </w:rPr>
        <w:tab/>
      </w:r>
      <w:r w:rsidRPr="00317CC7">
        <w:rPr>
          <w:rFonts w:eastAsia="Times New Roman" w:cs="Times New Roman"/>
          <w:color w:val="000000"/>
          <w:sz w:val="18"/>
          <w:szCs w:val="18"/>
          <w:lang w:val="x-none" w:eastAsia="x-none"/>
        </w:rPr>
        <w:t>Стороны несут ответственность за достоверность электронных данных документов, предоставление или обмен которыми осуществляется в рамках настоящего Соглашения.</w:t>
      </w:r>
    </w:p>
    <w:p w:rsidR="00317CC7" w:rsidRPr="00317CC7" w:rsidRDefault="00317CC7" w:rsidP="00317CC7">
      <w:pPr>
        <w:spacing w:after="0" w:line="240" w:lineRule="auto"/>
        <w:ind w:hanging="426"/>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4.3.</w:t>
      </w:r>
      <w:r w:rsidRPr="00317CC7">
        <w:rPr>
          <w:rFonts w:eastAsia="Times New Roman" w:cs="Times New Roman"/>
          <w:color w:val="000000"/>
          <w:sz w:val="18"/>
          <w:szCs w:val="18"/>
          <w:lang w:eastAsia="x-none"/>
        </w:rPr>
        <w:tab/>
      </w:r>
      <w:r w:rsidRPr="00317CC7">
        <w:rPr>
          <w:rFonts w:eastAsia="Times New Roman" w:cs="Times New Roman"/>
          <w:color w:val="000000"/>
          <w:sz w:val="18"/>
          <w:szCs w:val="18"/>
          <w:lang w:val="x-none" w:eastAsia="x-none"/>
        </w:rPr>
        <w:t>Каждая из Сторон несет ответственность за действия своих уполномоченных работников при осуществлении ими обмена информацией и ЭОД в соответствии с настоящим Соглашением.</w:t>
      </w:r>
    </w:p>
    <w:p w:rsidR="00317CC7" w:rsidRPr="00317CC7" w:rsidRDefault="00317CC7" w:rsidP="00317CC7">
      <w:pPr>
        <w:spacing w:after="0" w:line="240" w:lineRule="auto"/>
        <w:ind w:hanging="426"/>
        <w:jc w:val="both"/>
        <w:rPr>
          <w:rFonts w:eastAsia="Times New Roman" w:cs="Times New Roman"/>
          <w:color w:val="000000"/>
          <w:sz w:val="18"/>
          <w:szCs w:val="18"/>
          <w:lang w:val="x-none" w:eastAsia="x-none"/>
        </w:rPr>
      </w:pPr>
      <w:r w:rsidRPr="00317CC7">
        <w:rPr>
          <w:rFonts w:eastAsia="Times New Roman" w:cs="Times New Roman"/>
          <w:color w:val="000000"/>
          <w:sz w:val="18"/>
          <w:szCs w:val="18"/>
          <w:lang w:val="x-none" w:eastAsia="x-none"/>
        </w:rPr>
        <w:t>4.4.</w:t>
      </w:r>
      <w:r w:rsidRPr="00317CC7">
        <w:rPr>
          <w:rFonts w:eastAsia="Times New Roman" w:cs="Times New Roman"/>
          <w:color w:val="000000"/>
          <w:sz w:val="18"/>
          <w:szCs w:val="18"/>
          <w:lang w:eastAsia="x-none"/>
        </w:rPr>
        <w:tab/>
      </w:r>
      <w:r w:rsidRPr="00317CC7">
        <w:rPr>
          <w:rFonts w:eastAsia="Times New Roman" w:cs="Times New Roman"/>
          <w:color w:val="000000"/>
          <w:sz w:val="18"/>
          <w:szCs w:val="18"/>
          <w:lang w:val="x-none" w:eastAsia="x-none"/>
        </w:rPr>
        <w:t>Заказчик несет ответственность за несанкционированный доступ к ИС</w:t>
      </w:r>
      <w:r w:rsidRPr="00317CC7">
        <w:rPr>
          <w:rFonts w:eastAsia="Times New Roman" w:cs="Times New Roman"/>
          <w:color w:val="000000"/>
          <w:sz w:val="18"/>
          <w:szCs w:val="18"/>
          <w:lang w:eastAsia="x-none"/>
        </w:rPr>
        <w:t> </w:t>
      </w:r>
      <w:r w:rsidRPr="00317CC7">
        <w:rPr>
          <w:rFonts w:eastAsia="Times New Roman" w:cs="Times New Roman"/>
          <w:color w:val="000000"/>
          <w:sz w:val="18"/>
          <w:szCs w:val="18"/>
          <w:lang w:val="x-none" w:eastAsia="x-none"/>
        </w:rPr>
        <w:t>ОАО</w:t>
      </w:r>
      <w:r w:rsidRPr="00317CC7">
        <w:rPr>
          <w:rFonts w:eastAsia="Times New Roman" w:cs="Times New Roman"/>
          <w:color w:val="000000"/>
          <w:sz w:val="18"/>
          <w:szCs w:val="18"/>
          <w:lang w:eastAsia="x-none"/>
        </w:rPr>
        <w:t> </w:t>
      </w:r>
      <w:r w:rsidRPr="00317CC7">
        <w:rPr>
          <w:rFonts w:eastAsia="Times New Roman" w:cs="Times New Roman"/>
          <w:color w:val="000000"/>
          <w:sz w:val="18"/>
          <w:szCs w:val="18"/>
          <w:lang w:val="x-none" w:eastAsia="x-none"/>
        </w:rPr>
        <w:t xml:space="preserve">«РЖД» с использованием программно-технических средств, принадлежащих Заказчику. </w:t>
      </w:r>
    </w:p>
    <w:p w:rsidR="00317CC7" w:rsidRPr="00317CC7" w:rsidRDefault="00317CC7" w:rsidP="00317CC7">
      <w:pPr>
        <w:spacing w:after="0" w:line="240" w:lineRule="auto"/>
        <w:ind w:hanging="426"/>
        <w:jc w:val="both"/>
        <w:rPr>
          <w:rFonts w:eastAsia="Times New Roman" w:cs="Times New Roman"/>
          <w:color w:val="000000"/>
          <w:sz w:val="18"/>
          <w:szCs w:val="18"/>
          <w:lang w:eastAsia="x-none"/>
        </w:rPr>
      </w:pPr>
      <w:r w:rsidRPr="00317CC7">
        <w:rPr>
          <w:rFonts w:eastAsia="Times New Roman" w:cs="Times New Roman"/>
          <w:color w:val="000000"/>
          <w:sz w:val="18"/>
          <w:szCs w:val="18"/>
          <w:lang w:val="x-none" w:eastAsia="x-none"/>
        </w:rPr>
        <w:t>4.5.</w:t>
      </w:r>
      <w:r w:rsidRPr="00317CC7">
        <w:rPr>
          <w:rFonts w:eastAsia="Times New Roman" w:cs="Times New Roman"/>
          <w:color w:val="000000"/>
          <w:sz w:val="18"/>
          <w:szCs w:val="18"/>
          <w:lang w:eastAsia="x-none"/>
        </w:rPr>
        <w:tab/>
        <w:t>Исполнитель</w:t>
      </w:r>
      <w:r w:rsidRPr="00317CC7">
        <w:rPr>
          <w:rFonts w:eastAsia="Times New Roman" w:cs="Times New Roman"/>
          <w:color w:val="000000"/>
          <w:sz w:val="18"/>
          <w:szCs w:val="18"/>
          <w:lang w:val="x-none" w:eastAsia="x-none"/>
        </w:rPr>
        <w:t xml:space="preserve"> не несет ответственности в случае невозможности  осуществления обмена информацией с Заказчиком, если это вызвано неисправностями используемых Заказчиком программно-технических средств и каналов связи, предоставленных третьими лицами.</w:t>
      </w:r>
    </w:p>
    <w:p w:rsidR="00317CC7" w:rsidRPr="00317CC7" w:rsidRDefault="00317CC7" w:rsidP="00317CC7">
      <w:pPr>
        <w:widowControl w:val="0"/>
        <w:spacing w:after="0" w:line="240" w:lineRule="auto"/>
        <w:ind w:hanging="426"/>
        <w:jc w:val="center"/>
        <w:rPr>
          <w:rFonts w:eastAsia="Times New Roman" w:cs="Times New Roman"/>
          <w:b/>
          <w:sz w:val="18"/>
          <w:szCs w:val="18"/>
          <w:lang w:eastAsia="ru-RU"/>
        </w:rPr>
      </w:pPr>
      <w:r w:rsidRPr="00317CC7">
        <w:rPr>
          <w:rFonts w:eastAsia="Times New Roman" w:cs="Times New Roman"/>
          <w:b/>
          <w:sz w:val="18"/>
          <w:szCs w:val="18"/>
          <w:lang w:eastAsia="ru-RU"/>
        </w:rPr>
        <w:t>Статья 5</w:t>
      </w:r>
    </w:p>
    <w:p w:rsidR="00317CC7" w:rsidRPr="00317CC7" w:rsidRDefault="00317CC7" w:rsidP="00317CC7">
      <w:pPr>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5.1.</w:t>
      </w:r>
      <w:r w:rsidRPr="00317CC7">
        <w:rPr>
          <w:rFonts w:eastAsia="Times New Roman" w:cs="Times New Roman"/>
          <w:color w:val="000000"/>
          <w:sz w:val="18"/>
          <w:szCs w:val="18"/>
          <w:lang w:eastAsia="ru-RU"/>
        </w:rPr>
        <w:tab/>
        <w:t>Заказчик</w:t>
      </w:r>
      <w:r w:rsidRPr="00317CC7">
        <w:rPr>
          <w:rFonts w:eastAsia="Times New Roman" w:cs="Times New Roman"/>
          <w:b/>
          <w:color w:val="000000"/>
          <w:sz w:val="18"/>
          <w:szCs w:val="18"/>
          <w:lang w:eastAsia="ru-RU"/>
        </w:rPr>
        <w:t xml:space="preserve"> </w:t>
      </w:r>
      <w:r w:rsidRPr="00317CC7">
        <w:rPr>
          <w:rFonts w:eastAsia="Times New Roman" w:cs="Times New Roman"/>
          <w:color w:val="000000"/>
          <w:sz w:val="18"/>
          <w:szCs w:val="18"/>
          <w:lang w:eastAsia="ru-RU"/>
        </w:rPr>
        <w:t>обязуется обеспечить охрану информации конфиденциального характера (в том числе информацию, составляющей коммерческую тайну ОАО «РЖД»), а также не использовать эту информацию для целей, не связанных с выполнением обязательств по настоящему Соглашению.</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5.2.</w:t>
      </w:r>
      <w:r w:rsidRPr="00317CC7">
        <w:rPr>
          <w:rFonts w:eastAsia="Times New Roman" w:cs="Times New Roman"/>
          <w:color w:val="000000"/>
          <w:sz w:val="18"/>
          <w:szCs w:val="18"/>
          <w:lang w:eastAsia="ru-RU"/>
        </w:rPr>
        <w:tab/>
        <w:t>Передача информации конфиденциального характера (в том числе информации, составляющей коммерческую тайну ОАО «РЖД») между Сторонами осуществляется ценными (заказными) почтовыми отправлениями или уполномоченными лицами (курьерами) Сторон по реестру передачи документов ОАО «РЖД».</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5.3.</w:t>
      </w:r>
      <w:r w:rsidRPr="00317CC7">
        <w:rPr>
          <w:rFonts w:eastAsia="Times New Roman" w:cs="Times New Roman"/>
          <w:color w:val="000000"/>
          <w:sz w:val="18"/>
          <w:szCs w:val="18"/>
          <w:lang w:eastAsia="ru-RU"/>
        </w:rPr>
        <w:tab/>
        <w:t>Передача информации конфиденциального характера (в том числе информации, составляющей коммерческую тайну ОАО «РЖД»)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ОАО «РЖД», что подтверждается его письменным согласием, запрещена.</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5.4.</w:t>
      </w:r>
      <w:r w:rsidRPr="00317CC7">
        <w:rPr>
          <w:rFonts w:eastAsia="Times New Roman" w:cs="Times New Roman"/>
          <w:color w:val="000000"/>
          <w:sz w:val="18"/>
          <w:szCs w:val="18"/>
          <w:lang w:eastAsia="ru-RU"/>
        </w:rPr>
        <w:tab/>
        <w:t>Заказчик</w:t>
      </w:r>
      <w:r w:rsidRPr="00317CC7">
        <w:rPr>
          <w:rFonts w:eastAsia="Times New Roman" w:cs="Times New Roman"/>
          <w:b/>
          <w:color w:val="000000"/>
          <w:sz w:val="18"/>
          <w:szCs w:val="18"/>
          <w:lang w:eastAsia="ru-RU"/>
        </w:rPr>
        <w:t xml:space="preserve"> </w:t>
      </w:r>
      <w:r w:rsidRPr="00317CC7">
        <w:rPr>
          <w:rFonts w:eastAsia="Times New Roman" w:cs="Times New Roman"/>
          <w:color w:val="000000"/>
          <w:sz w:val="18"/>
          <w:szCs w:val="18"/>
          <w:lang w:eastAsia="ru-RU"/>
        </w:rPr>
        <w:t>обязуется в целях охраны информации конфиденциального характера (в том числе информации, составляющей коммерческую тайну ОАО «РЖД»), обеспечить принятие мер, включающих в себя:</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ограничение доступа к полученной информации конфиденциального характера (в том числе информации, составляющей коммерческую тайну ОАО «РЖД»), путем установления порядка обращения с этой информацией и </w:t>
      </w:r>
      <w:proofErr w:type="gramStart"/>
      <w:r w:rsidRPr="00317CC7">
        <w:rPr>
          <w:rFonts w:eastAsia="Times New Roman" w:cs="Times New Roman"/>
          <w:color w:val="000000"/>
          <w:sz w:val="18"/>
          <w:szCs w:val="18"/>
          <w:lang w:eastAsia="ru-RU"/>
        </w:rPr>
        <w:t>контроля за</w:t>
      </w:r>
      <w:proofErr w:type="gramEnd"/>
      <w:r w:rsidRPr="00317CC7">
        <w:rPr>
          <w:rFonts w:eastAsia="Times New Roman" w:cs="Times New Roman"/>
          <w:color w:val="000000"/>
          <w:sz w:val="18"/>
          <w:szCs w:val="18"/>
          <w:lang w:eastAsia="ru-RU"/>
        </w:rPr>
        <w:t xml:space="preserve"> соблюдением такого порядка;</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учет лиц, получивших доступ к информации конфиденциального характера (в том числе информации, составляющей коммерческую тайну ОАО «РЖД»);</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регулирование отношений по использованию полученной информации конфиденциального характера (в том числе информации, составляющей коммерческую тайну ОАО «РЖД»), работниками Заказчика на основании трудовых договоров.</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5.5.</w:t>
      </w:r>
      <w:r w:rsidRPr="00317CC7">
        <w:rPr>
          <w:rFonts w:eastAsia="Times New Roman" w:cs="Times New Roman"/>
          <w:color w:val="000000"/>
          <w:sz w:val="18"/>
          <w:szCs w:val="18"/>
          <w:lang w:eastAsia="ru-RU"/>
        </w:rPr>
        <w:tab/>
        <w:t>При необходимости Исполнитель имеет право определять способы защиты переданной Заказчику информации конфиденциального характера (в том числе информации, составляющей коммерческую тайну ОАО «РЖД»). Заказчик ставится в известность о требованиях к защите информации конфиденциального характера (в том числе информации, составляющей коммерческую тайну ОАО «РЖД»), письмом ОАО «РЖД».</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5.6.</w:t>
      </w:r>
      <w:r w:rsidRPr="00317CC7">
        <w:rPr>
          <w:rFonts w:eastAsia="Times New Roman" w:cs="Times New Roman"/>
          <w:color w:val="000000"/>
          <w:sz w:val="18"/>
          <w:szCs w:val="18"/>
          <w:lang w:eastAsia="ru-RU"/>
        </w:rPr>
        <w:tab/>
        <w:t>Исполнитель имеет право контролировать соблюдение Заказчиком обязательств по охране информации конфиденциального характера (в том числе информации, составляющей коммерческую тайну ОАО «РЖД»).</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5.7.</w:t>
      </w:r>
      <w:r w:rsidRPr="00317CC7">
        <w:rPr>
          <w:rFonts w:eastAsia="Times New Roman" w:cs="Times New Roman"/>
          <w:color w:val="000000"/>
          <w:sz w:val="18"/>
          <w:szCs w:val="18"/>
          <w:lang w:eastAsia="ru-RU"/>
        </w:rPr>
        <w:tab/>
        <w:t>Заказчик</w:t>
      </w:r>
      <w:r w:rsidRPr="00317CC7">
        <w:rPr>
          <w:rFonts w:eastAsia="Times New Roman" w:cs="Times New Roman"/>
          <w:b/>
          <w:color w:val="000000"/>
          <w:sz w:val="18"/>
          <w:szCs w:val="18"/>
          <w:lang w:eastAsia="ru-RU"/>
        </w:rPr>
        <w:t xml:space="preserve"> </w:t>
      </w:r>
      <w:r w:rsidRPr="00317CC7">
        <w:rPr>
          <w:rFonts w:eastAsia="Times New Roman" w:cs="Times New Roman"/>
          <w:color w:val="000000"/>
          <w:sz w:val="18"/>
          <w:szCs w:val="18"/>
          <w:lang w:eastAsia="ru-RU"/>
        </w:rPr>
        <w:t>обязуется не осуществлять опубликование, обмен, либо раскрытие иными возможными способами переданной ему информации конфиденциального характера (в том числе информации, составляющей коммерческую тайну ОАО «РЖД») без предварительного письменного согласия ОАО «РЖД».</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5.8.</w:t>
      </w:r>
      <w:r w:rsidRPr="00317CC7">
        <w:rPr>
          <w:rFonts w:eastAsia="Times New Roman" w:cs="Times New Roman"/>
          <w:color w:val="000000"/>
          <w:sz w:val="18"/>
          <w:szCs w:val="18"/>
          <w:lang w:eastAsia="ru-RU"/>
        </w:rPr>
        <w:tab/>
        <w:t>Снятие копий (размножение) с документа, содержащего информацию конфиденциального характера (в том числе информацию, составляющую коммерческую тайну ОАО «РЖД»), осуществляется в случае необходимости только с письменного согласия Исполнителя.</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5.9.</w:t>
      </w:r>
      <w:r w:rsidRPr="00317CC7">
        <w:rPr>
          <w:rFonts w:eastAsia="Times New Roman" w:cs="Times New Roman"/>
          <w:color w:val="000000"/>
          <w:sz w:val="18"/>
          <w:szCs w:val="18"/>
          <w:lang w:eastAsia="ru-RU"/>
        </w:rPr>
        <w:tab/>
      </w:r>
      <w:proofErr w:type="gramStart"/>
      <w:r w:rsidRPr="00317CC7">
        <w:rPr>
          <w:rFonts w:eastAsia="Times New Roman" w:cs="Times New Roman"/>
          <w:color w:val="000000"/>
          <w:sz w:val="18"/>
          <w:szCs w:val="18"/>
          <w:lang w:eastAsia="ru-RU"/>
        </w:rPr>
        <w:t>Материальные носители информации конфиденциального характера (в том числе информации, составляющей коммерческую тайну ОАО «РЖД»), переданной Заказчику, в том числе при последующем их копировании, остаются собственностью ОАО «РЖД» и, в случае их требования ОАО «РЖД», а также по окончании действия настоящего Соглашения и в случае реорганизации или ликвидации одной из Сторон, должны быть немедленно возвращены ОАО «РЖД».</w:t>
      </w:r>
      <w:proofErr w:type="gramEnd"/>
      <w:r w:rsidRPr="00317CC7">
        <w:rPr>
          <w:rFonts w:eastAsia="Times New Roman" w:cs="Times New Roman"/>
          <w:color w:val="000000"/>
          <w:sz w:val="18"/>
          <w:szCs w:val="18"/>
          <w:lang w:eastAsia="ru-RU"/>
        </w:rPr>
        <w:t xml:space="preserve"> Возврату подлежат оригинал и все копии. О количестве размноженных экземпляров делается отметка на обороте подлинника документа и в учётных формах регистрации документа.</w:t>
      </w:r>
    </w:p>
    <w:p w:rsidR="00317CC7" w:rsidRPr="00317CC7" w:rsidRDefault="00317CC7" w:rsidP="00317CC7">
      <w:pPr>
        <w:widowControl w:val="0"/>
        <w:spacing w:after="0" w:line="240" w:lineRule="auto"/>
        <w:ind w:hanging="426"/>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5.10.</w:t>
      </w:r>
      <w:r w:rsidRPr="00317CC7">
        <w:rPr>
          <w:rFonts w:eastAsia="Times New Roman" w:cs="Times New Roman"/>
          <w:color w:val="000000"/>
          <w:sz w:val="18"/>
          <w:szCs w:val="18"/>
          <w:lang w:eastAsia="ru-RU"/>
        </w:rPr>
        <w:tab/>
        <w:t>При утрате или разглашении информации конфиденциального характера (в том числе информации, составляющей коммерческую тайну ОАО «РЖД»), Заказчик незамедлительно информирует ОАО «РЖД» и принимает все необходимые меры по предотвращению убытков или иных отрицательных последствий, вызванных утратой или разглашением указанной информации.</w:t>
      </w:r>
    </w:p>
    <w:p w:rsidR="00317CC7" w:rsidRPr="00317CC7" w:rsidRDefault="00317CC7" w:rsidP="00317CC7">
      <w:pPr>
        <w:widowControl w:val="0"/>
        <w:spacing w:after="0" w:line="240" w:lineRule="auto"/>
        <w:ind w:hanging="426"/>
        <w:jc w:val="center"/>
        <w:rPr>
          <w:rFonts w:eastAsia="Times New Roman" w:cs="Times New Roman"/>
          <w:b/>
          <w:sz w:val="18"/>
          <w:szCs w:val="18"/>
          <w:lang w:eastAsia="ru-RU"/>
        </w:rPr>
      </w:pPr>
      <w:r w:rsidRPr="00317CC7">
        <w:rPr>
          <w:rFonts w:eastAsia="Times New Roman" w:cs="Times New Roman"/>
          <w:b/>
          <w:sz w:val="18"/>
          <w:szCs w:val="18"/>
          <w:lang w:eastAsia="ru-RU"/>
        </w:rPr>
        <w:t>Статья 6</w:t>
      </w:r>
    </w:p>
    <w:p w:rsidR="00317CC7" w:rsidRPr="00317CC7" w:rsidRDefault="00317CC7" w:rsidP="00317CC7">
      <w:pPr>
        <w:spacing w:after="0" w:line="240" w:lineRule="auto"/>
        <w:ind w:hanging="426"/>
        <w:contextualSpacing/>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6.1.</w:t>
      </w:r>
      <w:r w:rsidRPr="00317CC7">
        <w:rPr>
          <w:rFonts w:eastAsia="Times New Roman" w:cs="Times New Roman"/>
          <w:color w:val="000000"/>
          <w:sz w:val="18"/>
          <w:szCs w:val="18"/>
          <w:lang w:eastAsia="ru-RU"/>
        </w:rPr>
        <w:tab/>
        <w:t xml:space="preserve">Настоящее Соглашение вступает в силу </w:t>
      </w:r>
      <w:proofErr w:type="gramStart"/>
      <w:r w:rsidRPr="00317CC7">
        <w:rPr>
          <w:rFonts w:eastAsia="Times New Roman" w:cs="Times New Roman"/>
          <w:color w:val="000000"/>
          <w:sz w:val="18"/>
          <w:szCs w:val="18"/>
          <w:lang w:eastAsia="ru-RU"/>
        </w:rPr>
        <w:t>с даты</w:t>
      </w:r>
      <w:proofErr w:type="gramEnd"/>
      <w:r w:rsidRPr="00317CC7">
        <w:rPr>
          <w:rFonts w:eastAsia="Times New Roman" w:cs="Times New Roman"/>
          <w:color w:val="000000"/>
          <w:sz w:val="18"/>
          <w:szCs w:val="18"/>
          <w:lang w:eastAsia="ru-RU"/>
        </w:rPr>
        <w:t xml:space="preserve"> его подписания Сторонами и действует по 28 февраля 2018 года включительно.</w:t>
      </w:r>
    </w:p>
    <w:p w:rsidR="00317CC7" w:rsidRPr="00317CC7" w:rsidRDefault="00317CC7" w:rsidP="00317CC7">
      <w:pPr>
        <w:spacing w:after="0" w:line="240" w:lineRule="auto"/>
        <w:ind w:hanging="426"/>
        <w:contextualSpacing/>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6.2.</w:t>
      </w:r>
      <w:r w:rsidRPr="00317CC7">
        <w:rPr>
          <w:rFonts w:eastAsia="Times New Roman" w:cs="Times New Roman"/>
          <w:color w:val="000000"/>
          <w:sz w:val="18"/>
          <w:szCs w:val="18"/>
          <w:lang w:eastAsia="ru-RU"/>
        </w:rPr>
        <w:tab/>
        <w:t>Каждая из Сторон вправе расторгнуть настоящее Соглашение в одностороннем порядке, письменно уведомив об этом другую Сторону не позднее, чем за 30 (тридцать) календарных дней до предполагаемой даты расторжения настоящего Соглашения.</w:t>
      </w:r>
    </w:p>
    <w:p w:rsidR="00317CC7" w:rsidRPr="00317CC7" w:rsidRDefault="00317CC7" w:rsidP="00317CC7">
      <w:pPr>
        <w:widowControl w:val="0"/>
        <w:spacing w:after="0" w:line="240" w:lineRule="auto"/>
        <w:ind w:hanging="567"/>
        <w:jc w:val="center"/>
        <w:rPr>
          <w:rFonts w:eastAsia="Times New Roman" w:cs="Times New Roman"/>
          <w:b/>
          <w:sz w:val="18"/>
          <w:szCs w:val="18"/>
          <w:lang w:eastAsia="ru-RU"/>
        </w:rPr>
      </w:pPr>
      <w:r w:rsidRPr="00317CC7">
        <w:rPr>
          <w:rFonts w:eastAsia="Times New Roman" w:cs="Times New Roman"/>
          <w:b/>
          <w:sz w:val="18"/>
          <w:szCs w:val="18"/>
          <w:lang w:eastAsia="ru-RU"/>
        </w:rPr>
        <w:t>Статья 7</w:t>
      </w:r>
    </w:p>
    <w:tbl>
      <w:tblPr>
        <w:tblW w:w="10065" w:type="dxa"/>
        <w:tblInd w:w="-318" w:type="dxa"/>
        <w:tblLook w:val="01E0" w:firstRow="1" w:lastRow="1" w:firstColumn="1" w:lastColumn="1" w:noHBand="0" w:noVBand="0"/>
      </w:tblPr>
      <w:tblGrid>
        <w:gridCol w:w="5496"/>
        <w:gridCol w:w="4599"/>
      </w:tblGrid>
      <w:tr w:rsidR="00317CC7" w:rsidRPr="00317CC7" w:rsidTr="00E84BA4">
        <w:tc>
          <w:tcPr>
            <w:tcW w:w="5574" w:type="dxa"/>
          </w:tcPr>
          <w:p w:rsidR="00317CC7" w:rsidRPr="00317CC7" w:rsidRDefault="00317CC7" w:rsidP="00317CC7">
            <w:pPr>
              <w:shd w:val="clear" w:color="auto" w:fill="FFFFFF"/>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t>Исполнитель:</w:t>
            </w:r>
          </w:p>
          <w:tbl>
            <w:tblPr>
              <w:tblW w:w="4962" w:type="dxa"/>
              <w:tblInd w:w="318" w:type="dxa"/>
              <w:tblLook w:val="04A0" w:firstRow="1" w:lastRow="0" w:firstColumn="1" w:lastColumn="0" w:noHBand="0" w:noVBand="1"/>
            </w:tblPr>
            <w:tblGrid>
              <w:gridCol w:w="1027"/>
              <w:gridCol w:w="567"/>
              <w:gridCol w:w="960"/>
              <w:gridCol w:w="960"/>
              <w:gridCol w:w="1448"/>
            </w:tblGrid>
            <w:tr w:rsidR="00317CC7" w:rsidRPr="00317CC7" w:rsidTr="00E84BA4">
              <w:trPr>
                <w:trHeight w:val="300"/>
              </w:trPr>
              <w:tc>
                <w:tcPr>
                  <w:tcW w:w="3514" w:type="dxa"/>
                  <w:gridSpan w:val="4"/>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Краткое наименование</w:t>
                  </w:r>
                </w:p>
              </w:tc>
              <w:tc>
                <w:tcPr>
                  <w:tcW w:w="1448"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15"/>
              </w:trPr>
              <w:tc>
                <w:tcPr>
                  <w:tcW w:w="4962" w:type="dxa"/>
                  <w:gridSpan w:val="5"/>
                  <w:shd w:val="clear" w:color="auto" w:fill="auto"/>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color w:val="000000"/>
                      <w:sz w:val="18"/>
                      <w:szCs w:val="18"/>
                      <w:lang w:eastAsia="ru-RU"/>
                    </w:rPr>
                    <w:t> </w:t>
                  </w:r>
                  <w:r w:rsidRPr="00317CC7">
                    <w:rPr>
                      <w:rFonts w:eastAsia="Times New Roman" w:cs="Times New Roman"/>
                      <w:b/>
                      <w:color w:val="000000"/>
                      <w:sz w:val="18"/>
                      <w:szCs w:val="18"/>
                      <w:lang w:eastAsia="ru-RU"/>
                    </w:rPr>
                    <w:t>ОАО «РЖД»</w:t>
                  </w:r>
                </w:p>
              </w:tc>
            </w:tr>
            <w:tr w:rsidR="00317CC7" w:rsidRPr="00317CC7" w:rsidTr="00E84BA4">
              <w:trPr>
                <w:trHeight w:val="300"/>
              </w:trPr>
              <w:tc>
                <w:tcPr>
                  <w:tcW w:w="4962" w:type="dxa"/>
                  <w:gridSpan w:val="5"/>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Юридический адрес</w:t>
                  </w:r>
                </w:p>
              </w:tc>
            </w:tr>
            <w:tr w:rsidR="00317CC7" w:rsidRPr="00317CC7" w:rsidTr="00E84BA4">
              <w:trPr>
                <w:trHeight w:val="315"/>
              </w:trPr>
              <w:tc>
                <w:tcPr>
                  <w:tcW w:w="4962" w:type="dxa"/>
                  <w:gridSpan w:val="5"/>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107174, </w:t>
                  </w:r>
                  <w:proofErr w:type="spellStart"/>
                  <w:r w:rsidRPr="00317CC7">
                    <w:rPr>
                      <w:rFonts w:eastAsia="Times New Roman" w:cs="Times New Roman"/>
                      <w:color w:val="000000"/>
                      <w:sz w:val="18"/>
                      <w:szCs w:val="18"/>
                      <w:lang w:eastAsia="ru-RU"/>
                    </w:rPr>
                    <w:t>г</w:t>
                  </w:r>
                  <w:proofErr w:type="gramStart"/>
                  <w:r w:rsidRPr="00317CC7">
                    <w:rPr>
                      <w:rFonts w:eastAsia="Times New Roman" w:cs="Times New Roman"/>
                      <w:color w:val="000000"/>
                      <w:sz w:val="18"/>
                      <w:szCs w:val="18"/>
                      <w:lang w:eastAsia="ru-RU"/>
                    </w:rPr>
                    <w:t>.М</w:t>
                  </w:r>
                  <w:proofErr w:type="gramEnd"/>
                  <w:r w:rsidRPr="00317CC7">
                    <w:rPr>
                      <w:rFonts w:eastAsia="Times New Roman" w:cs="Times New Roman"/>
                      <w:color w:val="000000"/>
                      <w:sz w:val="18"/>
                      <w:szCs w:val="18"/>
                      <w:lang w:eastAsia="ru-RU"/>
                    </w:rPr>
                    <w:t>осква</w:t>
                  </w:r>
                  <w:proofErr w:type="spellEnd"/>
                  <w:r w:rsidRPr="00317CC7">
                    <w:rPr>
                      <w:rFonts w:eastAsia="Times New Roman" w:cs="Times New Roman"/>
                      <w:color w:val="000000"/>
                      <w:sz w:val="18"/>
                      <w:szCs w:val="18"/>
                      <w:lang w:eastAsia="ru-RU"/>
                    </w:rPr>
                    <w:t xml:space="preserve">, </w:t>
                  </w:r>
                  <w:proofErr w:type="spellStart"/>
                  <w:r w:rsidRPr="00317CC7">
                    <w:rPr>
                      <w:rFonts w:eastAsia="Times New Roman" w:cs="Times New Roman"/>
                      <w:color w:val="000000"/>
                      <w:sz w:val="18"/>
                      <w:szCs w:val="18"/>
                      <w:lang w:eastAsia="ru-RU"/>
                    </w:rPr>
                    <w:t>ул.Новая</w:t>
                  </w:r>
                  <w:proofErr w:type="spellEnd"/>
                  <w:r w:rsidRPr="00317CC7">
                    <w:rPr>
                      <w:rFonts w:eastAsia="Times New Roman" w:cs="Times New Roman"/>
                      <w:color w:val="000000"/>
                      <w:sz w:val="18"/>
                      <w:szCs w:val="18"/>
                      <w:lang w:eastAsia="ru-RU"/>
                    </w:rPr>
                    <w:t xml:space="preserve"> </w:t>
                  </w:r>
                  <w:proofErr w:type="spellStart"/>
                  <w:r w:rsidRPr="00317CC7">
                    <w:rPr>
                      <w:rFonts w:eastAsia="Times New Roman" w:cs="Times New Roman"/>
                      <w:color w:val="000000"/>
                      <w:sz w:val="18"/>
                      <w:szCs w:val="18"/>
                      <w:lang w:eastAsia="ru-RU"/>
                    </w:rPr>
                    <w:t>Басманная</w:t>
                  </w:r>
                  <w:proofErr w:type="spellEnd"/>
                  <w:r w:rsidRPr="00317CC7">
                    <w:rPr>
                      <w:rFonts w:eastAsia="Times New Roman" w:cs="Times New Roman"/>
                      <w:color w:val="000000"/>
                      <w:sz w:val="18"/>
                      <w:szCs w:val="18"/>
                      <w:lang w:eastAsia="ru-RU"/>
                    </w:rPr>
                    <w:t>, д.2 </w:t>
                  </w:r>
                </w:p>
              </w:tc>
            </w:tr>
            <w:tr w:rsidR="00317CC7" w:rsidRPr="00317CC7" w:rsidTr="00E84BA4">
              <w:trPr>
                <w:trHeight w:val="313"/>
              </w:trPr>
              <w:tc>
                <w:tcPr>
                  <w:tcW w:w="4962" w:type="dxa"/>
                  <w:gridSpan w:val="5"/>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b/>
                      <w:color w:val="000000"/>
                      <w:sz w:val="18"/>
                      <w:szCs w:val="18"/>
                      <w:lang w:eastAsia="ru-RU"/>
                    </w:rPr>
                    <w:t>Подразделение (филиал, ОСП)</w:t>
                  </w:r>
                </w:p>
              </w:tc>
            </w:tr>
            <w:tr w:rsidR="00317CC7" w:rsidRPr="00317CC7" w:rsidTr="00E84BA4">
              <w:trPr>
                <w:trHeight w:val="315"/>
              </w:trPr>
              <w:tc>
                <w:tcPr>
                  <w:tcW w:w="4962" w:type="dxa"/>
                  <w:gridSpan w:val="5"/>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Новосибирский информационно-вычислительный центр - структурное подразделение Главного вычислительного </w:t>
                  </w:r>
                  <w:r w:rsidRPr="00317CC7">
                    <w:rPr>
                      <w:rFonts w:eastAsia="Times New Roman" w:cs="Times New Roman"/>
                      <w:color w:val="000000"/>
                      <w:sz w:val="18"/>
                      <w:szCs w:val="18"/>
                      <w:lang w:eastAsia="ru-RU"/>
                    </w:rPr>
                    <w:lastRenderedPageBreak/>
                    <w:t>центра  –  филиала ОАО «РЖД» </w:t>
                  </w:r>
                </w:p>
              </w:tc>
            </w:tr>
            <w:tr w:rsidR="00317CC7" w:rsidRPr="00317CC7" w:rsidTr="00E84BA4">
              <w:trPr>
                <w:trHeight w:val="223"/>
              </w:trPr>
              <w:tc>
                <w:tcPr>
                  <w:tcW w:w="2554" w:type="dxa"/>
                  <w:gridSpan w:val="3"/>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lastRenderedPageBreak/>
                    <w:t>Почтовый адрес</w:t>
                  </w: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1448"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15"/>
              </w:trPr>
              <w:tc>
                <w:tcPr>
                  <w:tcW w:w="4962" w:type="dxa"/>
                  <w:gridSpan w:val="5"/>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630132, г. Новосибирск, </w:t>
                  </w:r>
                  <w:proofErr w:type="spellStart"/>
                  <w:proofErr w:type="gramStart"/>
                  <w:r w:rsidRPr="00317CC7">
                    <w:rPr>
                      <w:rFonts w:eastAsia="Times New Roman" w:cs="Times New Roman"/>
                      <w:color w:val="000000"/>
                      <w:sz w:val="18"/>
                      <w:szCs w:val="18"/>
                      <w:lang w:eastAsia="ru-RU"/>
                    </w:rPr>
                    <w:t>ул</w:t>
                  </w:r>
                  <w:proofErr w:type="spellEnd"/>
                  <w:proofErr w:type="gramEnd"/>
                  <w:r w:rsidRPr="00317CC7">
                    <w:rPr>
                      <w:rFonts w:eastAsia="Times New Roman" w:cs="Times New Roman"/>
                      <w:color w:val="000000"/>
                      <w:sz w:val="18"/>
                      <w:szCs w:val="18"/>
                      <w:lang w:eastAsia="ru-RU"/>
                    </w:rPr>
                    <w:t xml:space="preserve"> Д.Шамшурина,51 </w:t>
                  </w:r>
                </w:p>
              </w:tc>
            </w:tr>
            <w:tr w:rsidR="00317CC7" w:rsidRPr="00317CC7" w:rsidTr="00E84BA4">
              <w:trPr>
                <w:trHeight w:val="315"/>
              </w:trPr>
              <w:tc>
                <w:tcPr>
                  <w:tcW w:w="1594" w:type="dxa"/>
                  <w:gridSpan w:val="2"/>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ИНН/КПП</w:t>
                  </w:r>
                </w:p>
              </w:tc>
              <w:tc>
                <w:tcPr>
                  <w:tcW w:w="3368" w:type="dxa"/>
                  <w:gridSpan w:val="3"/>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7708503727 / 997650001 </w:t>
                  </w:r>
                </w:p>
              </w:tc>
            </w:tr>
            <w:tr w:rsidR="00317CC7" w:rsidRPr="00317CC7" w:rsidTr="00E84BA4">
              <w:trPr>
                <w:trHeight w:val="163"/>
              </w:trPr>
              <w:tc>
                <w:tcPr>
                  <w:tcW w:w="1027" w:type="dxa"/>
                  <w:shd w:val="clear" w:color="auto" w:fill="auto"/>
                  <w:noWrap/>
                  <w:vAlign w:val="center"/>
                </w:tcPr>
                <w:p w:rsidR="00317CC7" w:rsidRPr="00317CC7" w:rsidRDefault="00317CC7" w:rsidP="00317CC7">
                  <w:pPr>
                    <w:spacing w:after="0" w:line="240" w:lineRule="auto"/>
                    <w:rPr>
                      <w:rFonts w:eastAsia="Times New Roman" w:cs="Times New Roman"/>
                      <w:color w:val="000000"/>
                      <w:sz w:val="18"/>
                      <w:szCs w:val="18"/>
                      <w:lang w:eastAsia="ru-RU"/>
                    </w:rPr>
                  </w:pPr>
                  <w:proofErr w:type="gramStart"/>
                  <w:r w:rsidRPr="00317CC7">
                    <w:rPr>
                      <w:rFonts w:eastAsia="Times New Roman" w:cs="Times New Roman"/>
                      <w:b/>
                      <w:color w:val="000000"/>
                      <w:sz w:val="18"/>
                      <w:szCs w:val="18"/>
                      <w:lang w:eastAsia="ru-RU"/>
                    </w:rPr>
                    <w:t>Р</w:t>
                  </w:r>
                  <w:proofErr w:type="gramEnd"/>
                  <w:r w:rsidRPr="00317CC7">
                    <w:rPr>
                      <w:rFonts w:eastAsia="Times New Roman" w:cs="Times New Roman"/>
                      <w:b/>
                      <w:color w:val="000000"/>
                      <w:sz w:val="18"/>
                      <w:szCs w:val="18"/>
                      <w:lang w:eastAsia="ru-RU"/>
                    </w:rPr>
                    <w:t xml:space="preserve">/счет </w:t>
                  </w:r>
                </w:p>
              </w:tc>
              <w:tc>
                <w:tcPr>
                  <w:tcW w:w="3935" w:type="dxa"/>
                  <w:gridSpan w:val="4"/>
                  <w:shd w:val="clear" w:color="auto" w:fill="auto"/>
                  <w:vAlign w:val="center"/>
                </w:tcPr>
                <w:p w:rsidR="00317CC7" w:rsidRPr="00317CC7" w:rsidRDefault="00317CC7" w:rsidP="00317CC7">
                  <w:pPr>
                    <w:widowControl w:val="0"/>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407 028 107 170 321 241 41 </w:t>
                  </w:r>
                </w:p>
              </w:tc>
            </w:tr>
            <w:tr w:rsidR="00317CC7" w:rsidRPr="00317CC7" w:rsidTr="00E84BA4">
              <w:trPr>
                <w:trHeight w:val="300"/>
              </w:trPr>
              <w:tc>
                <w:tcPr>
                  <w:tcW w:w="1594" w:type="dxa"/>
                  <w:gridSpan w:val="2"/>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Банк</w:t>
                  </w: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1448"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15"/>
              </w:trPr>
              <w:tc>
                <w:tcPr>
                  <w:tcW w:w="4962" w:type="dxa"/>
                  <w:gridSpan w:val="5"/>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Филиал ПАО «Банк ВТБ» в г. Красноярске</w:t>
                  </w:r>
                </w:p>
              </w:tc>
            </w:tr>
            <w:tr w:rsidR="00317CC7" w:rsidRPr="00317CC7" w:rsidTr="00E84BA4">
              <w:trPr>
                <w:trHeight w:val="300"/>
              </w:trPr>
              <w:tc>
                <w:tcPr>
                  <w:tcW w:w="1594" w:type="dxa"/>
                  <w:gridSpan w:val="2"/>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proofErr w:type="gramStart"/>
                  <w:r w:rsidRPr="00317CC7">
                    <w:rPr>
                      <w:rFonts w:eastAsia="Times New Roman" w:cs="Times New Roman"/>
                      <w:b/>
                      <w:color w:val="000000"/>
                      <w:sz w:val="18"/>
                      <w:szCs w:val="18"/>
                      <w:lang w:eastAsia="ru-RU"/>
                    </w:rPr>
                    <w:t>К</w:t>
                  </w:r>
                  <w:proofErr w:type="gramEnd"/>
                  <w:r w:rsidRPr="00317CC7">
                    <w:rPr>
                      <w:rFonts w:eastAsia="Times New Roman" w:cs="Times New Roman"/>
                      <w:b/>
                      <w:color w:val="000000"/>
                      <w:sz w:val="18"/>
                      <w:szCs w:val="18"/>
                      <w:lang w:eastAsia="ru-RU"/>
                    </w:rPr>
                    <w:t>/счет</w:t>
                  </w:r>
                </w:p>
              </w:tc>
              <w:tc>
                <w:tcPr>
                  <w:tcW w:w="3368"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301 018 102 000 000 007 77</w:t>
                  </w:r>
                </w:p>
              </w:tc>
            </w:tr>
            <w:tr w:rsidR="00317CC7" w:rsidRPr="00317CC7" w:rsidTr="00E84BA4">
              <w:trPr>
                <w:trHeight w:val="315"/>
              </w:trPr>
              <w:tc>
                <w:tcPr>
                  <w:tcW w:w="1594" w:type="dxa"/>
                  <w:gridSpan w:val="2"/>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БИК</w:t>
                  </w:r>
                </w:p>
              </w:tc>
              <w:tc>
                <w:tcPr>
                  <w:tcW w:w="3368"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040407777</w:t>
                  </w:r>
                </w:p>
              </w:tc>
            </w:tr>
            <w:tr w:rsidR="00317CC7" w:rsidRPr="00317CC7" w:rsidTr="00E84BA4">
              <w:trPr>
                <w:trHeight w:val="315"/>
              </w:trPr>
              <w:tc>
                <w:tcPr>
                  <w:tcW w:w="1594" w:type="dxa"/>
                  <w:gridSpan w:val="2"/>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ОГРН</w:t>
                  </w:r>
                </w:p>
              </w:tc>
              <w:tc>
                <w:tcPr>
                  <w:tcW w:w="3368"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1037739877295</w:t>
                  </w:r>
                </w:p>
              </w:tc>
            </w:tr>
          </w:tbl>
          <w:p w:rsidR="00317CC7" w:rsidRPr="00317CC7" w:rsidRDefault="00317CC7" w:rsidP="00317CC7">
            <w:pPr>
              <w:spacing w:after="0" w:line="240" w:lineRule="auto"/>
              <w:rPr>
                <w:rFonts w:eastAsia="Times New Roman" w:cs="Times New Roman"/>
                <w:color w:val="000000"/>
                <w:sz w:val="18"/>
                <w:szCs w:val="18"/>
                <w:lang w:eastAsia="ru-RU"/>
              </w:rPr>
            </w:pPr>
          </w:p>
        </w:tc>
        <w:tc>
          <w:tcPr>
            <w:tcW w:w="4491" w:type="dxa"/>
          </w:tcPr>
          <w:p w:rsidR="00317CC7" w:rsidRPr="00317CC7" w:rsidRDefault="00317CC7" w:rsidP="00317CC7">
            <w:pPr>
              <w:shd w:val="clear" w:color="auto" w:fill="FFFFFF"/>
              <w:spacing w:after="0" w:line="240" w:lineRule="auto"/>
              <w:jc w:val="center"/>
              <w:rPr>
                <w:rFonts w:eastAsia="Times New Roman" w:cs="Times New Roman"/>
                <w:b/>
                <w:bCs/>
                <w:color w:val="000000"/>
                <w:sz w:val="18"/>
                <w:szCs w:val="18"/>
                <w:lang w:eastAsia="ru-RU"/>
              </w:rPr>
            </w:pPr>
            <w:r w:rsidRPr="00317CC7">
              <w:rPr>
                <w:rFonts w:eastAsia="Times New Roman" w:cs="Times New Roman"/>
                <w:b/>
                <w:bCs/>
                <w:color w:val="000000"/>
                <w:sz w:val="18"/>
                <w:szCs w:val="18"/>
                <w:lang w:eastAsia="ru-RU"/>
              </w:rPr>
              <w:lastRenderedPageBreak/>
              <w:t>Заказчик:</w:t>
            </w:r>
          </w:p>
          <w:tbl>
            <w:tblPr>
              <w:tblW w:w="4383" w:type="dxa"/>
              <w:tblLook w:val="04A0" w:firstRow="1" w:lastRow="0" w:firstColumn="1" w:lastColumn="0" w:noHBand="0" w:noVBand="1"/>
            </w:tblPr>
            <w:tblGrid>
              <w:gridCol w:w="1042"/>
              <w:gridCol w:w="349"/>
              <w:gridCol w:w="960"/>
              <w:gridCol w:w="960"/>
              <w:gridCol w:w="1072"/>
            </w:tblGrid>
            <w:tr w:rsidR="00317CC7" w:rsidRPr="00317CC7" w:rsidTr="00E84BA4">
              <w:trPr>
                <w:trHeight w:val="300"/>
              </w:trPr>
              <w:tc>
                <w:tcPr>
                  <w:tcW w:w="3311" w:type="dxa"/>
                  <w:gridSpan w:val="4"/>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Краткое</w:t>
                  </w:r>
                  <w:bookmarkStart w:id="35" w:name="_GoBack"/>
                  <w:bookmarkEnd w:id="35"/>
                  <w:r w:rsidRPr="00317CC7">
                    <w:rPr>
                      <w:rFonts w:eastAsia="Times New Roman" w:cs="Times New Roman"/>
                      <w:b/>
                      <w:color w:val="000000"/>
                      <w:sz w:val="18"/>
                      <w:szCs w:val="18"/>
                      <w:lang w:eastAsia="ru-RU"/>
                    </w:rPr>
                    <w:t xml:space="preserve"> наименование </w:t>
                  </w:r>
                </w:p>
              </w:tc>
              <w:tc>
                <w:tcPr>
                  <w:tcW w:w="1072"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15"/>
              </w:trPr>
              <w:tc>
                <w:tcPr>
                  <w:tcW w:w="4383" w:type="dxa"/>
                  <w:gridSpan w:val="5"/>
                  <w:shd w:val="clear" w:color="auto" w:fill="auto"/>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ФГБОУ ВО СГУПС</w:t>
                  </w:r>
                </w:p>
              </w:tc>
            </w:tr>
            <w:tr w:rsidR="00317CC7" w:rsidRPr="00317CC7" w:rsidTr="00E84BA4">
              <w:trPr>
                <w:trHeight w:val="300"/>
              </w:trPr>
              <w:tc>
                <w:tcPr>
                  <w:tcW w:w="4383" w:type="dxa"/>
                  <w:gridSpan w:val="5"/>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Юридический адрес</w:t>
                  </w:r>
                </w:p>
              </w:tc>
            </w:tr>
            <w:tr w:rsidR="00317CC7" w:rsidRPr="00317CC7" w:rsidTr="00E84BA4">
              <w:trPr>
                <w:trHeight w:val="315"/>
              </w:trPr>
              <w:tc>
                <w:tcPr>
                  <w:tcW w:w="4383" w:type="dxa"/>
                  <w:gridSpan w:val="5"/>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630049, г. Новосибирск, ул. Дуси Ковальчук,191</w:t>
                  </w:r>
                </w:p>
              </w:tc>
            </w:tr>
            <w:tr w:rsidR="00317CC7" w:rsidRPr="00317CC7" w:rsidTr="00E84BA4">
              <w:trPr>
                <w:trHeight w:val="223"/>
              </w:trPr>
              <w:tc>
                <w:tcPr>
                  <w:tcW w:w="2351" w:type="dxa"/>
                  <w:gridSpan w:val="3"/>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Почтовый адрес</w:t>
                  </w: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1072"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15"/>
              </w:trPr>
              <w:tc>
                <w:tcPr>
                  <w:tcW w:w="4383" w:type="dxa"/>
                  <w:gridSpan w:val="5"/>
                  <w:shd w:val="clear" w:color="auto" w:fill="auto"/>
                  <w:vAlign w:val="bottom"/>
                </w:tcPr>
                <w:p w:rsidR="00317CC7" w:rsidRPr="00317CC7" w:rsidRDefault="00317CC7" w:rsidP="00317CC7">
                  <w:pPr>
                    <w:shd w:val="clear" w:color="auto" w:fill="FFFFFF"/>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630049, г. Новосибирск, ул. Дуси Ковальчук,191</w:t>
                  </w:r>
                </w:p>
              </w:tc>
            </w:tr>
            <w:tr w:rsidR="00317CC7" w:rsidRPr="00317CC7" w:rsidTr="00E84BA4">
              <w:trPr>
                <w:trHeight w:val="315"/>
              </w:trPr>
              <w:tc>
                <w:tcPr>
                  <w:tcW w:w="1391" w:type="dxa"/>
                  <w:gridSpan w:val="2"/>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lastRenderedPageBreak/>
                    <w:t>ИНН/КПП</w:t>
                  </w:r>
                </w:p>
              </w:tc>
              <w:tc>
                <w:tcPr>
                  <w:tcW w:w="2992"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5402113155 / 540201001</w:t>
                  </w:r>
                </w:p>
              </w:tc>
            </w:tr>
            <w:tr w:rsidR="00317CC7" w:rsidRPr="00317CC7" w:rsidTr="00E84BA4">
              <w:trPr>
                <w:trHeight w:val="300"/>
              </w:trPr>
              <w:tc>
                <w:tcPr>
                  <w:tcW w:w="1042"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roofErr w:type="gramStart"/>
                  <w:r w:rsidRPr="00317CC7">
                    <w:rPr>
                      <w:rFonts w:eastAsia="Times New Roman" w:cs="Times New Roman"/>
                      <w:b/>
                      <w:color w:val="000000"/>
                      <w:sz w:val="18"/>
                      <w:szCs w:val="18"/>
                      <w:lang w:eastAsia="ru-RU"/>
                    </w:rPr>
                    <w:t>Р</w:t>
                  </w:r>
                  <w:proofErr w:type="gramEnd"/>
                  <w:r w:rsidRPr="00317CC7">
                    <w:rPr>
                      <w:rFonts w:eastAsia="Times New Roman" w:cs="Times New Roman"/>
                      <w:b/>
                      <w:color w:val="000000"/>
                      <w:sz w:val="18"/>
                      <w:szCs w:val="18"/>
                      <w:lang w:eastAsia="ru-RU"/>
                    </w:rPr>
                    <w:t>/счет</w:t>
                  </w:r>
                </w:p>
              </w:tc>
              <w:tc>
                <w:tcPr>
                  <w:tcW w:w="3341" w:type="dxa"/>
                  <w:gridSpan w:val="4"/>
                  <w:shd w:val="clear" w:color="auto" w:fill="auto"/>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405 018 107 000 420 000 02</w:t>
                  </w:r>
                </w:p>
              </w:tc>
            </w:tr>
            <w:tr w:rsidR="00317CC7" w:rsidRPr="00317CC7" w:rsidTr="00E84BA4">
              <w:trPr>
                <w:trHeight w:val="300"/>
              </w:trPr>
              <w:tc>
                <w:tcPr>
                  <w:tcW w:w="1391" w:type="dxa"/>
                  <w:gridSpan w:val="2"/>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Банк</w:t>
                  </w: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960"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c>
                <w:tcPr>
                  <w:tcW w:w="1072" w:type="dxa"/>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p>
              </w:tc>
            </w:tr>
            <w:tr w:rsidR="00317CC7" w:rsidRPr="00317CC7" w:rsidTr="00E84BA4">
              <w:trPr>
                <w:trHeight w:val="315"/>
              </w:trPr>
              <w:tc>
                <w:tcPr>
                  <w:tcW w:w="4383" w:type="dxa"/>
                  <w:gridSpan w:val="5"/>
                  <w:shd w:val="clear" w:color="auto" w:fill="auto"/>
                  <w:vAlign w:val="bottom"/>
                </w:tcPr>
                <w:p w:rsidR="00317CC7" w:rsidRPr="00317CC7" w:rsidRDefault="00317CC7" w:rsidP="00317CC7">
                  <w:pPr>
                    <w:shd w:val="clear" w:color="auto" w:fill="FFFFFF"/>
                    <w:spacing w:after="0" w:line="240" w:lineRule="auto"/>
                    <w:rPr>
                      <w:rFonts w:eastAsia="Times New Roman" w:cs="Times New Roman"/>
                      <w:color w:val="000000"/>
                      <w:sz w:val="18"/>
                      <w:szCs w:val="18"/>
                      <w:lang w:eastAsia="ru-RU"/>
                    </w:rPr>
                  </w:pPr>
                  <w:proofErr w:type="gramStart"/>
                  <w:r w:rsidRPr="00317CC7">
                    <w:rPr>
                      <w:rFonts w:eastAsia="Times New Roman" w:cs="Times New Roman"/>
                      <w:color w:val="000000"/>
                      <w:sz w:val="18"/>
                      <w:szCs w:val="18"/>
                      <w:lang w:eastAsia="ru-RU"/>
                    </w:rPr>
                    <w:t>СИБИРСКОЕ</w:t>
                  </w:r>
                  <w:proofErr w:type="gramEnd"/>
                  <w:r w:rsidRPr="00317CC7">
                    <w:rPr>
                      <w:rFonts w:eastAsia="Times New Roman" w:cs="Times New Roman"/>
                      <w:color w:val="000000"/>
                      <w:sz w:val="18"/>
                      <w:szCs w:val="18"/>
                      <w:lang w:eastAsia="ru-RU"/>
                    </w:rPr>
                    <w:t xml:space="preserve"> ГУ БАНКА РОССИИ Г.НОВОСИБИРСК</w:t>
                  </w:r>
                </w:p>
              </w:tc>
            </w:tr>
            <w:tr w:rsidR="00317CC7" w:rsidRPr="00317CC7" w:rsidTr="00E84BA4">
              <w:trPr>
                <w:trHeight w:val="315"/>
              </w:trPr>
              <w:tc>
                <w:tcPr>
                  <w:tcW w:w="1391" w:type="dxa"/>
                  <w:gridSpan w:val="2"/>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БИК</w:t>
                  </w:r>
                </w:p>
              </w:tc>
              <w:tc>
                <w:tcPr>
                  <w:tcW w:w="2992"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045004001</w:t>
                  </w:r>
                </w:p>
              </w:tc>
            </w:tr>
            <w:tr w:rsidR="00317CC7" w:rsidRPr="00317CC7" w:rsidTr="00E84BA4">
              <w:trPr>
                <w:trHeight w:val="315"/>
              </w:trPr>
              <w:tc>
                <w:tcPr>
                  <w:tcW w:w="1391" w:type="dxa"/>
                  <w:gridSpan w:val="2"/>
                  <w:shd w:val="clear" w:color="auto" w:fill="auto"/>
                  <w:noWrap/>
                  <w:vAlign w:val="bottom"/>
                </w:tcPr>
                <w:p w:rsidR="00317CC7" w:rsidRPr="00317CC7" w:rsidRDefault="00317CC7" w:rsidP="00317CC7">
                  <w:pPr>
                    <w:spacing w:after="0" w:line="240" w:lineRule="auto"/>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ОГРН</w:t>
                  </w:r>
                </w:p>
              </w:tc>
              <w:tc>
                <w:tcPr>
                  <w:tcW w:w="2992" w:type="dxa"/>
                  <w:gridSpan w:val="3"/>
                  <w:shd w:val="clear" w:color="auto" w:fill="auto"/>
                  <w:noWrap/>
                  <w:vAlign w:val="bottom"/>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1025401011680</w:t>
                  </w:r>
                </w:p>
              </w:tc>
            </w:tr>
          </w:tbl>
          <w:p w:rsidR="00317CC7" w:rsidRPr="00317CC7" w:rsidRDefault="00317CC7" w:rsidP="00317CC7">
            <w:pPr>
              <w:spacing w:after="0" w:line="240" w:lineRule="auto"/>
              <w:rPr>
                <w:rFonts w:eastAsia="Times New Roman" w:cs="Times New Roman"/>
                <w:color w:val="000000"/>
                <w:sz w:val="18"/>
                <w:szCs w:val="18"/>
                <w:lang w:eastAsia="ru-RU"/>
              </w:rPr>
            </w:pPr>
          </w:p>
        </w:tc>
      </w:tr>
    </w:tbl>
    <w:p w:rsidR="00317CC7" w:rsidRPr="00317CC7" w:rsidRDefault="00317CC7" w:rsidP="00317CC7">
      <w:pPr>
        <w:spacing w:after="0" w:line="240" w:lineRule="auto"/>
        <w:rPr>
          <w:rFonts w:eastAsia="Times New Roman" w:cs="Times New Roman"/>
          <w:color w:val="000000"/>
          <w:sz w:val="18"/>
          <w:szCs w:val="18"/>
          <w:lang w:eastAsia="ru-RU"/>
        </w:rPr>
      </w:pPr>
    </w:p>
    <w:tbl>
      <w:tblPr>
        <w:tblW w:w="9267" w:type="dxa"/>
        <w:jc w:val="center"/>
        <w:tblInd w:w="147" w:type="dxa"/>
        <w:tblLayout w:type="fixed"/>
        <w:tblLook w:val="0000" w:firstRow="0" w:lastRow="0" w:firstColumn="0" w:lastColumn="0" w:noHBand="0" w:noVBand="0"/>
      </w:tblPr>
      <w:tblGrid>
        <w:gridCol w:w="4935"/>
        <w:gridCol w:w="4332"/>
      </w:tblGrid>
      <w:tr w:rsidR="00317CC7" w:rsidRPr="00317CC7" w:rsidTr="00E84BA4">
        <w:trPr>
          <w:trHeight w:val="428"/>
          <w:jc w:val="center"/>
        </w:trPr>
        <w:tc>
          <w:tcPr>
            <w:tcW w:w="4935" w:type="dxa"/>
          </w:tcPr>
          <w:p w:rsidR="00317CC7" w:rsidRPr="00317CC7" w:rsidRDefault="00317CC7" w:rsidP="00317CC7">
            <w:pPr>
              <w:spacing w:after="0" w:line="240" w:lineRule="auto"/>
              <w:jc w:val="both"/>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Исполнитель:</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Главный инженер</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Новосибирского ИВЦ</w:t>
            </w: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____________________/</w:t>
            </w:r>
            <w:proofErr w:type="spellStart"/>
            <w:r w:rsidRPr="00317CC7">
              <w:rPr>
                <w:rFonts w:eastAsia="Times New Roman" w:cs="Times New Roman"/>
                <w:color w:val="000000"/>
                <w:sz w:val="18"/>
                <w:szCs w:val="18"/>
                <w:lang w:eastAsia="ru-RU"/>
              </w:rPr>
              <w:t>И.В.Шелеметев</w:t>
            </w:r>
            <w:proofErr w:type="spellEnd"/>
            <w:r w:rsidRPr="00317CC7">
              <w:rPr>
                <w:rFonts w:eastAsia="Times New Roman" w:cs="Times New Roman"/>
                <w:color w:val="000000"/>
                <w:sz w:val="18"/>
                <w:szCs w:val="18"/>
                <w:lang w:eastAsia="ru-RU"/>
              </w:rPr>
              <w:t>/</w:t>
            </w:r>
          </w:p>
        </w:tc>
        <w:tc>
          <w:tcPr>
            <w:tcW w:w="4332" w:type="dxa"/>
          </w:tcPr>
          <w:p w:rsidR="00317CC7" w:rsidRPr="00317CC7" w:rsidRDefault="00317CC7" w:rsidP="00317CC7">
            <w:pPr>
              <w:spacing w:after="0" w:line="240" w:lineRule="auto"/>
              <w:jc w:val="both"/>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Заказчик:</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Проректор по научной работе</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ФГБОУ ВО СГУПС</w:t>
            </w: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_____________________/С.А. </w:t>
            </w:r>
            <w:proofErr w:type="spellStart"/>
            <w:r w:rsidRPr="00317CC7">
              <w:rPr>
                <w:rFonts w:eastAsia="Times New Roman" w:cs="Times New Roman"/>
                <w:color w:val="000000"/>
                <w:sz w:val="18"/>
                <w:szCs w:val="18"/>
                <w:lang w:eastAsia="ru-RU"/>
              </w:rPr>
              <w:t>Бокарев</w:t>
            </w:r>
            <w:proofErr w:type="spellEnd"/>
            <w:r w:rsidRPr="00317CC7">
              <w:rPr>
                <w:rFonts w:eastAsia="Times New Roman" w:cs="Times New Roman"/>
                <w:color w:val="000000"/>
                <w:sz w:val="18"/>
                <w:szCs w:val="18"/>
                <w:lang w:eastAsia="ru-RU"/>
              </w:rPr>
              <w:t>/</w:t>
            </w:r>
          </w:p>
        </w:tc>
      </w:tr>
    </w:tbl>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Приложение № 3.1</w:t>
      </w:r>
    </w:p>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к Договору об электронном обмене данными</w:t>
      </w:r>
    </w:p>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и оказании услуг по </w:t>
      </w:r>
      <w:proofErr w:type="gramStart"/>
      <w:r w:rsidRPr="00317CC7">
        <w:rPr>
          <w:rFonts w:eastAsia="Times New Roman" w:cs="Times New Roman"/>
          <w:color w:val="000000"/>
          <w:sz w:val="18"/>
          <w:szCs w:val="18"/>
          <w:lang w:eastAsia="ru-RU"/>
        </w:rPr>
        <w:t>комплексному</w:t>
      </w:r>
      <w:proofErr w:type="gramEnd"/>
    </w:p>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информационному обслуживанию</w:t>
      </w:r>
    </w:p>
    <w:p w:rsidR="00317CC7" w:rsidRPr="00317CC7" w:rsidRDefault="00317CC7" w:rsidP="00317CC7">
      <w:pPr>
        <w:keepNext/>
        <w:tabs>
          <w:tab w:val="left" w:pos="1134"/>
        </w:tabs>
        <w:spacing w:after="0" w:line="240" w:lineRule="auto"/>
        <w:outlineLvl w:val="1"/>
        <w:rPr>
          <w:rFonts w:eastAsia="Times New Roman" w:cs="Times New Roman"/>
          <w:color w:val="000000"/>
          <w:sz w:val="18"/>
          <w:szCs w:val="18"/>
          <w:lang w:eastAsia="ru-RU"/>
        </w:rPr>
      </w:pPr>
      <w:r w:rsidRPr="00317CC7">
        <w:rPr>
          <w:rFonts w:eastAsia="Times New Roman" w:cs="Times New Roman"/>
          <w:color w:val="000000"/>
          <w:sz w:val="18"/>
          <w:szCs w:val="18"/>
          <w:lang w:eastAsia="ru-RU"/>
        </w:rPr>
        <w:t>№ ____________-___  от «__»______2017 г.</w:t>
      </w:r>
    </w:p>
    <w:p w:rsidR="00317CC7" w:rsidRPr="00317CC7" w:rsidRDefault="00317CC7" w:rsidP="00317CC7">
      <w:pPr>
        <w:spacing w:after="0" w:line="240" w:lineRule="auto"/>
        <w:rPr>
          <w:rFonts w:eastAsia="Times New Roman" w:cs="Times New Roman"/>
          <w:color w:val="000000"/>
          <w:sz w:val="18"/>
          <w:szCs w:val="18"/>
          <w:lang w:eastAsia="ru-RU"/>
        </w:rPr>
      </w:pPr>
    </w:p>
    <w:p w:rsidR="00317CC7" w:rsidRPr="00317CC7" w:rsidRDefault="00317CC7" w:rsidP="00317CC7">
      <w:pPr>
        <w:spacing w:after="0" w:line="240" w:lineRule="auto"/>
        <w:rPr>
          <w:rFonts w:eastAsia="Times New Roman" w:cs="Times New Roman"/>
          <w:color w:val="000000"/>
          <w:sz w:val="18"/>
          <w:szCs w:val="18"/>
          <w:lang w:eastAsia="ru-RU"/>
        </w:rPr>
      </w:pPr>
    </w:p>
    <w:p w:rsidR="00317CC7" w:rsidRPr="00317CC7" w:rsidRDefault="00317CC7" w:rsidP="00317CC7">
      <w:pPr>
        <w:spacing w:after="0" w:line="240" w:lineRule="auto"/>
        <w:rPr>
          <w:rFonts w:eastAsia="Times New Roman" w:cs="Times New Roman"/>
          <w:color w:val="000000"/>
          <w:sz w:val="18"/>
          <w:szCs w:val="18"/>
          <w:lang w:eastAsia="ru-RU"/>
        </w:rPr>
      </w:pPr>
    </w:p>
    <w:p w:rsidR="00317CC7" w:rsidRPr="00317CC7" w:rsidRDefault="00317CC7" w:rsidP="00317CC7">
      <w:pPr>
        <w:spacing w:after="0" w:line="240" w:lineRule="auto"/>
        <w:ind w:firstLine="709"/>
        <w:jc w:val="center"/>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Перечень информационных систем ОАО «РЖД»</w:t>
      </w:r>
    </w:p>
    <w:p w:rsidR="00317CC7" w:rsidRPr="00317CC7" w:rsidRDefault="00317CC7" w:rsidP="00317CC7">
      <w:pPr>
        <w:spacing w:after="0" w:line="240" w:lineRule="auto"/>
        <w:ind w:firstLine="708"/>
        <w:jc w:val="center"/>
        <w:rPr>
          <w:rFonts w:eastAsia="Times New Roman" w:cs="Times New Roman"/>
          <w:b/>
          <w:color w:val="000000"/>
          <w:sz w:val="18"/>
          <w:szCs w:val="18"/>
          <w:lang w:eastAsia="ru-RU"/>
        </w:rPr>
      </w:pP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693"/>
        <w:gridCol w:w="3526"/>
        <w:gridCol w:w="2183"/>
      </w:tblGrid>
      <w:tr w:rsidR="00317CC7" w:rsidRPr="00317CC7" w:rsidTr="00E84BA4">
        <w:trPr>
          <w:jc w:val="center"/>
        </w:trPr>
        <w:tc>
          <w:tcPr>
            <w:tcW w:w="958" w:type="dxa"/>
            <w:shd w:val="clear" w:color="auto" w:fill="auto"/>
            <w:vAlign w:val="center"/>
          </w:tcPr>
          <w:p w:rsidR="00317CC7" w:rsidRPr="00317CC7" w:rsidRDefault="00317CC7" w:rsidP="00317CC7">
            <w:pPr>
              <w:spacing w:after="0" w:line="240" w:lineRule="auto"/>
              <w:jc w:val="center"/>
              <w:rPr>
                <w:rFonts w:eastAsia="Times New Roman" w:cs="Times New Roman"/>
                <w:b/>
                <w:color w:val="000000"/>
                <w:sz w:val="18"/>
                <w:szCs w:val="18"/>
                <w:lang w:eastAsia="ru-RU"/>
              </w:rPr>
            </w:pPr>
            <w:r w:rsidRPr="00317CC7">
              <w:rPr>
                <w:rFonts w:eastAsia="Times New Roman" w:cs="Times New Roman"/>
                <w:bCs/>
                <w:color w:val="000000"/>
                <w:sz w:val="18"/>
                <w:szCs w:val="18"/>
                <w:lang w:eastAsia="ru-RU"/>
              </w:rPr>
              <w:t>№</w:t>
            </w:r>
          </w:p>
        </w:tc>
        <w:tc>
          <w:tcPr>
            <w:tcW w:w="2693" w:type="dxa"/>
            <w:shd w:val="clear" w:color="auto" w:fill="auto"/>
            <w:vAlign w:val="center"/>
          </w:tcPr>
          <w:p w:rsidR="00317CC7" w:rsidRPr="00317CC7" w:rsidRDefault="00317CC7" w:rsidP="00317CC7">
            <w:pPr>
              <w:spacing w:after="0" w:line="240" w:lineRule="auto"/>
              <w:jc w:val="center"/>
              <w:rPr>
                <w:rFonts w:eastAsia="Times New Roman" w:cs="Times New Roman"/>
                <w:b/>
                <w:color w:val="000000"/>
                <w:sz w:val="18"/>
                <w:szCs w:val="18"/>
                <w:lang w:eastAsia="ru-RU"/>
              </w:rPr>
            </w:pPr>
            <w:r w:rsidRPr="00317CC7">
              <w:rPr>
                <w:rFonts w:eastAsia="Times New Roman" w:cs="Times New Roman"/>
                <w:bCs/>
                <w:color w:val="000000"/>
                <w:sz w:val="18"/>
                <w:szCs w:val="18"/>
                <w:lang w:eastAsia="ru-RU"/>
              </w:rPr>
              <w:t>Краткое наименование</w:t>
            </w:r>
          </w:p>
        </w:tc>
        <w:tc>
          <w:tcPr>
            <w:tcW w:w="3526" w:type="dxa"/>
            <w:shd w:val="clear" w:color="auto" w:fill="auto"/>
            <w:vAlign w:val="center"/>
          </w:tcPr>
          <w:p w:rsidR="00317CC7" w:rsidRPr="00317CC7" w:rsidRDefault="00317CC7" w:rsidP="00317CC7">
            <w:pPr>
              <w:spacing w:after="0" w:line="240" w:lineRule="auto"/>
              <w:jc w:val="center"/>
              <w:rPr>
                <w:rFonts w:eastAsia="Times New Roman" w:cs="Times New Roman"/>
                <w:b/>
                <w:color w:val="000000"/>
                <w:sz w:val="18"/>
                <w:szCs w:val="18"/>
                <w:lang w:eastAsia="ru-RU"/>
              </w:rPr>
            </w:pPr>
            <w:r w:rsidRPr="00317CC7">
              <w:rPr>
                <w:rFonts w:eastAsia="Times New Roman" w:cs="Times New Roman"/>
                <w:bCs/>
                <w:color w:val="000000"/>
                <w:sz w:val="18"/>
                <w:szCs w:val="18"/>
                <w:lang w:eastAsia="ru-RU"/>
              </w:rPr>
              <w:t>Полное наименование или характеристика</w:t>
            </w:r>
          </w:p>
        </w:tc>
        <w:tc>
          <w:tcPr>
            <w:tcW w:w="2183" w:type="dxa"/>
            <w:shd w:val="clear" w:color="auto" w:fill="auto"/>
            <w:vAlign w:val="center"/>
          </w:tcPr>
          <w:p w:rsidR="00317CC7" w:rsidRPr="00317CC7" w:rsidRDefault="00317CC7" w:rsidP="00317CC7">
            <w:pPr>
              <w:spacing w:after="0" w:line="240" w:lineRule="auto"/>
              <w:jc w:val="center"/>
              <w:rPr>
                <w:rFonts w:eastAsia="Times New Roman" w:cs="Times New Roman"/>
                <w:b/>
                <w:color w:val="000000"/>
                <w:sz w:val="18"/>
                <w:szCs w:val="18"/>
                <w:lang w:eastAsia="ru-RU"/>
              </w:rPr>
            </w:pPr>
            <w:r w:rsidRPr="00317CC7">
              <w:rPr>
                <w:rFonts w:eastAsia="Times New Roman" w:cs="Times New Roman"/>
                <w:bCs/>
                <w:color w:val="000000"/>
                <w:sz w:val="18"/>
                <w:szCs w:val="18"/>
                <w:lang w:eastAsia="ru-RU"/>
              </w:rPr>
              <w:t>Распорядитель ИС</w:t>
            </w:r>
          </w:p>
        </w:tc>
      </w:tr>
      <w:tr w:rsidR="00317CC7" w:rsidRPr="00317CC7" w:rsidTr="00E84BA4">
        <w:trPr>
          <w:jc w:val="center"/>
        </w:trPr>
        <w:tc>
          <w:tcPr>
            <w:tcW w:w="958" w:type="dxa"/>
            <w:shd w:val="clear" w:color="auto" w:fill="auto"/>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1.</w:t>
            </w:r>
          </w:p>
        </w:tc>
        <w:tc>
          <w:tcPr>
            <w:tcW w:w="2693" w:type="dxa"/>
            <w:shd w:val="clear" w:color="auto" w:fill="auto"/>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ЭПС </w:t>
            </w:r>
            <w:proofErr w:type="gramStart"/>
            <w:r w:rsidRPr="00317CC7">
              <w:rPr>
                <w:rFonts w:eastAsia="Times New Roman" w:cs="Times New Roman"/>
                <w:color w:val="000000"/>
                <w:sz w:val="18"/>
                <w:szCs w:val="18"/>
                <w:lang w:eastAsia="ru-RU"/>
              </w:rPr>
              <w:t>Р</w:t>
            </w:r>
            <w:proofErr w:type="gramEnd"/>
          </w:p>
        </w:tc>
        <w:tc>
          <w:tcPr>
            <w:tcW w:w="3526" w:type="dxa"/>
            <w:shd w:val="clear" w:color="auto" w:fill="auto"/>
            <w:vAlign w:val="center"/>
          </w:tcPr>
          <w:p w:rsidR="00317CC7" w:rsidRPr="00317CC7" w:rsidRDefault="00317CC7" w:rsidP="00317CC7">
            <w:pPr>
              <w:spacing w:after="0" w:line="240" w:lineRule="auto"/>
              <w:rPr>
                <w:rFonts w:eastAsia="Times New Roman" w:cs="Times New Roman"/>
                <w:color w:val="000000"/>
                <w:sz w:val="18"/>
                <w:szCs w:val="18"/>
                <w:lang w:eastAsia="ru-RU"/>
              </w:rPr>
            </w:pPr>
            <w:r w:rsidRPr="00317CC7">
              <w:rPr>
                <w:rFonts w:eastAsia="Times New Roman" w:cs="Times New Roman"/>
                <w:color w:val="000000"/>
                <w:sz w:val="18"/>
                <w:szCs w:val="18"/>
                <w:lang w:eastAsia="ru-RU"/>
              </w:rPr>
              <w:t>Электронная почтовая система ОАО «РЖД» региональная</w:t>
            </w:r>
          </w:p>
        </w:tc>
        <w:tc>
          <w:tcPr>
            <w:tcW w:w="2183" w:type="dxa"/>
            <w:shd w:val="clear" w:color="auto" w:fill="auto"/>
            <w:vAlign w:val="center"/>
          </w:tcPr>
          <w:p w:rsidR="00317CC7" w:rsidRPr="00317CC7" w:rsidRDefault="00317CC7" w:rsidP="00317CC7">
            <w:pPr>
              <w:spacing w:after="0" w:line="240" w:lineRule="auto"/>
              <w:jc w:val="center"/>
              <w:rPr>
                <w:rFonts w:eastAsia="Times New Roman" w:cs="Times New Roman"/>
                <w:color w:val="000000"/>
                <w:sz w:val="18"/>
                <w:szCs w:val="18"/>
                <w:lang w:eastAsia="ru-RU"/>
              </w:rPr>
            </w:pPr>
            <w:r w:rsidRPr="00317CC7">
              <w:rPr>
                <w:rFonts w:eastAsia="Times New Roman" w:cs="Times New Roman"/>
                <w:color w:val="000000"/>
                <w:sz w:val="18"/>
                <w:szCs w:val="18"/>
                <w:lang w:eastAsia="ru-RU"/>
              </w:rPr>
              <w:t>ИВЦ</w:t>
            </w:r>
          </w:p>
        </w:tc>
      </w:tr>
    </w:tbl>
    <w:p w:rsidR="00317CC7" w:rsidRPr="00317CC7" w:rsidRDefault="00317CC7" w:rsidP="00317CC7">
      <w:pPr>
        <w:spacing w:after="0" w:line="240" w:lineRule="auto"/>
        <w:ind w:firstLine="708"/>
        <w:jc w:val="both"/>
        <w:rPr>
          <w:rFonts w:eastAsia="Times New Roman" w:cs="Times New Roman"/>
          <w:b/>
          <w:color w:val="000000"/>
          <w:sz w:val="18"/>
          <w:szCs w:val="18"/>
          <w:lang w:eastAsia="ru-RU"/>
        </w:rPr>
      </w:pPr>
    </w:p>
    <w:p w:rsidR="00317CC7" w:rsidRPr="00317CC7" w:rsidRDefault="00317CC7" w:rsidP="00317CC7">
      <w:pPr>
        <w:spacing w:after="0" w:line="240" w:lineRule="auto"/>
        <w:ind w:firstLine="708"/>
        <w:jc w:val="both"/>
        <w:rPr>
          <w:rFonts w:eastAsia="Times New Roman" w:cs="Times New Roman"/>
          <w:b/>
          <w:color w:val="000000"/>
          <w:sz w:val="18"/>
          <w:szCs w:val="18"/>
          <w:lang w:eastAsia="ru-RU"/>
        </w:rPr>
      </w:pPr>
    </w:p>
    <w:p w:rsidR="00317CC7" w:rsidRPr="00317CC7" w:rsidRDefault="00317CC7" w:rsidP="00317CC7">
      <w:pPr>
        <w:spacing w:after="0" w:line="240" w:lineRule="auto"/>
        <w:rPr>
          <w:rFonts w:eastAsia="Times New Roman" w:cs="Times New Roman"/>
          <w:color w:val="000000"/>
          <w:sz w:val="18"/>
          <w:szCs w:val="18"/>
          <w:lang w:eastAsia="ru-RU"/>
        </w:rPr>
      </w:pPr>
    </w:p>
    <w:tbl>
      <w:tblPr>
        <w:tblW w:w="9267" w:type="dxa"/>
        <w:jc w:val="center"/>
        <w:tblInd w:w="147" w:type="dxa"/>
        <w:tblLayout w:type="fixed"/>
        <w:tblLook w:val="0000" w:firstRow="0" w:lastRow="0" w:firstColumn="0" w:lastColumn="0" w:noHBand="0" w:noVBand="0"/>
      </w:tblPr>
      <w:tblGrid>
        <w:gridCol w:w="4935"/>
        <w:gridCol w:w="4332"/>
      </w:tblGrid>
      <w:tr w:rsidR="00317CC7" w:rsidRPr="00317CC7" w:rsidTr="00E84BA4">
        <w:trPr>
          <w:trHeight w:val="428"/>
          <w:jc w:val="center"/>
        </w:trPr>
        <w:tc>
          <w:tcPr>
            <w:tcW w:w="4935" w:type="dxa"/>
          </w:tcPr>
          <w:p w:rsidR="00317CC7" w:rsidRPr="00317CC7" w:rsidRDefault="00317CC7" w:rsidP="00317CC7">
            <w:pPr>
              <w:spacing w:after="0" w:line="240" w:lineRule="auto"/>
              <w:jc w:val="both"/>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Исполнитель:</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Главный инженер</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Новосибирского ИВЦ</w:t>
            </w: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____________________/</w:t>
            </w:r>
            <w:proofErr w:type="spellStart"/>
            <w:r w:rsidRPr="00317CC7">
              <w:rPr>
                <w:rFonts w:eastAsia="Times New Roman" w:cs="Times New Roman"/>
                <w:color w:val="000000"/>
                <w:sz w:val="18"/>
                <w:szCs w:val="18"/>
                <w:lang w:eastAsia="ru-RU"/>
              </w:rPr>
              <w:t>И.В.Шелеметев</w:t>
            </w:r>
            <w:proofErr w:type="spellEnd"/>
            <w:r w:rsidRPr="00317CC7">
              <w:rPr>
                <w:rFonts w:eastAsia="Times New Roman" w:cs="Times New Roman"/>
                <w:color w:val="000000"/>
                <w:sz w:val="18"/>
                <w:szCs w:val="18"/>
                <w:lang w:eastAsia="ru-RU"/>
              </w:rPr>
              <w:t>/</w:t>
            </w:r>
          </w:p>
        </w:tc>
        <w:tc>
          <w:tcPr>
            <w:tcW w:w="4332" w:type="dxa"/>
          </w:tcPr>
          <w:p w:rsidR="00317CC7" w:rsidRPr="00317CC7" w:rsidRDefault="00317CC7" w:rsidP="00317CC7">
            <w:pPr>
              <w:spacing w:after="0" w:line="240" w:lineRule="auto"/>
              <w:jc w:val="both"/>
              <w:rPr>
                <w:rFonts w:eastAsia="Times New Roman" w:cs="Times New Roman"/>
                <w:b/>
                <w:color w:val="000000"/>
                <w:sz w:val="18"/>
                <w:szCs w:val="18"/>
                <w:lang w:eastAsia="ru-RU"/>
              </w:rPr>
            </w:pPr>
            <w:r w:rsidRPr="00317CC7">
              <w:rPr>
                <w:rFonts w:eastAsia="Times New Roman" w:cs="Times New Roman"/>
                <w:b/>
                <w:color w:val="000000"/>
                <w:sz w:val="18"/>
                <w:szCs w:val="18"/>
                <w:lang w:eastAsia="ru-RU"/>
              </w:rPr>
              <w:t>Заказчик:</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Проректор по научной работе</w:t>
            </w: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ФГБОУ ВО СГУПС</w:t>
            </w: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p>
          <w:p w:rsidR="00317CC7" w:rsidRPr="00317CC7" w:rsidRDefault="00317CC7" w:rsidP="00317CC7">
            <w:pPr>
              <w:spacing w:after="0" w:line="240" w:lineRule="auto"/>
              <w:jc w:val="both"/>
              <w:rPr>
                <w:rFonts w:eastAsia="Times New Roman" w:cs="Times New Roman"/>
                <w:color w:val="000000"/>
                <w:sz w:val="18"/>
                <w:szCs w:val="18"/>
                <w:lang w:eastAsia="ru-RU"/>
              </w:rPr>
            </w:pPr>
            <w:r w:rsidRPr="00317CC7">
              <w:rPr>
                <w:rFonts w:eastAsia="Times New Roman" w:cs="Times New Roman"/>
                <w:color w:val="000000"/>
                <w:sz w:val="18"/>
                <w:szCs w:val="18"/>
                <w:lang w:eastAsia="ru-RU"/>
              </w:rPr>
              <w:t xml:space="preserve">_____________________/С.А. </w:t>
            </w:r>
            <w:proofErr w:type="spellStart"/>
            <w:r w:rsidRPr="00317CC7">
              <w:rPr>
                <w:rFonts w:eastAsia="Times New Roman" w:cs="Times New Roman"/>
                <w:color w:val="000000"/>
                <w:sz w:val="18"/>
                <w:szCs w:val="18"/>
                <w:lang w:eastAsia="ru-RU"/>
              </w:rPr>
              <w:t>Бокарев</w:t>
            </w:r>
            <w:proofErr w:type="spellEnd"/>
            <w:r w:rsidRPr="00317CC7">
              <w:rPr>
                <w:rFonts w:eastAsia="Times New Roman" w:cs="Times New Roman"/>
                <w:color w:val="000000"/>
                <w:sz w:val="18"/>
                <w:szCs w:val="18"/>
                <w:lang w:eastAsia="ru-RU"/>
              </w:rPr>
              <w:t>/</w:t>
            </w:r>
          </w:p>
        </w:tc>
      </w:tr>
    </w:tbl>
    <w:p w:rsidR="00A66BF8" w:rsidRPr="00525730" w:rsidRDefault="00A66BF8" w:rsidP="00525730">
      <w:pPr>
        <w:keepNext/>
        <w:tabs>
          <w:tab w:val="num" w:pos="432"/>
        </w:tabs>
        <w:suppressAutoHyphens/>
        <w:spacing w:after="0" w:line="240" w:lineRule="auto"/>
        <w:ind w:hanging="432"/>
        <w:jc w:val="center"/>
        <w:outlineLvl w:val="0"/>
        <w:rPr>
          <w:rFonts w:ascii="Times New Roman" w:eastAsia="Arial Unicode MS" w:hAnsi="Times New Roman" w:cs="Times New Roman"/>
          <w:b/>
          <w:sz w:val="18"/>
          <w:szCs w:val="18"/>
          <w:lang w:eastAsia="ar-SA"/>
        </w:rPr>
      </w:pPr>
    </w:p>
    <w:sectPr w:rsidR="00A66BF8" w:rsidRPr="00525730" w:rsidSect="00163866">
      <w:headerReference w:type="default" r:id="rId18"/>
      <w:footerReference w:type="default" r:id="rId19"/>
      <w:footerReference w:type="firs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42B" w:rsidRDefault="000C142B" w:rsidP="009043BE">
      <w:pPr>
        <w:spacing w:after="0" w:line="240" w:lineRule="auto"/>
      </w:pPr>
      <w:r>
        <w:separator/>
      </w:r>
    </w:p>
  </w:endnote>
  <w:endnote w:type="continuationSeparator" w:id="0">
    <w:p w:rsidR="000C142B" w:rsidRDefault="000C142B" w:rsidP="0090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60" w:rsidRDefault="00316060">
    <w:pPr>
      <w:pStyle w:val="a8"/>
      <w:jc w:val="right"/>
    </w:pPr>
  </w:p>
  <w:p w:rsidR="00316060" w:rsidRDefault="00316060" w:rsidP="0031606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60" w:rsidRDefault="00316060">
    <w:pPr>
      <w:pStyle w:val="a8"/>
      <w:jc w:val="right"/>
    </w:pPr>
  </w:p>
  <w:p w:rsidR="00316060" w:rsidRDefault="003160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42B" w:rsidRDefault="000C142B" w:rsidP="009043BE">
      <w:pPr>
        <w:spacing w:after="0" w:line="240" w:lineRule="auto"/>
      </w:pPr>
      <w:r>
        <w:separator/>
      </w:r>
    </w:p>
  </w:footnote>
  <w:footnote w:type="continuationSeparator" w:id="0">
    <w:p w:rsidR="000C142B" w:rsidRDefault="000C142B" w:rsidP="009043BE">
      <w:pPr>
        <w:spacing w:after="0" w:line="240" w:lineRule="auto"/>
      </w:pPr>
      <w:r>
        <w:continuationSeparator/>
      </w:r>
    </w:p>
  </w:footnote>
  <w:footnote w:id="1">
    <w:p w:rsidR="00317CC7" w:rsidRPr="000A0195" w:rsidRDefault="00317CC7" w:rsidP="00317CC7">
      <w:pPr>
        <w:pStyle w:val="Table"/>
        <w:spacing w:line="240" w:lineRule="auto"/>
        <w:jc w:val="both"/>
        <w:rPr>
          <w:sz w:val="20"/>
        </w:rPr>
      </w:pPr>
      <w:r w:rsidRPr="000336FA">
        <w:rPr>
          <w:rStyle w:val="aff0"/>
        </w:rPr>
        <w:footnoteRef/>
      </w:r>
      <w:r w:rsidRPr="000336FA">
        <w:rPr>
          <w:sz w:val="24"/>
          <w:szCs w:val="24"/>
        </w:rPr>
        <w:t xml:space="preserve"> </w:t>
      </w:r>
      <w:r w:rsidRPr="000A0195">
        <w:rPr>
          <w:sz w:val="20"/>
        </w:rPr>
        <w:t>Предельное время устранения инцидента (перерыва в предоставлении услуги) устанавливается в зависимости от количества пользователей, лишенных возможности потреблять услугу вследствие неисправности программных или аппаратных компонентов в зоне ответственности Поставщика:</w:t>
      </w:r>
    </w:p>
    <w:p w:rsidR="00317CC7" w:rsidRPr="000A0195" w:rsidRDefault="00317CC7" w:rsidP="00317CC7">
      <w:pPr>
        <w:pStyle w:val="afe"/>
        <w:jc w:val="both"/>
        <w:rPr>
          <w:sz w:val="20"/>
          <w:lang w:val="ru-RU"/>
        </w:rPr>
      </w:pPr>
      <w:proofErr w:type="gramStart"/>
      <w:r w:rsidRPr="000A0195">
        <w:rPr>
          <w:b/>
          <w:sz w:val="20"/>
          <w:lang w:val="ru-RU"/>
        </w:rPr>
        <w:t>Т</w:t>
      </w:r>
      <w:proofErr w:type="gramEnd"/>
      <w:r w:rsidRPr="000A0195">
        <w:rPr>
          <w:b/>
          <w:sz w:val="20"/>
          <w:vertAlign w:val="subscript"/>
        </w:rPr>
        <w:t>Max</w:t>
      </w:r>
      <w:r w:rsidRPr="000A0195">
        <w:rPr>
          <w:b/>
          <w:sz w:val="20"/>
          <w:lang w:val="ru-RU"/>
        </w:rPr>
        <w:t xml:space="preserve"> </w:t>
      </w:r>
      <w:r w:rsidRPr="000A0195">
        <w:rPr>
          <w:sz w:val="20"/>
          <w:lang w:val="ru-RU"/>
        </w:rPr>
        <w:t>часов в соответствии с режимом выполнения работ – инцидент влияет на работу 1 пользователя;</w:t>
      </w:r>
    </w:p>
    <w:p w:rsidR="00317CC7" w:rsidRPr="00DB2A5C" w:rsidRDefault="00317CC7" w:rsidP="00317CC7">
      <w:pPr>
        <w:pStyle w:val="afe"/>
        <w:jc w:val="both"/>
        <w:rPr>
          <w:lang w:val="ru-RU"/>
        </w:rPr>
      </w:pPr>
      <w:proofErr w:type="gramStart"/>
      <w:r w:rsidRPr="000A0195">
        <w:rPr>
          <w:b/>
          <w:sz w:val="20"/>
          <w:lang w:val="ru-RU"/>
        </w:rPr>
        <w:t>Т</w:t>
      </w:r>
      <w:proofErr w:type="gramEnd"/>
      <w:r w:rsidRPr="000A0195">
        <w:rPr>
          <w:b/>
          <w:sz w:val="20"/>
          <w:vertAlign w:val="subscript"/>
        </w:rPr>
        <w:t>Min</w:t>
      </w:r>
      <w:r w:rsidRPr="000A0195">
        <w:rPr>
          <w:b/>
          <w:sz w:val="20"/>
          <w:lang w:val="ru-RU"/>
        </w:rPr>
        <w:t xml:space="preserve"> </w:t>
      </w:r>
      <w:r w:rsidRPr="000A0195">
        <w:rPr>
          <w:sz w:val="20"/>
          <w:lang w:val="ru-RU"/>
        </w:rPr>
        <w:t>часа в соответствии с режимом выполнения работ – инцидент влияет на работу более 10 пользователей.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60" w:rsidRDefault="0031606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729328"/>
    <w:lvl w:ilvl="0">
      <w:start w:val="1"/>
      <w:numFmt w:val="decimal"/>
      <w:pStyle w:val="2"/>
      <w:lvlText w:val="%1."/>
      <w:lvlJc w:val="left"/>
      <w:pPr>
        <w:tabs>
          <w:tab w:val="num" w:pos="643"/>
        </w:tabs>
        <w:ind w:left="643"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9"/>
    <w:multiLevelType w:val="multilevel"/>
    <w:tmpl w:val="4296DFA8"/>
    <w:name w:val="WW8Num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2A2355D"/>
    <w:multiLevelType w:val="hybridMultilevel"/>
    <w:tmpl w:val="FA5406A6"/>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
    <w:nsid w:val="06BF0DC8"/>
    <w:multiLevelType w:val="hybridMultilevel"/>
    <w:tmpl w:val="ADF06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87A27"/>
    <w:multiLevelType w:val="hybridMultilevel"/>
    <w:tmpl w:val="D9427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9A22AF"/>
    <w:multiLevelType w:val="hybridMultilevel"/>
    <w:tmpl w:val="F3BC11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AC688040">
      <w:start w:val="1"/>
      <w:numFmt w:val="bullet"/>
      <w:lvlText w:val=""/>
      <w:lvlJc w:val="left"/>
      <w:pPr>
        <w:tabs>
          <w:tab w:val="num" w:pos="1440"/>
        </w:tabs>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EC6A3B"/>
    <w:multiLevelType w:val="hybridMultilevel"/>
    <w:tmpl w:val="6852A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9F174F"/>
    <w:multiLevelType w:val="hybridMultilevel"/>
    <w:tmpl w:val="910C13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64B02"/>
    <w:multiLevelType w:val="hybridMultilevel"/>
    <w:tmpl w:val="AAA2A998"/>
    <w:lvl w:ilvl="0" w:tplc="C972B66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C165A2"/>
    <w:multiLevelType w:val="hybridMultilevel"/>
    <w:tmpl w:val="9F92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034E1C"/>
    <w:multiLevelType w:val="hybridMultilevel"/>
    <w:tmpl w:val="04AEC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6444C0"/>
    <w:multiLevelType w:val="hybridMultilevel"/>
    <w:tmpl w:val="5FE076FA"/>
    <w:lvl w:ilvl="0" w:tplc="583C79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346746"/>
    <w:multiLevelType w:val="multilevel"/>
    <w:tmpl w:val="F5B4A088"/>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8B24AB6"/>
    <w:multiLevelType w:val="hybridMultilevel"/>
    <w:tmpl w:val="E738F110"/>
    <w:lvl w:ilvl="0" w:tplc="2E8C1316">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5">
    <w:nsid w:val="39176E7B"/>
    <w:multiLevelType w:val="hybridMultilevel"/>
    <w:tmpl w:val="1624AFA0"/>
    <w:lvl w:ilvl="0" w:tplc="FF2CE29A">
      <w:start w:val="1"/>
      <w:numFmt w:val="bullet"/>
      <w:pStyle w:val="Bulletwithtext1"/>
      <w:lvlText w:val="-"/>
      <w:lvlJc w:val="left"/>
      <w:pPr>
        <w:tabs>
          <w:tab w:val="num" w:pos="1211"/>
        </w:tabs>
        <w:ind w:left="1211"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FD0CBF"/>
    <w:multiLevelType w:val="hybridMultilevel"/>
    <w:tmpl w:val="7520A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A34584"/>
    <w:multiLevelType w:val="multilevel"/>
    <w:tmpl w:val="737000F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nsid w:val="477A4A6A"/>
    <w:multiLevelType w:val="multilevel"/>
    <w:tmpl w:val="262EFD1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93D5FA7"/>
    <w:multiLevelType w:val="hybridMultilevel"/>
    <w:tmpl w:val="471426D0"/>
    <w:lvl w:ilvl="0" w:tplc="76A07922">
      <w:start w:val="1"/>
      <w:numFmt w:val="decimal"/>
      <w:lvlText w:val="%1."/>
      <w:lvlJc w:val="left"/>
      <w:pPr>
        <w:ind w:left="1210" w:hanging="360"/>
      </w:pPr>
      <w:rPr>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4A212AB6"/>
    <w:multiLevelType w:val="hybridMultilevel"/>
    <w:tmpl w:val="4DF63CC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hint="default"/>
      </w:rPr>
    </w:lvl>
    <w:lvl w:ilvl="2" w:tplc="AC688040">
      <w:start w:val="1"/>
      <w:numFmt w:val="bullet"/>
      <w:lvlText w:val=""/>
      <w:lvlJc w:val="left"/>
      <w:pPr>
        <w:tabs>
          <w:tab w:val="num" w:pos="1440"/>
        </w:tabs>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4651BB"/>
    <w:multiLevelType w:val="hybridMultilevel"/>
    <w:tmpl w:val="2D60483A"/>
    <w:lvl w:ilvl="0" w:tplc="9ABCBA6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704DB1"/>
    <w:multiLevelType w:val="hybridMultilevel"/>
    <w:tmpl w:val="99C6C6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D5566F"/>
    <w:multiLevelType w:val="hybridMultilevel"/>
    <w:tmpl w:val="04AEC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08288C"/>
    <w:multiLevelType w:val="hybridMultilevel"/>
    <w:tmpl w:val="EB223D9E"/>
    <w:lvl w:ilvl="0" w:tplc="12687AAE">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0E4D1B"/>
    <w:multiLevelType w:val="hybridMultilevel"/>
    <w:tmpl w:val="28F0CAEC"/>
    <w:lvl w:ilvl="0" w:tplc="176622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D74586"/>
    <w:multiLevelType w:val="hybridMultilevel"/>
    <w:tmpl w:val="72385A60"/>
    <w:lvl w:ilvl="0" w:tplc="AF34EB1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D430E8F"/>
    <w:multiLevelType w:val="hybridMultilevel"/>
    <w:tmpl w:val="1450BDAA"/>
    <w:lvl w:ilvl="0" w:tplc="9AA67D2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DC77F6"/>
    <w:multiLevelType w:val="hybridMultilevel"/>
    <w:tmpl w:val="C784B75C"/>
    <w:lvl w:ilvl="0" w:tplc="91829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CC92EA4"/>
    <w:multiLevelType w:val="multilevel"/>
    <w:tmpl w:val="E8C206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38D3381"/>
    <w:multiLevelType w:val="multilevel"/>
    <w:tmpl w:val="F1C6EF1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5A63D85"/>
    <w:multiLevelType w:val="hybridMultilevel"/>
    <w:tmpl w:val="E774E04E"/>
    <w:lvl w:ilvl="0" w:tplc="F4F4B5DA">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5BA31C0"/>
    <w:multiLevelType w:val="hybridMultilevel"/>
    <w:tmpl w:val="85E04BE6"/>
    <w:lvl w:ilvl="0" w:tplc="E5267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36084D"/>
    <w:multiLevelType w:val="hybridMultilevel"/>
    <w:tmpl w:val="64DA85EA"/>
    <w:lvl w:ilvl="0" w:tplc="04190015">
      <w:start w:val="1"/>
      <w:numFmt w:val="upperLetter"/>
      <w:lvlText w:val="%1."/>
      <w:lvlJc w:val="left"/>
      <w:pPr>
        <w:tabs>
          <w:tab w:val="num" w:pos="787"/>
        </w:tabs>
        <w:ind w:left="78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92F62E1"/>
    <w:multiLevelType w:val="multilevel"/>
    <w:tmpl w:val="3E84AD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DF1709"/>
    <w:multiLevelType w:val="hybridMultilevel"/>
    <w:tmpl w:val="437415C8"/>
    <w:lvl w:ilvl="0" w:tplc="E52674F6">
      <w:start w:val="1"/>
      <w:numFmt w:val="bullet"/>
      <w:lvlText w:val=""/>
      <w:lvlJc w:val="left"/>
      <w:pPr>
        <w:tabs>
          <w:tab w:val="num" w:pos="57"/>
        </w:tabs>
        <w:ind w:left="0"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5615FF"/>
    <w:multiLevelType w:val="hybridMultilevel"/>
    <w:tmpl w:val="0C6E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95140F"/>
    <w:multiLevelType w:val="hybridMultilevel"/>
    <w:tmpl w:val="04AEC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A2364B"/>
    <w:multiLevelType w:val="hybridMultilevel"/>
    <w:tmpl w:val="E27409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38"/>
  </w:num>
  <w:num w:numId="4">
    <w:abstractNumId w:val="16"/>
  </w:num>
  <w:num w:numId="5">
    <w:abstractNumId w:val="0"/>
  </w:num>
  <w:num w:numId="6">
    <w:abstractNumId w:val="13"/>
  </w:num>
  <w:num w:numId="7">
    <w:abstractNumId w:val="35"/>
  </w:num>
  <w:num w:numId="8">
    <w:abstractNumId w:val="9"/>
  </w:num>
  <w:num w:numId="9">
    <w:abstractNumId w:val="6"/>
  </w:num>
  <w:num w:numId="10">
    <w:abstractNumId w:val="14"/>
  </w:num>
  <w:num w:numId="11">
    <w:abstractNumId w:val="7"/>
  </w:num>
  <w:num w:numId="12">
    <w:abstractNumId w:val="18"/>
  </w:num>
  <w:num w:numId="13">
    <w:abstractNumId w:val="30"/>
  </w:num>
  <w:num w:numId="14">
    <w:abstractNumId w:val="34"/>
  </w:num>
  <w:num w:numId="15">
    <w:abstractNumId w:val="29"/>
  </w:num>
  <w:num w:numId="16">
    <w:abstractNumId w:val="32"/>
  </w:num>
  <w:num w:numId="17">
    <w:abstractNumId w:val="25"/>
  </w:num>
  <w:num w:numId="18">
    <w:abstractNumId w:val="23"/>
  </w:num>
  <w:num w:numId="19">
    <w:abstractNumId w:val="33"/>
  </w:num>
  <w:num w:numId="20">
    <w:abstractNumId w:val="19"/>
  </w:num>
  <w:num w:numId="21">
    <w:abstractNumId w:val="8"/>
  </w:num>
  <w:num w:numId="22">
    <w:abstractNumId w:val="12"/>
  </w:num>
  <w:num w:numId="23">
    <w:abstractNumId w:val="20"/>
  </w:num>
  <w:num w:numId="24">
    <w:abstractNumId w:val="5"/>
  </w:num>
  <w:num w:numId="25">
    <w:abstractNumId w:val="26"/>
  </w:num>
  <w:num w:numId="26">
    <w:abstractNumId w:val="28"/>
  </w:num>
  <w:num w:numId="27">
    <w:abstractNumId w:val="4"/>
  </w:num>
  <w:num w:numId="28">
    <w:abstractNumId w:val="36"/>
  </w:num>
  <w:num w:numId="29">
    <w:abstractNumId w:val="3"/>
  </w:num>
  <w:num w:numId="30">
    <w:abstractNumId w:val="10"/>
  </w:num>
  <w:num w:numId="31">
    <w:abstractNumId w:val="22"/>
  </w:num>
  <w:num w:numId="32">
    <w:abstractNumId w:val="37"/>
  </w:num>
  <w:num w:numId="33">
    <w:abstractNumId w:val="11"/>
  </w:num>
  <w:num w:numId="34">
    <w:abstractNumId w:val="21"/>
  </w:num>
  <w:num w:numId="35">
    <w:abstractNumId w:val="27"/>
  </w:num>
  <w:num w:numId="36">
    <w:abstractNumId w:val="24"/>
  </w:num>
  <w:num w:numId="37">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741DE"/>
    <w:rsid w:val="000C142B"/>
    <w:rsid w:val="000E7C99"/>
    <w:rsid w:val="00163866"/>
    <w:rsid w:val="002055FF"/>
    <w:rsid w:val="00316060"/>
    <w:rsid w:val="00317CC7"/>
    <w:rsid w:val="00383638"/>
    <w:rsid w:val="003D38CD"/>
    <w:rsid w:val="003F3957"/>
    <w:rsid w:val="00461898"/>
    <w:rsid w:val="00466515"/>
    <w:rsid w:val="004B65FE"/>
    <w:rsid w:val="004C48DD"/>
    <w:rsid w:val="004F2CA1"/>
    <w:rsid w:val="00525730"/>
    <w:rsid w:val="0055459A"/>
    <w:rsid w:val="005C0709"/>
    <w:rsid w:val="005C5934"/>
    <w:rsid w:val="005D1A45"/>
    <w:rsid w:val="0061244B"/>
    <w:rsid w:val="00615CB4"/>
    <w:rsid w:val="0067154D"/>
    <w:rsid w:val="006752C3"/>
    <w:rsid w:val="00694F4E"/>
    <w:rsid w:val="006B1B5E"/>
    <w:rsid w:val="006B5D14"/>
    <w:rsid w:val="00723CBD"/>
    <w:rsid w:val="008A278C"/>
    <w:rsid w:val="009043BE"/>
    <w:rsid w:val="009C3FBE"/>
    <w:rsid w:val="009C5523"/>
    <w:rsid w:val="009F169B"/>
    <w:rsid w:val="00A42D3F"/>
    <w:rsid w:val="00A66BF8"/>
    <w:rsid w:val="00AD2CD9"/>
    <w:rsid w:val="00B36E92"/>
    <w:rsid w:val="00B5363A"/>
    <w:rsid w:val="00B966A9"/>
    <w:rsid w:val="00BB5020"/>
    <w:rsid w:val="00BE39D3"/>
    <w:rsid w:val="00BF571F"/>
    <w:rsid w:val="00C639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ne number" w:uiPriority="0"/>
    <w:lsdException w:name="page number"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65FE"/>
  </w:style>
  <w:style w:type="paragraph" w:styleId="1">
    <w:name w:val="heading 1"/>
    <w:basedOn w:val="a0"/>
    <w:next w:val="a0"/>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0">
    <w:name w:val="heading 2"/>
    <w:basedOn w:val="a0"/>
    <w:next w:val="a0"/>
    <w:link w:val="21"/>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0"/>
    <w:next w:val="a0"/>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0"/>
    <w:next w:val="a0"/>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nhideWhenUsed/>
    <w:rsid w:val="003F3957"/>
    <w:rPr>
      <w:color w:val="0000FF" w:themeColor="hyperlink"/>
      <w:u w:val="single"/>
    </w:rPr>
  </w:style>
  <w:style w:type="paragraph" w:styleId="a6">
    <w:name w:val="Balloon Text"/>
    <w:basedOn w:val="a0"/>
    <w:link w:val="a7"/>
    <w:unhideWhenUsed/>
    <w:rsid w:val="00FC527C"/>
    <w:pPr>
      <w:spacing w:after="0" w:line="240" w:lineRule="auto"/>
    </w:pPr>
    <w:rPr>
      <w:rFonts w:ascii="Tahoma" w:hAnsi="Tahoma" w:cs="Tahoma"/>
      <w:sz w:val="16"/>
      <w:szCs w:val="16"/>
    </w:rPr>
  </w:style>
  <w:style w:type="character" w:customStyle="1" w:styleId="a7">
    <w:name w:val="Текст выноски Знак"/>
    <w:basedOn w:val="a1"/>
    <w:link w:val="a6"/>
    <w:rsid w:val="00FC527C"/>
    <w:rPr>
      <w:rFonts w:ascii="Tahoma" w:hAnsi="Tahoma" w:cs="Tahoma"/>
      <w:sz w:val="16"/>
      <w:szCs w:val="16"/>
    </w:rPr>
  </w:style>
  <w:style w:type="character" w:customStyle="1" w:styleId="10">
    <w:name w:val="Заголовок 1 Знак"/>
    <w:basedOn w:val="a1"/>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1"/>
    <w:link w:val="3"/>
    <w:rsid w:val="00461898"/>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3"/>
    <w:uiPriority w:val="99"/>
    <w:semiHidden/>
    <w:unhideWhenUsed/>
    <w:rsid w:val="00461898"/>
  </w:style>
  <w:style w:type="paragraph" w:styleId="a8">
    <w:name w:val="footer"/>
    <w:basedOn w:val="a0"/>
    <w:link w:val="a9"/>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461898"/>
    <w:rPr>
      <w:rFonts w:ascii="Times New Roman" w:eastAsia="Times New Roman" w:hAnsi="Times New Roman" w:cs="Times New Roman"/>
      <w:sz w:val="24"/>
      <w:szCs w:val="24"/>
      <w:lang w:eastAsia="ru-RU"/>
    </w:rPr>
  </w:style>
  <w:style w:type="paragraph" w:styleId="aa">
    <w:name w:val="caption"/>
    <w:basedOn w:val="a0"/>
    <w:next w:val="a0"/>
    <w:qFormat/>
    <w:rsid w:val="00461898"/>
    <w:pPr>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0"/>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header"/>
    <w:basedOn w:val="a0"/>
    <w:link w:val="ad"/>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461898"/>
    <w:rPr>
      <w:rFonts w:ascii="Times New Roman" w:eastAsia="Times New Roman" w:hAnsi="Times New Roman" w:cs="Times New Roman"/>
      <w:sz w:val="24"/>
      <w:szCs w:val="24"/>
      <w:lang w:eastAsia="ru-RU"/>
    </w:rPr>
  </w:style>
  <w:style w:type="character" w:customStyle="1" w:styleId="21">
    <w:name w:val="Заголовок 2 Знак"/>
    <w:basedOn w:val="a1"/>
    <w:link w:val="20"/>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
    <w:semiHidden/>
    <w:rsid w:val="00F333EA"/>
    <w:rPr>
      <w:rFonts w:ascii="Calibri" w:eastAsia="Times New Roman" w:hAnsi="Calibri" w:cs="Times New Roman"/>
      <w:b/>
      <w:bCs/>
      <w:i/>
      <w:iCs/>
      <w:sz w:val="26"/>
      <w:szCs w:val="26"/>
      <w:lang w:eastAsia="ru-RU"/>
    </w:rPr>
  </w:style>
  <w:style w:type="numbering" w:customStyle="1" w:styleId="22">
    <w:name w:val="Нет списка2"/>
    <w:next w:val="a3"/>
    <w:uiPriority w:val="99"/>
    <w:semiHidden/>
    <w:unhideWhenUsed/>
    <w:rsid w:val="00F333EA"/>
  </w:style>
  <w:style w:type="paragraph" w:styleId="ae">
    <w:name w:val="Body Text"/>
    <w:basedOn w:val="a0"/>
    <w:link w:val="af"/>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f">
    <w:name w:val="Основной текст Знак"/>
    <w:basedOn w:val="a1"/>
    <w:link w:val="ae"/>
    <w:rsid w:val="00F333EA"/>
    <w:rPr>
      <w:rFonts w:ascii="Times New Roman CYR" w:eastAsia="Times New Roman" w:hAnsi="Times New Roman CYR" w:cs="Times New Roman"/>
      <w:sz w:val="20"/>
      <w:szCs w:val="20"/>
      <w:lang w:eastAsia="ar-SA"/>
    </w:rPr>
  </w:style>
  <w:style w:type="paragraph" w:styleId="23">
    <w:name w:val="Body Text Indent 2"/>
    <w:basedOn w:val="a0"/>
    <w:link w:val="24"/>
    <w:uiPriority w:val="99"/>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4">
    <w:name w:val="Основной текст с отступом 2 Знак"/>
    <w:basedOn w:val="a1"/>
    <w:link w:val="23"/>
    <w:uiPriority w:val="99"/>
    <w:rsid w:val="00F333EA"/>
    <w:rPr>
      <w:rFonts w:ascii="Times New Roman CYR" w:eastAsia="Times New Roman" w:hAnsi="Times New Roman CYR" w:cs="Times New Roman"/>
      <w:sz w:val="20"/>
      <w:szCs w:val="20"/>
      <w:lang w:val="x-none" w:eastAsia="ar-SA"/>
    </w:rPr>
  </w:style>
  <w:style w:type="paragraph" w:styleId="af0">
    <w:name w:val="Body Text Indent"/>
    <w:basedOn w:val="a0"/>
    <w:link w:val="af1"/>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link w:val="af0"/>
    <w:rsid w:val="00F333EA"/>
    <w:rPr>
      <w:rFonts w:ascii="Times New Roman" w:eastAsia="Times New Roman" w:hAnsi="Times New Roman" w:cs="Times New Roman"/>
      <w:sz w:val="24"/>
      <w:szCs w:val="24"/>
      <w:lang w:eastAsia="ru-RU"/>
    </w:rPr>
  </w:style>
  <w:style w:type="paragraph" w:styleId="25">
    <w:name w:val="Body Text 2"/>
    <w:basedOn w:val="a0"/>
    <w:link w:val="26"/>
    <w:rsid w:val="00F333EA"/>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F333EA"/>
    <w:rPr>
      <w:rFonts w:ascii="Times New Roman" w:eastAsia="Times New Roman" w:hAnsi="Times New Roman" w:cs="Times New Roman"/>
      <w:sz w:val="24"/>
      <w:szCs w:val="24"/>
      <w:lang w:eastAsia="ru-RU"/>
    </w:rPr>
  </w:style>
  <w:style w:type="paragraph" w:customStyle="1" w:styleId="Style5">
    <w:name w:val="Style5"/>
    <w:basedOn w:val="a0"/>
    <w:uiPriority w:val="99"/>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F333EA"/>
    <w:rPr>
      <w:rFonts w:ascii="Times New Roman" w:hAnsi="Times New Roman" w:cs="Times New Roman"/>
      <w:sz w:val="22"/>
      <w:szCs w:val="22"/>
    </w:rPr>
  </w:style>
  <w:style w:type="paragraph" w:customStyle="1" w:styleId="af2">
    <w:name w:val="Знак Знак Знак Знак"/>
    <w:basedOn w:val="a0"/>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2"/>
    <w:next w:val="a4"/>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uiPriority w:val="99"/>
    <w:unhideWhenUsed/>
    <w:rsid w:val="00694F4E"/>
    <w:rPr>
      <w:color w:val="954F72"/>
      <w:u w:val="single"/>
    </w:rPr>
  </w:style>
  <w:style w:type="paragraph" w:customStyle="1" w:styleId="xl63">
    <w:name w:val="xl63"/>
    <w:basedOn w:val="a0"/>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0"/>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0"/>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0"/>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0"/>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0"/>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0"/>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0"/>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0"/>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0"/>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rsid w:val="00BE39D3"/>
  </w:style>
  <w:style w:type="paragraph" w:styleId="32">
    <w:name w:val="Body Text Indent 3"/>
    <w:basedOn w:val="a0"/>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1"/>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0"/>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4">
    <w:name w:val="Знак Знак Знак Знак Знак Знак Знак Знак Знак Знак Знак Знак Знак Знак Знак Знак Знак Знак Знак"/>
    <w:basedOn w:val="a0"/>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line number"/>
    <w:basedOn w:val="a1"/>
    <w:rsid w:val="00BE39D3"/>
  </w:style>
  <w:style w:type="paragraph" w:customStyle="1" w:styleId="CharChar">
    <w:name w:val="Char Char"/>
    <w:basedOn w:val="a0"/>
    <w:rsid w:val="00BE39D3"/>
    <w:pPr>
      <w:spacing w:before="100" w:beforeAutospacing="1" w:after="100" w:afterAutospacing="1" w:line="240" w:lineRule="auto"/>
    </w:pPr>
    <w:rPr>
      <w:rFonts w:ascii="Tahoma" w:eastAsia="Times New Roman" w:hAnsi="Tahoma" w:cs="Times New Roman"/>
      <w:sz w:val="20"/>
      <w:szCs w:val="20"/>
      <w:lang w:val="en-US"/>
    </w:rPr>
  </w:style>
  <w:style w:type="table" w:customStyle="1" w:styleId="27">
    <w:name w:val="Сетка таблицы2"/>
    <w:basedOn w:val="a2"/>
    <w:next w:val="a4"/>
    <w:uiPriority w:val="59"/>
    <w:rsid w:val="0052573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9043BE"/>
  </w:style>
  <w:style w:type="paragraph" w:styleId="af6">
    <w:name w:val="Title"/>
    <w:basedOn w:val="a0"/>
    <w:link w:val="af7"/>
    <w:qFormat/>
    <w:rsid w:val="009043BE"/>
    <w:pPr>
      <w:spacing w:after="0" w:line="240" w:lineRule="auto"/>
      <w:jc w:val="center"/>
    </w:pPr>
    <w:rPr>
      <w:rFonts w:ascii="Times New Roman" w:eastAsia="Times New Roman" w:hAnsi="Times New Roman" w:cs="Times New Roman"/>
      <w:b/>
      <w:color w:val="000000"/>
      <w:sz w:val="24"/>
      <w:szCs w:val="20"/>
      <w:lang w:eastAsia="ru-RU"/>
    </w:rPr>
  </w:style>
  <w:style w:type="character" w:customStyle="1" w:styleId="af7">
    <w:name w:val="Название Знак"/>
    <w:basedOn w:val="a1"/>
    <w:link w:val="af6"/>
    <w:rsid w:val="009043BE"/>
    <w:rPr>
      <w:rFonts w:ascii="Times New Roman" w:eastAsia="Times New Roman" w:hAnsi="Times New Roman" w:cs="Times New Roman"/>
      <w:b/>
      <w:color w:val="000000"/>
      <w:sz w:val="24"/>
      <w:szCs w:val="20"/>
      <w:lang w:eastAsia="ru-RU"/>
    </w:rPr>
  </w:style>
  <w:style w:type="character" w:styleId="af8">
    <w:name w:val="page number"/>
    <w:basedOn w:val="a1"/>
    <w:rsid w:val="009043BE"/>
  </w:style>
  <w:style w:type="paragraph" w:styleId="34">
    <w:name w:val="Body Text 3"/>
    <w:basedOn w:val="a0"/>
    <w:link w:val="35"/>
    <w:rsid w:val="009043BE"/>
    <w:pPr>
      <w:widowControl w:val="0"/>
      <w:suppressAutoHyphens/>
      <w:spacing w:after="0" w:line="240" w:lineRule="auto"/>
      <w:ind w:right="141"/>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1"/>
    <w:link w:val="34"/>
    <w:rsid w:val="009043BE"/>
    <w:rPr>
      <w:rFonts w:ascii="Times New Roman" w:eastAsia="Times New Roman" w:hAnsi="Times New Roman" w:cs="Times New Roman"/>
      <w:sz w:val="28"/>
      <w:szCs w:val="20"/>
      <w:lang w:eastAsia="ru-RU"/>
    </w:rPr>
  </w:style>
  <w:style w:type="paragraph" w:styleId="af9">
    <w:name w:val="annotation text"/>
    <w:basedOn w:val="a0"/>
    <w:link w:val="afa"/>
    <w:semiHidden/>
    <w:rsid w:val="009043BE"/>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1"/>
    <w:link w:val="af9"/>
    <w:semiHidden/>
    <w:rsid w:val="009043BE"/>
    <w:rPr>
      <w:rFonts w:ascii="Times New Roman" w:eastAsia="Times New Roman" w:hAnsi="Times New Roman" w:cs="Times New Roman"/>
      <w:sz w:val="20"/>
      <w:szCs w:val="20"/>
      <w:lang w:eastAsia="ru-RU"/>
    </w:rPr>
  </w:style>
  <w:style w:type="paragraph" w:styleId="36">
    <w:name w:val="List Number 3"/>
    <w:basedOn w:val="a0"/>
    <w:rsid w:val="009043BE"/>
    <w:pPr>
      <w:widowControl w:val="0"/>
      <w:spacing w:after="0" w:line="240" w:lineRule="auto"/>
    </w:pPr>
    <w:rPr>
      <w:rFonts w:ascii="Times New Roman" w:eastAsia="Times New Roman" w:hAnsi="Times New Roman" w:cs="Times New Roman"/>
      <w:sz w:val="28"/>
      <w:szCs w:val="20"/>
      <w:lang w:eastAsia="ru-RU"/>
    </w:rPr>
  </w:style>
  <w:style w:type="paragraph" w:styleId="afb">
    <w:name w:val="Document Map"/>
    <w:basedOn w:val="a0"/>
    <w:link w:val="afc"/>
    <w:semiHidden/>
    <w:rsid w:val="009043BE"/>
    <w:pPr>
      <w:shd w:val="clear" w:color="auto" w:fill="000080"/>
      <w:spacing w:after="0" w:line="240" w:lineRule="auto"/>
    </w:pPr>
    <w:rPr>
      <w:rFonts w:ascii="Tahoma" w:eastAsia="Times New Roman" w:hAnsi="Tahoma" w:cs="Tahoma"/>
      <w:color w:val="000000"/>
      <w:sz w:val="20"/>
      <w:szCs w:val="20"/>
      <w:lang w:eastAsia="ru-RU"/>
    </w:rPr>
  </w:style>
  <w:style w:type="character" w:customStyle="1" w:styleId="afc">
    <w:name w:val="Схема документа Знак"/>
    <w:basedOn w:val="a1"/>
    <w:link w:val="afb"/>
    <w:semiHidden/>
    <w:rsid w:val="009043BE"/>
    <w:rPr>
      <w:rFonts w:ascii="Tahoma" w:eastAsia="Times New Roman" w:hAnsi="Tahoma" w:cs="Tahoma"/>
      <w:color w:val="000000"/>
      <w:sz w:val="20"/>
      <w:szCs w:val="20"/>
      <w:shd w:val="clear" w:color="auto" w:fill="000080"/>
      <w:lang w:eastAsia="ru-RU"/>
    </w:rPr>
  </w:style>
  <w:style w:type="character" w:styleId="afd">
    <w:name w:val="annotation reference"/>
    <w:semiHidden/>
    <w:rsid w:val="009043BE"/>
    <w:rPr>
      <w:sz w:val="16"/>
      <w:szCs w:val="16"/>
    </w:rPr>
  </w:style>
  <w:style w:type="table" w:customStyle="1" w:styleId="37">
    <w:name w:val="Сетка таблицы3"/>
    <w:basedOn w:val="a2"/>
    <w:next w:val="a4"/>
    <w:uiPriority w:val="59"/>
    <w:rsid w:val="00904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0"/>
    <w:next w:val="a0"/>
    <w:autoRedefine/>
    <w:uiPriority w:val="39"/>
    <w:rsid w:val="009043BE"/>
    <w:pPr>
      <w:tabs>
        <w:tab w:val="right" w:leader="dot" w:pos="9343"/>
      </w:tabs>
      <w:spacing w:after="0" w:line="360" w:lineRule="exact"/>
      <w:ind w:left="360" w:hanging="360"/>
      <w:jc w:val="both"/>
    </w:pPr>
    <w:rPr>
      <w:rFonts w:ascii="Times New Roman" w:eastAsia="Times New Roman" w:hAnsi="Times New Roman" w:cs="Times New Roman"/>
      <w:sz w:val="28"/>
      <w:szCs w:val="24"/>
    </w:rPr>
  </w:style>
  <w:style w:type="paragraph" w:styleId="28">
    <w:name w:val="toc 2"/>
    <w:basedOn w:val="a0"/>
    <w:next w:val="a0"/>
    <w:autoRedefine/>
    <w:uiPriority w:val="39"/>
    <w:rsid w:val="009043BE"/>
    <w:pPr>
      <w:tabs>
        <w:tab w:val="right" w:leader="dot" w:pos="9343"/>
      </w:tabs>
      <w:spacing w:after="0" w:line="360" w:lineRule="exact"/>
      <w:ind w:left="900" w:hanging="540"/>
      <w:jc w:val="both"/>
    </w:pPr>
    <w:rPr>
      <w:rFonts w:ascii="Times New Roman" w:eastAsia="Times New Roman" w:hAnsi="Times New Roman" w:cs="Times New Roman"/>
      <w:sz w:val="28"/>
      <w:szCs w:val="24"/>
    </w:rPr>
  </w:style>
  <w:style w:type="paragraph" w:styleId="38">
    <w:name w:val="toc 3"/>
    <w:basedOn w:val="a0"/>
    <w:next w:val="a0"/>
    <w:autoRedefine/>
    <w:uiPriority w:val="39"/>
    <w:rsid w:val="009043BE"/>
    <w:pPr>
      <w:tabs>
        <w:tab w:val="right" w:leader="dot" w:pos="9343"/>
      </w:tabs>
      <w:spacing w:after="0" w:line="360" w:lineRule="exact"/>
      <w:ind w:left="1260" w:hanging="360"/>
      <w:jc w:val="both"/>
    </w:pPr>
    <w:rPr>
      <w:rFonts w:ascii="Times New Roman" w:eastAsia="Times New Roman" w:hAnsi="Times New Roman" w:cs="Times New Roman"/>
      <w:sz w:val="28"/>
      <w:szCs w:val="24"/>
    </w:rPr>
  </w:style>
  <w:style w:type="paragraph" w:customStyle="1" w:styleId="Bulletwithtext1">
    <w:name w:val="Bullet with text 1"/>
    <w:basedOn w:val="a0"/>
    <w:link w:val="Bulletwithtext1Char"/>
    <w:rsid w:val="009043BE"/>
    <w:pPr>
      <w:numPr>
        <w:numId w:val="2"/>
      </w:numPr>
      <w:spacing w:after="0" w:line="360" w:lineRule="exact"/>
      <w:jc w:val="both"/>
    </w:pPr>
    <w:rPr>
      <w:rFonts w:ascii="Times New Roman" w:eastAsia="Times New Roman" w:hAnsi="Times New Roman" w:cs="Times New Roman"/>
      <w:sz w:val="28"/>
      <w:szCs w:val="20"/>
      <w:lang w:eastAsia="ru-RU"/>
    </w:rPr>
  </w:style>
  <w:style w:type="paragraph" w:customStyle="1" w:styleId="Table">
    <w:name w:val="Table"/>
    <w:basedOn w:val="a0"/>
    <w:uiPriority w:val="99"/>
    <w:rsid w:val="009043BE"/>
    <w:pPr>
      <w:spacing w:after="0" w:line="360" w:lineRule="exact"/>
      <w:ind w:firstLine="12"/>
    </w:pPr>
    <w:rPr>
      <w:rFonts w:ascii="Times New Roman" w:eastAsia="Times New Roman" w:hAnsi="Times New Roman" w:cs="Times New Roman"/>
      <w:sz w:val="28"/>
      <w:szCs w:val="20"/>
    </w:rPr>
  </w:style>
  <w:style w:type="paragraph" w:customStyle="1" w:styleId="TableHeadingCenter">
    <w:name w:val="Table_Heading_Center"/>
    <w:basedOn w:val="a0"/>
    <w:autoRedefine/>
    <w:rsid w:val="009043BE"/>
    <w:pPr>
      <w:keepNext/>
      <w:keepLines/>
      <w:spacing w:before="120" w:afterLines="120" w:after="0" w:line="240" w:lineRule="auto"/>
      <w:jc w:val="center"/>
    </w:pPr>
    <w:rPr>
      <w:rFonts w:ascii="Times New Roman" w:eastAsia="Times New Roman" w:hAnsi="Times New Roman" w:cs="Times New Roman"/>
      <w:b/>
      <w:sz w:val="28"/>
      <w:szCs w:val="20"/>
    </w:rPr>
  </w:style>
  <w:style w:type="paragraph" w:styleId="afe">
    <w:name w:val="footnote text"/>
    <w:basedOn w:val="a0"/>
    <w:link w:val="aff"/>
    <w:uiPriority w:val="99"/>
    <w:rsid w:val="009043BE"/>
    <w:pPr>
      <w:spacing w:after="0" w:line="240" w:lineRule="auto"/>
    </w:pPr>
    <w:rPr>
      <w:rFonts w:ascii="Times New Roman" w:eastAsia="Times New Roman" w:hAnsi="Times New Roman" w:cs="Times New Roman"/>
      <w:sz w:val="24"/>
      <w:szCs w:val="20"/>
      <w:lang w:val="en-US"/>
    </w:rPr>
  </w:style>
  <w:style w:type="character" w:customStyle="1" w:styleId="aff">
    <w:name w:val="Текст сноски Знак"/>
    <w:basedOn w:val="a1"/>
    <w:link w:val="afe"/>
    <w:uiPriority w:val="99"/>
    <w:rsid w:val="009043BE"/>
    <w:rPr>
      <w:rFonts w:ascii="Times New Roman" w:eastAsia="Times New Roman" w:hAnsi="Times New Roman" w:cs="Times New Roman"/>
      <w:sz w:val="24"/>
      <w:szCs w:val="20"/>
      <w:lang w:val="en-US"/>
    </w:rPr>
  </w:style>
  <w:style w:type="character" w:customStyle="1" w:styleId="Bulletwithtext1Char">
    <w:name w:val="Bullet with text 1 Char"/>
    <w:link w:val="Bulletwithtext1"/>
    <w:rsid w:val="009043BE"/>
    <w:rPr>
      <w:rFonts w:ascii="Times New Roman" w:eastAsia="Times New Roman" w:hAnsi="Times New Roman" w:cs="Times New Roman"/>
      <w:sz w:val="28"/>
      <w:szCs w:val="20"/>
      <w:lang w:eastAsia="ru-RU"/>
    </w:rPr>
  </w:style>
  <w:style w:type="character" w:styleId="aff0">
    <w:name w:val="footnote reference"/>
    <w:uiPriority w:val="99"/>
    <w:rsid w:val="009043BE"/>
    <w:rPr>
      <w:vertAlign w:val="superscript"/>
    </w:rPr>
  </w:style>
  <w:style w:type="paragraph" w:customStyle="1" w:styleId="StyleLinespacingsingle">
    <w:name w:val="Style Line spacing:  single"/>
    <w:basedOn w:val="a0"/>
    <w:rsid w:val="009043BE"/>
    <w:pPr>
      <w:spacing w:after="0" w:line="360" w:lineRule="exact"/>
      <w:ind w:firstLine="709"/>
      <w:jc w:val="both"/>
    </w:pPr>
    <w:rPr>
      <w:rFonts w:ascii="Times New Roman" w:eastAsia="Times New Roman" w:hAnsi="Times New Roman" w:cs="Times New Roman"/>
      <w:sz w:val="28"/>
      <w:szCs w:val="20"/>
    </w:rPr>
  </w:style>
  <w:style w:type="paragraph" w:customStyle="1" w:styleId="StyleTableBlue">
    <w:name w:val="Style Table + Blue"/>
    <w:basedOn w:val="Table"/>
    <w:uiPriority w:val="99"/>
    <w:rsid w:val="009043BE"/>
    <w:pPr>
      <w:spacing w:before="40" w:after="40"/>
      <w:ind w:firstLine="0"/>
      <w:jc w:val="both"/>
    </w:pPr>
    <w:rPr>
      <w:color w:val="0000FF"/>
    </w:rPr>
  </w:style>
  <w:style w:type="paragraph" w:customStyle="1" w:styleId="ConsPlusNormal">
    <w:name w:val="ConsPlusNormal"/>
    <w:rsid w:val="009043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annotation subject"/>
    <w:basedOn w:val="af9"/>
    <w:next w:val="af9"/>
    <w:link w:val="aff2"/>
    <w:rsid w:val="009043BE"/>
    <w:rPr>
      <w:b/>
      <w:bCs/>
      <w:color w:val="000000"/>
    </w:rPr>
  </w:style>
  <w:style w:type="character" w:customStyle="1" w:styleId="aff2">
    <w:name w:val="Тема примечания Знак"/>
    <w:basedOn w:val="afa"/>
    <w:link w:val="aff1"/>
    <w:rsid w:val="009043BE"/>
    <w:rPr>
      <w:rFonts w:ascii="Times New Roman" w:eastAsia="Times New Roman" w:hAnsi="Times New Roman" w:cs="Times New Roman"/>
      <w:b/>
      <w:bCs/>
      <w:color w:val="000000"/>
      <w:sz w:val="20"/>
      <w:szCs w:val="20"/>
      <w:lang w:eastAsia="ru-RU"/>
    </w:rPr>
  </w:style>
  <w:style w:type="paragraph" w:customStyle="1" w:styleId="Style6">
    <w:name w:val="Style6"/>
    <w:basedOn w:val="a0"/>
    <w:rsid w:val="009043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9043BE"/>
    <w:rPr>
      <w:rFonts w:ascii="Times New Roman" w:hAnsi="Times New Roman" w:cs="Times New Roman"/>
      <w:spacing w:val="20"/>
      <w:sz w:val="24"/>
      <w:szCs w:val="24"/>
    </w:rPr>
  </w:style>
  <w:style w:type="character" w:customStyle="1" w:styleId="FontStyle16">
    <w:name w:val="Font Style16"/>
    <w:rsid w:val="009043BE"/>
    <w:rPr>
      <w:rFonts w:ascii="Times New Roman" w:hAnsi="Times New Roman" w:cs="Times New Roman"/>
      <w:b/>
      <w:bCs/>
      <w:spacing w:val="20"/>
      <w:sz w:val="24"/>
      <w:szCs w:val="24"/>
    </w:rPr>
  </w:style>
  <w:style w:type="paragraph" w:customStyle="1" w:styleId="Style4">
    <w:name w:val="Style4"/>
    <w:basedOn w:val="a0"/>
    <w:rsid w:val="009043BE"/>
    <w:pPr>
      <w:widowControl w:val="0"/>
      <w:autoSpaceDE w:val="0"/>
      <w:autoSpaceDN w:val="0"/>
      <w:adjustRightInd w:val="0"/>
      <w:spacing w:after="0" w:line="306" w:lineRule="exact"/>
      <w:ind w:firstLine="555"/>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9043BE"/>
    <w:pPr>
      <w:widowControl w:val="0"/>
      <w:autoSpaceDE w:val="0"/>
      <w:autoSpaceDN w:val="0"/>
      <w:adjustRightInd w:val="0"/>
      <w:spacing w:after="0" w:line="309" w:lineRule="exact"/>
      <w:ind w:firstLine="678"/>
      <w:jc w:val="both"/>
    </w:pPr>
    <w:rPr>
      <w:rFonts w:ascii="Times New Roman" w:eastAsia="Times New Roman" w:hAnsi="Times New Roman" w:cs="Times New Roman"/>
      <w:sz w:val="24"/>
      <w:szCs w:val="24"/>
      <w:lang w:eastAsia="ru-RU"/>
    </w:rPr>
  </w:style>
  <w:style w:type="paragraph" w:styleId="2">
    <w:name w:val="List Number 2"/>
    <w:basedOn w:val="a0"/>
    <w:rsid w:val="009043BE"/>
    <w:pPr>
      <w:numPr>
        <w:numId w:val="5"/>
      </w:numPr>
      <w:spacing w:after="0" w:line="240" w:lineRule="auto"/>
      <w:contextualSpacing/>
    </w:pPr>
    <w:rPr>
      <w:rFonts w:ascii="Times New Roman" w:eastAsia="Times New Roman" w:hAnsi="Times New Roman" w:cs="Times New Roman"/>
      <w:color w:val="000000"/>
      <w:sz w:val="24"/>
      <w:szCs w:val="20"/>
      <w:lang w:eastAsia="ru-RU"/>
    </w:rPr>
  </w:style>
  <w:style w:type="paragraph" w:styleId="a">
    <w:name w:val="List Number"/>
    <w:basedOn w:val="a0"/>
    <w:rsid w:val="009043BE"/>
    <w:pPr>
      <w:widowControl w:val="0"/>
      <w:numPr>
        <w:numId w:val="6"/>
      </w:numPr>
      <w:spacing w:before="240" w:after="120" w:line="240" w:lineRule="auto"/>
      <w:jc w:val="center"/>
    </w:pPr>
    <w:rPr>
      <w:rFonts w:ascii="Times New Roman" w:eastAsia="Times New Roman" w:hAnsi="Times New Roman" w:cs="Times New Roman"/>
      <w:b/>
      <w:sz w:val="32"/>
      <w:szCs w:val="20"/>
      <w:lang w:eastAsia="ru-RU"/>
    </w:rPr>
  </w:style>
  <w:style w:type="paragraph" w:customStyle="1" w:styleId="aff3">
    <w:name w:val="Прилож"/>
    <w:basedOn w:val="af6"/>
    <w:rsid w:val="009043BE"/>
    <w:pPr>
      <w:ind w:left="5387"/>
      <w:jc w:val="both"/>
    </w:pPr>
    <w:rPr>
      <w:color w:val="auto"/>
      <w:sz w:val="28"/>
    </w:rPr>
  </w:style>
  <w:style w:type="paragraph" w:styleId="aff4">
    <w:name w:val="Plain Text"/>
    <w:basedOn w:val="a0"/>
    <w:link w:val="aff5"/>
    <w:rsid w:val="009043BE"/>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1"/>
    <w:link w:val="aff4"/>
    <w:rsid w:val="009043BE"/>
    <w:rPr>
      <w:rFonts w:ascii="Courier New" w:eastAsia="Times New Roman" w:hAnsi="Courier New" w:cs="Times New Roman"/>
      <w:sz w:val="20"/>
      <w:szCs w:val="20"/>
      <w:lang w:eastAsia="ru-RU"/>
    </w:rPr>
  </w:style>
  <w:style w:type="character" w:customStyle="1" w:styleId="aff6">
    <w:name w:val="Основной текст_"/>
    <w:basedOn w:val="a1"/>
    <w:link w:val="29"/>
    <w:rsid w:val="009043BE"/>
    <w:rPr>
      <w:sz w:val="26"/>
      <w:szCs w:val="26"/>
      <w:shd w:val="clear" w:color="auto" w:fill="FFFFFF"/>
    </w:rPr>
  </w:style>
  <w:style w:type="paragraph" w:customStyle="1" w:styleId="29">
    <w:name w:val="Основной текст2"/>
    <w:basedOn w:val="a0"/>
    <w:link w:val="aff6"/>
    <w:rsid w:val="009043BE"/>
    <w:pPr>
      <w:widowControl w:val="0"/>
      <w:shd w:val="clear" w:color="auto" w:fill="FFFFFF"/>
      <w:spacing w:after="0" w:line="0" w:lineRule="atLeast"/>
    </w:pPr>
    <w:rPr>
      <w:sz w:val="26"/>
      <w:szCs w:val="26"/>
    </w:rPr>
  </w:style>
  <w:style w:type="character" w:customStyle="1" w:styleId="apple-converted-space">
    <w:name w:val="apple-converted-space"/>
    <w:basedOn w:val="a1"/>
    <w:rsid w:val="009043BE"/>
  </w:style>
  <w:style w:type="numbering" w:customStyle="1" w:styleId="51">
    <w:name w:val="Нет списка5"/>
    <w:next w:val="a3"/>
    <w:uiPriority w:val="99"/>
    <w:semiHidden/>
    <w:unhideWhenUsed/>
    <w:rsid w:val="00A66BF8"/>
  </w:style>
  <w:style w:type="table" w:customStyle="1" w:styleId="42">
    <w:name w:val="Сетка таблицы4"/>
    <w:basedOn w:val="a2"/>
    <w:next w:val="a4"/>
    <w:rsid w:val="00A66B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mphasis"/>
    <w:uiPriority w:val="20"/>
    <w:qFormat/>
    <w:rsid w:val="00A66BF8"/>
    <w:rPr>
      <w:i/>
      <w:iCs/>
    </w:rPr>
  </w:style>
  <w:style w:type="paragraph" w:styleId="aff8">
    <w:name w:val="Subtitle"/>
    <w:basedOn w:val="a0"/>
    <w:next w:val="a0"/>
    <w:link w:val="aff9"/>
    <w:uiPriority w:val="11"/>
    <w:qFormat/>
    <w:rsid w:val="00A66BF8"/>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aff9">
    <w:name w:val="Подзаголовок Знак"/>
    <w:basedOn w:val="a1"/>
    <w:link w:val="aff8"/>
    <w:uiPriority w:val="11"/>
    <w:rsid w:val="00A66BF8"/>
    <w:rPr>
      <w:rFonts w:ascii="Cambria" w:eastAsia="Times New Roman" w:hAnsi="Cambria" w:cs="Times New Roman"/>
      <w:i/>
      <w:iCs/>
      <w:color w:val="4F81BD"/>
      <w:spacing w:val="15"/>
      <w:sz w:val="24"/>
      <w:szCs w:val="24"/>
      <w:lang w:val="x-none" w:eastAsia="x-none"/>
    </w:rPr>
  </w:style>
  <w:style w:type="paragraph" w:styleId="affa">
    <w:name w:val="Normal (Web)"/>
    <w:basedOn w:val="a0"/>
    <w:uiPriority w:val="99"/>
    <w:unhideWhenUsed/>
    <w:rsid w:val="00A66BF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4">
    <w:name w:val="Название1"/>
    <w:basedOn w:val="a0"/>
    <w:rsid w:val="00A66BF8"/>
    <w:pPr>
      <w:spacing w:after="0" w:line="240" w:lineRule="auto"/>
      <w:jc w:val="center"/>
    </w:pPr>
    <w:rPr>
      <w:rFonts w:ascii="Arial" w:eastAsia="Times New Roman" w:hAnsi="Arial" w:cs="Times New Roman"/>
      <w:b/>
      <w:snapToGrid w:val="0"/>
      <w:sz w:val="28"/>
      <w:szCs w:val="20"/>
      <w:lang w:eastAsia="ru-RU"/>
    </w:rPr>
  </w:style>
  <w:style w:type="paragraph" w:customStyle="1" w:styleId="15">
    <w:name w:val="Обычный1"/>
    <w:rsid w:val="00A66BF8"/>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A66B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66B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b">
    <w:name w:val="Revision"/>
    <w:hidden/>
    <w:uiPriority w:val="99"/>
    <w:semiHidden/>
    <w:rsid w:val="00A66BF8"/>
    <w:pPr>
      <w:spacing w:after="0" w:line="240" w:lineRule="auto"/>
    </w:pPr>
    <w:rPr>
      <w:rFonts w:ascii="Calibri" w:eastAsia="Times New Roman" w:hAnsi="Calibri" w:cs="Times New Roman"/>
      <w:lang w:eastAsia="ru-RU"/>
    </w:rPr>
  </w:style>
  <w:style w:type="paragraph" w:customStyle="1" w:styleId="Style2">
    <w:name w:val="Style2"/>
    <w:basedOn w:val="a0"/>
    <w:uiPriority w:val="99"/>
    <w:rsid w:val="00A66BF8"/>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A66BF8"/>
    <w:rPr>
      <w:rFonts w:ascii="Times New Roman" w:hAnsi="Times New Roman" w:cs="Times New Roman"/>
      <w:sz w:val="20"/>
      <w:szCs w:val="20"/>
    </w:rPr>
  </w:style>
  <w:style w:type="numbering" w:customStyle="1" w:styleId="6">
    <w:name w:val="Нет списка6"/>
    <w:next w:val="a3"/>
    <w:uiPriority w:val="99"/>
    <w:semiHidden/>
    <w:unhideWhenUsed/>
    <w:rsid w:val="00317CC7"/>
  </w:style>
  <w:style w:type="table" w:customStyle="1" w:styleId="52">
    <w:name w:val="Сетка таблицы5"/>
    <w:basedOn w:val="a2"/>
    <w:next w:val="a4"/>
    <w:rsid w:val="00317C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ne number" w:uiPriority="0"/>
    <w:lsdException w:name="page number"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65FE"/>
  </w:style>
  <w:style w:type="paragraph" w:styleId="1">
    <w:name w:val="heading 1"/>
    <w:basedOn w:val="a0"/>
    <w:next w:val="a0"/>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0">
    <w:name w:val="heading 2"/>
    <w:basedOn w:val="a0"/>
    <w:next w:val="a0"/>
    <w:link w:val="21"/>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0"/>
    <w:next w:val="a0"/>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0"/>
    <w:next w:val="a0"/>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nhideWhenUsed/>
    <w:rsid w:val="003F3957"/>
    <w:rPr>
      <w:color w:val="0000FF" w:themeColor="hyperlink"/>
      <w:u w:val="single"/>
    </w:rPr>
  </w:style>
  <w:style w:type="paragraph" w:styleId="a6">
    <w:name w:val="Balloon Text"/>
    <w:basedOn w:val="a0"/>
    <w:link w:val="a7"/>
    <w:unhideWhenUsed/>
    <w:rsid w:val="00FC527C"/>
    <w:pPr>
      <w:spacing w:after="0" w:line="240" w:lineRule="auto"/>
    </w:pPr>
    <w:rPr>
      <w:rFonts w:ascii="Tahoma" w:hAnsi="Tahoma" w:cs="Tahoma"/>
      <w:sz w:val="16"/>
      <w:szCs w:val="16"/>
    </w:rPr>
  </w:style>
  <w:style w:type="character" w:customStyle="1" w:styleId="a7">
    <w:name w:val="Текст выноски Знак"/>
    <w:basedOn w:val="a1"/>
    <w:link w:val="a6"/>
    <w:rsid w:val="00FC527C"/>
    <w:rPr>
      <w:rFonts w:ascii="Tahoma" w:hAnsi="Tahoma" w:cs="Tahoma"/>
      <w:sz w:val="16"/>
      <w:szCs w:val="16"/>
    </w:rPr>
  </w:style>
  <w:style w:type="character" w:customStyle="1" w:styleId="10">
    <w:name w:val="Заголовок 1 Знак"/>
    <w:basedOn w:val="a1"/>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1"/>
    <w:link w:val="3"/>
    <w:rsid w:val="00461898"/>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3"/>
    <w:uiPriority w:val="99"/>
    <w:semiHidden/>
    <w:unhideWhenUsed/>
    <w:rsid w:val="00461898"/>
  </w:style>
  <w:style w:type="paragraph" w:styleId="a8">
    <w:name w:val="footer"/>
    <w:basedOn w:val="a0"/>
    <w:link w:val="a9"/>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461898"/>
    <w:rPr>
      <w:rFonts w:ascii="Times New Roman" w:eastAsia="Times New Roman" w:hAnsi="Times New Roman" w:cs="Times New Roman"/>
      <w:sz w:val="24"/>
      <w:szCs w:val="24"/>
      <w:lang w:eastAsia="ru-RU"/>
    </w:rPr>
  </w:style>
  <w:style w:type="paragraph" w:styleId="aa">
    <w:name w:val="caption"/>
    <w:basedOn w:val="a0"/>
    <w:next w:val="a0"/>
    <w:qFormat/>
    <w:rsid w:val="00461898"/>
    <w:pPr>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0"/>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header"/>
    <w:basedOn w:val="a0"/>
    <w:link w:val="ad"/>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461898"/>
    <w:rPr>
      <w:rFonts w:ascii="Times New Roman" w:eastAsia="Times New Roman" w:hAnsi="Times New Roman" w:cs="Times New Roman"/>
      <w:sz w:val="24"/>
      <w:szCs w:val="24"/>
      <w:lang w:eastAsia="ru-RU"/>
    </w:rPr>
  </w:style>
  <w:style w:type="character" w:customStyle="1" w:styleId="21">
    <w:name w:val="Заголовок 2 Знак"/>
    <w:basedOn w:val="a1"/>
    <w:link w:val="20"/>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
    <w:semiHidden/>
    <w:rsid w:val="00F333EA"/>
    <w:rPr>
      <w:rFonts w:ascii="Calibri" w:eastAsia="Times New Roman" w:hAnsi="Calibri" w:cs="Times New Roman"/>
      <w:b/>
      <w:bCs/>
      <w:i/>
      <w:iCs/>
      <w:sz w:val="26"/>
      <w:szCs w:val="26"/>
      <w:lang w:eastAsia="ru-RU"/>
    </w:rPr>
  </w:style>
  <w:style w:type="numbering" w:customStyle="1" w:styleId="22">
    <w:name w:val="Нет списка2"/>
    <w:next w:val="a3"/>
    <w:uiPriority w:val="99"/>
    <w:semiHidden/>
    <w:unhideWhenUsed/>
    <w:rsid w:val="00F333EA"/>
  </w:style>
  <w:style w:type="paragraph" w:styleId="ae">
    <w:name w:val="Body Text"/>
    <w:basedOn w:val="a0"/>
    <w:link w:val="af"/>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f">
    <w:name w:val="Основной текст Знак"/>
    <w:basedOn w:val="a1"/>
    <w:link w:val="ae"/>
    <w:rsid w:val="00F333EA"/>
    <w:rPr>
      <w:rFonts w:ascii="Times New Roman CYR" w:eastAsia="Times New Roman" w:hAnsi="Times New Roman CYR" w:cs="Times New Roman"/>
      <w:sz w:val="20"/>
      <w:szCs w:val="20"/>
      <w:lang w:eastAsia="ar-SA"/>
    </w:rPr>
  </w:style>
  <w:style w:type="paragraph" w:styleId="23">
    <w:name w:val="Body Text Indent 2"/>
    <w:basedOn w:val="a0"/>
    <w:link w:val="24"/>
    <w:uiPriority w:val="99"/>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4">
    <w:name w:val="Основной текст с отступом 2 Знак"/>
    <w:basedOn w:val="a1"/>
    <w:link w:val="23"/>
    <w:uiPriority w:val="99"/>
    <w:rsid w:val="00F333EA"/>
    <w:rPr>
      <w:rFonts w:ascii="Times New Roman CYR" w:eastAsia="Times New Roman" w:hAnsi="Times New Roman CYR" w:cs="Times New Roman"/>
      <w:sz w:val="20"/>
      <w:szCs w:val="20"/>
      <w:lang w:val="x-none" w:eastAsia="ar-SA"/>
    </w:rPr>
  </w:style>
  <w:style w:type="paragraph" w:styleId="af0">
    <w:name w:val="Body Text Indent"/>
    <w:basedOn w:val="a0"/>
    <w:link w:val="af1"/>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link w:val="af0"/>
    <w:rsid w:val="00F333EA"/>
    <w:rPr>
      <w:rFonts w:ascii="Times New Roman" w:eastAsia="Times New Roman" w:hAnsi="Times New Roman" w:cs="Times New Roman"/>
      <w:sz w:val="24"/>
      <w:szCs w:val="24"/>
      <w:lang w:eastAsia="ru-RU"/>
    </w:rPr>
  </w:style>
  <w:style w:type="paragraph" w:styleId="25">
    <w:name w:val="Body Text 2"/>
    <w:basedOn w:val="a0"/>
    <w:link w:val="26"/>
    <w:rsid w:val="00F333EA"/>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F333EA"/>
    <w:rPr>
      <w:rFonts w:ascii="Times New Roman" w:eastAsia="Times New Roman" w:hAnsi="Times New Roman" w:cs="Times New Roman"/>
      <w:sz w:val="24"/>
      <w:szCs w:val="24"/>
      <w:lang w:eastAsia="ru-RU"/>
    </w:rPr>
  </w:style>
  <w:style w:type="paragraph" w:customStyle="1" w:styleId="Style5">
    <w:name w:val="Style5"/>
    <w:basedOn w:val="a0"/>
    <w:uiPriority w:val="99"/>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F333EA"/>
    <w:rPr>
      <w:rFonts w:ascii="Times New Roman" w:hAnsi="Times New Roman" w:cs="Times New Roman"/>
      <w:sz w:val="22"/>
      <w:szCs w:val="22"/>
    </w:rPr>
  </w:style>
  <w:style w:type="paragraph" w:customStyle="1" w:styleId="af2">
    <w:name w:val="Знак Знак Знак Знак"/>
    <w:basedOn w:val="a0"/>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2"/>
    <w:next w:val="a4"/>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uiPriority w:val="99"/>
    <w:unhideWhenUsed/>
    <w:rsid w:val="00694F4E"/>
    <w:rPr>
      <w:color w:val="954F72"/>
      <w:u w:val="single"/>
    </w:rPr>
  </w:style>
  <w:style w:type="paragraph" w:customStyle="1" w:styleId="xl63">
    <w:name w:val="xl63"/>
    <w:basedOn w:val="a0"/>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0"/>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0"/>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0"/>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0"/>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0"/>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0"/>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0"/>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0"/>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0"/>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rsid w:val="00BE39D3"/>
  </w:style>
  <w:style w:type="paragraph" w:styleId="32">
    <w:name w:val="Body Text Indent 3"/>
    <w:basedOn w:val="a0"/>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1"/>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0"/>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4">
    <w:name w:val="Знак Знак Знак Знак Знак Знак Знак Знак Знак Знак Знак Знак Знак Знак Знак Знак Знак Знак Знак"/>
    <w:basedOn w:val="a0"/>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line number"/>
    <w:basedOn w:val="a1"/>
    <w:rsid w:val="00BE39D3"/>
  </w:style>
  <w:style w:type="paragraph" w:customStyle="1" w:styleId="CharChar">
    <w:name w:val="Char Char"/>
    <w:basedOn w:val="a0"/>
    <w:rsid w:val="00BE39D3"/>
    <w:pPr>
      <w:spacing w:before="100" w:beforeAutospacing="1" w:after="100" w:afterAutospacing="1" w:line="240" w:lineRule="auto"/>
    </w:pPr>
    <w:rPr>
      <w:rFonts w:ascii="Tahoma" w:eastAsia="Times New Roman" w:hAnsi="Tahoma" w:cs="Times New Roman"/>
      <w:sz w:val="20"/>
      <w:szCs w:val="20"/>
      <w:lang w:val="en-US"/>
    </w:rPr>
  </w:style>
  <w:style w:type="table" w:customStyle="1" w:styleId="27">
    <w:name w:val="Сетка таблицы2"/>
    <w:basedOn w:val="a2"/>
    <w:next w:val="a4"/>
    <w:uiPriority w:val="59"/>
    <w:rsid w:val="0052573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9043BE"/>
  </w:style>
  <w:style w:type="paragraph" w:styleId="af6">
    <w:name w:val="Title"/>
    <w:basedOn w:val="a0"/>
    <w:link w:val="af7"/>
    <w:qFormat/>
    <w:rsid w:val="009043BE"/>
    <w:pPr>
      <w:spacing w:after="0" w:line="240" w:lineRule="auto"/>
      <w:jc w:val="center"/>
    </w:pPr>
    <w:rPr>
      <w:rFonts w:ascii="Times New Roman" w:eastAsia="Times New Roman" w:hAnsi="Times New Roman" w:cs="Times New Roman"/>
      <w:b/>
      <w:color w:val="000000"/>
      <w:sz w:val="24"/>
      <w:szCs w:val="20"/>
      <w:lang w:eastAsia="ru-RU"/>
    </w:rPr>
  </w:style>
  <w:style w:type="character" w:customStyle="1" w:styleId="af7">
    <w:name w:val="Название Знак"/>
    <w:basedOn w:val="a1"/>
    <w:link w:val="af6"/>
    <w:rsid w:val="009043BE"/>
    <w:rPr>
      <w:rFonts w:ascii="Times New Roman" w:eastAsia="Times New Roman" w:hAnsi="Times New Roman" w:cs="Times New Roman"/>
      <w:b/>
      <w:color w:val="000000"/>
      <w:sz w:val="24"/>
      <w:szCs w:val="20"/>
      <w:lang w:eastAsia="ru-RU"/>
    </w:rPr>
  </w:style>
  <w:style w:type="character" w:styleId="af8">
    <w:name w:val="page number"/>
    <w:basedOn w:val="a1"/>
    <w:rsid w:val="009043BE"/>
  </w:style>
  <w:style w:type="paragraph" w:styleId="34">
    <w:name w:val="Body Text 3"/>
    <w:basedOn w:val="a0"/>
    <w:link w:val="35"/>
    <w:rsid w:val="009043BE"/>
    <w:pPr>
      <w:widowControl w:val="0"/>
      <w:suppressAutoHyphens/>
      <w:spacing w:after="0" w:line="240" w:lineRule="auto"/>
      <w:ind w:right="141"/>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1"/>
    <w:link w:val="34"/>
    <w:rsid w:val="009043BE"/>
    <w:rPr>
      <w:rFonts w:ascii="Times New Roman" w:eastAsia="Times New Roman" w:hAnsi="Times New Roman" w:cs="Times New Roman"/>
      <w:sz w:val="28"/>
      <w:szCs w:val="20"/>
      <w:lang w:eastAsia="ru-RU"/>
    </w:rPr>
  </w:style>
  <w:style w:type="paragraph" w:styleId="af9">
    <w:name w:val="annotation text"/>
    <w:basedOn w:val="a0"/>
    <w:link w:val="afa"/>
    <w:semiHidden/>
    <w:rsid w:val="009043BE"/>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1"/>
    <w:link w:val="af9"/>
    <w:semiHidden/>
    <w:rsid w:val="009043BE"/>
    <w:rPr>
      <w:rFonts w:ascii="Times New Roman" w:eastAsia="Times New Roman" w:hAnsi="Times New Roman" w:cs="Times New Roman"/>
      <w:sz w:val="20"/>
      <w:szCs w:val="20"/>
      <w:lang w:eastAsia="ru-RU"/>
    </w:rPr>
  </w:style>
  <w:style w:type="paragraph" w:styleId="36">
    <w:name w:val="List Number 3"/>
    <w:basedOn w:val="a0"/>
    <w:rsid w:val="009043BE"/>
    <w:pPr>
      <w:widowControl w:val="0"/>
      <w:spacing w:after="0" w:line="240" w:lineRule="auto"/>
    </w:pPr>
    <w:rPr>
      <w:rFonts w:ascii="Times New Roman" w:eastAsia="Times New Roman" w:hAnsi="Times New Roman" w:cs="Times New Roman"/>
      <w:sz w:val="28"/>
      <w:szCs w:val="20"/>
      <w:lang w:eastAsia="ru-RU"/>
    </w:rPr>
  </w:style>
  <w:style w:type="paragraph" w:styleId="afb">
    <w:name w:val="Document Map"/>
    <w:basedOn w:val="a0"/>
    <w:link w:val="afc"/>
    <w:semiHidden/>
    <w:rsid w:val="009043BE"/>
    <w:pPr>
      <w:shd w:val="clear" w:color="auto" w:fill="000080"/>
      <w:spacing w:after="0" w:line="240" w:lineRule="auto"/>
    </w:pPr>
    <w:rPr>
      <w:rFonts w:ascii="Tahoma" w:eastAsia="Times New Roman" w:hAnsi="Tahoma" w:cs="Tahoma"/>
      <w:color w:val="000000"/>
      <w:sz w:val="20"/>
      <w:szCs w:val="20"/>
      <w:lang w:eastAsia="ru-RU"/>
    </w:rPr>
  </w:style>
  <w:style w:type="character" w:customStyle="1" w:styleId="afc">
    <w:name w:val="Схема документа Знак"/>
    <w:basedOn w:val="a1"/>
    <w:link w:val="afb"/>
    <w:semiHidden/>
    <w:rsid w:val="009043BE"/>
    <w:rPr>
      <w:rFonts w:ascii="Tahoma" w:eastAsia="Times New Roman" w:hAnsi="Tahoma" w:cs="Tahoma"/>
      <w:color w:val="000000"/>
      <w:sz w:val="20"/>
      <w:szCs w:val="20"/>
      <w:shd w:val="clear" w:color="auto" w:fill="000080"/>
      <w:lang w:eastAsia="ru-RU"/>
    </w:rPr>
  </w:style>
  <w:style w:type="character" w:styleId="afd">
    <w:name w:val="annotation reference"/>
    <w:semiHidden/>
    <w:rsid w:val="009043BE"/>
    <w:rPr>
      <w:sz w:val="16"/>
      <w:szCs w:val="16"/>
    </w:rPr>
  </w:style>
  <w:style w:type="table" w:customStyle="1" w:styleId="37">
    <w:name w:val="Сетка таблицы3"/>
    <w:basedOn w:val="a2"/>
    <w:next w:val="a4"/>
    <w:uiPriority w:val="59"/>
    <w:rsid w:val="00904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0"/>
    <w:next w:val="a0"/>
    <w:autoRedefine/>
    <w:uiPriority w:val="39"/>
    <w:rsid w:val="009043BE"/>
    <w:pPr>
      <w:tabs>
        <w:tab w:val="right" w:leader="dot" w:pos="9343"/>
      </w:tabs>
      <w:spacing w:after="0" w:line="360" w:lineRule="exact"/>
      <w:ind w:left="360" w:hanging="360"/>
      <w:jc w:val="both"/>
    </w:pPr>
    <w:rPr>
      <w:rFonts w:ascii="Times New Roman" w:eastAsia="Times New Roman" w:hAnsi="Times New Roman" w:cs="Times New Roman"/>
      <w:sz w:val="28"/>
      <w:szCs w:val="24"/>
    </w:rPr>
  </w:style>
  <w:style w:type="paragraph" w:styleId="28">
    <w:name w:val="toc 2"/>
    <w:basedOn w:val="a0"/>
    <w:next w:val="a0"/>
    <w:autoRedefine/>
    <w:uiPriority w:val="39"/>
    <w:rsid w:val="009043BE"/>
    <w:pPr>
      <w:tabs>
        <w:tab w:val="right" w:leader="dot" w:pos="9343"/>
      </w:tabs>
      <w:spacing w:after="0" w:line="360" w:lineRule="exact"/>
      <w:ind w:left="900" w:hanging="540"/>
      <w:jc w:val="both"/>
    </w:pPr>
    <w:rPr>
      <w:rFonts w:ascii="Times New Roman" w:eastAsia="Times New Roman" w:hAnsi="Times New Roman" w:cs="Times New Roman"/>
      <w:sz w:val="28"/>
      <w:szCs w:val="24"/>
    </w:rPr>
  </w:style>
  <w:style w:type="paragraph" w:styleId="38">
    <w:name w:val="toc 3"/>
    <w:basedOn w:val="a0"/>
    <w:next w:val="a0"/>
    <w:autoRedefine/>
    <w:uiPriority w:val="39"/>
    <w:rsid w:val="009043BE"/>
    <w:pPr>
      <w:tabs>
        <w:tab w:val="right" w:leader="dot" w:pos="9343"/>
      </w:tabs>
      <w:spacing w:after="0" w:line="360" w:lineRule="exact"/>
      <w:ind w:left="1260" w:hanging="360"/>
      <w:jc w:val="both"/>
    </w:pPr>
    <w:rPr>
      <w:rFonts w:ascii="Times New Roman" w:eastAsia="Times New Roman" w:hAnsi="Times New Roman" w:cs="Times New Roman"/>
      <w:sz w:val="28"/>
      <w:szCs w:val="24"/>
    </w:rPr>
  </w:style>
  <w:style w:type="paragraph" w:customStyle="1" w:styleId="Bulletwithtext1">
    <w:name w:val="Bullet with text 1"/>
    <w:basedOn w:val="a0"/>
    <w:link w:val="Bulletwithtext1Char"/>
    <w:rsid w:val="009043BE"/>
    <w:pPr>
      <w:numPr>
        <w:numId w:val="2"/>
      </w:numPr>
      <w:spacing w:after="0" w:line="360" w:lineRule="exact"/>
      <w:jc w:val="both"/>
    </w:pPr>
    <w:rPr>
      <w:rFonts w:ascii="Times New Roman" w:eastAsia="Times New Roman" w:hAnsi="Times New Roman" w:cs="Times New Roman"/>
      <w:sz w:val="28"/>
      <w:szCs w:val="20"/>
      <w:lang w:eastAsia="ru-RU"/>
    </w:rPr>
  </w:style>
  <w:style w:type="paragraph" w:customStyle="1" w:styleId="Table">
    <w:name w:val="Table"/>
    <w:basedOn w:val="a0"/>
    <w:uiPriority w:val="99"/>
    <w:rsid w:val="009043BE"/>
    <w:pPr>
      <w:spacing w:after="0" w:line="360" w:lineRule="exact"/>
      <w:ind w:firstLine="12"/>
    </w:pPr>
    <w:rPr>
      <w:rFonts w:ascii="Times New Roman" w:eastAsia="Times New Roman" w:hAnsi="Times New Roman" w:cs="Times New Roman"/>
      <w:sz w:val="28"/>
      <w:szCs w:val="20"/>
    </w:rPr>
  </w:style>
  <w:style w:type="paragraph" w:customStyle="1" w:styleId="TableHeadingCenter">
    <w:name w:val="Table_Heading_Center"/>
    <w:basedOn w:val="a0"/>
    <w:autoRedefine/>
    <w:rsid w:val="009043BE"/>
    <w:pPr>
      <w:keepNext/>
      <w:keepLines/>
      <w:spacing w:before="120" w:afterLines="120" w:after="0" w:line="240" w:lineRule="auto"/>
      <w:jc w:val="center"/>
    </w:pPr>
    <w:rPr>
      <w:rFonts w:ascii="Times New Roman" w:eastAsia="Times New Roman" w:hAnsi="Times New Roman" w:cs="Times New Roman"/>
      <w:b/>
      <w:sz w:val="28"/>
      <w:szCs w:val="20"/>
    </w:rPr>
  </w:style>
  <w:style w:type="paragraph" w:styleId="afe">
    <w:name w:val="footnote text"/>
    <w:basedOn w:val="a0"/>
    <w:link w:val="aff"/>
    <w:uiPriority w:val="99"/>
    <w:rsid w:val="009043BE"/>
    <w:pPr>
      <w:spacing w:after="0" w:line="240" w:lineRule="auto"/>
    </w:pPr>
    <w:rPr>
      <w:rFonts w:ascii="Times New Roman" w:eastAsia="Times New Roman" w:hAnsi="Times New Roman" w:cs="Times New Roman"/>
      <w:sz w:val="24"/>
      <w:szCs w:val="20"/>
      <w:lang w:val="en-US"/>
    </w:rPr>
  </w:style>
  <w:style w:type="character" w:customStyle="1" w:styleId="aff">
    <w:name w:val="Текст сноски Знак"/>
    <w:basedOn w:val="a1"/>
    <w:link w:val="afe"/>
    <w:uiPriority w:val="99"/>
    <w:rsid w:val="009043BE"/>
    <w:rPr>
      <w:rFonts w:ascii="Times New Roman" w:eastAsia="Times New Roman" w:hAnsi="Times New Roman" w:cs="Times New Roman"/>
      <w:sz w:val="24"/>
      <w:szCs w:val="20"/>
      <w:lang w:val="en-US"/>
    </w:rPr>
  </w:style>
  <w:style w:type="character" w:customStyle="1" w:styleId="Bulletwithtext1Char">
    <w:name w:val="Bullet with text 1 Char"/>
    <w:link w:val="Bulletwithtext1"/>
    <w:rsid w:val="009043BE"/>
    <w:rPr>
      <w:rFonts w:ascii="Times New Roman" w:eastAsia="Times New Roman" w:hAnsi="Times New Roman" w:cs="Times New Roman"/>
      <w:sz w:val="28"/>
      <w:szCs w:val="20"/>
      <w:lang w:eastAsia="ru-RU"/>
    </w:rPr>
  </w:style>
  <w:style w:type="character" w:styleId="aff0">
    <w:name w:val="footnote reference"/>
    <w:uiPriority w:val="99"/>
    <w:rsid w:val="009043BE"/>
    <w:rPr>
      <w:vertAlign w:val="superscript"/>
    </w:rPr>
  </w:style>
  <w:style w:type="paragraph" w:customStyle="1" w:styleId="StyleLinespacingsingle">
    <w:name w:val="Style Line spacing:  single"/>
    <w:basedOn w:val="a0"/>
    <w:rsid w:val="009043BE"/>
    <w:pPr>
      <w:spacing w:after="0" w:line="360" w:lineRule="exact"/>
      <w:ind w:firstLine="709"/>
      <w:jc w:val="both"/>
    </w:pPr>
    <w:rPr>
      <w:rFonts w:ascii="Times New Roman" w:eastAsia="Times New Roman" w:hAnsi="Times New Roman" w:cs="Times New Roman"/>
      <w:sz w:val="28"/>
      <w:szCs w:val="20"/>
    </w:rPr>
  </w:style>
  <w:style w:type="paragraph" w:customStyle="1" w:styleId="StyleTableBlue">
    <w:name w:val="Style Table + Blue"/>
    <w:basedOn w:val="Table"/>
    <w:uiPriority w:val="99"/>
    <w:rsid w:val="009043BE"/>
    <w:pPr>
      <w:spacing w:before="40" w:after="40"/>
      <w:ind w:firstLine="0"/>
      <w:jc w:val="both"/>
    </w:pPr>
    <w:rPr>
      <w:color w:val="0000FF"/>
    </w:rPr>
  </w:style>
  <w:style w:type="paragraph" w:customStyle="1" w:styleId="ConsPlusNormal">
    <w:name w:val="ConsPlusNormal"/>
    <w:rsid w:val="009043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annotation subject"/>
    <w:basedOn w:val="af9"/>
    <w:next w:val="af9"/>
    <w:link w:val="aff2"/>
    <w:rsid w:val="009043BE"/>
    <w:rPr>
      <w:b/>
      <w:bCs/>
      <w:color w:val="000000"/>
    </w:rPr>
  </w:style>
  <w:style w:type="character" w:customStyle="1" w:styleId="aff2">
    <w:name w:val="Тема примечания Знак"/>
    <w:basedOn w:val="afa"/>
    <w:link w:val="aff1"/>
    <w:rsid w:val="009043BE"/>
    <w:rPr>
      <w:rFonts w:ascii="Times New Roman" w:eastAsia="Times New Roman" w:hAnsi="Times New Roman" w:cs="Times New Roman"/>
      <w:b/>
      <w:bCs/>
      <w:color w:val="000000"/>
      <w:sz w:val="20"/>
      <w:szCs w:val="20"/>
      <w:lang w:eastAsia="ru-RU"/>
    </w:rPr>
  </w:style>
  <w:style w:type="paragraph" w:customStyle="1" w:styleId="Style6">
    <w:name w:val="Style6"/>
    <w:basedOn w:val="a0"/>
    <w:rsid w:val="009043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9043BE"/>
    <w:rPr>
      <w:rFonts w:ascii="Times New Roman" w:hAnsi="Times New Roman" w:cs="Times New Roman"/>
      <w:spacing w:val="20"/>
      <w:sz w:val="24"/>
      <w:szCs w:val="24"/>
    </w:rPr>
  </w:style>
  <w:style w:type="character" w:customStyle="1" w:styleId="FontStyle16">
    <w:name w:val="Font Style16"/>
    <w:rsid w:val="009043BE"/>
    <w:rPr>
      <w:rFonts w:ascii="Times New Roman" w:hAnsi="Times New Roman" w:cs="Times New Roman"/>
      <w:b/>
      <w:bCs/>
      <w:spacing w:val="20"/>
      <w:sz w:val="24"/>
      <w:szCs w:val="24"/>
    </w:rPr>
  </w:style>
  <w:style w:type="paragraph" w:customStyle="1" w:styleId="Style4">
    <w:name w:val="Style4"/>
    <w:basedOn w:val="a0"/>
    <w:rsid w:val="009043BE"/>
    <w:pPr>
      <w:widowControl w:val="0"/>
      <w:autoSpaceDE w:val="0"/>
      <w:autoSpaceDN w:val="0"/>
      <w:adjustRightInd w:val="0"/>
      <w:spacing w:after="0" w:line="306" w:lineRule="exact"/>
      <w:ind w:firstLine="555"/>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9043BE"/>
    <w:pPr>
      <w:widowControl w:val="0"/>
      <w:autoSpaceDE w:val="0"/>
      <w:autoSpaceDN w:val="0"/>
      <w:adjustRightInd w:val="0"/>
      <w:spacing w:after="0" w:line="309" w:lineRule="exact"/>
      <w:ind w:firstLine="678"/>
      <w:jc w:val="both"/>
    </w:pPr>
    <w:rPr>
      <w:rFonts w:ascii="Times New Roman" w:eastAsia="Times New Roman" w:hAnsi="Times New Roman" w:cs="Times New Roman"/>
      <w:sz w:val="24"/>
      <w:szCs w:val="24"/>
      <w:lang w:eastAsia="ru-RU"/>
    </w:rPr>
  </w:style>
  <w:style w:type="paragraph" w:styleId="2">
    <w:name w:val="List Number 2"/>
    <w:basedOn w:val="a0"/>
    <w:rsid w:val="009043BE"/>
    <w:pPr>
      <w:numPr>
        <w:numId w:val="5"/>
      </w:numPr>
      <w:spacing w:after="0" w:line="240" w:lineRule="auto"/>
      <w:contextualSpacing/>
    </w:pPr>
    <w:rPr>
      <w:rFonts w:ascii="Times New Roman" w:eastAsia="Times New Roman" w:hAnsi="Times New Roman" w:cs="Times New Roman"/>
      <w:color w:val="000000"/>
      <w:sz w:val="24"/>
      <w:szCs w:val="20"/>
      <w:lang w:eastAsia="ru-RU"/>
    </w:rPr>
  </w:style>
  <w:style w:type="paragraph" w:styleId="a">
    <w:name w:val="List Number"/>
    <w:basedOn w:val="a0"/>
    <w:rsid w:val="009043BE"/>
    <w:pPr>
      <w:widowControl w:val="0"/>
      <w:numPr>
        <w:numId w:val="6"/>
      </w:numPr>
      <w:spacing w:before="240" w:after="120" w:line="240" w:lineRule="auto"/>
      <w:jc w:val="center"/>
    </w:pPr>
    <w:rPr>
      <w:rFonts w:ascii="Times New Roman" w:eastAsia="Times New Roman" w:hAnsi="Times New Roman" w:cs="Times New Roman"/>
      <w:b/>
      <w:sz w:val="32"/>
      <w:szCs w:val="20"/>
      <w:lang w:eastAsia="ru-RU"/>
    </w:rPr>
  </w:style>
  <w:style w:type="paragraph" w:customStyle="1" w:styleId="aff3">
    <w:name w:val="Прилож"/>
    <w:basedOn w:val="af6"/>
    <w:rsid w:val="009043BE"/>
    <w:pPr>
      <w:ind w:left="5387"/>
      <w:jc w:val="both"/>
    </w:pPr>
    <w:rPr>
      <w:color w:val="auto"/>
      <w:sz w:val="28"/>
    </w:rPr>
  </w:style>
  <w:style w:type="paragraph" w:styleId="aff4">
    <w:name w:val="Plain Text"/>
    <w:basedOn w:val="a0"/>
    <w:link w:val="aff5"/>
    <w:rsid w:val="009043BE"/>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1"/>
    <w:link w:val="aff4"/>
    <w:rsid w:val="009043BE"/>
    <w:rPr>
      <w:rFonts w:ascii="Courier New" w:eastAsia="Times New Roman" w:hAnsi="Courier New" w:cs="Times New Roman"/>
      <w:sz w:val="20"/>
      <w:szCs w:val="20"/>
      <w:lang w:eastAsia="ru-RU"/>
    </w:rPr>
  </w:style>
  <w:style w:type="character" w:customStyle="1" w:styleId="aff6">
    <w:name w:val="Основной текст_"/>
    <w:basedOn w:val="a1"/>
    <w:link w:val="29"/>
    <w:rsid w:val="009043BE"/>
    <w:rPr>
      <w:sz w:val="26"/>
      <w:szCs w:val="26"/>
      <w:shd w:val="clear" w:color="auto" w:fill="FFFFFF"/>
    </w:rPr>
  </w:style>
  <w:style w:type="paragraph" w:customStyle="1" w:styleId="29">
    <w:name w:val="Основной текст2"/>
    <w:basedOn w:val="a0"/>
    <w:link w:val="aff6"/>
    <w:rsid w:val="009043BE"/>
    <w:pPr>
      <w:widowControl w:val="0"/>
      <w:shd w:val="clear" w:color="auto" w:fill="FFFFFF"/>
      <w:spacing w:after="0" w:line="0" w:lineRule="atLeast"/>
    </w:pPr>
    <w:rPr>
      <w:sz w:val="26"/>
      <w:szCs w:val="26"/>
    </w:rPr>
  </w:style>
  <w:style w:type="character" w:customStyle="1" w:styleId="apple-converted-space">
    <w:name w:val="apple-converted-space"/>
    <w:basedOn w:val="a1"/>
    <w:rsid w:val="009043BE"/>
  </w:style>
  <w:style w:type="numbering" w:customStyle="1" w:styleId="51">
    <w:name w:val="Нет списка5"/>
    <w:next w:val="a3"/>
    <w:uiPriority w:val="99"/>
    <w:semiHidden/>
    <w:unhideWhenUsed/>
    <w:rsid w:val="00A66BF8"/>
  </w:style>
  <w:style w:type="table" w:customStyle="1" w:styleId="42">
    <w:name w:val="Сетка таблицы4"/>
    <w:basedOn w:val="a2"/>
    <w:next w:val="a4"/>
    <w:rsid w:val="00A66B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mphasis"/>
    <w:uiPriority w:val="20"/>
    <w:qFormat/>
    <w:rsid w:val="00A66BF8"/>
    <w:rPr>
      <w:i/>
      <w:iCs/>
    </w:rPr>
  </w:style>
  <w:style w:type="paragraph" w:styleId="aff8">
    <w:name w:val="Subtitle"/>
    <w:basedOn w:val="a0"/>
    <w:next w:val="a0"/>
    <w:link w:val="aff9"/>
    <w:uiPriority w:val="11"/>
    <w:qFormat/>
    <w:rsid w:val="00A66BF8"/>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aff9">
    <w:name w:val="Подзаголовок Знак"/>
    <w:basedOn w:val="a1"/>
    <w:link w:val="aff8"/>
    <w:uiPriority w:val="11"/>
    <w:rsid w:val="00A66BF8"/>
    <w:rPr>
      <w:rFonts w:ascii="Cambria" w:eastAsia="Times New Roman" w:hAnsi="Cambria" w:cs="Times New Roman"/>
      <w:i/>
      <w:iCs/>
      <w:color w:val="4F81BD"/>
      <w:spacing w:val="15"/>
      <w:sz w:val="24"/>
      <w:szCs w:val="24"/>
      <w:lang w:val="x-none" w:eastAsia="x-none"/>
    </w:rPr>
  </w:style>
  <w:style w:type="paragraph" w:styleId="affa">
    <w:name w:val="Normal (Web)"/>
    <w:basedOn w:val="a0"/>
    <w:uiPriority w:val="99"/>
    <w:unhideWhenUsed/>
    <w:rsid w:val="00A66BF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4">
    <w:name w:val="Название1"/>
    <w:basedOn w:val="a0"/>
    <w:rsid w:val="00A66BF8"/>
    <w:pPr>
      <w:spacing w:after="0" w:line="240" w:lineRule="auto"/>
      <w:jc w:val="center"/>
    </w:pPr>
    <w:rPr>
      <w:rFonts w:ascii="Arial" w:eastAsia="Times New Roman" w:hAnsi="Arial" w:cs="Times New Roman"/>
      <w:b/>
      <w:snapToGrid w:val="0"/>
      <w:sz w:val="28"/>
      <w:szCs w:val="20"/>
      <w:lang w:eastAsia="ru-RU"/>
    </w:rPr>
  </w:style>
  <w:style w:type="paragraph" w:customStyle="1" w:styleId="15">
    <w:name w:val="Обычный1"/>
    <w:rsid w:val="00A66BF8"/>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A66B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66B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b">
    <w:name w:val="Revision"/>
    <w:hidden/>
    <w:uiPriority w:val="99"/>
    <w:semiHidden/>
    <w:rsid w:val="00A66BF8"/>
    <w:pPr>
      <w:spacing w:after="0" w:line="240" w:lineRule="auto"/>
    </w:pPr>
    <w:rPr>
      <w:rFonts w:ascii="Calibri" w:eastAsia="Times New Roman" w:hAnsi="Calibri" w:cs="Times New Roman"/>
      <w:lang w:eastAsia="ru-RU"/>
    </w:rPr>
  </w:style>
  <w:style w:type="paragraph" w:customStyle="1" w:styleId="Style2">
    <w:name w:val="Style2"/>
    <w:basedOn w:val="a0"/>
    <w:uiPriority w:val="99"/>
    <w:rsid w:val="00A66BF8"/>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A66BF8"/>
    <w:rPr>
      <w:rFonts w:ascii="Times New Roman" w:hAnsi="Times New Roman" w:cs="Times New Roman"/>
      <w:sz w:val="20"/>
      <w:szCs w:val="20"/>
    </w:rPr>
  </w:style>
  <w:style w:type="numbering" w:customStyle="1" w:styleId="6">
    <w:name w:val="Нет списка6"/>
    <w:next w:val="a3"/>
    <w:uiPriority w:val="99"/>
    <w:semiHidden/>
    <w:unhideWhenUsed/>
    <w:rsid w:val="00317CC7"/>
  </w:style>
  <w:style w:type="table" w:customStyle="1" w:styleId="52">
    <w:name w:val="Сетка таблицы5"/>
    <w:basedOn w:val="a2"/>
    <w:next w:val="a4"/>
    <w:rsid w:val="00317C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551">
      <w:bodyDiv w:val="1"/>
      <w:marLeft w:val="0"/>
      <w:marRight w:val="0"/>
      <w:marTop w:val="0"/>
      <w:marBottom w:val="0"/>
      <w:divBdr>
        <w:top w:val="none" w:sz="0" w:space="0" w:color="auto"/>
        <w:left w:val="none" w:sz="0" w:space="0" w:color="auto"/>
        <w:bottom w:val="none" w:sz="0" w:space="0" w:color="auto"/>
        <w:right w:val="none" w:sz="0" w:space="0" w:color="auto"/>
      </w:divBdr>
    </w:div>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59372567">
      <w:bodyDiv w:val="1"/>
      <w:marLeft w:val="0"/>
      <w:marRight w:val="0"/>
      <w:marTop w:val="0"/>
      <w:marBottom w:val="0"/>
      <w:divBdr>
        <w:top w:val="none" w:sz="0" w:space="0" w:color="auto"/>
        <w:left w:val="none" w:sz="0" w:space="0" w:color="auto"/>
        <w:bottom w:val="none" w:sz="0" w:space="0" w:color="auto"/>
        <w:right w:val="none" w:sz="0" w:space="0" w:color="auto"/>
      </w:divBdr>
    </w:div>
    <w:div w:id="916553470">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31390275">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9249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hyperlink" Target="mailto:disp_espp_vk@serw.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Z:\1.%20&#1044;&#1086;&#1075;&#1086;&#1074;&#1086;&#1088;&#1085;&#1086;&#1081;%20&#1073;&#1083;&#1086;&#1082;\1.%20&#1044;&#1086;&#1075;&#1086;&#1074;&#1086;&#1088;&#1085;&#1072;&#1103;%20&#1088;&#1072;&#1073;&#1086;&#1090;&#1072;\&#1048;&#1047;&#1052;&#1045;&#1053;&#1045;&#1053;&#1048;&#1045;%20&#1057;&#1058;&#1054;&#1048;&#1052;&#1054;&#1057;&#1058;&#1048;%202017&#1075;\&#1044;&#1057;\&#1089;&#1080;&#1073;&#1078;&#1077;&#1083;&#1076;&#1086;&#1088;&#1087;&#1088;&#1086;&#1077;&#1082;&#1090;%203%20&#1091;&#1088;%20(&#1050;&#1048;&#1054;_&#1088;&#1077;&#1076;.%2021.11.17).doc" TargetMode="External"/><Relationship Id="rId17" Type="http://schemas.openxmlformats.org/officeDocument/2006/relationships/hyperlink" Target="mailto:Nsk-ork@wsr.ru" TargetMode="External"/><Relationship Id="rId2" Type="http://schemas.openxmlformats.org/officeDocument/2006/relationships/styles" Target="styles.xml"/><Relationship Id="rId16" Type="http://schemas.openxmlformats.org/officeDocument/2006/relationships/hyperlink" Target="mailto:xxx@org.surw.rz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zd.ru" TargetMode="External"/><Relationship Id="rId5" Type="http://schemas.openxmlformats.org/officeDocument/2006/relationships/webSettings" Target="webSettings.xml"/><Relationship Id="rId15" Type="http://schemas.openxmlformats.org/officeDocument/2006/relationships/hyperlink" Target="mailto:xxx@org.rzd" TargetMode="External"/><Relationship Id="rId10" Type="http://schemas.openxmlformats.org/officeDocument/2006/relationships/hyperlink" Target="consultantplus://offline/ref=F11F1524142BE1EF014394A92D9228D77B670EF6D8940BD31DC16C3B691233g914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 Id="rId14" Type="http://schemas.openxmlformats.org/officeDocument/2006/relationships/hyperlink" Target="mailto:nsk-ork@ws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8394</Words>
  <Characters>47850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2017-02-20T05:39:00Z</cp:lastPrinted>
  <dcterms:created xsi:type="dcterms:W3CDTF">2017-02-20T05:30:00Z</dcterms:created>
  <dcterms:modified xsi:type="dcterms:W3CDTF">2017-02-20T07:47:00Z</dcterms:modified>
</cp:coreProperties>
</file>