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081A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  <w:r w:rsidR="00081A67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BF571F" w:rsidRDefault="00B26578" w:rsidP="00B265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B26578">
              <w:rPr>
                <w:rFonts w:ascii="Arial" w:hAnsi="Arial" w:cs="Arial"/>
                <w:sz w:val="18"/>
                <w:szCs w:val="18"/>
              </w:rPr>
              <w:t>слуг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B26578">
              <w:rPr>
                <w:rFonts w:ascii="Arial" w:hAnsi="Arial" w:cs="Arial"/>
                <w:sz w:val="18"/>
                <w:szCs w:val="18"/>
              </w:rPr>
              <w:t xml:space="preserve"> по изготовлению стенда магнитопорошкового контроля (1 шт.) и столов лабораторных (10 шт.)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4276F1" w:rsidRDefault="004276F1" w:rsidP="004276F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276F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доставку и сборку по адресу: 630049, г. Новосибирск, ул. Д. Ковальчук, д. 191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3F3957" w:rsidRPr="00BF571F" w:rsidRDefault="004276F1" w:rsidP="004276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Оказание услуг в течение </w:t>
            </w:r>
            <w:r w:rsidRPr="004276F1">
              <w:rPr>
                <w:rFonts w:ascii="Arial" w:hAnsi="Arial" w:cs="Arial"/>
                <w:sz w:val="18"/>
                <w:szCs w:val="18"/>
              </w:rPr>
              <w:t>60 рабочих дней с момента подписания договора</w:t>
            </w:r>
            <w:r w:rsidR="007E22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4F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FD3F43" w:rsidRDefault="003F3957" w:rsidP="004276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F43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B26578">
              <w:rPr>
                <w:rFonts w:ascii="Arial" w:hAnsi="Arial" w:cs="Arial"/>
                <w:sz w:val="20"/>
                <w:szCs w:val="20"/>
              </w:rPr>
              <w:t>388 6</w:t>
            </w:r>
            <w:r w:rsidR="005E7EC6">
              <w:rPr>
                <w:rFonts w:ascii="Arial" w:hAnsi="Arial" w:cs="Arial"/>
                <w:sz w:val="20"/>
                <w:szCs w:val="20"/>
              </w:rPr>
              <w:t>00,00</w:t>
            </w:r>
            <w:r w:rsidRPr="00FD3F43">
              <w:rPr>
                <w:rFonts w:ascii="Arial" w:hAnsi="Arial" w:cs="Arial"/>
                <w:sz w:val="20"/>
                <w:szCs w:val="20"/>
              </w:rPr>
              <w:t xml:space="preserve"> рублей (</w:t>
            </w:r>
            <w:r w:rsidR="00FD3F43" w:rsidRPr="007E22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Цена включает в себя </w:t>
            </w:r>
            <w:r w:rsidR="00B26578" w:rsidRPr="00B26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материалов, необходимых для оказания услуг, расходы по доставке и сборке изготовленного товара, расходы на уплату всех необходимых сборов, налогов и пошлин, доставку по адресу «Заказчика»</w:t>
            </w:r>
            <w:r w:rsidRPr="00FD3F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B26578" w:rsidRPr="00B26578" w:rsidRDefault="003F3957" w:rsidP="00B26578">
            <w:pPr>
              <w:jc w:val="both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  <w:r w:rsidRPr="0047697C">
              <w:rPr>
                <w:rFonts w:ascii="Arial" w:hAnsi="Arial" w:cs="Arial"/>
                <w:sz w:val="18"/>
                <w:szCs w:val="18"/>
              </w:rPr>
              <w:t>Безналичный расчет,</w:t>
            </w:r>
            <w:r w:rsidR="00BF571F" w:rsidRPr="00476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аванс</w:t>
            </w:r>
            <w:r w:rsidR="00B26578"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30% от суммы договора в течение 10 банковских дней после подписания договора</w:t>
            </w:r>
            <w:r w:rsid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на основании счета Исполнителя</w:t>
            </w:r>
            <w:r w:rsidR="00B26578"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;</w:t>
            </w:r>
          </w:p>
          <w:p w:rsidR="003F3957" w:rsidRPr="00B26578" w:rsidRDefault="00B26578" w:rsidP="00B2657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- оплата 70% от суммы договора после оказания услуг в течение 10 банковских дней со дня предоставления «Исполнителем» подписанных сторонами документов на оплату (счет, акт об оказании услуг)</w:t>
            </w:r>
            <w:proofErr w:type="gramStart"/>
            <w:r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  <w:r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  <w:r w:rsidR="005E7EC6"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="005E7EC6"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="005E7EC6"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огласно проекта договора)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F333EA" w:rsidRDefault="00F333EA" w:rsidP="00F333E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Проект </w:t>
      </w:r>
      <w:proofErr w:type="spellStart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>ДОГОВОРа</w:t>
      </w:r>
      <w:proofErr w:type="spellEnd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</w:t>
      </w:r>
    </w:p>
    <w:p w:rsidR="00B26578" w:rsidRPr="00B26578" w:rsidRDefault="00B26578" w:rsidP="00B2657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на оказание услуг</w:t>
      </w:r>
    </w:p>
    <w:p w:rsidR="00B26578" w:rsidRPr="00B26578" w:rsidRDefault="00B26578" w:rsidP="00B2657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г. Новосибирск</w:t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276F1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</w:t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«   »  </w:t>
      </w:r>
      <w:r w:rsidRPr="004276F1">
        <w:rPr>
          <w:rFonts w:ascii="Arial" w:eastAsia="Times New Roman" w:hAnsi="Arial" w:cs="Arial"/>
          <w:sz w:val="18"/>
          <w:szCs w:val="18"/>
          <w:lang w:eastAsia="ru-RU"/>
        </w:rPr>
        <w:t xml:space="preserve">__________ </w:t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>2017г.</w:t>
      </w:r>
    </w:p>
    <w:p w:rsidR="00B26578" w:rsidRPr="00B26578" w:rsidRDefault="00B26578" w:rsidP="00B26578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gramStart"/>
      <w:r w:rsidRPr="00B26578">
        <w:rPr>
          <w:rFonts w:ascii="Arial" w:eastAsia="Times New Roman" w:hAnsi="Arial" w:cs="Arial"/>
          <w:b/>
          <w:sz w:val="18"/>
          <w:szCs w:val="18"/>
          <w:lang w:eastAsia="ar-SA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, именуемое в дальнейшем Заказчик, в лице проректора по научной работе </w:t>
      </w:r>
      <w:proofErr w:type="spellStart"/>
      <w:r w:rsidRPr="00B26578">
        <w:rPr>
          <w:rFonts w:ascii="Arial" w:eastAsia="Times New Roman" w:hAnsi="Arial" w:cs="Arial"/>
          <w:sz w:val="18"/>
          <w:szCs w:val="18"/>
          <w:lang w:eastAsia="ar-SA"/>
        </w:rPr>
        <w:t>Бокарева</w:t>
      </w:r>
      <w:proofErr w:type="spellEnd"/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 Сергея Александровича, действующего на основании доверенности №2 от 01.03.16 г., с одной стороны, и ООО «ТВО Западная Сибирь», именуемое в дальнейшем Исполнитель, в лице директора Волкова Константина Евгеньевича, действующего на основании Устава, с другой стороны, именуемые</w:t>
      </w:r>
      <w:proofErr w:type="gramEnd"/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 в дальнейшем «Стороны», с целью осуществления закупки на основании Федерального закона от 18.07.2011г. №223-ФЗ и  в </w:t>
      </w:r>
      <w:r w:rsidRPr="00B26578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соответствии с подпунктом 1 пункта 5.1 Положения о закупке Заказчика, заключили настоящий договор на оказание услуг (далее договор) о нижеследующем: </w:t>
      </w:r>
    </w:p>
    <w:p w:rsidR="00B26578" w:rsidRPr="00B26578" w:rsidRDefault="00B26578" w:rsidP="00B26578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Предмет договора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1.1.«Исполнитель» обязуется оказать платные услуги, а «Заказчик» оплатить их в соответствии с условиями настоящего договора.</w:t>
      </w:r>
    </w:p>
    <w:p w:rsidR="00B26578" w:rsidRPr="00B26578" w:rsidRDefault="00B26578" w:rsidP="00B26578">
      <w:pPr>
        <w:spacing w:after="0" w:line="240" w:lineRule="auto"/>
        <w:ind w:right="-19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1.2. «Исполнитель» по заданию «Заказчика» оказывает услугу по изготовлению стенда магнитопорошкового контроля (1 шт.) и столов лабораторных (10 шт.) для оснащения лаборатории неразрушающего контроля (далее именуемых – товар), доставке и сборке товара по месту нахождения «Заказчика». Конструкция стенда и столов, их размеры и описание материалов, из которых изготовлены полки, изложены в техническом задании в Приложении 1 к договору.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26578" w:rsidRPr="00B26578" w:rsidRDefault="00B26578" w:rsidP="00B26578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Цена  договора и порядок оплаты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2.1. За оказанные  услуги «Заказчик» оплачивает «Исполнителю» их стоимость в соответствии с настоящим договором в размере 388</w:t>
      </w:r>
      <w:r w:rsidR="004276F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600 </w:t>
      </w:r>
      <w:r w:rsidRPr="00B26578">
        <w:rPr>
          <w:rFonts w:ascii="Arial" w:eastAsia="Times New Roman" w:hAnsi="Arial" w:cs="Arial"/>
          <w:bCs/>
          <w:sz w:val="18"/>
          <w:szCs w:val="18"/>
          <w:lang w:eastAsia="ar-SA"/>
        </w:rPr>
        <w:t>(</w:t>
      </w:r>
      <w:r w:rsidRPr="00B26578">
        <w:rPr>
          <w:rFonts w:ascii="Arial" w:eastAsia="Times New Roman" w:hAnsi="Arial" w:cs="Arial"/>
          <w:sz w:val="18"/>
          <w:szCs w:val="18"/>
          <w:lang w:eastAsia="ar-SA"/>
        </w:rPr>
        <w:t>триста восемьдесят восемь шестьсот тысяч)</w:t>
      </w:r>
      <w:r w:rsidRPr="00B26578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рублей 00 коп</w:t>
      </w:r>
      <w:proofErr w:type="gramStart"/>
      <w:r w:rsidRPr="00B26578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  <w:proofErr w:type="gramEnd"/>
      <w:r w:rsidRPr="00B26578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proofErr w:type="gramStart"/>
      <w:r w:rsidRPr="00B26578">
        <w:rPr>
          <w:rFonts w:ascii="Arial" w:eastAsia="Times New Roman" w:hAnsi="Arial" w:cs="Arial"/>
          <w:bCs/>
          <w:sz w:val="18"/>
          <w:szCs w:val="18"/>
          <w:lang w:eastAsia="ar-SA"/>
        </w:rPr>
        <w:t>б</w:t>
      </w:r>
      <w:proofErr w:type="gramEnd"/>
      <w:r w:rsidRPr="00B26578">
        <w:rPr>
          <w:rFonts w:ascii="Arial" w:eastAsia="Times New Roman" w:hAnsi="Arial" w:cs="Arial"/>
          <w:bCs/>
          <w:sz w:val="18"/>
          <w:szCs w:val="18"/>
          <w:lang w:eastAsia="ar-SA"/>
        </w:rPr>
        <w:t>ез учёта НДС (упрощённая система налогообложения).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2.2. Оплата цены договора производится «Заказчиком» </w:t>
      </w:r>
      <w:r w:rsidRPr="00B26578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путем перечисления денежных средств на расчетный счет «Исполнителя» на основании выставленного «Исполнителем» счета в 2 этапа:</w:t>
      </w:r>
    </w:p>
    <w:p w:rsidR="00B26578" w:rsidRPr="00B26578" w:rsidRDefault="00B26578" w:rsidP="00B265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предоплата 30% от суммы договора в течение 10 банковских дней после подписания договора;</w:t>
      </w:r>
    </w:p>
    <w:p w:rsidR="00B26578" w:rsidRPr="00B26578" w:rsidRDefault="00B26578" w:rsidP="00B265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оплата 70% от суммы договора после оказания услуг в течение 10 банковских дней </w:t>
      </w:r>
      <w:r w:rsidRPr="00B26578">
        <w:rPr>
          <w:rFonts w:ascii="Arial" w:eastAsia="Times New Roman" w:hAnsi="Arial" w:cs="Arial"/>
          <w:sz w:val="18"/>
          <w:szCs w:val="18"/>
          <w:lang w:eastAsia="ru-RU"/>
        </w:rPr>
        <w:t>со дня предоставления «Исполнителем» подписанных сторонами документов на оплату (счет, акт об оказании услуг).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2.3. Стоимость услуг включает в себя стоимость материалов, необходимых для оказания услуг, расходы по доставке и сборке изготовленного товара, расходы на уплату всех необходимых сборов, налогов и пошлин, доставку по адресу «Заказчика».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2.4. </w:t>
      </w:r>
      <w:r w:rsidRPr="00B26578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Стороны пришли к соглашению не применять в рамках настоящего договора положения статьи 317.1 ГК РФ.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3. Обязанности сторон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3.1. «Исполнитель» обязан оказать услуги,  предусмотренные договором  в срок 60 рабочих дней с момента подписания договора. 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3.2. По факту оказания услуг, предусмотренных условиями настоящего договора, «Исполнитель» предоставляет «Заказчику» в течение 3-х дней со дня окончания работ акт приемки-сдачи выполненных услуг, который подписывается сторонами. </w:t>
      </w:r>
    </w:p>
    <w:p w:rsidR="00B26578" w:rsidRPr="00B26578" w:rsidRDefault="00B26578" w:rsidP="00B2657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3.3. </w:t>
      </w:r>
      <w:proofErr w:type="gramStart"/>
      <w:r w:rsidRPr="00B26578">
        <w:rPr>
          <w:rFonts w:ascii="Arial" w:eastAsia="Times New Roman" w:hAnsi="Arial" w:cs="Arial"/>
          <w:sz w:val="18"/>
          <w:szCs w:val="18"/>
          <w:lang w:eastAsia="ru-RU"/>
        </w:rPr>
        <w:t>После оказания услуг «Исполнитель» обязан обеспечить доставку и сборку товара «Заказчику» по адресу: 630049, г. Новосибирск, ул. Д. Ковальчук, д. 191.</w:t>
      </w:r>
      <w:proofErr w:type="gramEnd"/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3.4. При невозможности своевременно предоставить услуги по настоящему договору, «Исполнитель» обязан известить об этом «Заказчика» в течение 3-х рабочих дней и согласовать с ним другое время предоставления услуг.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3.5. «Заказчик» обязан соблюдать условия настоящего договора.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3.6. «Заказчик» обязан </w:t>
      </w:r>
      <w:proofErr w:type="gramStart"/>
      <w:r w:rsidRPr="00B26578">
        <w:rPr>
          <w:rFonts w:ascii="Arial" w:eastAsia="Times New Roman" w:hAnsi="Arial" w:cs="Arial"/>
          <w:sz w:val="18"/>
          <w:szCs w:val="18"/>
          <w:lang w:eastAsia="ru-RU"/>
        </w:rPr>
        <w:t>оплатить стоимость предоставляемых</w:t>
      </w:r>
      <w:proofErr w:type="gramEnd"/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 услуг в сроки, предусмотренные настоящим договором.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4. Срок действия договора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4.1. Договор вступает в силу с момента подписания и действует до исполнения обязатель</w:t>
      </w:r>
      <w:proofErr w:type="gramStart"/>
      <w:r w:rsidRPr="00B26578">
        <w:rPr>
          <w:rFonts w:ascii="Arial" w:eastAsia="Times New Roman" w:hAnsi="Arial" w:cs="Arial"/>
          <w:sz w:val="18"/>
          <w:szCs w:val="18"/>
          <w:lang w:eastAsia="ru-RU"/>
        </w:rPr>
        <w:t>ств  ст</w:t>
      </w:r>
      <w:proofErr w:type="gramEnd"/>
      <w:r w:rsidRPr="00B26578">
        <w:rPr>
          <w:rFonts w:ascii="Arial" w:eastAsia="Times New Roman" w:hAnsi="Arial" w:cs="Arial"/>
          <w:sz w:val="18"/>
          <w:szCs w:val="18"/>
          <w:lang w:eastAsia="ru-RU"/>
        </w:rPr>
        <w:t>оронами.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4.2. Договор подлежит расторжению в одностороннем порядке в случае, если другая сторона допустила  нарушения условий договора, при этом виновная сторона должна быть извещена за 3 рабочих дня до срока расторжения договора.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B26578" w:rsidRPr="00B26578" w:rsidRDefault="00B26578" w:rsidP="00B265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5. Порядок сдачи и приемки  услуг 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5.1. По факту оказания услуг «Исполнитель» предоставляет «Заказчику» акт об оказании услуг, фактически оказанных «Исполнителем»  по условиям договора.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5.2. «Заказчик» в течение 3-х дней со дня получения акта об оказании услуг обязан направить «Исполнителю» подписанный акт об оказании услуг  или мотивированный отказ от подписания акта.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5.3. В случае непредставления подписанного акта об оказании услуг или мотивированного отказа от его подписания в течение 3-х дней со дня получения акта, услуга считается принятой «Заказчиком».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5.4. Если в процессе оказания услуг по исполнению предмета договора будут обнаружены недостатки в оказанной услуге, то «Исполнитель» своими силами, без увеличения цены договора и в срок, установленный «Заказчиком» (в письменной форме), обязан устранить недостатки.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26578" w:rsidRPr="00B26578" w:rsidRDefault="00B26578" w:rsidP="00B2657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6. Ответственность сторон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6.1. 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6.2. В случае нарушения сроков, установленных договором, виновная сторона выплачивает другой стороне неустойку в размере 0,1% от стоимости несвоевременно оказанных услуг за каждый день просрочки до момента исполнения обязательства, но не более 10% от общей стоимости.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6.3. При невозможности исполнения договора по вине «Заказчика» услуги подлежат оплате в полном объеме.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6.4. При отказе «Заказчика» от исполнения договора им оплачивается «Исполнителю» фактически понесенные «Исполнителем» затраты.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6.5. В случае нарушения обязательств по оплате оказанных услуг, предусмотренных п.2.1. договора, «Заказчик» выплачивают «Исполнителю»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6.6.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6.7. Гарантию на произведённый товар «Исполнитель» устанавливает 12 месяцев со дня получения товара «Заказчиком», что подтверждается накладной перевозчика.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B26578" w:rsidRPr="00B26578" w:rsidRDefault="00B26578" w:rsidP="00B2657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7. Обстоятельства непреодолимой силы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B26578" w:rsidRPr="00B26578" w:rsidRDefault="00B26578" w:rsidP="00B2657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B26578" w:rsidRPr="00B26578" w:rsidRDefault="00B26578" w:rsidP="00B2657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8. Порядок разрешения споров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26578" w:rsidRPr="00B26578" w:rsidRDefault="00B26578" w:rsidP="00B265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8.2.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порядка. При этом претензия подлежит рассмотрению получившей ее стороной в 10-дневный срок со дня ее получения с предоставлением письменного ответа.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9. Прочие условия.</w:t>
      </w:r>
      <w:r w:rsidRPr="00B2657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9.2. Настоящий </w:t>
      </w:r>
      <w:proofErr w:type="gramStart"/>
      <w:r w:rsidRPr="00B26578">
        <w:rPr>
          <w:rFonts w:ascii="Arial" w:eastAsia="Times New Roman" w:hAnsi="Arial" w:cs="Arial"/>
          <w:sz w:val="18"/>
          <w:szCs w:val="18"/>
          <w:lang w:eastAsia="ru-RU"/>
        </w:rPr>
        <w:t>договор</w:t>
      </w:r>
      <w:proofErr w:type="gramEnd"/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B26578" w:rsidRPr="00B26578" w:rsidRDefault="00B26578" w:rsidP="00B2657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ru-RU"/>
        </w:rPr>
        <w:t xml:space="preserve">9.3. Настоящий договор составлен в двух экземплярах, имеющих одинаковую юридическую силу, по одному для каждой из сторон. </w:t>
      </w:r>
    </w:p>
    <w:p w:rsidR="00B26578" w:rsidRPr="00B26578" w:rsidRDefault="00B26578" w:rsidP="00B2657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26578" w:rsidRPr="00B26578" w:rsidRDefault="00B26578" w:rsidP="00B2657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26578">
        <w:rPr>
          <w:rFonts w:ascii="Arial" w:eastAsia="Times New Roman" w:hAnsi="Arial" w:cs="Arial"/>
          <w:sz w:val="18"/>
          <w:szCs w:val="18"/>
          <w:lang w:eastAsia="ar-SA"/>
        </w:rPr>
        <w:t>10. Юридические адреса сторон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025"/>
        <w:gridCol w:w="4305"/>
      </w:tblGrid>
      <w:tr w:rsidR="00B26578" w:rsidRPr="00B26578" w:rsidTr="003A2315">
        <w:trPr>
          <w:trHeight w:val="4556"/>
        </w:trPr>
        <w:tc>
          <w:tcPr>
            <w:tcW w:w="5025" w:type="dxa"/>
          </w:tcPr>
          <w:p w:rsidR="00B26578" w:rsidRPr="00B26578" w:rsidRDefault="00B26578" w:rsidP="00B2657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«Заказчик»: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B265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</w:t>
            </w:r>
            <w:proofErr w:type="gramEnd"/>
            <w:r w:rsidRPr="00B265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 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</w:t>
            </w:r>
            <w:proofErr w:type="gramStart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овосибирск,49, </w:t>
            </w:r>
            <w:proofErr w:type="spellStart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д.191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 5402113155, КПП 540201001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ГУ Банка России г. Новосибирск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Расчетный счет №40501810700042000002</w:t>
            </w:r>
          </w:p>
          <w:p w:rsid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660BC1" w:rsidRPr="00B26578" w:rsidRDefault="00660BC1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Проректор по научной работе СГУПС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26578" w:rsidRPr="00B26578" w:rsidRDefault="00B26578" w:rsidP="00B265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_______________   С.А. </w:t>
            </w:r>
            <w:proofErr w:type="spellStart"/>
            <w:r w:rsidRPr="00B2657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Бокарев</w:t>
            </w:r>
            <w:proofErr w:type="spellEnd"/>
          </w:p>
        </w:tc>
        <w:tc>
          <w:tcPr>
            <w:tcW w:w="4305" w:type="dxa"/>
          </w:tcPr>
          <w:p w:rsidR="00B26578" w:rsidRPr="00B26578" w:rsidRDefault="00B26578" w:rsidP="00B2657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«Исполнитель»: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ООО «ТВО Западная Сибирь»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630110 г"/>
              </w:smartTagPr>
              <w:r w:rsidRPr="00B2657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630110 г</w:t>
              </w:r>
            </w:smartTag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Новосибирск, ул. Б-Хмельницкого,69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5410155014  КПП 541001001  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 1045403914313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  40702810332000005157 в ФИЛИАЛ ОАО УРАЛСИБ в г. Новосибирск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к/с 30101810400000000725  БИК 045004725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</w:t>
            </w:r>
            <w:r w:rsidRPr="004276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 50</w:t>
            </w:r>
            <w:r w:rsidRPr="004276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 ОКОПФ 12300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ОКОФС 16</w:t>
            </w:r>
            <w:r w:rsidR="00660B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="00660BC1" w:rsidRPr="00660B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ОКПО 74940434</w:t>
            </w: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постановки на учет 26.10.2004</w:t>
            </w:r>
          </w:p>
          <w:p w:rsidR="00B26578" w:rsidRPr="00660BC1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</w:t>
            </w:r>
            <w:r w:rsidRPr="00660BC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 227-64-39</w:t>
            </w:r>
            <w:r w:rsidR="00660BC1" w:rsidRPr="00660BC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e-mail: tvozapsib@yandex.ru</w:t>
            </w:r>
          </w:p>
          <w:p w:rsidR="00B26578" w:rsidRPr="00660BC1" w:rsidRDefault="00B26578" w:rsidP="00B26578">
            <w:pPr>
              <w:suppressAutoHyphens/>
              <w:spacing w:after="0" w:line="240" w:lineRule="auto"/>
              <w:ind w:right="-267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  <w:p w:rsidR="00B26578" w:rsidRPr="00B26578" w:rsidRDefault="00B26578" w:rsidP="00B265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 ООО «ТВО Западная Сибирь»</w:t>
            </w:r>
          </w:p>
          <w:p w:rsidR="00B26578" w:rsidRPr="00B26578" w:rsidRDefault="00B26578" w:rsidP="00B26578">
            <w:pPr>
              <w:suppressAutoHyphens/>
              <w:spacing w:after="0" w:line="240" w:lineRule="auto"/>
              <w:ind w:right="-267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26578" w:rsidRPr="00B26578" w:rsidRDefault="00B26578" w:rsidP="00B26578">
            <w:pPr>
              <w:suppressAutoHyphens/>
              <w:spacing w:after="0" w:line="240" w:lineRule="auto"/>
              <w:ind w:right="-267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2657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___________________ К.Е. Волков</w:t>
            </w:r>
          </w:p>
        </w:tc>
      </w:tr>
    </w:tbl>
    <w:p w:rsidR="00B26578" w:rsidRPr="00B26578" w:rsidRDefault="00B26578" w:rsidP="00B2657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B26578" w:rsidRPr="00B26578" w:rsidSect="007E22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1E2710"/>
    <w:multiLevelType w:val="hybridMultilevel"/>
    <w:tmpl w:val="4CE8E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76110"/>
    <w:multiLevelType w:val="hybridMultilevel"/>
    <w:tmpl w:val="C47C781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81A67"/>
    <w:rsid w:val="00082709"/>
    <w:rsid w:val="000E7C99"/>
    <w:rsid w:val="001273A1"/>
    <w:rsid w:val="001B5F8C"/>
    <w:rsid w:val="002055FF"/>
    <w:rsid w:val="003266B9"/>
    <w:rsid w:val="00352470"/>
    <w:rsid w:val="003F3957"/>
    <w:rsid w:val="004014FE"/>
    <w:rsid w:val="004276F1"/>
    <w:rsid w:val="00444B1D"/>
    <w:rsid w:val="00461898"/>
    <w:rsid w:val="0047697C"/>
    <w:rsid w:val="004808D3"/>
    <w:rsid w:val="004C48DD"/>
    <w:rsid w:val="005C5934"/>
    <w:rsid w:val="005E7EC6"/>
    <w:rsid w:val="0061244B"/>
    <w:rsid w:val="00660BC1"/>
    <w:rsid w:val="00694F4E"/>
    <w:rsid w:val="00723CBD"/>
    <w:rsid w:val="00752C87"/>
    <w:rsid w:val="007E2260"/>
    <w:rsid w:val="008D7974"/>
    <w:rsid w:val="009C5523"/>
    <w:rsid w:val="009F169B"/>
    <w:rsid w:val="00A30BDE"/>
    <w:rsid w:val="00AD2CD9"/>
    <w:rsid w:val="00B26578"/>
    <w:rsid w:val="00B36E92"/>
    <w:rsid w:val="00B966A9"/>
    <w:rsid w:val="00BB5020"/>
    <w:rsid w:val="00BF571F"/>
    <w:rsid w:val="00C6395A"/>
    <w:rsid w:val="00D22513"/>
    <w:rsid w:val="00DB6F50"/>
    <w:rsid w:val="00DC72E8"/>
    <w:rsid w:val="00EC79C3"/>
    <w:rsid w:val="00F333EA"/>
    <w:rsid w:val="00FC527C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semiHidden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semiHidden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3" Type="http://schemas.openxmlformats.org/officeDocument/2006/relationships/styles" Target="styles.xml"/><Relationship Id="rId7" Type="http://schemas.openxmlformats.org/officeDocument/2006/relationships/hyperlink" Target="mailto:mva@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29E0-307D-4B03-8BC3-8136F444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2017-03-20T09:15:00Z</cp:lastPrinted>
  <dcterms:created xsi:type="dcterms:W3CDTF">2017-03-20T07:46:00Z</dcterms:created>
  <dcterms:modified xsi:type="dcterms:W3CDTF">2017-03-20T09:28:00Z</dcterms:modified>
</cp:coreProperties>
</file>