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081A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  <w:r w:rsidR="00081A67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F3957" w:rsidRPr="00BF571F" w:rsidRDefault="008748A8" w:rsidP="008748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B26578" w:rsidRPr="00B26578">
              <w:rPr>
                <w:rFonts w:ascii="Arial" w:hAnsi="Arial" w:cs="Arial"/>
                <w:sz w:val="18"/>
                <w:szCs w:val="18"/>
              </w:rPr>
              <w:t>зготовлени</w:t>
            </w:r>
            <w:r>
              <w:rPr>
                <w:rFonts w:ascii="Arial" w:hAnsi="Arial" w:cs="Arial"/>
                <w:sz w:val="18"/>
                <w:szCs w:val="18"/>
              </w:rPr>
              <w:t xml:space="preserve">е </w:t>
            </w:r>
            <w:r w:rsidR="00B26578" w:rsidRPr="00B26578">
              <w:rPr>
                <w:rFonts w:ascii="Arial" w:hAnsi="Arial" w:cs="Arial"/>
                <w:sz w:val="18"/>
                <w:szCs w:val="18"/>
              </w:rPr>
              <w:t>столов лабораторных (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26578" w:rsidRPr="00B26578">
              <w:rPr>
                <w:rFonts w:ascii="Arial" w:hAnsi="Arial" w:cs="Arial"/>
                <w:sz w:val="18"/>
                <w:szCs w:val="18"/>
              </w:rPr>
              <w:t xml:space="preserve"> шт.)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4276F1" w:rsidRDefault="004276F1" w:rsidP="004276F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276F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доставку и сборку по адресу: 630049, г. Новосибирск, ул. Д. Ковальчук, д. 191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3F3957" w:rsidRPr="00BF571F" w:rsidRDefault="004276F1" w:rsidP="004276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Оказание услуг в течение </w:t>
            </w:r>
            <w:r w:rsidRPr="004276F1">
              <w:rPr>
                <w:rFonts w:ascii="Arial" w:hAnsi="Arial" w:cs="Arial"/>
                <w:sz w:val="18"/>
                <w:szCs w:val="18"/>
              </w:rPr>
              <w:t>60 рабочих дней с момента подписания договора</w:t>
            </w:r>
            <w:r w:rsidR="007E22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4F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FD3F43" w:rsidRDefault="003F3957" w:rsidP="00874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F43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8748A8">
              <w:rPr>
                <w:rFonts w:ascii="Arial" w:hAnsi="Arial" w:cs="Arial"/>
                <w:sz w:val="20"/>
                <w:szCs w:val="20"/>
              </w:rPr>
              <w:t>315</w:t>
            </w:r>
            <w:r w:rsidR="00B26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8A8">
              <w:rPr>
                <w:rFonts w:ascii="Arial" w:hAnsi="Arial" w:cs="Arial"/>
                <w:sz w:val="20"/>
                <w:szCs w:val="20"/>
              </w:rPr>
              <w:t>0</w:t>
            </w:r>
            <w:r w:rsidR="005E7EC6">
              <w:rPr>
                <w:rFonts w:ascii="Arial" w:hAnsi="Arial" w:cs="Arial"/>
                <w:sz w:val="20"/>
                <w:szCs w:val="20"/>
              </w:rPr>
              <w:t>00,00</w:t>
            </w:r>
            <w:r w:rsidRPr="00FD3F43">
              <w:rPr>
                <w:rFonts w:ascii="Arial" w:hAnsi="Arial" w:cs="Arial"/>
                <w:sz w:val="20"/>
                <w:szCs w:val="20"/>
              </w:rPr>
              <w:t xml:space="preserve"> рублей (</w:t>
            </w:r>
            <w:r w:rsidR="00FD3F43" w:rsidRPr="007E22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Цена включает в себя </w:t>
            </w:r>
            <w:r w:rsidR="00B26578" w:rsidRPr="00B26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материалов, необходимых для оказания услуг, расходы по доставке и сборке изготовленного товара, расходы на уплату всех необходимых сборов, налогов и пошлин, доставку по адресу «Заказчика»</w:t>
            </w:r>
            <w:r w:rsidRPr="00FD3F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B26578" w:rsidRPr="00B26578" w:rsidRDefault="003F3957" w:rsidP="00B26578">
            <w:pPr>
              <w:jc w:val="both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  <w:r w:rsidRPr="0047697C">
              <w:rPr>
                <w:rFonts w:ascii="Arial" w:hAnsi="Arial" w:cs="Arial"/>
                <w:sz w:val="18"/>
                <w:szCs w:val="18"/>
              </w:rPr>
              <w:t>Безналичный расчет,</w:t>
            </w:r>
            <w:r w:rsidR="00BF571F" w:rsidRPr="00476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аванс</w:t>
            </w:r>
            <w:r w:rsidR="00B26578" w:rsidRP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 xml:space="preserve"> 30% от суммы договора в течение 10 банковских дней после подписания договора</w:t>
            </w:r>
            <w:r w:rsid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 xml:space="preserve"> на основании счета Исполнителя</w:t>
            </w:r>
            <w:r w:rsidR="00B26578" w:rsidRP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;</w:t>
            </w:r>
          </w:p>
          <w:p w:rsidR="003F3957" w:rsidRPr="00B26578" w:rsidRDefault="00B26578" w:rsidP="00B2657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- оплата 70% от суммы договора после оказания услуг в течение 10 банковских дней со дня предоставления «Исполнителем» подписанных сторонами документов на оплату (счет, акт об оказании услуг)</w:t>
            </w:r>
            <w:proofErr w:type="gramStart"/>
            <w:r w:rsidRP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 xml:space="preserve"> </w:t>
            </w:r>
            <w:r w:rsidRPr="00B26578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 xml:space="preserve"> </w:t>
            </w:r>
            <w:r w:rsidR="005E7EC6"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="005E7EC6"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="005E7EC6" w:rsidRPr="00B265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огласно проекта договора)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  <w:bookmarkStart w:id="0" w:name="_GoBack"/>
            <w:bookmarkEnd w:id="0"/>
          </w:p>
        </w:tc>
        <w:tc>
          <w:tcPr>
            <w:tcW w:w="7371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F333EA" w:rsidRDefault="00F333EA" w:rsidP="00F333E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</w:pPr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Проект </w:t>
      </w:r>
      <w:proofErr w:type="spellStart"/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>ДОГОВОРа</w:t>
      </w:r>
      <w:proofErr w:type="spellEnd"/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 </w:t>
      </w:r>
    </w:p>
    <w:p w:rsidR="008748A8" w:rsidRPr="008748A8" w:rsidRDefault="008748A8" w:rsidP="00874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г. Новосибирск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«    » _________ 2017г.</w:t>
      </w:r>
    </w:p>
    <w:p w:rsidR="008748A8" w:rsidRPr="008748A8" w:rsidRDefault="008748A8" w:rsidP="008748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Федеральное государственное бюджетное образовательное учреждение высшего  образования «Сибирский государственный университет путей сообщения» (СГУПС)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именуемое в дальнейшем Заказчик, в лице проректора по научной работе </w:t>
      </w:r>
      <w:proofErr w:type="spellStart"/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Бокарева</w:t>
      </w:r>
      <w:proofErr w:type="spellEnd"/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Сергея Александровича, действующего на основании доверенности №2 от 01.03.16 г., с одной стороны, и ООО «ТВО Западная Сибирь», именуемое в дальнейшем Исполнитель, в лице </w:t>
      </w:r>
      <w:r w:rsidRPr="008748A8">
        <w:rPr>
          <w:rFonts w:ascii="Times New Roman CYR" w:eastAsia="Times New Roman" w:hAnsi="Times New Roman CYR" w:cs="Times New Roman"/>
          <w:sz w:val="18"/>
          <w:szCs w:val="18"/>
          <w:lang w:eastAsia="ar-SA"/>
        </w:rPr>
        <w:t>директора Волкова Константина Евгеньевича, действующего на основании Устава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, с другой стороны, именуемые</w:t>
      </w:r>
      <w:proofErr w:type="gramEnd"/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дальнейшем «Стороны», с целью осуществления закупки на основании Федерального закона от 18.07.2011г. №223-ФЗ и  в соответствии с подпунктом 1 пункта 5.1 Положения о закупке Заказчика, заключили настоящий договор на оказание услуг (далее договор) о нижеследующем: </w:t>
      </w:r>
    </w:p>
    <w:p w:rsidR="008748A8" w:rsidRPr="008748A8" w:rsidRDefault="008748A8" w:rsidP="008748A8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Предмет договор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1.1.«Исполнитель» обязуется оказать платные услуги,  а «Заказчик» оплатить их в соответствии с условиями настоящего договора.</w:t>
      </w:r>
    </w:p>
    <w:p w:rsidR="008748A8" w:rsidRPr="008748A8" w:rsidRDefault="008748A8" w:rsidP="008748A8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1.2. «Исполнитель» по заданию «Заказчика» оказывает услугу по изготовлению столов лабораторных (9 шт.) для оснащения лаборатории неразрушающего контроля (далее именуемых – товар), доставке и сборке товара по месту нахождения «Заказчика». Конструкция стенда и столов, их размеры и описание материалов, из которых изготовлены полки, изложены в техническом задании в Приложении 1 к договору.</w:t>
      </w:r>
    </w:p>
    <w:p w:rsidR="008748A8" w:rsidRPr="008748A8" w:rsidRDefault="008748A8" w:rsidP="008748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748A8" w:rsidRPr="008748A8" w:rsidRDefault="008748A8" w:rsidP="008748A8">
      <w:pPr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Цена  договора и порядок оплаты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2.1. За оказанные  услуги «Заказчик» оплачивает «Исполнителю» их стоимость в соответствии с настоящим договором в размере 315000 </w:t>
      </w:r>
      <w:r w:rsidRPr="008748A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(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триста пятнадцать тысяч)</w:t>
      </w:r>
      <w:r w:rsidRPr="008748A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рублей 00 коп</w:t>
      </w:r>
      <w:proofErr w:type="gramStart"/>
      <w:r w:rsidRPr="008748A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proofErr w:type="gramEnd"/>
      <w:r w:rsidRPr="008748A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proofErr w:type="gramStart"/>
      <w:r w:rsidRPr="008748A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б</w:t>
      </w:r>
      <w:proofErr w:type="gramEnd"/>
      <w:r w:rsidRPr="008748A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ез учёта НДС (упрощённая система налогообложения).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2.2. </w:t>
      </w:r>
      <w:r w:rsidRPr="008748A8">
        <w:rPr>
          <w:rFonts w:ascii="Times New Roman CYR" w:eastAsia="Times New Roman" w:hAnsi="Times New Roman CYR" w:cs="Times New Roman"/>
          <w:sz w:val="18"/>
          <w:szCs w:val="18"/>
          <w:lang w:eastAsia="ar-SA"/>
        </w:rPr>
        <w:t xml:space="preserve">Оплата цены договора производится «Заказчиком» </w:t>
      </w:r>
      <w:r w:rsidRPr="008748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путем перечисления денежных средств на расчетный счет «Исполнителя» на основании выставленного «Исполнителем» счета в 2 этапа:</w:t>
      </w:r>
    </w:p>
    <w:p w:rsidR="008748A8" w:rsidRPr="008748A8" w:rsidRDefault="008748A8" w:rsidP="008748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предоплата 30% от суммы договора в течение 10 банковских дней после подписания договора;</w:t>
      </w:r>
    </w:p>
    <w:p w:rsidR="008748A8" w:rsidRPr="008748A8" w:rsidRDefault="008748A8" w:rsidP="008748A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оплата 70% от суммы договора после оказания услуг в течение 10 банковских дней 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со дня предоставления «Исполнителем» подписанных сторонами документов на оплату (счет, акт об оказании услуг).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2.3. Стоимость услуг включает в себя стоимость материалов, необходимых для оказания услуг, расходы по доставке и сборке изготовленного товара, расходы на уплату всех необходимых сборов, налогов и пошлин, доставку по адресу «Заказчика».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2.4. </w:t>
      </w:r>
      <w:r w:rsidRPr="008748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Стороны пришли к соглашению не применять в рамках настоящего договора положения статьи 317.1 ГК РФ.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3. Обязанности сторон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«Исполнитель» обязан оказать услуги,  предусмотренные договором  в срок 60 рабочих дней с момента подписания договора. 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 По факту оказания услуг, предусмотренных условиями настоящего договора, «Исполнитель» предоставляет «Заказчику» в течение 3-х дней со дня окончания работ акт приемки-сдачи выполненных услуг, который подписывается сторонами. </w:t>
      </w:r>
    </w:p>
    <w:p w:rsidR="008748A8" w:rsidRPr="008748A8" w:rsidRDefault="008748A8" w:rsidP="008748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 </w:t>
      </w:r>
      <w:proofErr w:type="gram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оказания услуг «Исполнитель» обязан обеспечить доставку и сборку товара «Заказчику» по адресу: 630049, г. Новосибирск, ул. Д. Ковальчук, д. 191.</w:t>
      </w:r>
      <w:proofErr w:type="gramEnd"/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При невозможности своевременно предоставить услуги по настоящему договору, «Исполнитель» обязан известить об этом «Заказчика» в течение 3-х рабочих дней и согласовать с ним другое время предоставления услуг.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3.5. «Заказчик» обязан соблюдать условия настоящего договора.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3.6. «Заказчик» обязан </w:t>
      </w:r>
      <w:proofErr w:type="gram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оплатить стоимость предоставляемых</w:t>
      </w:r>
      <w:proofErr w:type="gramEnd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 в сроки, предусмотренные настоящим договором.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4. Срок действия договора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Договор вступает в силу с момента подписания и действует до исполнения обязатель</w:t>
      </w:r>
      <w:proofErr w:type="gram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  ст</w:t>
      </w:r>
      <w:proofErr w:type="gramEnd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оронами.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Договор подлежит расторжению в одностороннем порядке в случае, если другая сторона допустила  нарушения условий договора, при этом виновная сторона должна быть извещена за 3 рабочих дня до срока расторжения договора.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748A8" w:rsidRPr="008748A8" w:rsidRDefault="008748A8" w:rsidP="008748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 Порядок сдачи и приемки  услуг 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5.1. По факту оказания услуг «Исполнитель» предоставляет «Заказчику» акт об оказании услуг, фактически оказанных «Исполнителем»  по условиям договора.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5.2. «Заказчик» в течение 3-х дней со дня получения акта об оказании услуг обязан направить «Исполнителю» подписанный акт об оказании услуг  или мотивированный отказ от подписания акта.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5.3. В случае непредставления подписанного акта об оказании услуг или мотивированного отказа от его подписания в течение 3-х дней со дня получения акта, услуга считается принятой «Заказчиком».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5.4. Если в процессе оказания услуг по исполнению предмета договора будут обнаружены недостатки в оказанной услуге, то «Исполнитель» своими силами, без увеличения цены договора и в срок, установленный «Заказчиком» (в письменной форме), обязан устранить недостатки.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748A8" w:rsidRPr="008748A8" w:rsidRDefault="008748A8" w:rsidP="00874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6. Ответственность сторон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6.1. В случае неисполнения или ненадлежащего исполнения обязательств, предусмотренных настоящим договором, виновная сторона возмещает другой стороне понесенные убытки.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6.2. В случае нарушения сроков, установленных договором, виновная сторона выплачивает другой стороне неустойку в размере 0,1% от стоимости несвоевременно оказанных услуг за каждый день просрочки до момента исполнения обязательства, но не более 10% от общей стоимости.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6.3. При невозможности исполнения договора по вине «Заказчика» услуги подлежат оплате в полном объеме.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6.4. При отказе «Заказчика» от исполнения договора им оплачивается «Исполнителю» фактически понесенные «Исполнителем» затраты.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6.5. В случае нарушения обязательств по оплате оказанных услуг, предусмотренных п.2.1. договора, «Заказчик» выплачивают «Исполнителю» неустойку в размере 1/300 ставки рефинансирования Центрального банка РФ на день уплаты неустойки от суммы задержанного платежа за каждый день просрочки до момента оплаты, но не более самой суммы оплаты. 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6.6.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6.7. Гарантию на произведённый товар «Исполнитель» устанавливает 12 месяцев со дня получения товара «Заказчиком», что подтверждается накладной перевозчика.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748A8" w:rsidRPr="008748A8" w:rsidRDefault="008748A8" w:rsidP="00874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7. Обстоятельства непреодолимой силы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 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8748A8" w:rsidRPr="008748A8" w:rsidRDefault="008748A8" w:rsidP="00874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748A8" w:rsidRPr="008748A8" w:rsidRDefault="008748A8" w:rsidP="00874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8. Порядок разрешения споров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8.2. В случае невозможности разрешения споров или разногласий путем переговоров они подлежат разрешению арбитражным судом с соблюдением претензионного порядка. При этом претензия подлежит рассмотрению получившей ее стороной в 10-дневный срок со дня ее получения с предоставлением письменного ответа.</w:t>
      </w:r>
    </w:p>
    <w:p w:rsidR="008748A8" w:rsidRPr="008748A8" w:rsidRDefault="008748A8" w:rsidP="008748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748A8" w:rsidRPr="008748A8" w:rsidRDefault="008748A8" w:rsidP="008748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9. Прочие условия.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9.1.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9.2. Настоящий </w:t>
      </w:r>
      <w:proofErr w:type="gram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8748A8" w:rsidRPr="008748A8" w:rsidRDefault="008748A8" w:rsidP="008748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9.3. Настоящий договор составлен в двух экземплярах, имеющих одинаковую юридическую силу, по одному для каждой из сторон. </w:t>
      </w:r>
    </w:p>
    <w:p w:rsidR="008748A8" w:rsidRPr="008748A8" w:rsidRDefault="008748A8" w:rsidP="008748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748A8" w:rsidRPr="008748A8" w:rsidRDefault="008748A8" w:rsidP="00874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ar-SA"/>
        </w:rPr>
        <w:t>10. Юридические адреса сторон</w:t>
      </w:r>
    </w:p>
    <w:p w:rsidR="008748A8" w:rsidRPr="008748A8" w:rsidRDefault="008748A8" w:rsidP="00874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373"/>
        <w:gridCol w:w="4604"/>
      </w:tblGrid>
      <w:tr w:rsidR="008748A8" w:rsidRPr="008748A8" w:rsidTr="008748A8">
        <w:trPr>
          <w:trHeight w:val="3789"/>
        </w:trPr>
        <w:tc>
          <w:tcPr>
            <w:tcW w:w="5373" w:type="dxa"/>
          </w:tcPr>
          <w:p w:rsidR="008748A8" w:rsidRPr="008748A8" w:rsidRDefault="008748A8" w:rsidP="008748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«Заказчик»: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8748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</w:t>
            </w:r>
            <w:proofErr w:type="gramEnd"/>
            <w:r w:rsidRPr="008748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«Сибирский государственный университет путей сообщения» (СГУПС) 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630049 г</w:t>
            </w:r>
            <w:proofErr w:type="gramStart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овосибирск,49, </w:t>
            </w:r>
            <w:proofErr w:type="spellStart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д.191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ИНН: 5402113155, КПП 540201001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Получатель: УФК по Новосибирской области (СГУПС л/с 20516Х38290)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Банк: </w:t>
            </w:r>
            <w:proofErr w:type="gramStart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 Банка России                     г. Новосибирск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045004001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Расчетный счет №40501810700042000002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Проректор по научной работе СГУПС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_______________   С.А. </w:t>
            </w:r>
            <w:proofErr w:type="spellStart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Бокарев</w:t>
            </w:r>
            <w:proofErr w:type="spellEnd"/>
          </w:p>
        </w:tc>
        <w:tc>
          <w:tcPr>
            <w:tcW w:w="4604" w:type="dxa"/>
          </w:tcPr>
          <w:p w:rsidR="008748A8" w:rsidRPr="008748A8" w:rsidRDefault="008748A8" w:rsidP="008748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«Исполнитель»:</w:t>
            </w: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748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ООО «ТВО Западная Сибирь»</w:t>
            </w: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630110 г"/>
              </w:smartTagPr>
              <w:r w:rsidRPr="008748A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630110 г</w:t>
              </w:r>
            </w:smartTag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Новосибирск, ул. Б-Хмельницкого,69</w:t>
            </w: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5410155014  КПП 541001001  </w:t>
            </w: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1045403914313</w:t>
            </w: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 40702810332000005157 в ФИЛИАЛ ОАО УРАЛСИБ в г. Новосибирск</w:t>
            </w: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30101810400000000725  БИК 045004725</w:t>
            </w: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 74940434</w:t>
            </w: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50701000   ОКОПФ 12300         ОКОФС 16</w:t>
            </w: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постановки на учет 26.10.2004</w:t>
            </w: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227-64-39</w:t>
            </w: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tvozapsib</w:t>
            </w:r>
            <w:proofErr w:type="spellEnd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8748A8" w:rsidRPr="008748A8" w:rsidRDefault="008748A8" w:rsidP="008748A8">
            <w:pPr>
              <w:suppressAutoHyphens/>
              <w:spacing w:after="0" w:line="240" w:lineRule="auto"/>
              <w:ind w:right="-26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ООО «ТВО Западная Сибирь»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ind w:right="-26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uppressAutoHyphens/>
              <w:spacing w:after="0" w:line="240" w:lineRule="auto"/>
              <w:ind w:right="-26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uppressAutoHyphens/>
              <w:spacing w:after="0" w:line="240" w:lineRule="auto"/>
              <w:ind w:right="-26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 К.Е. Волков</w:t>
            </w:r>
          </w:p>
        </w:tc>
      </w:tr>
    </w:tbl>
    <w:p w:rsidR="008748A8" w:rsidRPr="008748A8" w:rsidRDefault="008748A8" w:rsidP="008748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8748A8" w:rsidRPr="008748A8" w:rsidRDefault="008748A8" w:rsidP="008748A8">
      <w:pPr>
        <w:spacing w:after="0" w:line="240" w:lineRule="auto"/>
        <w:ind w:right="-19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№1 к договору _______ от ______________ 2017 г. </w:t>
      </w:r>
    </w:p>
    <w:p w:rsidR="008748A8" w:rsidRPr="008748A8" w:rsidRDefault="008748A8" w:rsidP="008748A8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Техническое задание</w:t>
      </w:r>
    </w:p>
    <w:p w:rsidR="008748A8" w:rsidRPr="008748A8" w:rsidRDefault="008748A8" w:rsidP="008748A8">
      <w:pPr>
        <w:spacing w:after="0" w:line="240" w:lineRule="auto"/>
        <w:ind w:left="72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Стол лабораторный – 9 шт.</w:t>
      </w:r>
    </w:p>
    <w:p w:rsidR="008748A8" w:rsidRPr="008748A8" w:rsidRDefault="008748A8" w:rsidP="008748A8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Габаритный размер 1400х700х1000 мм.</w:t>
      </w:r>
    </w:p>
    <w:p w:rsidR="008748A8" w:rsidRPr="008748A8" w:rsidRDefault="008748A8" w:rsidP="008748A8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Корпус 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–  ЛДСП 16 мм. Серая, красная (</w:t>
      </w:r>
      <w:proofErr w:type="spell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Томлесдрев</w:t>
      </w:r>
      <w:proofErr w:type="spellEnd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Ламарти</w:t>
      </w:r>
      <w:proofErr w:type="spellEnd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) кромка ПВХ 0,4/19/22, 2/19/22.</w:t>
      </w:r>
    </w:p>
    <w:p w:rsidR="008748A8" w:rsidRPr="008748A8" w:rsidRDefault="008748A8" w:rsidP="008748A8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Фасад – 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ЛДСП 16 мм, оргстекло 8мм.</w:t>
      </w:r>
    </w:p>
    <w:p w:rsidR="008748A8" w:rsidRPr="008748A8" w:rsidRDefault="008748A8" w:rsidP="008748A8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Столешница рабочая –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ЛДСП 22 мм, плитка </w:t>
      </w:r>
      <w:proofErr w:type="spell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керамогранит</w:t>
      </w:r>
      <w:proofErr w:type="spellEnd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напольная 1000х1000 мм. На столешнице – настольный отсек для приборов, разделённый надвое, закрывающийся на замок с единым ключом. Откидные крышки настольного отсека из оргстекла откидываются на весь угол до горизонтального положения. Внутри настольного отсека на задней стенке выполнить круглое отверстие 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C6"/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80 мм</w:t>
      </w:r>
      <w:proofErr w:type="gram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proofErr w:type="gramEnd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ля подвода кабелей питания оборудования. Под столешницей находятся два выдвижных ящика для хранения ветоши, </w:t>
      </w:r>
      <w:proofErr w:type="gram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х/б</w:t>
      </w:r>
      <w:proofErr w:type="gramEnd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перчаток, соединительных кабелей 700х600х100 мм.</w:t>
      </w:r>
    </w:p>
    <w:p w:rsidR="008748A8" w:rsidRPr="008748A8" w:rsidRDefault="008748A8" w:rsidP="008748A8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Основание 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– металл</w:t>
      </w:r>
      <w:proofErr w:type="gram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proofErr w:type="gramEnd"/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руба 25*25*1,5 с полимерным покрытием RAL, к основанию приварить болт заземления м10 (на левой задней ножке на высоте 150мм). </w:t>
      </w:r>
    </w:p>
    <w:p w:rsidR="008748A8" w:rsidRPr="008748A8" w:rsidRDefault="008748A8" w:rsidP="008748A8">
      <w:pPr>
        <w:spacing w:after="0" w:line="240" w:lineRule="auto"/>
        <w:ind w:right="-1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Фурнитура –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ножка регулируемая, направляющие шариковые, полного выдвижения L=400 мм, ручка-бабочка S-2211-128 SC матовый хром (ЦМФ),  петля  концевая 10-20-008-07001 (ЦМФ), замок МК 407/5 СР (МДМ), «мастер ключ», заглушка для кабеля.</w:t>
      </w:r>
    </w:p>
    <w:p w:rsidR="008748A8" w:rsidRPr="008748A8" w:rsidRDefault="008748A8" w:rsidP="008748A8">
      <w:pPr>
        <w:spacing w:after="0" w:line="240" w:lineRule="auto"/>
        <w:ind w:right="-1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Полка для датчиков </w:t>
      </w:r>
      <w:r w:rsidRPr="008748A8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закреплена внутри каждого настольного отсека на высоте 150 мм, размер полки – 200х150 мм.</w:t>
      </w:r>
    </w:p>
    <w:p w:rsidR="008748A8" w:rsidRPr="008748A8" w:rsidRDefault="008748A8" w:rsidP="008748A8">
      <w:pPr>
        <w:spacing w:after="0" w:line="240" w:lineRule="auto"/>
        <w:ind w:right="-1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ind w:right="-1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Общий вид стола лабораторного</w:t>
      </w: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ED09181" wp14:editId="226B1001">
            <wp:extent cx="4772025" cy="2543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8" t="20386" r="25197" b="11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0051BFDF" wp14:editId="5B3A88C1">
            <wp:extent cx="6248400" cy="3686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4" t="23141" r="28450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Эскиз стола с размерами</w:t>
      </w: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F9D3D89" wp14:editId="7E4EAECC">
            <wp:extent cx="5514975" cy="3609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0" t="20386" r="30617"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A8" w:rsidRPr="008748A8" w:rsidRDefault="008748A8" w:rsidP="008748A8">
      <w:pPr>
        <w:spacing w:after="0" w:line="240" w:lineRule="auto"/>
        <w:ind w:right="-199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</w:p>
    <w:p w:rsidR="008748A8" w:rsidRPr="008748A8" w:rsidRDefault="008748A8" w:rsidP="008748A8">
      <w:pPr>
        <w:spacing w:after="0" w:line="240" w:lineRule="auto"/>
        <w:ind w:right="-19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748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Общая стоимость 9 шт. – 315000 руб. (изготовление, доставка, монтаж)</w:t>
      </w:r>
    </w:p>
    <w:p w:rsidR="008748A8" w:rsidRPr="008748A8" w:rsidRDefault="008748A8" w:rsidP="008748A8">
      <w:pPr>
        <w:spacing w:after="0" w:line="240" w:lineRule="auto"/>
        <w:ind w:right="-19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301"/>
        <w:gridCol w:w="4541"/>
      </w:tblGrid>
      <w:tr w:rsidR="008748A8" w:rsidRPr="008748A8" w:rsidTr="008748A8">
        <w:trPr>
          <w:trHeight w:val="1433"/>
        </w:trPr>
        <w:tc>
          <w:tcPr>
            <w:tcW w:w="5301" w:type="dxa"/>
          </w:tcPr>
          <w:p w:rsidR="008748A8" w:rsidRPr="008748A8" w:rsidRDefault="008748A8" w:rsidP="008748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«Заказчик»: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Проректор по научной работе СГУПС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_______________   С.А. </w:t>
            </w:r>
            <w:proofErr w:type="spellStart"/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Бокарев</w:t>
            </w:r>
            <w:proofErr w:type="spellEnd"/>
          </w:p>
        </w:tc>
        <w:tc>
          <w:tcPr>
            <w:tcW w:w="4541" w:type="dxa"/>
          </w:tcPr>
          <w:p w:rsidR="008748A8" w:rsidRPr="008748A8" w:rsidRDefault="008748A8" w:rsidP="008748A8">
            <w:pPr>
              <w:suppressAutoHyphens/>
              <w:spacing w:after="0" w:line="240" w:lineRule="auto"/>
              <w:ind w:right="-26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«Исполнитель»: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ind w:right="-26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Директор ООО «ТВО Западная Сибирь»</w:t>
            </w:r>
          </w:p>
          <w:p w:rsidR="008748A8" w:rsidRPr="008748A8" w:rsidRDefault="008748A8" w:rsidP="008748A8">
            <w:pPr>
              <w:suppressAutoHyphens/>
              <w:spacing w:after="0" w:line="240" w:lineRule="auto"/>
              <w:ind w:right="-26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uppressAutoHyphens/>
              <w:spacing w:after="0" w:line="240" w:lineRule="auto"/>
              <w:ind w:right="-26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48A8" w:rsidRPr="008748A8" w:rsidRDefault="008748A8" w:rsidP="008748A8">
            <w:pPr>
              <w:suppressAutoHyphens/>
              <w:spacing w:after="0" w:line="240" w:lineRule="auto"/>
              <w:ind w:right="-26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748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 К.Е. Волков</w:t>
            </w:r>
          </w:p>
        </w:tc>
      </w:tr>
    </w:tbl>
    <w:p w:rsidR="008748A8" w:rsidRPr="008748A8" w:rsidRDefault="008748A8" w:rsidP="008748A8">
      <w:pPr>
        <w:spacing w:after="0" w:line="240" w:lineRule="auto"/>
        <w:ind w:right="-19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748A8" w:rsidRPr="008748A8" w:rsidRDefault="008748A8" w:rsidP="008748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8748A8" w:rsidRDefault="008748A8" w:rsidP="00F333E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</w:pPr>
    </w:p>
    <w:sectPr w:rsidR="008748A8" w:rsidSect="007E226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1E2710"/>
    <w:multiLevelType w:val="hybridMultilevel"/>
    <w:tmpl w:val="4CE8E7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8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0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76110"/>
    <w:multiLevelType w:val="hybridMultilevel"/>
    <w:tmpl w:val="C47C781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81A67"/>
    <w:rsid w:val="00082709"/>
    <w:rsid w:val="000E7C99"/>
    <w:rsid w:val="001273A1"/>
    <w:rsid w:val="001B5F8C"/>
    <w:rsid w:val="002055FF"/>
    <w:rsid w:val="003266B9"/>
    <w:rsid w:val="00352470"/>
    <w:rsid w:val="003F3957"/>
    <w:rsid w:val="004014FE"/>
    <w:rsid w:val="004276F1"/>
    <w:rsid w:val="00444B1D"/>
    <w:rsid w:val="00461898"/>
    <w:rsid w:val="0047697C"/>
    <w:rsid w:val="004808D3"/>
    <w:rsid w:val="004C48DD"/>
    <w:rsid w:val="005C5934"/>
    <w:rsid w:val="005E7EC6"/>
    <w:rsid w:val="0061244B"/>
    <w:rsid w:val="00660BC1"/>
    <w:rsid w:val="00663E50"/>
    <w:rsid w:val="00694F4E"/>
    <w:rsid w:val="00723CBD"/>
    <w:rsid w:val="00752C87"/>
    <w:rsid w:val="007E2260"/>
    <w:rsid w:val="008748A8"/>
    <w:rsid w:val="008D7974"/>
    <w:rsid w:val="009C5523"/>
    <w:rsid w:val="009F169B"/>
    <w:rsid w:val="00A30BDE"/>
    <w:rsid w:val="00AD2CD9"/>
    <w:rsid w:val="00B26578"/>
    <w:rsid w:val="00B36E92"/>
    <w:rsid w:val="00B966A9"/>
    <w:rsid w:val="00BB5020"/>
    <w:rsid w:val="00BF571F"/>
    <w:rsid w:val="00C6395A"/>
    <w:rsid w:val="00CE63EE"/>
    <w:rsid w:val="00D22513"/>
    <w:rsid w:val="00DB6F50"/>
    <w:rsid w:val="00DC72E8"/>
    <w:rsid w:val="00EC79C3"/>
    <w:rsid w:val="00F333EA"/>
    <w:rsid w:val="00FC527C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semiHidden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1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401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semiHidden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1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401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va@st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F686-5CCA-4977-92A1-FB0BA39A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2017-05-04T08:32:00Z</cp:lastPrinted>
  <dcterms:created xsi:type="dcterms:W3CDTF">2017-05-04T08:32:00Z</dcterms:created>
  <dcterms:modified xsi:type="dcterms:W3CDTF">2017-05-04T08:41:00Z</dcterms:modified>
</cp:coreProperties>
</file>