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Протокол рассмотрения и оценки заявок на участие в запросе котировок 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>от 10.10.2017 для закупки №0351100001717000045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3"/>
        <w:gridCol w:w="2701"/>
        <w:gridCol w:w="2701"/>
      </w:tblGrid>
      <w:tr w:rsidR="00082B6E" w:rsidRPr="00082B6E" w:rsidTr="00082B6E">
        <w:tc>
          <w:tcPr>
            <w:tcW w:w="2500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2B6E" w:rsidRPr="00082B6E" w:rsidTr="00082B6E">
        <w:tc>
          <w:tcPr>
            <w:tcW w:w="0" w:type="auto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РФ, 630049, </w:t>
            </w:r>
            <w:proofErr w:type="spellStart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Start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.Н</w:t>
            </w:r>
            <w:proofErr w:type="gramEnd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ул.Д.Ковальчук</w:t>
            </w:r>
            <w:proofErr w:type="spellEnd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191, - Лабораторный корпус, </w:t>
            </w:r>
            <w:proofErr w:type="spellStart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л-206</w:t>
            </w:r>
          </w:p>
        </w:tc>
        <w:tc>
          <w:tcPr>
            <w:tcW w:w="0" w:type="auto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октября 2017</w:t>
            </w:r>
          </w:p>
        </w:tc>
      </w:tr>
      <w:tr w:rsidR="00082B6E" w:rsidRPr="00082B6E" w:rsidTr="00082B6E">
        <w:tc>
          <w:tcPr>
            <w:tcW w:w="0" w:type="auto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(дата подписания протокола)</w:t>
            </w:r>
          </w:p>
        </w:tc>
      </w:tr>
    </w:tbl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2B6E" w:rsidRPr="00082B6E" w:rsidRDefault="00082B6E" w:rsidP="00082B6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1. Повестка дня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 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№0351100001717000045 от 03.10.2017)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Процедура проведения вскрытия конвертов, открытия доступа к электронным документам заявок участников проведена 10 октября 2017 года в 09:10 (по местному времени) по адресу РФ, 630049, </w:t>
      </w:r>
      <w:proofErr w:type="spellStart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>г</w:t>
      </w:r>
      <w:proofErr w:type="gramStart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>.Н</w:t>
      </w:r>
      <w:proofErr w:type="gramEnd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>овосибирск</w:t>
      </w:r>
      <w:proofErr w:type="spellEnd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, </w:t>
      </w:r>
      <w:proofErr w:type="spellStart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>ул.Д.Ковальчук</w:t>
      </w:r>
      <w:proofErr w:type="spellEnd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, 191, - Лабораторный корпус, </w:t>
      </w:r>
      <w:proofErr w:type="spellStart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>каб</w:t>
      </w:r>
      <w:proofErr w:type="spellEnd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>. л-206.</w:t>
      </w:r>
    </w:p>
    <w:p w:rsidR="00082B6E" w:rsidRPr="00082B6E" w:rsidRDefault="00082B6E" w:rsidP="00082B6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2. Существенные условия контракта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Номер и наименование объекта закупки: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Закупка №0351100001717000045 «Оказание услуг по оформлению подписки и доставки периодических изданий на 1-е полугодие 2018 г.»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Идентификационный код закупки: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171540211315554020100101261235310244 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Начальная (максимальная) цена контракта: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74130.86 Российский рубль (семьдесят четыре тысячи сто тридцать рублей восемьдесят шесть копеек)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Источник финансирования: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средства бюджетного учреждения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Место доставки товара, выполнения работы или оказания услуги: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Российская Федерация, Томская </w:t>
      </w:r>
      <w:proofErr w:type="spellStart"/>
      <w:proofErr w:type="gramStart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обл</w:t>
      </w:r>
      <w:proofErr w:type="spellEnd"/>
      <w:proofErr w:type="gramEnd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, Томск г, пер. Переездный, 1 - Томский техникум железнодорожного транспорта - филиал Заказчика, </w:t>
      </w:r>
      <w:proofErr w:type="spellStart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каб</w:t>
      </w:r>
      <w:proofErr w:type="spellEnd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. 210 библиотека. Сроки: Доставка периодических изданий производится в период с 01 января по 30 июня 2018 года. Согласно выходу изданий (но не позднее следующего за выходом изданий дня), ежедневно до 10.30 всех изданий в полном объеме, т.е. в соответствии с количеством экземпляров каждого (</w:t>
      </w:r>
      <w:proofErr w:type="gramStart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согласно приложений</w:t>
      </w:r>
      <w:proofErr w:type="gramEnd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)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Сроки поставки товара или завершения работы либо график оказания услуг: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 соответствии с договором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>Преимущества, предоставляемые заказчиком: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не </w:t>
      </w:r>
      <w:proofErr w:type="gramStart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установлены</w:t>
      </w:r>
      <w:proofErr w:type="gramEnd"/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>Требования, предъявляемые к участникам: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Единые требования к участникам (в соответствии с частью 1 Статьи 31 Федерального закона № 44-ФЗ): участник должен соответствовать п. 3, 4, 5, 7, 7.1, 9, 10 ч.1 ст.31 Федерального закона № 44-ФЗ;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Требования к участникам закупок в соответствии с частью 1.1 статьи 31 Федерального закона № 44-ФЗ: 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№44-ФЗ).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82B6E" w:rsidRPr="00082B6E" w:rsidRDefault="00082B6E" w:rsidP="00082B6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3. Информация о заказчике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082B6E" w:rsidRPr="00082B6E" w:rsidRDefault="00082B6E" w:rsidP="00082B6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4. Информация о комиссии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Единая комиссия СГУПС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Председатель комиссии: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Васильев Олег Юрьевич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Макарова Вероника Александровна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Печко</w:t>
      </w:r>
      <w:proofErr w:type="spellEnd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Елена Ивановна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Член комиссии: </w:t>
      </w:r>
      <w:proofErr w:type="spellStart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Шабурова</w:t>
      </w:r>
      <w:proofErr w:type="spellEnd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 xml:space="preserve"> Ирина </w:t>
      </w:r>
      <w:proofErr w:type="spellStart"/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Галеновна</w:t>
      </w:r>
      <w:proofErr w:type="spellEnd"/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Количество присутствовавших членов комиссии: </w:t>
      </w:r>
      <w:r w:rsidRPr="00082B6E">
        <w:rPr>
          <w:rFonts w:ascii="Tahoma" w:eastAsia="Times New Roman" w:hAnsi="Tahoma" w:cs="Tahoma"/>
          <w:sz w:val="18"/>
          <w:szCs w:val="18"/>
          <w:u w:val="single"/>
          <w:lang w:eastAsia="ru-RU"/>
        </w:rPr>
        <w:t>4 (четыре)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из </w:t>
      </w:r>
      <w:proofErr w:type="gramStart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>них</w:t>
      </w:r>
      <w:proofErr w:type="gramEnd"/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 не голосующие члены комиссии отсутствуют.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 </w:t>
      </w:r>
    </w:p>
    <w:p w:rsidR="00082B6E" w:rsidRPr="00082B6E" w:rsidRDefault="00082B6E" w:rsidP="00082B6E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5. Результаты рассмотрения и оценки заявок</w:t>
      </w:r>
    </w:p>
    <w:p w:rsidR="00082B6E" w:rsidRPr="00082B6E" w:rsidRDefault="00082B6E" w:rsidP="00082B6E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82B6E">
        <w:rPr>
          <w:rFonts w:ascii="Tahoma" w:eastAsia="Times New Roman" w:hAnsi="Tahoma" w:cs="Tahoma"/>
          <w:sz w:val="18"/>
          <w:szCs w:val="18"/>
          <w:lang w:eastAsia="ru-RU"/>
        </w:rPr>
        <w:t xml:space="preserve"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977"/>
        <w:gridCol w:w="5063"/>
        <w:gridCol w:w="1487"/>
        <w:gridCol w:w="1487"/>
      </w:tblGrid>
      <w:tr w:rsidR="00082B6E" w:rsidRPr="00082B6E" w:rsidTr="00D46354">
        <w:tc>
          <w:tcPr>
            <w:tcW w:w="588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заявки в журнале регистрации</w:t>
            </w:r>
          </w:p>
        </w:tc>
        <w:tc>
          <w:tcPr>
            <w:tcW w:w="478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Дата и время подачи заявки</w:t>
            </w:r>
          </w:p>
        </w:tc>
        <w:tc>
          <w:tcPr>
            <w:tcW w:w="2478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участнике</w:t>
            </w:r>
          </w:p>
        </w:tc>
        <w:tc>
          <w:tcPr>
            <w:tcW w:w="728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Предлагаемая цена</w:t>
            </w:r>
          </w:p>
        </w:tc>
        <w:tc>
          <w:tcPr>
            <w:tcW w:w="728" w:type="pct"/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Результаты рассмотрения заявок</w:t>
            </w:r>
          </w:p>
        </w:tc>
      </w:tr>
      <w:tr w:rsidR="00082B6E" w:rsidRPr="00082B6E" w:rsidTr="00082B6E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09.10.2017 10:00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82B6E" w:rsidRPr="00082B6E" w:rsidRDefault="00082B6E" w:rsidP="00D4635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"УРАЛ-ПРЕСС НОВОСИБИРСК"</w:t>
            </w: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ИНН: 5405397106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72830.14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82B6E" w:rsidRPr="00082B6E" w:rsidRDefault="00082B6E" w:rsidP="00082B6E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82B6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Соответствует требованиям</w:t>
            </w:r>
          </w:p>
        </w:tc>
      </w:tr>
    </w:tbl>
    <w:p w:rsidR="00225E32" w:rsidRPr="00082B6E" w:rsidRDefault="00D46354" w:rsidP="00082B6E">
      <w:pPr>
        <w:spacing w:after="0" w:line="240" w:lineRule="auto"/>
        <w:rPr>
          <w:sz w:val="18"/>
          <w:szCs w:val="18"/>
        </w:rPr>
      </w:pPr>
      <w:bookmarkStart w:id="0" w:name="_GoBack"/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480175" cy="8979328"/>
            <wp:effectExtent l="0" t="0" r="0" b="0"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5E32" w:rsidRPr="00082B6E" w:rsidSect="00082B6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6E"/>
    <w:rsid w:val="00082B6E"/>
    <w:rsid w:val="00225E32"/>
    <w:rsid w:val="00D4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4931">
          <w:marLeft w:val="0"/>
          <w:marRight w:val="0"/>
          <w:marTop w:val="4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7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2017-10-10T03:52:00Z</cp:lastPrinted>
  <dcterms:created xsi:type="dcterms:W3CDTF">2017-10-10T08:48:00Z</dcterms:created>
  <dcterms:modified xsi:type="dcterms:W3CDTF">2017-10-10T08:48:00Z</dcterms:modified>
</cp:coreProperties>
</file>