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957" w:rsidRPr="00BB163F" w:rsidRDefault="003F3957" w:rsidP="003F3957">
      <w:pPr>
        <w:spacing w:after="0" w:line="240" w:lineRule="auto"/>
        <w:jc w:val="center"/>
        <w:rPr>
          <w:b/>
        </w:rPr>
      </w:pPr>
      <w:r w:rsidRPr="00BB163F">
        <w:rPr>
          <w:b/>
          <w:sz w:val="24"/>
          <w:szCs w:val="24"/>
        </w:rPr>
        <w:t>Документация</w:t>
      </w:r>
    </w:p>
    <w:p w:rsidR="003F3957" w:rsidRPr="00BB163F" w:rsidRDefault="003F3957" w:rsidP="003F3957">
      <w:pPr>
        <w:spacing w:after="0" w:line="240" w:lineRule="auto"/>
        <w:jc w:val="center"/>
        <w:rPr>
          <w:b/>
        </w:rPr>
      </w:pPr>
      <w:r w:rsidRPr="00BB163F">
        <w:rPr>
          <w:b/>
        </w:rPr>
        <w:t xml:space="preserve">о закупке у единственного поставщика (подрядчика, исполнителя) на сумму свыше 100 </w:t>
      </w:r>
      <w:proofErr w:type="spellStart"/>
      <w:r w:rsidRPr="00BB163F">
        <w:rPr>
          <w:b/>
        </w:rPr>
        <w:t>тыс</w:t>
      </w:r>
      <w:proofErr w:type="gramStart"/>
      <w:r w:rsidRPr="00BB163F">
        <w:rPr>
          <w:b/>
        </w:rPr>
        <w:t>.р</w:t>
      </w:r>
      <w:proofErr w:type="gramEnd"/>
      <w:r w:rsidRPr="00BB163F">
        <w:rPr>
          <w:b/>
        </w:rPr>
        <w:t>уб</w:t>
      </w:r>
      <w:proofErr w:type="spellEnd"/>
      <w:r w:rsidRPr="00BB163F">
        <w:rPr>
          <w:b/>
        </w:rPr>
        <w:t>.</w:t>
      </w:r>
    </w:p>
    <w:p w:rsidR="003F3957" w:rsidRPr="00BB163F" w:rsidRDefault="003F3957" w:rsidP="003F3957">
      <w:pPr>
        <w:spacing w:after="0" w:line="240" w:lineRule="auto"/>
        <w:jc w:val="center"/>
        <w:rPr>
          <w:b/>
        </w:rPr>
      </w:pPr>
      <w:r w:rsidRPr="00BB163F">
        <w:rPr>
          <w:b/>
        </w:rPr>
        <w:t>в соответствии с Федеральным законом от 18.07.2011г.  №223-ФЗ «О закупках товаров, работ, услуг отдельными видами юридических лиц» и Положением о закупке</w:t>
      </w:r>
      <w:r w:rsidR="00665C43">
        <w:rPr>
          <w:b/>
        </w:rPr>
        <w:t xml:space="preserve"> Заказчика</w:t>
      </w:r>
    </w:p>
    <w:p w:rsidR="003F3957" w:rsidRDefault="003F3957" w:rsidP="003F3957">
      <w:pPr>
        <w:spacing w:after="0" w:line="240" w:lineRule="auto"/>
        <w:jc w:val="both"/>
      </w:pPr>
    </w:p>
    <w:tbl>
      <w:tblPr>
        <w:tblStyle w:val="a3"/>
        <w:tblW w:w="0" w:type="auto"/>
        <w:tblInd w:w="-176" w:type="dxa"/>
        <w:tblLook w:val="04A0" w:firstRow="1" w:lastRow="0" w:firstColumn="1" w:lastColumn="0" w:noHBand="0" w:noVBand="1"/>
      </w:tblPr>
      <w:tblGrid>
        <w:gridCol w:w="2978"/>
        <w:gridCol w:w="7371"/>
      </w:tblGrid>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Способ закупки</w:t>
            </w:r>
          </w:p>
        </w:tc>
        <w:tc>
          <w:tcPr>
            <w:tcW w:w="7371" w:type="dxa"/>
          </w:tcPr>
          <w:p w:rsidR="003F3957" w:rsidRPr="00B254D0" w:rsidRDefault="003F3957" w:rsidP="000572A5">
            <w:pPr>
              <w:jc w:val="both"/>
              <w:rPr>
                <w:rFonts w:ascii="Arial" w:hAnsi="Arial" w:cs="Arial"/>
                <w:sz w:val="20"/>
                <w:szCs w:val="20"/>
              </w:rPr>
            </w:pPr>
            <w:r w:rsidRPr="00B254D0">
              <w:rPr>
                <w:rFonts w:ascii="Arial" w:hAnsi="Arial" w:cs="Arial"/>
                <w:sz w:val="20"/>
                <w:szCs w:val="20"/>
              </w:rPr>
              <w:t xml:space="preserve">Закупка у единственного поставщика (подрядчика, исполнителя), предусмотренная подпунктом </w:t>
            </w:r>
            <w:r w:rsidR="000572A5">
              <w:rPr>
                <w:rFonts w:ascii="Arial" w:hAnsi="Arial" w:cs="Arial"/>
                <w:sz w:val="20"/>
                <w:szCs w:val="20"/>
              </w:rPr>
              <w:t>1</w:t>
            </w:r>
            <w:r w:rsidRPr="00B254D0">
              <w:rPr>
                <w:rFonts w:ascii="Arial" w:hAnsi="Arial" w:cs="Arial"/>
                <w:sz w:val="20"/>
                <w:szCs w:val="20"/>
              </w:rPr>
              <w:t xml:space="preserve"> пункта 5.1. Положения о закупке </w:t>
            </w:r>
            <w:r w:rsidR="007B7548">
              <w:rPr>
                <w:rFonts w:ascii="Arial" w:hAnsi="Arial" w:cs="Arial"/>
                <w:sz w:val="20"/>
                <w:szCs w:val="20"/>
              </w:rPr>
              <w:t>Заказчика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Наименование, место нахождения, почтовый адрес, адрес электронной почты, телефон заказчика</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Заказчик – Федеральное государственное бюджетное образовательное учреждение высшего образования «Сибирский государственный университет путей сообщения»</w:t>
            </w:r>
          </w:p>
          <w:p w:rsidR="003F3957" w:rsidRPr="00B254D0" w:rsidRDefault="003F3957" w:rsidP="004D71E0">
            <w:pPr>
              <w:jc w:val="both"/>
              <w:rPr>
                <w:rFonts w:ascii="Arial" w:hAnsi="Arial" w:cs="Arial"/>
                <w:sz w:val="20"/>
                <w:szCs w:val="20"/>
              </w:rPr>
            </w:pPr>
            <w:r w:rsidRPr="00B254D0">
              <w:rPr>
                <w:rFonts w:ascii="Arial" w:hAnsi="Arial" w:cs="Arial"/>
                <w:sz w:val="20"/>
                <w:szCs w:val="20"/>
              </w:rPr>
              <w:t xml:space="preserve">Местонахождение и почтовый адрес: 630049, </w:t>
            </w:r>
            <w:proofErr w:type="spellStart"/>
            <w:r w:rsidRPr="00B254D0">
              <w:rPr>
                <w:rFonts w:ascii="Arial" w:hAnsi="Arial" w:cs="Arial"/>
                <w:sz w:val="20"/>
                <w:szCs w:val="20"/>
              </w:rPr>
              <w:t>г</w:t>
            </w:r>
            <w:proofErr w:type="gramStart"/>
            <w:r w:rsidRPr="00B254D0">
              <w:rPr>
                <w:rFonts w:ascii="Arial" w:hAnsi="Arial" w:cs="Arial"/>
                <w:sz w:val="20"/>
                <w:szCs w:val="20"/>
              </w:rPr>
              <w:t>.Н</w:t>
            </w:r>
            <w:proofErr w:type="gramEnd"/>
            <w:r w:rsidRPr="00B254D0">
              <w:rPr>
                <w:rFonts w:ascii="Arial" w:hAnsi="Arial" w:cs="Arial"/>
                <w:sz w:val="20"/>
                <w:szCs w:val="20"/>
              </w:rPr>
              <w:t>овосибирск</w:t>
            </w:r>
            <w:proofErr w:type="spellEnd"/>
            <w:r w:rsidRPr="00B254D0">
              <w:rPr>
                <w:rFonts w:ascii="Arial" w:hAnsi="Arial" w:cs="Arial"/>
                <w:sz w:val="20"/>
                <w:szCs w:val="20"/>
              </w:rPr>
              <w:t xml:space="preserve">, </w:t>
            </w:r>
            <w:proofErr w:type="spellStart"/>
            <w:r w:rsidRPr="00B254D0">
              <w:rPr>
                <w:rFonts w:ascii="Arial" w:hAnsi="Arial" w:cs="Arial"/>
                <w:sz w:val="20"/>
                <w:szCs w:val="20"/>
              </w:rPr>
              <w:t>ул.Дуси</w:t>
            </w:r>
            <w:proofErr w:type="spellEnd"/>
            <w:r w:rsidRPr="00B254D0">
              <w:rPr>
                <w:rFonts w:ascii="Arial" w:hAnsi="Arial" w:cs="Arial"/>
                <w:sz w:val="20"/>
                <w:szCs w:val="20"/>
              </w:rPr>
              <w:t xml:space="preserve"> Ковальчук, д.191, СГУПС</w:t>
            </w:r>
          </w:p>
          <w:p w:rsidR="003F3957" w:rsidRPr="00B254D0" w:rsidRDefault="003F3957" w:rsidP="004D71E0">
            <w:pPr>
              <w:jc w:val="both"/>
              <w:rPr>
                <w:rFonts w:ascii="Arial" w:hAnsi="Arial" w:cs="Arial"/>
                <w:sz w:val="20"/>
                <w:szCs w:val="20"/>
              </w:rPr>
            </w:pPr>
            <w:r w:rsidRPr="00B254D0">
              <w:rPr>
                <w:rFonts w:ascii="Arial" w:hAnsi="Arial" w:cs="Arial"/>
                <w:sz w:val="20"/>
                <w:szCs w:val="20"/>
              </w:rPr>
              <w:t>Э/</w:t>
            </w:r>
            <w:proofErr w:type="gramStart"/>
            <w:r w:rsidRPr="00B254D0">
              <w:rPr>
                <w:rFonts w:ascii="Arial" w:hAnsi="Arial" w:cs="Arial"/>
                <w:sz w:val="20"/>
                <w:szCs w:val="20"/>
              </w:rPr>
              <w:t>п</w:t>
            </w:r>
            <w:proofErr w:type="gramEnd"/>
            <w:r w:rsidRPr="00B254D0">
              <w:rPr>
                <w:rFonts w:ascii="Arial" w:hAnsi="Arial" w:cs="Arial"/>
                <w:sz w:val="20"/>
                <w:szCs w:val="20"/>
              </w:rPr>
              <w:t xml:space="preserve">: </w:t>
            </w:r>
            <w:hyperlink r:id="rId6" w:history="1">
              <w:r w:rsidRPr="00B254D0">
                <w:rPr>
                  <w:rStyle w:val="a4"/>
                  <w:rFonts w:ascii="Arial" w:hAnsi="Arial" w:cs="Arial"/>
                  <w:sz w:val="20"/>
                  <w:szCs w:val="20"/>
                </w:rPr>
                <w:t>mva@stu.ru</w:t>
              </w:r>
            </w:hyperlink>
          </w:p>
          <w:p w:rsidR="003F3957" w:rsidRPr="00B254D0" w:rsidRDefault="003F3957" w:rsidP="004D71E0">
            <w:pPr>
              <w:jc w:val="both"/>
              <w:rPr>
                <w:rFonts w:ascii="Arial" w:hAnsi="Arial" w:cs="Arial"/>
                <w:sz w:val="20"/>
                <w:szCs w:val="20"/>
              </w:rPr>
            </w:pPr>
            <w:r w:rsidRPr="00B254D0">
              <w:rPr>
                <w:rFonts w:ascii="Arial" w:hAnsi="Arial" w:cs="Arial"/>
                <w:sz w:val="20"/>
                <w:szCs w:val="20"/>
              </w:rPr>
              <w:t>Телефон: (383) 328-0369</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Предмет договора с указанием характеристик, иных показателей, определяющих предмет.</w:t>
            </w:r>
          </w:p>
          <w:p w:rsidR="003F3957" w:rsidRPr="00B254D0" w:rsidRDefault="003F3957" w:rsidP="004D71E0">
            <w:pPr>
              <w:jc w:val="both"/>
              <w:rPr>
                <w:rFonts w:ascii="Arial" w:hAnsi="Arial" w:cs="Arial"/>
                <w:sz w:val="20"/>
                <w:szCs w:val="20"/>
              </w:rPr>
            </w:pPr>
            <w:r w:rsidRPr="00B254D0">
              <w:rPr>
                <w:rFonts w:ascii="Arial" w:hAnsi="Arial" w:cs="Arial"/>
                <w:sz w:val="20"/>
                <w:szCs w:val="20"/>
              </w:rPr>
              <w:t>Количество или объем товара, работы, услуги</w:t>
            </w:r>
          </w:p>
        </w:tc>
        <w:tc>
          <w:tcPr>
            <w:tcW w:w="7371" w:type="dxa"/>
          </w:tcPr>
          <w:p w:rsidR="007B7548" w:rsidRPr="00B254D0" w:rsidRDefault="00665C43" w:rsidP="00B5286D">
            <w:pPr>
              <w:jc w:val="both"/>
              <w:rPr>
                <w:rFonts w:ascii="Arial" w:hAnsi="Arial" w:cs="Arial"/>
                <w:sz w:val="20"/>
                <w:szCs w:val="20"/>
              </w:rPr>
            </w:pPr>
            <w:r w:rsidRPr="00665C43">
              <w:rPr>
                <w:rFonts w:ascii="Arial" w:hAnsi="Arial" w:cs="Arial"/>
                <w:sz w:val="20"/>
                <w:szCs w:val="20"/>
              </w:rPr>
              <w:t xml:space="preserve">Поставка </w:t>
            </w:r>
            <w:r w:rsidR="00CD06C8" w:rsidRPr="00CD06C8">
              <w:rPr>
                <w:rFonts w:ascii="Arial" w:hAnsi="Arial" w:cs="Arial"/>
                <w:sz w:val="20"/>
                <w:szCs w:val="20"/>
              </w:rPr>
              <w:t xml:space="preserve">перфорированных металлических стульев - 18 секций </w:t>
            </w:r>
            <w:r w:rsidR="003F3957" w:rsidRPr="00B254D0">
              <w:rPr>
                <w:rFonts w:ascii="Arial" w:hAnsi="Arial" w:cs="Arial"/>
                <w:sz w:val="20"/>
                <w:szCs w:val="20"/>
              </w:rPr>
              <w:t>(</w:t>
            </w:r>
            <w:proofErr w:type="gramStart"/>
            <w:r w:rsidR="003F3957" w:rsidRPr="00B254D0">
              <w:rPr>
                <w:rFonts w:ascii="Arial" w:hAnsi="Arial" w:cs="Arial"/>
                <w:sz w:val="20"/>
                <w:szCs w:val="20"/>
              </w:rPr>
              <w:t>согласно проекта</w:t>
            </w:r>
            <w:proofErr w:type="gramEnd"/>
            <w:r w:rsidR="003F3957" w:rsidRPr="00B254D0">
              <w:rPr>
                <w:rFonts w:ascii="Arial" w:hAnsi="Arial" w:cs="Arial"/>
                <w:sz w:val="20"/>
                <w:szCs w:val="20"/>
              </w:rPr>
              <w:t xml:space="preserve"> договора).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Место, сроки, условия поставки товара, выполнения работ, услуг</w:t>
            </w:r>
          </w:p>
        </w:tc>
        <w:tc>
          <w:tcPr>
            <w:tcW w:w="7371" w:type="dxa"/>
          </w:tcPr>
          <w:p w:rsidR="003F3957" w:rsidRPr="00B254D0" w:rsidRDefault="00E77CA1" w:rsidP="00CD06C8">
            <w:pPr>
              <w:jc w:val="both"/>
              <w:rPr>
                <w:rFonts w:ascii="Arial" w:hAnsi="Arial" w:cs="Arial"/>
                <w:sz w:val="20"/>
                <w:szCs w:val="20"/>
              </w:rPr>
            </w:pPr>
            <w:r>
              <w:rPr>
                <w:rFonts w:ascii="Arial" w:hAnsi="Arial" w:cs="Arial"/>
                <w:sz w:val="20"/>
                <w:szCs w:val="20"/>
              </w:rPr>
              <w:t xml:space="preserve">Поставка на </w:t>
            </w:r>
            <w:r w:rsidRPr="00E77CA1">
              <w:rPr>
                <w:rFonts w:ascii="Arial" w:hAnsi="Arial" w:cs="Arial"/>
                <w:sz w:val="20"/>
                <w:szCs w:val="20"/>
              </w:rPr>
              <w:t xml:space="preserve">материальный склад Заказчика </w:t>
            </w:r>
            <w:r w:rsidR="00CD06C8" w:rsidRPr="00CD06C8">
              <w:rPr>
                <w:rFonts w:ascii="Arial" w:hAnsi="Arial" w:cs="Arial"/>
                <w:sz w:val="20"/>
                <w:szCs w:val="20"/>
              </w:rPr>
              <w:t>в течение 21 календарного дня со дня получения Поставщиком аванса</w:t>
            </w:r>
            <w:r w:rsidRPr="00E77CA1">
              <w:rPr>
                <w:rFonts w:ascii="Arial" w:hAnsi="Arial" w:cs="Arial"/>
                <w:sz w:val="20"/>
                <w:szCs w:val="20"/>
              </w:rPr>
              <w:t xml:space="preserve"> </w:t>
            </w:r>
            <w:r w:rsidR="003F3957" w:rsidRPr="00B254D0">
              <w:rPr>
                <w:rFonts w:ascii="Arial" w:hAnsi="Arial" w:cs="Arial"/>
                <w:sz w:val="20"/>
                <w:szCs w:val="20"/>
              </w:rPr>
              <w:t>(</w:t>
            </w:r>
            <w:proofErr w:type="gramStart"/>
            <w:r w:rsidR="003F3957" w:rsidRPr="00B254D0">
              <w:rPr>
                <w:rFonts w:ascii="Arial" w:hAnsi="Arial" w:cs="Arial"/>
                <w:sz w:val="20"/>
                <w:szCs w:val="20"/>
              </w:rPr>
              <w:t>согласно проекта</w:t>
            </w:r>
            <w:proofErr w:type="gramEnd"/>
            <w:r w:rsidR="003F3957" w:rsidRPr="00B254D0">
              <w:rPr>
                <w:rFonts w:ascii="Arial" w:hAnsi="Arial" w:cs="Arial"/>
                <w:sz w:val="20"/>
                <w:szCs w:val="20"/>
              </w:rPr>
              <w:t xml:space="preserve"> договора)</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Начальная максимальная цена договора (с порядком ее формирования)</w:t>
            </w:r>
          </w:p>
        </w:tc>
        <w:tc>
          <w:tcPr>
            <w:tcW w:w="7371" w:type="dxa"/>
          </w:tcPr>
          <w:p w:rsidR="003F3957" w:rsidRPr="003E49C6" w:rsidRDefault="003F3957" w:rsidP="00CD06C8">
            <w:pPr>
              <w:autoSpaceDE w:val="0"/>
              <w:autoSpaceDN w:val="0"/>
              <w:adjustRightInd w:val="0"/>
              <w:jc w:val="both"/>
              <w:rPr>
                <w:rFonts w:ascii="Arial" w:eastAsia="Times New Roman" w:hAnsi="Arial" w:cs="Arial"/>
                <w:kern w:val="1"/>
                <w:sz w:val="20"/>
                <w:szCs w:val="20"/>
                <w:lang w:eastAsia="ar-SA"/>
              </w:rPr>
            </w:pPr>
            <w:r w:rsidRPr="001B2B34">
              <w:rPr>
                <w:rFonts w:ascii="Arial" w:hAnsi="Arial" w:cs="Arial"/>
                <w:sz w:val="20"/>
                <w:szCs w:val="20"/>
              </w:rPr>
              <w:t xml:space="preserve">Цена: </w:t>
            </w:r>
            <w:r w:rsidR="00CD06C8">
              <w:rPr>
                <w:rFonts w:ascii="Arial" w:hAnsi="Arial" w:cs="Arial"/>
                <w:sz w:val="20"/>
                <w:szCs w:val="20"/>
              </w:rPr>
              <w:t>241 920</w:t>
            </w:r>
            <w:r w:rsidR="004B58BC">
              <w:rPr>
                <w:rFonts w:ascii="Arial" w:hAnsi="Arial" w:cs="Arial"/>
                <w:sz w:val="20"/>
                <w:szCs w:val="20"/>
              </w:rPr>
              <w:t>,00</w:t>
            </w:r>
            <w:r w:rsidR="00D517CA" w:rsidRPr="001B2B34">
              <w:rPr>
                <w:rFonts w:ascii="Arial" w:hAnsi="Arial" w:cs="Arial"/>
                <w:sz w:val="20"/>
                <w:szCs w:val="20"/>
              </w:rPr>
              <w:t xml:space="preserve"> </w:t>
            </w:r>
            <w:r w:rsidRPr="0034651C">
              <w:rPr>
                <w:rFonts w:ascii="Arial" w:hAnsi="Arial" w:cs="Arial"/>
                <w:sz w:val="18"/>
                <w:szCs w:val="18"/>
              </w:rPr>
              <w:t>рублей (</w:t>
            </w:r>
            <w:r w:rsidR="00CD06C8" w:rsidRPr="00CD06C8">
              <w:rPr>
                <w:rFonts w:ascii="Arial" w:eastAsia="Times New Roman" w:hAnsi="Arial" w:cs="Arial"/>
                <w:sz w:val="20"/>
                <w:szCs w:val="20"/>
                <w:lang w:eastAsia="ru-RU"/>
              </w:rPr>
              <w:t>Цена включает в себя стоимость поставляемого товара, стоимость упаковки, транспортные расходы, р</w:t>
            </w:r>
            <w:bookmarkStart w:id="0" w:name="_GoBack"/>
            <w:bookmarkEnd w:id="0"/>
            <w:r w:rsidR="00CD06C8" w:rsidRPr="00CD06C8">
              <w:rPr>
                <w:rFonts w:ascii="Arial" w:eastAsia="Times New Roman" w:hAnsi="Arial" w:cs="Arial"/>
                <w:sz w:val="20"/>
                <w:szCs w:val="20"/>
                <w:lang w:eastAsia="ru-RU"/>
              </w:rPr>
              <w:t>асходы на доставку, погрузку и разгрузку с подъемом на этаж, доставку до склада заказчика, а также расходы по уплате всех необходимых налогов, сборов и пошлин</w:t>
            </w:r>
            <w:r w:rsidR="00C83847" w:rsidRPr="0034651C">
              <w:rPr>
                <w:rFonts w:ascii="Arial" w:eastAsia="Times New Roman" w:hAnsi="Arial" w:cs="Arial"/>
                <w:kern w:val="1"/>
                <w:sz w:val="20"/>
                <w:szCs w:val="20"/>
                <w:lang w:eastAsia="ar-SA"/>
              </w:rPr>
              <w:t>)</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Форма, сроки и порядок оплаты</w:t>
            </w:r>
          </w:p>
        </w:tc>
        <w:tc>
          <w:tcPr>
            <w:tcW w:w="7371" w:type="dxa"/>
          </w:tcPr>
          <w:p w:rsidR="00CD06C8" w:rsidRPr="00CD06C8" w:rsidRDefault="003F3957" w:rsidP="00CD06C8">
            <w:pPr>
              <w:jc w:val="both"/>
              <w:rPr>
                <w:rFonts w:ascii="Arial" w:eastAsia="Times New Roman" w:hAnsi="Arial" w:cs="Arial"/>
                <w:bCs/>
                <w:sz w:val="18"/>
                <w:szCs w:val="18"/>
                <w:lang w:eastAsia="ru-RU"/>
              </w:rPr>
            </w:pPr>
            <w:r w:rsidRPr="00B254D0">
              <w:rPr>
                <w:rFonts w:ascii="Arial" w:hAnsi="Arial" w:cs="Arial"/>
                <w:sz w:val="20"/>
                <w:szCs w:val="20"/>
              </w:rPr>
              <w:t xml:space="preserve">Безналичный расчет, </w:t>
            </w:r>
            <w:r w:rsidR="00CD06C8" w:rsidRPr="00CD06C8">
              <w:rPr>
                <w:rFonts w:ascii="Arial" w:eastAsia="Times New Roman" w:hAnsi="Arial" w:cs="Arial"/>
                <w:bCs/>
                <w:sz w:val="18"/>
                <w:szCs w:val="18"/>
                <w:lang w:eastAsia="ru-RU"/>
              </w:rPr>
              <w:t xml:space="preserve">аванс 30% в течение 5-ти банковских дней со дня </w:t>
            </w:r>
            <w:r w:rsidR="00CD06C8">
              <w:rPr>
                <w:rFonts w:ascii="Arial" w:eastAsia="Times New Roman" w:hAnsi="Arial" w:cs="Arial"/>
                <w:bCs/>
                <w:sz w:val="18"/>
                <w:szCs w:val="18"/>
                <w:lang w:eastAsia="ru-RU"/>
              </w:rPr>
              <w:t>п</w:t>
            </w:r>
            <w:r w:rsidR="00CD06C8" w:rsidRPr="00CD06C8">
              <w:rPr>
                <w:rFonts w:ascii="Arial" w:eastAsia="Times New Roman" w:hAnsi="Arial" w:cs="Arial"/>
                <w:bCs/>
                <w:sz w:val="18"/>
                <w:szCs w:val="18"/>
                <w:lang w:eastAsia="ru-RU"/>
              </w:rPr>
              <w:t>одписания договора сторонами и предоставления Поставщиком счета на оплату;</w:t>
            </w:r>
          </w:p>
          <w:p w:rsidR="003F3957" w:rsidRPr="00191C40" w:rsidRDefault="00CD06C8" w:rsidP="00353556">
            <w:pPr>
              <w:jc w:val="both"/>
              <w:rPr>
                <w:rFonts w:ascii="Arial" w:eastAsia="Times New Roman" w:hAnsi="Arial" w:cs="Arial"/>
                <w:bCs/>
                <w:sz w:val="18"/>
                <w:szCs w:val="18"/>
                <w:lang w:eastAsia="ru-RU"/>
              </w:rPr>
            </w:pPr>
            <w:r w:rsidRPr="00CD06C8">
              <w:rPr>
                <w:rFonts w:ascii="Arial" w:eastAsia="Times New Roman" w:hAnsi="Arial" w:cs="Arial"/>
                <w:bCs/>
                <w:sz w:val="18"/>
                <w:szCs w:val="18"/>
                <w:lang w:eastAsia="ru-RU"/>
              </w:rPr>
              <w:t>окончательный расчет производится Заказчиком после поставки всего объема товара, в течение 5-ти банковских дней со дня предоставления Поставщиком подписанных сторонами документов на оплату (счет-фактура, товарная накладная).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Срок, место, порядок предоставления документации о закупке и разъяснений к ней</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Не предоставляется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Порядок, место, дата подачи заявок на участие в закупке</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Заявки не подаются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Требования к участнику закупки</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3F3957" w:rsidRPr="00B254D0" w:rsidRDefault="003F3957" w:rsidP="004D71E0">
            <w:pPr>
              <w:jc w:val="both"/>
              <w:rPr>
                <w:rFonts w:ascii="Arial" w:hAnsi="Arial" w:cs="Arial"/>
                <w:sz w:val="20"/>
                <w:szCs w:val="20"/>
              </w:rPr>
            </w:pPr>
            <w:r w:rsidRPr="00B254D0">
              <w:rPr>
                <w:rFonts w:ascii="Arial" w:hAnsi="Arial" w:cs="Arial"/>
                <w:sz w:val="20"/>
                <w:szCs w:val="20"/>
              </w:rPr>
              <w:t>- не приостановление деятельности участника закупки в порядке, предусмотренном законом</w:t>
            </w:r>
          </w:p>
          <w:p w:rsidR="003F3957" w:rsidRPr="00B254D0" w:rsidRDefault="003F3957" w:rsidP="004D71E0">
            <w:pPr>
              <w:jc w:val="both"/>
              <w:rPr>
                <w:rFonts w:ascii="Arial" w:hAnsi="Arial" w:cs="Arial"/>
                <w:sz w:val="20"/>
                <w:szCs w:val="20"/>
              </w:rPr>
            </w:pPr>
            <w:r w:rsidRPr="00B254D0">
              <w:rPr>
                <w:rFonts w:ascii="Arial" w:hAnsi="Arial" w:cs="Arial"/>
                <w:sz w:val="20"/>
                <w:szCs w:val="20"/>
              </w:rPr>
              <w:t xml:space="preserve">- отсутствие сведений об участнике закупки в реестрах недобросовестных поставщиков, ведение которых предусмотрено Федеральным </w:t>
            </w:r>
            <w:hyperlink r:id="rId7" w:history="1">
              <w:r w:rsidRPr="00B254D0">
                <w:rPr>
                  <w:rStyle w:val="a4"/>
                  <w:rFonts w:ascii="Arial" w:hAnsi="Arial" w:cs="Arial"/>
                  <w:sz w:val="20"/>
                  <w:szCs w:val="20"/>
                </w:rPr>
                <w:t>законом</w:t>
              </w:r>
            </w:hyperlink>
            <w:r w:rsidRPr="00B254D0">
              <w:rPr>
                <w:rFonts w:ascii="Arial" w:hAnsi="Arial" w:cs="Arial"/>
                <w:sz w:val="20"/>
                <w:szCs w:val="20"/>
              </w:rPr>
              <w:t xml:space="preserve">  № 223-ФЗ и Федеральным законом от 05.04.2013г. №44-ФЗ «О контрактной системе в сфере закупок товаров, работ, услуг для обеспечения государственных и муниципальных нужд».</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Место и дата рассмотрения предложений участников закупки и подведение итогов</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Предложения не рассматриваются, итоги закупки не подводятся</w:t>
            </w:r>
          </w:p>
        </w:tc>
      </w:tr>
      <w:tr w:rsidR="003F3957" w:rsidRPr="00B254D0" w:rsidTr="004D71E0">
        <w:tc>
          <w:tcPr>
            <w:tcW w:w="2978"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Критерии и порядок оценки и сопоставления заявок</w:t>
            </w:r>
          </w:p>
        </w:tc>
        <w:tc>
          <w:tcPr>
            <w:tcW w:w="7371" w:type="dxa"/>
          </w:tcPr>
          <w:p w:rsidR="003F3957" w:rsidRPr="00B254D0" w:rsidRDefault="003F3957" w:rsidP="004D71E0">
            <w:pPr>
              <w:jc w:val="both"/>
              <w:rPr>
                <w:rFonts w:ascii="Arial" w:hAnsi="Arial" w:cs="Arial"/>
                <w:sz w:val="20"/>
                <w:szCs w:val="20"/>
              </w:rPr>
            </w:pPr>
            <w:r w:rsidRPr="00B254D0">
              <w:rPr>
                <w:rFonts w:ascii="Arial" w:hAnsi="Arial" w:cs="Arial"/>
                <w:sz w:val="20"/>
                <w:szCs w:val="20"/>
              </w:rPr>
              <w:t>Оценка и сопоставление заявок не производится</w:t>
            </w:r>
          </w:p>
        </w:tc>
      </w:tr>
    </w:tbl>
    <w:p w:rsidR="003F3957" w:rsidRDefault="003F3957" w:rsidP="003F3957">
      <w:pPr>
        <w:spacing w:after="0" w:line="240" w:lineRule="auto"/>
        <w:jc w:val="both"/>
      </w:pPr>
    </w:p>
    <w:p w:rsidR="003F3957" w:rsidRDefault="003F3957" w:rsidP="003F3957">
      <w:pPr>
        <w:spacing w:after="0" w:line="240" w:lineRule="auto"/>
        <w:jc w:val="both"/>
        <w:rPr>
          <w:b/>
        </w:rPr>
      </w:pPr>
      <w:r>
        <w:rPr>
          <w:b/>
        </w:rPr>
        <w:t xml:space="preserve">Приложением к настоящей документации является заполненный (не заполненный) проект договора, заключаемый по предмету закупки с единственным </w:t>
      </w:r>
      <w:r w:rsidRPr="00E77CA1">
        <w:rPr>
          <w:b/>
        </w:rPr>
        <w:t>поставщиком (подрядчиком, исполнителем).</w:t>
      </w:r>
    </w:p>
    <w:p w:rsidR="00936804" w:rsidRPr="00E77CA1" w:rsidRDefault="00936804" w:rsidP="003F3957">
      <w:pPr>
        <w:spacing w:after="0" w:line="240" w:lineRule="auto"/>
        <w:jc w:val="both"/>
        <w:rPr>
          <w:b/>
        </w:rPr>
      </w:pPr>
    </w:p>
    <w:p w:rsidR="00E77CA1" w:rsidRDefault="00936804" w:rsidP="00E77CA1">
      <w:pPr>
        <w:pStyle w:val="1"/>
        <w:jc w:val="center"/>
        <w:rPr>
          <w:rFonts w:ascii="Arial" w:hAnsi="Arial" w:cs="Arial"/>
          <w:b/>
          <w:sz w:val="20"/>
          <w:szCs w:val="20"/>
        </w:rPr>
      </w:pPr>
      <w:r>
        <w:rPr>
          <w:rFonts w:ascii="Arial" w:hAnsi="Arial" w:cs="Arial"/>
          <w:b/>
          <w:sz w:val="20"/>
          <w:szCs w:val="20"/>
        </w:rPr>
        <w:t>ПРОЕКТ ДОГОВОРА</w:t>
      </w:r>
    </w:p>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на поставку товаров</w:t>
      </w:r>
    </w:p>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г. Новосибирск                                                                                                 « ____ » ___________ 2017г.</w:t>
      </w:r>
    </w:p>
    <w:p w:rsidR="00CD06C8" w:rsidRPr="00CD06C8" w:rsidRDefault="00CD06C8" w:rsidP="00CD06C8">
      <w:pPr>
        <w:spacing w:after="0" w:line="240" w:lineRule="auto"/>
        <w:jc w:val="both"/>
        <w:rPr>
          <w:rFonts w:ascii="Arial" w:eastAsia="Times New Roman" w:hAnsi="Arial" w:cs="Arial"/>
          <w:b/>
          <w:sz w:val="18"/>
          <w:szCs w:val="18"/>
          <w:lang w:eastAsia="ru-RU"/>
        </w:rPr>
      </w:pPr>
    </w:p>
    <w:p w:rsidR="00CD06C8" w:rsidRPr="00CD06C8" w:rsidRDefault="00CD06C8" w:rsidP="00CD06C8">
      <w:pPr>
        <w:autoSpaceDE w:val="0"/>
        <w:autoSpaceDN w:val="0"/>
        <w:adjustRightInd w:val="0"/>
        <w:spacing w:after="0" w:line="240" w:lineRule="auto"/>
        <w:ind w:left="-360"/>
        <w:jc w:val="both"/>
        <w:rPr>
          <w:rFonts w:ascii="Arial" w:eastAsia="Times New Roman" w:hAnsi="Arial" w:cs="Arial"/>
          <w:sz w:val="18"/>
          <w:szCs w:val="18"/>
          <w:lang w:eastAsia="ru-RU"/>
        </w:rPr>
      </w:pPr>
      <w:r w:rsidRPr="00CD06C8">
        <w:rPr>
          <w:rFonts w:ascii="Arial" w:eastAsia="Times New Roman" w:hAnsi="Arial" w:cs="Arial"/>
          <w:b/>
          <w:sz w:val="18"/>
          <w:szCs w:val="18"/>
          <w:lang w:eastAsia="ru-RU"/>
        </w:rPr>
        <w:t xml:space="preserve">           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CD06C8">
        <w:rPr>
          <w:rFonts w:ascii="Arial" w:eastAsia="Times New Roman" w:hAnsi="Arial" w:cs="Arial"/>
          <w:sz w:val="18"/>
          <w:szCs w:val="18"/>
          <w:lang w:eastAsia="ru-RU"/>
        </w:rPr>
        <w:t xml:space="preserve">, именуемое в дальнейшем Заказчик, в лице проректора Васильева Олега Юрьевича, действующего на основании доверенности № 4 от 01.03.2016г. с одной стороны  и </w:t>
      </w:r>
      <w:r w:rsidRPr="00CD06C8">
        <w:rPr>
          <w:rFonts w:ascii="Arial" w:eastAsia="Times New Roman" w:hAnsi="Arial" w:cs="Arial"/>
          <w:b/>
          <w:sz w:val="18"/>
          <w:szCs w:val="18"/>
          <w:lang w:eastAsia="ru-RU"/>
        </w:rPr>
        <w:t xml:space="preserve"> Общество с ограниченной ответственностью «Офис Инсайд»</w:t>
      </w:r>
      <w:r w:rsidRPr="00CD06C8">
        <w:rPr>
          <w:rFonts w:ascii="Arial" w:eastAsia="Times New Roman" w:hAnsi="Arial" w:cs="Arial"/>
          <w:sz w:val="18"/>
          <w:szCs w:val="18"/>
          <w:lang w:eastAsia="ru-RU"/>
        </w:rPr>
        <w:t xml:space="preserve"> именуемое в дальнейшем Поставщик, в лице Генерального директора</w:t>
      </w:r>
      <w:proofErr w:type="gramStart"/>
      <w:r w:rsidRPr="00CD06C8">
        <w:rPr>
          <w:rFonts w:ascii="Arial" w:eastAsia="Times New Roman" w:hAnsi="Arial" w:cs="Arial"/>
          <w:sz w:val="18"/>
          <w:szCs w:val="18"/>
          <w:lang w:eastAsia="ru-RU"/>
        </w:rPr>
        <w:t xml:space="preserve"> И</w:t>
      </w:r>
      <w:proofErr w:type="gramEnd"/>
      <w:r w:rsidRPr="00CD06C8">
        <w:rPr>
          <w:rFonts w:ascii="Arial" w:eastAsia="Times New Roman" w:hAnsi="Arial" w:cs="Arial"/>
          <w:sz w:val="18"/>
          <w:szCs w:val="18"/>
          <w:lang w:eastAsia="ru-RU"/>
        </w:rPr>
        <w:t xml:space="preserve"> Александра </w:t>
      </w:r>
      <w:proofErr w:type="spellStart"/>
      <w:r w:rsidRPr="00CD06C8">
        <w:rPr>
          <w:rFonts w:ascii="Arial" w:eastAsia="Times New Roman" w:hAnsi="Arial" w:cs="Arial"/>
          <w:sz w:val="18"/>
          <w:szCs w:val="18"/>
          <w:lang w:eastAsia="ru-RU"/>
        </w:rPr>
        <w:t>Хелсуевича</w:t>
      </w:r>
      <w:proofErr w:type="spellEnd"/>
      <w:r w:rsidRPr="00CD06C8">
        <w:rPr>
          <w:rFonts w:ascii="Arial" w:eastAsia="Times New Roman" w:hAnsi="Arial" w:cs="Arial"/>
          <w:sz w:val="18"/>
          <w:szCs w:val="18"/>
          <w:lang w:eastAsia="ru-RU"/>
        </w:rPr>
        <w:t xml:space="preserve"> действующего на основании Устава, с другой стороны, с целью осуществления </w:t>
      </w:r>
      <w:r w:rsidRPr="00CD06C8">
        <w:rPr>
          <w:rFonts w:ascii="Arial" w:eastAsia="Times New Roman" w:hAnsi="Arial" w:cs="Arial"/>
          <w:sz w:val="18"/>
          <w:szCs w:val="18"/>
          <w:lang w:eastAsia="ru-RU"/>
        </w:rPr>
        <w:lastRenderedPageBreak/>
        <w:t xml:space="preserve">закупки на основании Федерального закона от 18.07.2011г. №223-ФЗ и  в соответствии с подпунктом 1 пункта 5.1 Положения о закупке Заказчика, заключили  настоящий договор на поставку товаров (далее – договор) о нижеследующем: </w:t>
      </w:r>
    </w:p>
    <w:p w:rsidR="00CD06C8" w:rsidRPr="00CD06C8" w:rsidRDefault="00CD06C8" w:rsidP="00CD06C8">
      <w:pPr>
        <w:spacing w:after="0" w:line="240" w:lineRule="auto"/>
        <w:ind w:firstLine="360"/>
        <w:rPr>
          <w:rFonts w:ascii="Arial" w:eastAsia="Times New Roman" w:hAnsi="Arial" w:cs="Arial"/>
          <w:sz w:val="18"/>
          <w:szCs w:val="18"/>
          <w:lang w:eastAsia="ru-RU"/>
        </w:rPr>
      </w:pPr>
    </w:p>
    <w:p w:rsidR="00CD06C8" w:rsidRPr="00CD06C8" w:rsidRDefault="00CD06C8" w:rsidP="00CD06C8">
      <w:pPr>
        <w:spacing w:after="0" w:line="240" w:lineRule="auto"/>
        <w:ind w:left="-360"/>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1.Предмет договора</w:t>
      </w:r>
    </w:p>
    <w:p w:rsidR="00CD06C8" w:rsidRPr="00CD06C8" w:rsidRDefault="00CD06C8" w:rsidP="00CD06C8">
      <w:pPr>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1.1. По настоящему договору Поставщик принимает на себя обязательства по поставке товара – перфорированные металлические стулья, а Заказчик обязуется принять товар и оплатить его стоимость. </w:t>
      </w:r>
    </w:p>
    <w:p w:rsidR="00CD06C8" w:rsidRPr="00CD06C8" w:rsidRDefault="00CD06C8" w:rsidP="00CD06C8">
      <w:pPr>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1.2.Поставщик поставляет Заказчику: перфорированные металлические стулья – 18 секций.</w:t>
      </w:r>
    </w:p>
    <w:p w:rsidR="00CD06C8" w:rsidRPr="00CD06C8" w:rsidRDefault="00CD06C8" w:rsidP="00CD06C8">
      <w:pPr>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1.3.Полный перечень товара, его характеристики, количество, цена на единицу указаны в спецификации, являющейся приложением №1 к настоящему договору.</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ab/>
      </w:r>
    </w:p>
    <w:p w:rsidR="00CD06C8" w:rsidRPr="00CD06C8" w:rsidRDefault="00CD06C8" w:rsidP="00CD06C8">
      <w:pPr>
        <w:autoSpaceDE w:val="0"/>
        <w:autoSpaceDN w:val="0"/>
        <w:adjustRightInd w:val="0"/>
        <w:spacing w:after="0" w:line="240" w:lineRule="auto"/>
        <w:ind w:left="-360"/>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2.Цена  договора и порядок оплаты</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2.1. Цена договора составляет </w:t>
      </w:r>
      <w:r w:rsidRPr="00CD06C8">
        <w:rPr>
          <w:rFonts w:ascii="Arial" w:eastAsia="Times New Roman" w:hAnsi="Arial" w:cs="Arial"/>
          <w:b/>
          <w:sz w:val="18"/>
          <w:szCs w:val="18"/>
          <w:lang w:eastAsia="ru-RU"/>
        </w:rPr>
        <w:t>241 920,00 руб.</w:t>
      </w:r>
      <w:r w:rsidRPr="00CD06C8">
        <w:rPr>
          <w:rFonts w:ascii="Arial" w:eastAsia="Times New Roman" w:hAnsi="Arial" w:cs="Arial"/>
          <w:sz w:val="18"/>
          <w:szCs w:val="18"/>
          <w:lang w:eastAsia="ru-RU"/>
        </w:rPr>
        <w:t xml:space="preserve"> (Двести сорок одна тысяча девятьсот двадцать рублей 00 копеек), в том числе НДС 18% - </w:t>
      </w:r>
      <w:r w:rsidRPr="00CD06C8">
        <w:rPr>
          <w:rFonts w:ascii="Arial" w:eastAsia="Times New Roman" w:hAnsi="Arial" w:cs="Arial"/>
          <w:b/>
          <w:sz w:val="18"/>
          <w:szCs w:val="18"/>
          <w:lang w:eastAsia="ru-RU"/>
        </w:rPr>
        <w:t>36 903,05руб</w:t>
      </w:r>
      <w:r w:rsidRPr="00CD06C8">
        <w:rPr>
          <w:rFonts w:ascii="Arial" w:eastAsia="Times New Roman" w:hAnsi="Arial" w:cs="Arial"/>
          <w:sz w:val="18"/>
          <w:szCs w:val="18"/>
          <w:lang w:eastAsia="ru-RU"/>
        </w:rPr>
        <w:t>.</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2.2.</w:t>
      </w:r>
      <w:r w:rsidRPr="00CD06C8">
        <w:rPr>
          <w:rFonts w:ascii="Arial" w:eastAsia="Times New Roman" w:hAnsi="Arial" w:cs="Arial"/>
          <w:kern w:val="1"/>
          <w:sz w:val="18"/>
          <w:szCs w:val="18"/>
          <w:lang w:eastAsia="ar-SA"/>
        </w:rPr>
        <w:t xml:space="preserve"> </w:t>
      </w:r>
      <w:r w:rsidRPr="00CD06C8">
        <w:rPr>
          <w:rFonts w:ascii="Arial" w:eastAsia="Times New Roman" w:hAnsi="Arial" w:cs="Arial"/>
          <w:sz w:val="18"/>
          <w:szCs w:val="18"/>
          <w:lang w:eastAsia="ru-RU"/>
        </w:rPr>
        <w:t>Цена договора включает в себя стоимость поставляемого товара, стоимость упаковки, транспортные расходы, расходы на доставку, погрузку и разгрузку с подъемом на этаж, доставку до склада заказчика, а также расходы по уплате всех необходимых налогов, сборов и пошлин.</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2.3. Заказчик осуществляет оплату в следующем порядке:</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аванс 30% в течение 5-ти банковских дней со дня подписания договора сторонами и предоставления Поставщиком счета на оплату;</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окончательный расчет производится Заказчиком после поставки всего объема товара, в течение 5-ти банковских дней со дня предоставления Поставщиком подписанных сторонами документов на оплату (счет-фактура, товарная накладная).</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2.4.В случае установления при приемке товара его недостатков по количеству, качеству, ассортименту и комплектности, подтвержденных актом приемки, составленным в соответствии с условиями договора, Заказчик вправе отказаться от оплаты цены договора до момента устранения Поставщиком выявленных недостатков. </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2.5.При невозможности устранения недостатков в поставленном товаре или неисполнении Поставщиком обязательств по их устранению Заказчик вправе отказаться от поставленного товара и его оплате в полном объеме и расторгнуть договор в одностороннем порядке. </w:t>
      </w:r>
    </w:p>
    <w:p w:rsidR="00CD06C8" w:rsidRPr="00CD06C8" w:rsidRDefault="00CD06C8" w:rsidP="00CD06C8">
      <w:pPr>
        <w:autoSpaceDE w:val="0"/>
        <w:autoSpaceDN w:val="0"/>
        <w:adjustRightInd w:val="0"/>
        <w:spacing w:after="0" w:line="240" w:lineRule="auto"/>
        <w:ind w:firstLine="225"/>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2.6. Заказчик производит оплату товара за счет средств, полученных из внебюджетных источников в безналичном порядке путем перечисления денежных средств на расчетный счет Поставщика. </w:t>
      </w:r>
    </w:p>
    <w:p w:rsidR="00CD06C8" w:rsidRPr="00CD06C8" w:rsidRDefault="00CD06C8" w:rsidP="00CD06C8">
      <w:pPr>
        <w:autoSpaceDE w:val="0"/>
        <w:autoSpaceDN w:val="0"/>
        <w:adjustRightInd w:val="0"/>
        <w:spacing w:after="0" w:line="240" w:lineRule="auto"/>
        <w:jc w:val="center"/>
        <w:rPr>
          <w:rFonts w:ascii="Arial" w:eastAsia="Times New Roman" w:hAnsi="Arial" w:cs="Arial"/>
          <w:sz w:val="18"/>
          <w:szCs w:val="18"/>
          <w:lang w:eastAsia="ru-RU"/>
        </w:rPr>
      </w:pPr>
    </w:p>
    <w:p w:rsidR="00CD06C8" w:rsidRPr="00CD06C8" w:rsidRDefault="00CD06C8" w:rsidP="00CD06C8">
      <w:pPr>
        <w:autoSpaceDE w:val="0"/>
        <w:autoSpaceDN w:val="0"/>
        <w:adjustRightInd w:val="0"/>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3. Условия поставки и приемки товара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3.1. Поставщик обязуется поставить товар на материальный склад Заказчика в течение 21 календарного дня со дня получения Поставщиком аванса.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3.2. Поставщик обязан передать товар Заказчику в соответствии с условиями настоящего договора, предоставить сертификаты или декларации, обязательные для данного вида товара, и иные документы, подтверждающие качество товара, оформленные в соответствии с законодательством Российской Федерации. </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3.3. При обнаружении несоответствия товара условиям настоящего договора по количеству, комплектности и номенклатуре в момент его передачи (если установление таких данных возможно при передаче товара), Поставщиком совместно с представителем Заказчика составляется акт о выявленных расхождениях и делается соответствующая отметка в товарной накладной. Составленный таким образом акт является юридическим основанием для предъявления претензий Поставщику.</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3.4. Приемка товара по количеству и качеству осуществляется Заказчиком в течение 3 (трех) рабочих дней со дня передачи Поставщиком упакованного товара Заказчику. Приемка товара по количеству и качеству производится на складе Заказчика или по месту доставки товара, указанному в договоре.</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w:t>
      </w:r>
      <w:proofErr w:type="gramStart"/>
      <w:r w:rsidRPr="00CD06C8">
        <w:rPr>
          <w:rFonts w:ascii="Arial" w:eastAsia="Times New Roman" w:hAnsi="Arial" w:cs="Arial"/>
          <w:sz w:val="18"/>
          <w:szCs w:val="18"/>
          <w:lang w:eastAsia="ru-RU"/>
        </w:rPr>
        <w:t>3.5..В случае, если при приемке товара после вскрытия тары или упаковки, Заказчиком будет установлено несоответствие товара по количеству, качеству, комплектности, ассортименту условиям договора и (или) сопроводительным документам, Заказчик уведомляет об этом Поставщика посредством направления письменного, факсового или электронного сообщения в срок не более 3 (трех) рабочих дней с момента обнаружения недостатков, с обязательным указанием какого рода несоответствия выявлены.</w:t>
      </w:r>
      <w:proofErr w:type="gramEnd"/>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В этом случае Поставщик обязан выполнить при получении указанного сообщения одно из следующих действий:</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 направить своего представителя, подтвердив его полномочия, для установления выявленных недостатков и составления акта;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уполномочить какое-либо третье лицо быть своим представителем при анализе недостатков и уполномочить его подписать акт;</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направить сообщение в любой форме о принятии претензии Заказчика по недостаткам товара и согласии на составление Заказчиком акта о выявленных недостатках в одностороннем порядке.</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3.6..Если Поставщик в течение 3 (трех) рабочих дней с момента направления сообщения Заказчиком не выполнил одно из действий, указанных в пункте 3.5. договора, Заказчик составляет акт приемки в одностороннем порядке, а претензии Заказчика по недостаткам товара, выявленным при его приемке, считаются принятыми Поставщиком.</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3.7.Акт, составленный Заказчиком совместно с Поставщиком или его представителем, а также в одностороннем порядке по условиям договора, является основанием для предъявления претензий и требований Заказчика к Поставщику об устранении недостатков, выявленных при приемке товара. </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3.8. В случае выявления несоответствия товара по количеству, комплектности,  Поставщик обязан доставить недостающее количество товара или доукомплектовать его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3.9.В случае выявления несоответствия товара по качеству или ассортименту, Поставщик обязан произвести замену некачественного товара на товар, соответствующий условиям договора, или устранить несоответствие ассортимента в течение 10 календарных дней или в течение другого срока, установленного в акте или требовании Заказчика, со дня предъявления данных требований Заказчиком.</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3.10. Документом, подтверждающим факт передачи товара, служит товарная накладная, подписанная уполномоченным представителем Заказчика.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3.11. Поставщик обязан предоставлять Заказчику вместе с товаром следующие документы:</w:t>
      </w:r>
    </w:p>
    <w:p w:rsidR="00CD06C8" w:rsidRPr="00CD06C8" w:rsidRDefault="00CD06C8" w:rsidP="00CD06C8">
      <w:pPr>
        <w:numPr>
          <w:ilvl w:val="0"/>
          <w:numId w:val="1"/>
        </w:numPr>
        <w:autoSpaceDE w:val="0"/>
        <w:autoSpaceDN w:val="0"/>
        <w:adjustRightInd w:val="0"/>
        <w:spacing w:after="0" w:line="240" w:lineRule="auto"/>
        <w:ind w:left="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товаросопроводительные документы (товарную накладную, счет-фактуру);</w:t>
      </w:r>
    </w:p>
    <w:p w:rsidR="00CD06C8" w:rsidRPr="00CD06C8" w:rsidRDefault="00CD06C8" w:rsidP="00CD06C8">
      <w:pPr>
        <w:numPr>
          <w:ilvl w:val="0"/>
          <w:numId w:val="1"/>
        </w:numPr>
        <w:autoSpaceDE w:val="0"/>
        <w:autoSpaceDN w:val="0"/>
        <w:adjustRightInd w:val="0"/>
        <w:spacing w:after="0" w:line="240" w:lineRule="auto"/>
        <w:ind w:left="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сертификаты соответствия</w:t>
      </w:r>
    </w:p>
    <w:p w:rsidR="00CD06C8" w:rsidRPr="00CD06C8" w:rsidRDefault="00CD06C8" w:rsidP="00CD06C8">
      <w:pPr>
        <w:numPr>
          <w:ilvl w:val="0"/>
          <w:numId w:val="1"/>
        </w:numPr>
        <w:autoSpaceDE w:val="0"/>
        <w:autoSpaceDN w:val="0"/>
        <w:adjustRightInd w:val="0"/>
        <w:spacing w:after="0" w:line="240" w:lineRule="auto"/>
        <w:ind w:left="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lastRenderedPageBreak/>
        <w:t xml:space="preserve">а также другие необходимые документы. </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3.12. Переход права собственности на поставляемый товар от Поставщика к Заказчику наступает с момента передачи его Заказчику.</w:t>
      </w:r>
    </w:p>
    <w:p w:rsidR="00CD06C8" w:rsidRPr="00CD06C8" w:rsidRDefault="00CD06C8" w:rsidP="00CD06C8">
      <w:pPr>
        <w:autoSpaceDE w:val="0"/>
        <w:autoSpaceDN w:val="0"/>
        <w:adjustRightInd w:val="0"/>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4. Гарантии качества товара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4.1. Поставщик несет ответственность за качество всего состава поставляемого товара  в течение гарантийного срока. </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4.2. Срок гарантии на поставляемый товар - 12 месяцев от даты поставки товара (даты подписания акта исполнения обязательств по поставке товара).</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4.3. Поставщик гарантирует, что поставленный по договору товар изготовлен в соответствии с действующими стандартами и нормами. </w:t>
      </w:r>
    </w:p>
    <w:p w:rsidR="00CD06C8" w:rsidRPr="00CD06C8" w:rsidRDefault="00CD06C8" w:rsidP="00CD06C8">
      <w:pPr>
        <w:autoSpaceDE w:val="0"/>
        <w:autoSpaceDN w:val="0"/>
        <w:adjustRightInd w:val="0"/>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4.4.Гарантийное обслуживание товара осуществляется силами Поставщика или за его счет, без затрат со стороны Заказчика. Запасные части, устанавливаемые на оборудование в течение гарантийного обслуживания, должны быть сертифицированы на совместимость с основным оборудованием производителем основного оборудования. </w:t>
      </w:r>
    </w:p>
    <w:p w:rsidR="00CD06C8" w:rsidRPr="00CD06C8" w:rsidRDefault="00CD06C8" w:rsidP="00CD06C8">
      <w:pPr>
        <w:autoSpaceDE w:val="0"/>
        <w:autoSpaceDN w:val="0"/>
        <w:adjustRightInd w:val="0"/>
        <w:spacing w:after="0" w:line="240" w:lineRule="auto"/>
        <w:rPr>
          <w:rFonts w:ascii="Arial" w:eastAsia="Times New Roman" w:hAnsi="Arial" w:cs="Arial"/>
          <w:sz w:val="18"/>
          <w:szCs w:val="18"/>
          <w:lang w:eastAsia="ru-RU"/>
        </w:rPr>
      </w:pPr>
    </w:p>
    <w:p w:rsidR="00CD06C8" w:rsidRPr="00CD06C8" w:rsidRDefault="00CD06C8" w:rsidP="00CD06C8">
      <w:pPr>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5. Ответственность сторон</w:t>
      </w:r>
    </w:p>
    <w:p w:rsidR="00CD06C8" w:rsidRPr="00CD06C8" w:rsidRDefault="00CD06C8" w:rsidP="00CD06C8">
      <w:pPr>
        <w:autoSpaceDE w:val="0"/>
        <w:autoSpaceDN w:val="0"/>
        <w:adjustRightInd w:val="0"/>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5.1.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CD06C8" w:rsidRPr="00CD06C8" w:rsidRDefault="00CD06C8" w:rsidP="00CD06C8">
      <w:pPr>
        <w:suppressAutoHyphens/>
        <w:autoSpaceDE w:val="0"/>
        <w:autoSpaceDN w:val="0"/>
        <w:adjustRightInd w:val="0"/>
        <w:spacing w:after="0" w:line="240" w:lineRule="auto"/>
        <w:ind w:firstLine="360"/>
        <w:jc w:val="both"/>
        <w:rPr>
          <w:rFonts w:ascii="Arial" w:eastAsia="Times New Roman" w:hAnsi="Arial" w:cs="Arial"/>
          <w:kern w:val="1"/>
          <w:sz w:val="18"/>
          <w:szCs w:val="18"/>
          <w:lang w:eastAsia="ar-SA"/>
        </w:rPr>
      </w:pPr>
      <w:r w:rsidRPr="00CD06C8">
        <w:rPr>
          <w:rFonts w:ascii="Arial" w:eastAsia="Times New Roman" w:hAnsi="Arial" w:cs="Arial"/>
          <w:kern w:val="1"/>
          <w:sz w:val="18"/>
          <w:szCs w:val="18"/>
          <w:lang w:eastAsia="ar-SA"/>
        </w:rPr>
        <w:t xml:space="preserve">  5.2.</w:t>
      </w:r>
      <w:r w:rsidRPr="00CD06C8">
        <w:rPr>
          <w:rFonts w:ascii="Arial" w:eastAsia="Calibri" w:hAnsi="Arial" w:cs="Arial"/>
          <w:sz w:val="18"/>
          <w:szCs w:val="18"/>
        </w:rPr>
        <w:t xml:space="preserve"> </w:t>
      </w:r>
      <w:r w:rsidRPr="00CD06C8">
        <w:rPr>
          <w:rFonts w:ascii="Arial" w:eastAsia="Times New Roman" w:hAnsi="Arial" w:cs="Arial"/>
          <w:kern w:val="1"/>
          <w:sz w:val="18"/>
          <w:szCs w:val="18"/>
          <w:lang w:eastAsia="ar-SA"/>
        </w:rPr>
        <w:t>В случае просрочки исполнения Поставщиком  обязательств (в том числе гарантийного обязательства), предусмотренных договором, Заказчик направляет Поставщику  требование об уплате пени.  Пеня начисляется за каждый день просрочки исполнения Поставщиком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устанавливается в размере 0,1 % от цены договора</w:t>
      </w:r>
    </w:p>
    <w:p w:rsidR="00CD06C8" w:rsidRPr="00CD06C8" w:rsidRDefault="00CD06C8" w:rsidP="00CD06C8">
      <w:pPr>
        <w:spacing w:after="0" w:line="240" w:lineRule="auto"/>
        <w:jc w:val="both"/>
        <w:rPr>
          <w:rFonts w:ascii="Arial" w:eastAsia="Times New Roman" w:hAnsi="Arial" w:cs="Arial"/>
          <w:sz w:val="18"/>
          <w:szCs w:val="18"/>
          <w:lang w:eastAsia="ar-SA"/>
        </w:rPr>
      </w:pPr>
      <w:r w:rsidRPr="00CD06C8">
        <w:rPr>
          <w:rFonts w:ascii="Arial" w:eastAsia="Times New Roman" w:hAnsi="Arial" w:cs="Arial"/>
          <w:sz w:val="18"/>
          <w:szCs w:val="18"/>
          <w:lang w:eastAsia="ar-SA"/>
        </w:rPr>
        <w:t xml:space="preserve">        5.3.</w:t>
      </w:r>
      <w:r w:rsidRPr="00CD06C8">
        <w:rPr>
          <w:rFonts w:ascii="Arial" w:eastAsia="Calibri" w:hAnsi="Arial" w:cs="Arial"/>
          <w:sz w:val="18"/>
          <w:szCs w:val="18"/>
        </w:rPr>
        <w:t xml:space="preserve"> В случае ненадлежащего исполнения Поставщиком </w:t>
      </w:r>
      <w:r w:rsidRPr="00CD06C8">
        <w:rPr>
          <w:rFonts w:ascii="Arial" w:eastAsia="Times New Roman" w:hAnsi="Arial" w:cs="Arial"/>
          <w:sz w:val="18"/>
          <w:szCs w:val="18"/>
          <w:lang w:eastAsia="ar-SA"/>
        </w:rPr>
        <w:t xml:space="preserve"> обязательств, предусмотренных договором, за исключением просрочки исполнения  в соответствии с п.5.2. договора,  Заказчик направляет Поставщику требование об уплате штрафа в виде фиксированной суммы - 0,1% цены договора.</w:t>
      </w:r>
    </w:p>
    <w:p w:rsidR="00CD06C8" w:rsidRPr="00CD06C8" w:rsidRDefault="00CD06C8" w:rsidP="00CD06C8">
      <w:pPr>
        <w:widowControl w:val="0"/>
        <w:suppressAutoHyphens/>
        <w:spacing w:after="0" w:line="240" w:lineRule="auto"/>
        <w:jc w:val="both"/>
        <w:rPr>
          <w:rFonts w:ascii="Arial" w:eastAsia="DejaVu Sans" w:hAnsi="Arial" w:cs="Arial"/>
          <w:kern w:val="1"/>
          <w:sz w:val="18"/>
          <w:szCs w:val="18"/>
          <w:lang w:eastAsia="ar-SA"/>
        </w:rPr>
      </w:pPr>
      <w:r w:rsidRPr="00CD06C8">
        <w:rPr>
          <w:rFonts w:ascii="Arial" w:eastAsia="DejaVu Sans" w:hAnsi="Arial" w:cs="Arial"/>
          <w:kern w:val="1"/>
          <w:sz w:val="18"/>
          <w:szCs w:val="18"/>
          <w:lang w:eastAsia="ar-SA"/>
        </w:rPr>
        <w:t xml:space="preserve">        5.4. </w:t>
      </w:r>
      <w:proofErr w:type="gramStart"/>
      <w:r w:rsidRPr="00CD06C8">
        <w:rPr>
          <w:rFonts w:ascii="Arial" w:eastAsia="DejaVu Sans" w:hAnsi="Arial" w:cs="Arial"/>
          <w:kern w:val="1"/>
          <w:sz w:val="18"/>
          <w:szCs w:val="18"/>
          <w:lang w:eastAsia="ar-SA"/>
        </w:rPr>
        <w:t>В случае просрочки исполнения Заказчиком обязательств, предусмотренных договором,  Поставщик вправе потребовать уплаты пени, которая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ставки рефинансирования Центрального банка РФ от не уплаченной в срок суммы.</w:t>
      </w:r>
      <w:proofErr w:type="gramEnd"/>
    </w:p>
    <w:p w:rsidR="00CD06C8" w:rsidRPr="00CD06C8" w:rsidRDefault="00CD06C8" w:rsidP="00CD06C8">
      <w:pPr>
        <w:widowControl w:val="0"/>
        <w:suppressAutoHyphens/>
        <w:spacing w:after="0" w:line="240" w:lineRule="auto"/>
        <w:jc w:val="both"/>
        <w:rPr>
          <w:rFonts w:ascii="Arial" w:eastAsia="DejaVu Sans" w:hAnsi="Arial" w:cs="Arial"/>
          <w:kern w:val="1"/>
          <w:sz w:val="18"/>
          <w:szCs w:val="18"/>
          <w:lang w:eastAsia="ar-SA"/>
        </w:rPr>
      </w:pPr>
      <w:r w:rsidRPr="00CD06C8">
        <w:rPr>
          <w:rFonts w:ascii="Arial" w:eastAsia="DejaVu Sans" w:hAnsi="Arial" w:cs="Arial"/>
          <w:kern w:val="1"/>
          <w:sz w:val="18"/>
          <w:szCs w:val="18"/>
          <w:lang w:eastAsia="ar-SA"/>
        </w:rPr>
        <w:t xml:space="preserve">        5.5.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CD06C8" w:rsidRPr="00CD06C8" w:rsidRDefault="00CD06C8" w:rsidP="00CD06C8">
      <w:pPr>
        <w:widowControl w:val="0"/>
        <w:suppressAutoHyphens/>
        <w:spacing w:after="0" w:line="240" w:lineRule="auto"/>
        <w:jc w:val="both"/>
        <w:rPr>
          <w:rFonts w:ascii="Arial" w:eastAsia="DejaVu Sans" w:hAnsi="Arial" w:cs="Arial"/>
          <w:kern w:val="1"/>
          <w:sz w:val="18"/>
          <w:szCs w:val="18"/>
          <w:lang w:eastAsia="ar-SA"/>
        </w:rPr>
      </w:pPr>
      <w:r w:rsidRPr="00CD06C8">
        <w:rPr>
          <w:rFonts w:ascii="Arial" w:eastAsia="DejaVu Sans" w:hAnsi="Arial" w:cs="Arial"/>
          <w:kern w:val="1"/>
          <w:sz w:val="18"/>
          <w:szCs w:val="18"/>
          <w:lang w:eastAsia="ar-SA"/>
        </w:rPr>
        <w:t xml:space="preserve">        5.6.Возмещение причиненных убытков и уплата неустойки не освобождает стороны от исполнения своих обязательств по договору в полном объеме.</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5.7. Возмещение причиненных убытков, уплата неустойки виновной стороной осуществляется на основании письменной претензии другой стороны.</w:t>
      </w:r>
    </w:p>
    <w:p w:rsidR="00CD06C8" w:rsidRPr="00CD06C8" w:rsidRDefault="00CD06C8" w:rsidP="00CD06C8">
      <w:pPr>
        <w:spacing w:after="0" w:line="240" w:lineRule="auto"/>
        <w:rPr>
          <w:rFonts w:ascii="Arial" w:eastAsia="Times New Roman" w:hAnsi="Arial" w:cs="Arial"/>
          <w:sz w:val="18"/>
          <w:szCs w:val="18"/>
          <w:lang w:eastAsia="ru-RU"/>
        </w:rPr>
      </w:pPr>
    </w:p>
    <w:p w:rsidR="00CD06C8" w:rsidRPr="00CD06C8" w:rsidRDefault="00CD06C8" w:rsidP="00CD06C8">
      <w:pPr>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6. Обстоятельства непреодолимой силы</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6.1. Ни одна из Сторон не несет ответственность за полное или частичное невыполнение своих обязательств, если это произошло по вине обстоятельств непреодолимой силы, произошедших во время выполнения настоящего договора, таких как: наводнение, пожар, землетрясение и другие природные  явления, а также война, боевые действия, блокады и действия государственных органов власти. </w:t>
      </w:r>
    </w:p>
    <w:p w:rsidR="00CD06C8" w:rsidRPr="00CD06C8" w:rsidRDefault="00CD06C8" w:rsidP="00CD06C8">
      <w:pPr>
        <w:autoSpaceDE w:val="0"/>
        <w:autoSpaceDN w:val="0"/>
        <w:adjustRightInd w:val="0"/>
        <w:spacing w:after="0" w:line="240" w:lineRule="auto"/>
        <w:ind w:firstLine="225"/>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6.2. Сторона, для которой в связи с названными обстоятельствами создалась невозможность выполнения своих обязательств по договору, обязана письменно известить другую сторону об этом в наиболее короткий срок с указанием причин неисполнения.</w:t>
      </w:r>
    </w:p>
    <w:p w:rsidR="00CD06C8" w:rsidRPr="00CD06C8" w:rsidRDefault="00CD06C8" w:rsidP="00CD06C8">
      <w:pPr>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7. Порядок разрешения споров</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7.1.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7.2.  Любые споры, не урегулированные во внесудебном порядке, разрешаются арбитражным судом Новосибирской области.</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7.3.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10 (десяти) календарных дней со дня ее получения.</w:t>
      </w:r>
    </w:p>
    <w:p w:rsidR="00CD06C8" w:rsidRPr="00CD06C8" w:rsidRDefault="00CD06C8" w:rsidP="00CD06C8">
      <w:pPr>
        <w:spacing w:after="0" w:line="240" w:lineRule="auto"/>
        <w:rPr>
          <w:rFonts w:ascii="Arial" w:eastAsia="Times New Roman" w:hAnsi="Arial" w:cs="Arial"/>
          <w:sz w:val="18"/>
          <w:szCs w:val="18"/>
          <w:lang w:eastAsia="ru-RU"/>
        </w:rPr>
      </w:pPr>
    </w:p>
    <w:p w:rsidR="00CD06C8" w:rsidRPr="00CD06C8" w:rsidRDefault="00CD06C8" w:rsidP="00CD06C8">
      <w:pPr>
        <w:autoSpaceDE w:val="0"/>
        <w:autoSpaceDN w:val="0"/>
        <w:adjustRightInd w:val="0"/>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 xml:space="preserve">8.Срок действия  договора и прочие условия. </w:t>
      </w:r>
    </w:p>
    <w:p w:rsidR="00CD06C8" w:rsidRPr="00CD06C8" w:rsidRDefault="00CD06C8" w:rsidP="00CD06C8">
      <w:pPr>
        <w:autoSpaceDE w:val="0"/>
        <w:autoSpaceDN w:val="0"/>
        <w:adjustRightInd w:val="0"/>
        <w:spacing w:after="0" w:line="240" w:lineRule="auto"/>
        <w:ind w:firstLine="225"/>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8.1. Договор вступает в силу после его подписания  сторонами  и действует до исполнения сторонами своих обязательств.</w:t>
      </w:r>
    </w:p>
    <w:p w:rsidR="00CD06C8" w:rsidRPr="00CD06C8" w:rsidRDefault="00CD06C8" w:rsidP="00CD06C8">
      <w:pPr>
        <w:autoSpaceDE w:val="0"/>
        <w:autoSpaceDN w:val="0"/>
        <w:adjustRightInd w:val="0"/>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8.2. Настоящий договор может быть изменен  по соглашению сторон,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CD06C8" w:rsidRPr="00CD06C8" w:rsidRDefault="00CD06C8" w:rsidP="00CD06C8">
      <w:pPr>
        <w:autoSpaceDE w:val="0"/>
        <w:autoSpaceDN w:val="0"/>
        <w:adjustRightInd w:val="0"/>
        <w:spacing w:after="0" w:line="240" w:lineRule="auto"/>
        <w:ind w:firstLine="360"/>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8.3.Настоящий </w:t>
      </w:r>
      <w:proofErr w:type="gramStart"/>
      <w:r w:rsidRPr="00CD06C8">
        <w:rPr>
          <w:rFonts w:ascii="Arial" w:eastAsia="Times New Roman" w:hAnsi="Arial" w:cs="Arial"/>
          <w:sz w:val="18"/>
          <w:szCs w:val="18"/>
          <w:lang w:eastAsia="ru-RU"/>
        </w:rPr>
        <w:t>договор</w:t>
      </w:r>
      <w:proofErr w:type="gramEnd"/>
      <w:r w:rsidRPr="00CD06C8">
        <w:rPr>
          <w:rFonts w:ascii="Arial" w:eastAsia="Times New Roman" w:hAnsi="Arial" w:cs="Arial"/>
          <w:sz w:val="18"/>
          <w:szCs w:val="18"/>
          <w:lang w:eastAsia="ru-RU"/>
        </w:rPr>
        <w:t xml:space="preserve"> может быть расторгнут по соглашению сторон, решению суда, и в одностороннем порядке, по основаниям, предусмотренным гражданским законодательством РФ.</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        8.4. Настоящий договор составлен в двух экземплярах, имеющих одинаковую юридическую силу, по одному для каждой из сторон. </w:t>
      </w:r>
    </w:p>
    <w:p w:rsidR="00CD06C8" w:rsidRPr="00CD06C8" w:rsidRDefault="00CD06C8" w:rsidP="00CD06C8">
      <w:pPr>
        <w:spacing w:after="0" w:line="240" w:lineRule="auto"/>
        <w:jc w:val="center"/>
        <w:rPr>
          <w:rFonts w:ascii="Arial" w:eastAsia="Times New Roman" w:hAnsi="Arial" w:cs="Arial"/>
          <w:b/>
          <w:sz w:val="18"/>
          <w:szCs w:val="18"/>
          <w:lang w:eastAsia="ru-RU"/>
        </w:rPr>
      </w:pPr>
    </w:p>
    <w:p w:rsidR="00CD06C8" w:rsidRPr="00CD06C8" w:rsidRDefault="00CD06C8" w:rsidP="00CD06C8">
      <w:pPr>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9.Юридические адреса сторон</w:t>
      </w:r>
    </w:p>
    <w:tbl>
      <w:tblPr>
        <w:tblW w:w="0" w:type="auto"/>
        <w:tblInd w:w="225" w:type="dxa"/>
        <w:tblLayout w:type="fixed"/>
        <w:tblLook w:val="0000" w:firstRow="0" w:lastRow="0" w:firstColumn="0" w:lastColumn="0" w:noHBand="0" w:noVBand="0"/>
      </w:tblPr>
      <w:tblGrid>
        <w:gridCol w:w="4923"/>
        <w:gridCol w:w="5040"/>
      </w:tblGrid>
      <w:tr w:rsidR="00CD06C8" w:rsidRPr="00CD06C8" w:rsidTr="003B4582">
        <w:tc>
          <w:tcPr>
            <w:tcW w:w="4923" w:type="dxa"/>
          </w:tcPr>
          <w:p w:rsidR="00CD06C8" w:rsidRPr="00CD06C8" w:rsidRDefault="00CD06C8" w:rsidP="00CD06C8">
            <w:pPr>
              <w:spacing w:after="0" w:line="240" w:lineRule="auto"/>
              <w:ind w:left="284"/>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Заказчик:</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ФГБОУ </w:t>
            </w:r>
            <w:proofErr w:type="gramStart"/>
            <w:r w:rsidRPr="00CD06C8">
              <w:rPr>
                <w:rFonts w:ascii="Arial" w:eastAsia="Times New Roman" w:hAnsi="Arial" w:cs="Arial"/>
                <w:sz w:val="18"/>
                <w:szCs w:val="18"/>
                <w:lang w:eastAsia="ru-RU"/>
              </w:rPr>
              <w:t>ВО</w:t>
            </w:r>
            <w:proofErr w:type="gramEnd"/>
            <w:r w:rsidRPr="00CD06C8">
              <w:rPr>
                <w:rFonts w:ascii="Arial" w:eastAsia="Times New Roman" w:hAnsi="Arial" w:cs="Arial"/>
                <w:sz w:val="18"/>
                <w:szCs w:val="18"/>
                <w:lang w:eastAsia="ru-RU"/>
              </w:rPr>
              <w:t xml:space="preserve"> «Сибирский государственный университет путей сообщения» (СГУПС)</w:t>
            </w:r>
          </w:p>
          <w:p w:rsidR="00CD06C8" w:rsidRPr="00CD06C8" w:rsidRDefault="00CD06C8" w:rsidP="00CD06C8">
            <w:pPr>
              <w:spacing w:after="0" w:line="240" w:lineRule="auto"/>
              <w:jc w:val="both"/>
              <w:rPr>
                <w:rFonts w:ascii="Arial" w:eastAsia="Times New Roman" w:hAnsi="Arial" w:cs="Arial"/>
                <w:sz w:val="18"/>
                <w:szCs w:val="18"/>
                <w:lang w:eastAsia="ru-RU"/>
              </w:rPr>
            </w:pPr>
            <w:smartTag w:uri="urn:schemas-microsoft-com:office:smarttags" w:element="metricconverter">
              <w:smartTagPr>
                <w:attr w:name="ProductID" w:val="630049 г"/>
              </w:smartTagPr>
              <w:r w:rsidRPr="00CD06C8">
                <w:rPr>
                  <w:rFonts w:ascii="Arial" w:eastAsia="Times New Roman" w:hAnsi="Arial" w:cs="Arial"/>
                  <w:sz w:val="18"/>
                  <w:szCs w:val="18"/>
                  <w:lang w:eastAsia="ru-RU"/>
                </w:rPr>
                <w:t>630049 г</w:t>
              </w:r>
            </w:smartTag>
            <w:proofErr w:type="gramStart"/>
            <w:r w:rsidRPr="00CD06C8">
              <w:rPr>
                <w:rFonts w:ascii="Arial" w:eastAsia="Times New Roman" w:hAnsi="Arial" w:cs="Arial"/>
                <w:sz w:val="18"/>
                <w:szCs w:val="18"/>
                <w:lang w:eastAsia="ru-RU"/>
              </w:rPr>
              <w:t>.Н</w:t>
            </w:r>
            <w:proofErr w:type="gramEnd"/>
            <w:r w:rsidRPr="00CD06C8">
              <w:rPr>
                <w:rFonts w:ascii="Arial" w:eastAsia="Times New Roman" w:hAnsi="Arial" w:cs="Arial"/>
                <w:sz w:val="18"/>
                <w:szCs w:val="18"/>
                <w:lang w:eastAsia="ru-RU"/>
              </w:rPr>
              <w:t xml:space="preserve">овосибирск,49 </w:t>
            </w:r>
            <w:proofErr w:type="spellStart"/>
            <w:r w:rsidRPr="00CD06C8">
              <w:rPr>
                <w:rFonts w:ascii="Arial" w:eastAsia="Times New Roman" w:hAnsi="Arial" w:cs="Arial"/>
                <w:sz w:val="18"/>
                <w:szCs w:val="18"/>
                <w:lang w:eastAsia="ru-RU"/>
              </w:rPr>
              <w:t>ул.Д.Ковальчук</w:t>
            </w:r>
            <w:proofErr w:type="spellEnd"/>
            <w:r w:rsidRPr="00CD06C8">
              <w:rPr>
                <w:rFonts w:ascii="Arial" w:eastAsia="Times New Roman" w:hAnsi="Arial" w:cs="Arial"/>
                <w:sz w:val="18"/>
                <w:szCs w:val="18"/>
                <w:lang w:eastAsia="ru-RU"/>
              </w:rPr>
              <w:t xml:space="preserve"> д.191, </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ИНН: 5402113155 КПП 540201001</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ОКПО 01115969</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Получатель: УФК по Новосибирской области (СГУПС л/с 20516Х38290)</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lastRenderedPageBreak/>
              <w:t>БИК 045004001</w:t>
            </w: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Банк: Сибирское ГУ Банка России </w:t>
            </w:r>
            <w:proofErr w:type="spellStart"/>
            <w:r w:rsidRPr="00CD06C8">
              <w:rPr>
                <w:rFonts w:ascii="Arial" w:eastAsia="Times New Roman" w:hAnsi="Arial" w:cs="Arial"/>
                <w:sz w:val="18"/>
                <w:szCs w:val="18"/>
                <w:lang w:eastAsia="ru-RU"/>
              </w:rPr>
              <w:t>г</w:t>
            </w:r>
            <w:proofErr w:type="gramStart"/>
            <w:r w:rsidRPr="00CD06C8">
              <w:rPr>
                <w:rFonts w:ascii="Arial" w:eastAsia="Times New Roman" w:hAnsi="Arial" w:cs="Arial"/>
                <w:sz w:val="18"/>
                <w:szCs w:val="18"/>
                <w:lang w:eastAsia="ru-RU"/>
              </w:rPr>
              <w:t>.Н</w:t>
            </w:r>
            <w:proofErr w:type="gramEnd"/>
            <w:r w:rsidRPr="00CD06C8">
              <w:rPr>
                <w:rFonts w:ascii="Arial" w:eastAsia="Times New Roman" w:hAnsi="Arial" w:cs="Arial"/>
                <w:sz w:val="18"/>
                <w:szCs w:val="18"/>
                <w:lang w:eastAsia="ru-RU"/>
              </w:rPr>
              <w:t>овосибирск</w:t>
            </w:r>
            <w:proofErr w:type="spellEnd"/>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Расчетный счет   40501810700042000002</w:t>
            </w: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Проректор СГУПС</w:t>
            </w:r>
          </w:p>
          <w:p w:rsidR="00CD06C8" w:rsidRPr="00CD06C8" w:rsidRDefault="00CD06C8" w:rsidP="00CD06C8">
            <w:pPr>
              <w:spacing w:after="0" w:line="240" w:lineRule="auto"/>
              <w:jc w:val="both"/>
              <w:rPr>
                <w:rFonts w:ascii="Arial" w:eastAsia="Times New Roman" w:hAnsi="Arial" w:cs="Arial"/>
                <w:sz w:val="18"/>
                <w:szCs w:val="18"/>
                <w:lang w:eastAsia="ru-RU"/>
              </w:rPr>
            </w:pPr>
          </w:p>
          <w:p w:rsidR="00CD06C8" w:rsidRPr="00CD06C8" w:rsidRDefault="00CD06C8" w:rsidP="00CD06C8">
            <w:pPr>
              <w:spacing w:after="0" w:line="240" w:lineRule="auto"/>
              <w:jc w:val="both"/>
              <w:rPr>
                <w:rFonts w:ascii="Arial" w:eastAsia="Times New Roman" w:hAnsi="Arial" w:cs="Arial"/>
                <w:sz w:val="18"/>
                <w:szCs w:val="18"/>
                <w:lang w:eastAsia="ru-RU"/>
              </w:rPr>
            </w:pPr>
            <w:r w:rsidRPr="00CD06C8">
              <w:rPr>
                <w:rFonts w:ascii="Arial" w:eastAsia="Times New Roman" w:hAnsi="Arial" w:cs="Arial"/>
                <w:sz w:val="18"/>
                <w:szCs w:val="18"/>
                <w:lang w:eastAsia="ru-RU"/>
              </w:rPr>
              <w:t xml:space="preserve">________________ </w:t>
            </w:r>
            <w:proofErr w:type="spellStart"/>
            <w:r w:rsidRPr="00CD06C8">
              <w:rPr>
                <w:rFonts w:ascii="Arial" w:eastAsia="Times New Roman" w:hAnsi="Arial" w:cs="Arial"/>
                <w:sz w:val="18"/>
                <w:szCs w:val="18"/>
                <w:lang w:eastAsia="ru-RU"/>
              </w:rPr>
              <w:t>О.Ю.Васильев</w:t>
            </w:r>
            <w:proofErr w:type="spellEnd"/>
          </w:p>
          <w:p w:rsidR="00CD06C8" w:rsidRPr="00CD06C8" w:rsidRDefault="00CD06C8" w:rsidP="00CD06C8">
            <w:pPr>
              <w:spacing w:after="120" w:line="480" w:lineRule="auto"/>
              <w:ind w:left="283"/>
              <w:rPr>
                <w:rFonts w:ascii="Arial" w:eastAsia="Times New Roman" w:hAnsi="Arial" w:cs="Arial"/>
                <w:sz w:val="18"/>
                <w:szCs w:val="18"/>
                <w:lang w:eastAsia="ru-RU"/>
              </w:rPr>
            </w:pPr>
          </w:p>
        </w:tc>
        <w:tc>
          <w:tcPr>
            <w:tcW w:w="5040" w:type="dxa"/>
          </w:tcPr>
          <w:p w:rsidR="00CD06C8" w:rsidRPr="00CD06C8" w:rsidRDefault="00CD06C8" w:rsidP="00CD06C8">
            <w:pPr>
              <w:spacing w:after="0" w:line="240" w:lineRule="auto"/>
              <w:ind w:left="284"/>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lastRenderedPageBreak/>
              <w:t>Поставщик:</w:t>
            </w:r>
          </w:p>
          <w:p w:rsidR="00CD06C8" w:rsidRPr="00CD06C8" w:rsidRDefault="00CD06C8" w:rsidP="00CD06C8">
            <w:pPr>
              <w:spacing w:after="0" w:line="240" w:lineRule="auto"/>
              <w:rPr>
                <w:rFonts w:ascii="Arial" w:eastAsia="Times New Roman" w:hAnsi="Arial" w:cs="Arial"/>
                <w:sz w:val="18"/>
                <w:szCs w:val="18"/>
                <w:lang w:eastAsia="ru-RU"/>
              </w:rPr>
            </w:pPr>
            <w:r w:rsidRPr="00CD06C8">
              <w:rPr>
                <w:rFonts w:ascii="Arial" w:eastAsia="Times New Roman" w:hAnsi="Arial" w:cs="Arial"/>
                <w:sz w:val="18"/>
                <w:szCs w:val="18"/>
                <w:lang w:eastAsia="ru-RU"/>
              </w:rPr>
              <w:t>ООО «Офис Инсайд»</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sz w:val="18"/>
                <w:szCs w:val="18"/>
                <w:lang w:eastAsia="ru-RU"/>
              </w:rPr>
              <w:t>Юр. адрес: 630099, г. Новосибирск, ул. Орджоникидзе, 40, офис 2403.</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sz w:val="18"/>
                <w:szCs w:val="18"/>
                <w:lang w:eastAsia="ru-RU"/>
              </w:rPr>
              <w:t>Факт</w:t>
            </w:r>
            <w:proofErr w:type="gramStart"/>
            <w:r w:rsidRPr="00CD06C8">
              <w:rPr>
                <w:rFonts w:ascii="Arial" w:eastAsia="Times New Roman" w:hAnsi="Arial" w:cs="Arial"/>
                <w:sz w:val="18"/>
                <w:szCs w:val="18"/>
                <w:lang w:eastAsia="ru-RU"/>
              </w:rPr>
              <w:t>.</w:t>
            </w:r>
            <w:proofErr w:type="gramEnd"/>
            <w:r w:rsidRPr="00CD06C8">
              <w:rPr>
                <w:rFonts w:ascii="Arial" w:eastAsia="Times New Roman" w:hAnsi="Arial" w:cs="Arial"/>
                <w:sz w:val="18"/>
                <w:szCs w:val="18"/>
                <w:lang w:eastAsia="ru-RU"/>
              </w:rPr>
              <w:t xml:space="preserve"> </w:t>
            </w:r>
            <w:proofErr w:type="gramStart"/>
            <w:r w:rsidRPr="00CD06C8">
              <w:rPr>
                <w:rFonts w:ascii="Arial" w:eastAsia="Times New Roman" w:hAnsi="Arial" w:cs="Arial"/>
                <w:sz w:val="18"/>
                <w:szCs w:val="18"/>
                <w:lang w:eastAsia="ru-RU"/>
              </w:rPr>
              <w:t>а</w:t>
            </w:r>
            <w:proofErr w:type="gramEnd"/>
            <w:r w:rsidRPr="00CD06C8">
              <w:rPr>
                <w:rFonts w:ascii="Arial" w:eastAsia="Times New Roman" w:hAnsi="Arial" w:cs="Arial"/>
                <w:sz w:val="18"/>
                <w:szCs w:val="18"/>
                <w:lang w:eastAsia="ru-RU"/>
              </w:rPr>
              <w:t>дрес:  г. Новосибирск, проспект Димитрова, 14.</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sz w:val="18"/>
                <w:szCs w:val="18"/>
                <w:lang w:eastAsia="ru-RU"/>
              </w:rPr>
              <w:t>Тел: +7 (383) 207-55-21</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sz w:val="18"/>
                <w:szCs w:val="18"/>
                <w:lang w:eastAsia="ru-RU"/>
              </w:rPr>
              <w:t>ИНН 5406769808 / КПП 540601001</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sz w:val="18"/>
                <w:szCs w:val="18"/>
                <w:lang w:eastAsia="ru-RU"/>
              </w:rPr>
              <w:t>ОГРН: 1145476000812</w:t>
            </w:r>
          </w:p>
          <w:p w:rsidR="00CD06C8" w:rsidRPr="00CD06C8" w:rsidRDefault="00CD06C8" w:rsidP="00CD06C8">
            <w:pPr>
              <w:spacing w:after="0" w:line="240" w:lineRule="auto"/>
              <w:contextualSpacing/>
              <w:rPr>
                <w:rFonts w:ascii="Arial" w:eastAsia="Times New Roman" w:hAnsi="Arial" w:cs="Arial"/>
                <w:sz w:val="18"/>
                <w:szCs w:val="18"/>
                <w:lang w:eastAsia="ru-RU"/>
              </w:rPr>
            </w:pPr>
            <w:proofErr w:type="gramStart"/>
            <w:r w:rsidRPr="00CD06C8">
              <w:rPr>
                <w:rFonts w:ascii="Arial" w:eastAsia="Times New Roman" w:hAnsi="Arial" w:cs="Arial"/>
                <w:sz w:val="18"/>
                <w:szCs w:val="18"/>
                <w:lang w:eastAsia="ru-RU"/>
              </w:rPr>
              <w:lastRenderedPageBreak/>
              <w:t>р</w:t>
            </w:r>
            <w:proofErr w:type="gramEnd"/>
            <w:r w:rsidRPr="00CD06C8">
              <w:rPr>
                <w:rFonts w:ascii="Arial" w:eastAsia="Times New Roman" w:hAnsi="Arial" w:cs="Arial"/>
                <w:sz w:val="18"/>
                <w:szCs w:val="18"/>
                <w:lang w:eastAsia="ru-RU"/>
              </w:rPr>
              <w:t xml:space="preserve">/с: 40702810001200000419 ПАО </w:t>
            </w:r>
            <w:proofErr w:type="spellStart"/>
            <w:r w:rsidRPr="00CD06C8">
              <w:rPr>
                <w:rFonts w:ascii="Arial" w:eastAsia="Times New Roman" w:hAnsi="Arial" w:cs="Arial"/>
                <w:sz w:val="18"/>
                <w:szCs w:val="18"/>
                <w:lang w:eastAsia="ru-RU"/>
              </w:rPr>
              <w:t>Транскапиталбанк</w:t>
            </w:r>
            <w:proofErr w:type="spellEnd"/>
          </w:p>
          <w:p w:rsidR="00CD06C8" w:rsidRPr="00CD06C8" w:rsidRDefault="00CD06C8" w:rsidP="00CD06C8">
            <w:pPr>
              <w:spacing w:after="0" w:line="240" w:lineRule="auto"/>
              <w:contextualSpacing/>
              <w:rPr>
                <w:rFonts w:ascii="Arial" w:eastAsia="Times New Roman" w:hAnsi="Arial" w:cs="Arial"/>
                <w:bCs/>
                <w:sz w:val="18"/>
                <w:szCs w:val="18"/>
                <w:lang w:eastAsia="ru-RU"/>
              </w:rPr>
            </w:pPr>
            <w:r w:rsidRPr="00CD06C8">
              <w:rPr>
                <w:rFonts w:ascii="Arial" w:eastAsia="Times New Roman" w:hAnsi="Arial" w:cs="Arial"/>
                <w:sz w:val="18"/>
                <w:szCs w:val="18"/>
                <w:lang w:eastAsia="ru-RU"/>
              </w:rPr>
              <w:t xml:space="preserve">к/с: </w:t>
            </w:r>
            <w:r w:rsidRPr="00CD06C8">
              <w:rPr>
                <w:rFonts w:ascii="Arial" w:eastAsia="Times New Roman" w:hAnsi="Arial" w:cs="Arial"/>
                <w:bCs/>
                <w:sz w:val="18"/>
                <w:szCs w:val="18"/>
                <w:lang w:eastAsia="ru-RU"/>
              </w:rPr>
              <w:t>30101810050030000753</w:t>
            </w:r>
          </w:p>
          <w:p w:rsidR="00CD06C8" w:rsidRPr="00CD06C8" w:rsidRDefault="00CD06C8" w:rsidP="00CD06C8">
            <w:pPr>
              <w:spacing w:after="0" w:line="240" w:lineRule="auto"/>
              <w:contextualSpacing/>
              <w:rPr>
                <w:rFonts w:ascii="Arial" w:eastAsia="Times New Roman" w:hAnsi="Arial" w:cs="Arial"/>
                <w:bCs/>
                <w:sz w:val="18"/>
                <w:szCs w:val="18"/>
                <w:lang w:eastAsia="ru-RU"/>
              </w:rPr>
            </w:pPr>
            <w:r w:rsidRPr="00CD06C8">
              <w:rPr>
                <w:rFonts w:ascii="Arial" w:eastAsia="Times New Roman" w:hAnsi="Arial" w:cs="Arial"/>
                <w:sz w:val="18"/>
                <w:szCs w:val="18"/>
                <w:lang w:eastAsia="ru-RU"/>
              </w:rPr>
              <w:t xml:space="preserve">БИК: </w:t>
            </w:r>
            <w:r w:rsidRPr="00CD06C8">
              <w:rPr>
                <w:rFonts w:ascii="Arial" w:eastAsia="Times New Roman" w:hAnsi="Arial" w:cs="Arial"/>
                <w:bCs/>
                <w:sz w:val="18"/>
                <w:szCs w:val="18"/>
                <w:lang w:eastAsia="ru-RU"/>
              </w:rPr>
              <w:t>045003753</w:t>
            </w:r>
          </w:p>
          <w:p w:rsidR="00CD06C8" w:rsidRPr="00CD06C8" w:rsidRDefault="00CD06C8" w:rsidP="00CD06C8">
            <w:pPr>
              <w:spacing w:after="0" w:line="240" w:lineRule="auto"/>
              <w:contextualSpacing/>
              <w:rPr>
                <w:rFonts w:ascii="Arial" w:eastAsia="Times New Roman" w:hAnsi="Arial" w:cs="Arial"/>
                <w:bCs/>
                <w:sz w:val="18"/>
                <w:szCs w:val="18"/>
                <w:lang w:eastAsia="ru-RU"/>
              </w:rPr>
            </w:pPr>
            <w:r w:rsidRPr="00CD06C8">
              <w:rPr>
                <w:rFonts w:ascii="Arial" w:eastAsia="Times New Roman" w:hAnsi="Arial" w:cs="Arial"/>
                <w:bCs/>
                <w:sz w:val="18"/>
                <w:szCs w:val="18"/>
                <w:lang w:eastAsia="ru-RU"/>
              </w:rPr>
              <w:t>ОКПО 31513578</w:t>
            </w:r>
          </w:p>
          <w:p w:rsidR="00CD06C8" w:rsidRPr="00CD06C8" w:rsidRDefault="00CD06C8" w:rsidP="00CD06C8">
            <w:pPr>
              <w:spacing w:after="0" w:line="240" w:lineRule="auto"/>
              <w:contextualSpacing/>
              <w:rPr>
                <w:rFonts w:ascii="Arial" w:eastAsia="Times New Roman" w:hAnsi="Arial" w:cs="Arial"/>
                <w:bCs/>
                <w:sz w:val="18"/>
                <w:szCs w:val="18"/>
                <w:lang w:eastAsia="ru-RU"/>
              </w:rPr>
            </w:pPr>
            <w:r w:rsidRPr="00CD06C8">
              <w:rPr>
                <w:rFonts w:ascii="Arial" w:eastAsia="Times New Roman" w:hAnsi="Arial" w:cs="Arial"/>
                <w:bCs/>
                <w:sz w:val="18"/>
                <w:szCs w:val="18"/>
                <w:lang w:eastAsia="ru-RU"/>
              </w:rPr>
              <w:t>ОКТМО 50701000001</w:t>
            </w:r>
          </w:p>
          <w:p w:rsidR="00CD06C8" w:rsidRPr="00CD06C8" w:rsidRDefault="00CD06C8" w:rsidP="00CD06C8">
            <w:pPr>
              <w:spacing w:after="0" w:line="240" w:lineRule="auto"/>
              <w:contextualSpacing/>
              <w:rPr>
                <w:rFonts w:ascii="Arial" w:eastAsia="Times New Roman" w:hAnsi="Arial" w:cs="Arial"/>
                <w:bCs/>
                <w:sz w:val="18"/>
                <w:szCs w:val="18"/>
                <w:lang w:eastAsia="ru-RU"/>
              </w:rPr>
            </w:pPr>
            <w:r w:rsidRPr="00CD06C8">
              <w:rPr>
                <w:rFonts w:ascii="Arial" w:eastAsia="Times New Roman" w:hAnsi="Arial" w:cs="Arial"/>
                <w:bCs/>
                <w:sz w:val="18"/>
                <w:szCs w:val="18"/>
                <w:lang w:eastAsia="ru-RU"/>
              </w:rPr>
              <w:t>Дата постановки на учет в н/о 10.01.2014</w:t>
            </w:r>
          </w:p>
          <w:p w:rsidR="00CD06C8" w:rsidRPr="00CD06C8" w:rsidRDefault="00CD06C8" w:rsidP="00CD06C8">
            <w:pPr>
              <w:spacing w:after="0" w:line="240" w:lineRule="auto"/>
              <w:contextualSpacing/>
              <w:rPr>
                <w:rFonts w:ascii="Arial" w:eastAsia="Times New Roman" w:hAnsi="Arial" w:cs="Arial"/>
                <w:sz w:val="18"/>
                <w:szCs w:val="18"/>
                <w:lang w:val="en-US" w:eastAsia="ru-RU"/>
              </w:rPr>
            </w:pPr>
            <w:r w:rsidRPr="00CD06C8">
              <w:rPr>
                <w:rFonts w:ascii="Arial" w:eastAsia="Times New Roman" w:hAnsi="Arial" w:cs="Arial"/>
                <w:bCs/>
                <w:sz w:val="18"/>
                <w:szCs w:val="18"/>
                <w:lang w:val="en-US" w:eastAsia="ru-RU"/>
              </w:rPr>
              <w:t xml:space="preserve">E-mail: </w:t>
            </w:r>
            <w:hyperlink r:id="rId8" w:history="1">
              <w:r w:rsidRPr="00CD06C8">
                <w:rPr>
                  <w:rFonts w:ascii="Arial" w:eastAsia="Times New Roman" w:hAnsi="Arial" w:cs="Arial"/>
                  <w:b/>
                  <w:bCs/>
                  <w:color w:val="000000"/>
                  <w:sz w:val="18"/>
                  <w:szCs w:val="18"/>
                  <w:u w:val="single"/>
                  <w:shd w:val="clear" w:color="auto" w:fill="F5F5F5"/>
                  <w:lang w:val="en-US" w:eastAsia="ru-RU"/>
                </w:rPr>
                <w:t>info@citymebel-nsk.ru</w:t>
              </w:r>
            </w:hyperlink>
          </w:p>
          <w:p w:rsidR="00CD06C8" w:rsidRPr="00CD06C8" w:rsidRDefault="00CD06C8" w:rsidP="00CD06C8">
            <w:pPr>
              <w:spacing w:after="0" w:line="240" w:lineRule="auto"/>
              <w:ind w:left="664" w:right="-234"/>
              <w:rPr>
                <w:rFonts w:ascii="Arial" w:eastAsia="Times New Roman" w:hAnsi="Arial" w:cs="Arial"/>
                <w:sz w:val="18"/>
                <w:szCs w:val="18"/>
                <w:lang w:val="en-US" w:eastAsia="ru-RU"/>
              </w:rPr>
            </w:pPr>
          </w:p>
          <w:p w:rsidR="00CD06C8" w:rsidRPr="00CD06C8" w:rsidRDefault="00CD06C8" w:rsidP="00CD06C8">
            <w:pPr>
              <w:spacing w:after="0" w:line="240" w:lineRule="auto"/>
              <w:rPr>
                <w:rFonts w:ascii="Arial" w:eastAsia="Times New Roman" w:hAnsi="Arial" w:cs="Arial"/>
                <w:sz w:val="18"/>
                <w:szCs w:val="18"/>
                <w:lang w:eastAsia="ru-RU"/>
              </w:rPr>
            </w:pPr>
            <w:r w:rsidRPr="00CD06C8">
              <w:rPr>
                <w:rFonts w:ascii="Arial" w:eastAsia="Times New Roman" w:hAnsi="Arial" w:cs="Arial"/>
                <w:sz w:val="18"/>
                <w:szCs w:val="18"/>
                <w:lang w:eastAsia="ru-RU"/>
              </w:rPr>
              <w:t>Генеральный директор ООО «</w:t>
            </w:r>
            <w:proofErr w:type="spellStart"/>
            <w:r w:rsidRPr="00CD06C8">
              <w:rPr>
                <w:rFonts w:ascii="Arial" w:eastAsia="Times New Roman" w:hAnsi="Arial" w:cs="Arial"/>
                <w:sz w:val="18"/>
                <w:szCs w:val="18"/>
                <w:lang w:eastAsia="ru-RU"/>
              </w:rPr>
              <w:t>ОфисИнсайд</w:t>
            </w:r>
            <w:proofErr w:type="spellEnd"/>
            <w:r w:rsidRPr="00CD06C8">
              <w:rPr>
                <w:rFonts w:ascii="Arial" w:eastAsia="Times New Roman" w:hAnsi="Arial" w:cs="Arial"/>
                <w:sz w:val="18"/>
                <w:szCs w:val="18"/>
                <w:lang w:eastAsia="ru-RU"/>
              </w:rPr>
              <w:t>»</w:t>
            </w:r>
          </w:p>
          <w:p w:rsidR="00CD06C8" w:rsidRPr="00CD06C8" w:rsidRDefault="00CD06C8" w:rsidP="00CD06C8">
            <w:pPr>
              <w:spacing w:after="0" w:line="240" w:lineRule="auto"/>
              <w:rPr>
                <w:rFonts w:ascii="Arial" w:eastAsia="Times New Roman" w:hAnsi="Arial" w:cs="Arial"/>
                <w:sz w:val="18"/>
                <w:szCs w:val="18"/>
                <w:lang w:eastAsia="ru-RU"/>
              </w:rPr>
            </w:pPr>
          </w:p>
          <w:p w:rsidR="00CD06C8" w:rsidRPr="00CD06C8" w:rsidRDefault="00CD06C8" w:rsidP="00CD06C8">
            <w:pPr>
              <w:spacing w:after="0" w:line="240" w:lineRule="auto"/>
              <w:rPr>
                <w:rFonts w:ascii="Arial" w:eastAsia="Times New Roman" w:hAnsi="Arial" w:cs="Arial"/>
                <w:sz w:val="18"/>
                <w:szCs w:val="18"/>
                <w:lang w:eastAsia="ru-RU"/>
              </w:rPr>
            </w:pPr>
            <w:r w:rsidRPr="00CD06C8">
              <w:rPr>
                <w:rFonts w:ascii="Arial" w:eastAsia="Times New Roman" w:hAnsi="Arial" w:cs="Arial"/>
                <w:sz w:val="18"/>
                <w:szCs w:val="18"/>
                <w:lang w:eastAsia="ru-RU"/>
              </w:rPr>
              <w:t>____________________ И А.Х.</w:t>
            </w:r>
          </w:p>
        </w:tc>
      </w:tr>
    </w:tbl>
    <w:p w:rsidR="00CD06C8" w:rsidRPr="00CD06C8" w:rsidRDefault="00CD06C8" w:rsidP="00CD06C8">
      <w:pPr>
        <w:spacing w:after="0" w:line="240" w:lineRule="auto"/>
        <w:jc w:val="right"/>
        <w:rPr>
          <w:rFonts w:ascii="Arial" w:eastAsia="Times New Roman" w:hAnsi="Arial" w:cs="Arial"/>
          <w:sz w:val="18"/>
          <w:szCs w:val="18"/>
          <w:lang w:eastAsia="ru-RU"/>
        </w:rPr>
      </w:pPr>
      <w:r w:rsidRPr="00CD06C8">
        <w:rPr>
          <w:rFonts w:ascii="Arial" w:eastAsia="Times New Roman" w:hAnsi="Arial" w:cs="Arial"/>
          <w:sz w:val="18"/>
          <w:szCs w:val="18"/>
          <w:lang w:eastAsia="ru-RU"/>
        </w:rPr>
        <w:lastRenderedPageBreak/>
        <w:t>Приложение № 1</w:t>
      </w:r>
    </w:p>
    <w:p w:rsidR="00CD06C8" w:rsidRPr="00CD06C8" w:rsidRDefault="00CD06C8" w:rsidP="00CD06C8">
      <w:pPr>
        <w:spacing w:after="0" w:line="240" w:lineRule="auto"/>
        <w:jc w:val="right"/>
        <w:rPr>
          <w:rFonts w:ascii="Arial" w:eastAsia="Times New Roman" w:hAnsi="Arial" w:cs="Arial"/>
          <w:b/>
          <w:sz w:val="18"/>
          <w:szCs w:val="18"/>
          <w:lang w:eastAsia="ru-RU"/>
        </w:rPr>
      </w:pPr>
      <w:r w:rsidRPr="00CD06C8">
        <w:rPr>
          <w:rFonts w:ascii="Arial" w:eastAsia="Times New Roman" w:hAnsi="Arial" w:cs="Arial"/>
          <w:sz w:val="18"/>
          <w:szCs w:val="18"/>
          <w:lang w:eastAsia="ru-RU"/>
        </w:rPr>
        <w:t xml:space="preserve">к Договору </w:t>
      </w:r>
      <w:r w:rsidRPr="00CD06C8">
        <w:rPr>
          <w:rFonts w:ascii="Arial" w:eastAsia="Times New Roman" w:hAnsi="Arial" w:cs="Arial"/>
          <w:b/>
          <w:sz w:val="18"/>
          <w:szCs w:val="18"/>
          <w:lang w:eastAsia="ru-RU"/>
        </w:rPr>
        <w:t>№____________</w:t>
      </w:r>
    </w:p>
    <w:p w:rsidR="00CD06C8" w:rsidRPr="00CD06C8" w:rsidRDefault="00CD06C8" w:rsidP="00CD06C8">
      <w:pPr>
        <w:spacing w:after="0" w:line="240" w:lineRule="auto"/>
        <w:jc w:val="right"/>
        <w:rPr>
          <w:rFonts w:ascii="Arial" w:eastAsia="Times New Roman" w:hAnsi="Arial" w:cs="Arial"/>
          <w:b/>
          <w:sz w:val="18"/>
          <w:szCs w:val="18"/>
          <w:lang w:eastAsia="ru-RU"/>
        </w:rPr>
      </w:pPr>
      <w:r w:rsidRPr="00CD06C8">
        <w:rPr>
          <w:rFonts w:ascii="Arial" w:eastAsia="Times New Roman" w:hAnsi="Arial" w:cs="Arial"/>
          <w:sz w:val="18"/>
          <w:szCs w:val="18"/>
          <w:lang w:eastAsia="ru-RU"/>
        </w:rPr>
        <w:t>от</w:t>
      </w:r>
      <w:r w:rsidRPr="00CD06C8">
        <w:rPr>
          <w:rFonts w:ascii="Arial" w:eastAsia="Times New Roman" w:hAnsi="Arial" w:cs="Arial"/>
          <w:b/>
          <w:sz w:val="18"/>
          <w:szCs w:val="18"/>
          <w:lang w:eastAsia="ru-RU"/>
        </w:rPr>
        <w:t xml:space="preserve"> «_____ » ___________________2017 года</w:t>
      </w:r>
    </w:p>
    <w:p w:rsidR="00CD06C8" w:rsidRPr="00CD06C8" w:rsidRDefault="00CD06C8" w:rsidP="00CD06C8">
      <w:pPr>
        <w:spacing w:after="0" w:line="240" w:lineRule="auto"/>
        <w:jc w:val="center"/>
        <w:rPr>
          <w:rFonts w:ascii="Arial" w:eastAsia="Times New Roman" w:hAnsi="Arial" w:cs="Arial"/>
          <w:b/>
          <w:sz w:val="18"/>
          <w:szCs w:val="18"/>
          <w:lang w:eastAsia="ru-RU"/>
        </w:rPr>
      </w:pPr>
    </w:p>
    <w:p w:rsidR="00CD06C8" w:rsidRPr="00CD06C8" w:rsidRDefault="00CD06C8" w:rsidP="00CD06C8">
      <w:pPr>
        <w:spacing w:after="0" w:line="240" w:lineRule="auto"/>
        <w:jc w:val="center"/>
        <w:rPr>
          <w:rFonts w:ascii="Arial" w:eastAsia="Times New Roman" w:hAnsi="Arial" w:cs="Arial"/>
          <w:b/>
          <w:sz w:val="18"/>
          <w:szCs w:val="18"/>
          <w:lang w:eastAsia="ru-RU"/>
        </w:rPr>
      </w:pPr>
      <w:r w:rsidRPr="00CD06C8">
        <w:rPr>
          <w:rFonts w:ascii="Arial" w:eastAsia="Times New Roman" w:hAnsi="Arial" w:cs="Arial"/>
          <w:b/>
          <w:sz w:val="18"/>
          <w:szCs w:val="18"/>
          <w:lang w:eastAsia="ru-RU"/>
        </w:rPr>
        <w:t>Спецификация №1</w:t>
      </w:r>
    </w:p>
    <w:tbl>
      <w:tblPr>
        <w:tblW w:w="0" w:type="auto"/>
        <w:tblCellMar>
          <w:left w:w="30" w:type="dxa"/>
          <w:right w:w="0" w:type="dxa"/>
        </w:tblCellMar>
        <w:tblLook w:val="04A0" w:firstRow="1" w:lastRow="0" w:firstColumn="1" w:lastColumn="0" w:noHBand="0" w:noVBand="1"/>
      </w:tblPr>
      <w:tblGrid>
        <w:gridCol w:w="157"/>
        <w:gridCol w:w="223"/>
        <w:gridCol w:w="266"/>
        <w:gridCol w:w="266"/>
        <w:gridCol w:w="265"/>
        <w:gridCol w:w="264"/>
        <w:gridCol w:w="272"/>
        <w:gridCol w:w="273"/>
        <w:gridCol w:w="273"/>
        <w:gridCol w:w="273"/>
        <w:gridCol w:w="272"/>
        <w:gridCol w:w="272"/>
        <w:gridCol w:w="272"/>
        <w:gridCol w:w="271"/>
        <w:gridCol w:w="271"/>
        <w:gridCol w:w="271"/>
        <w:gridCol w:w="271"/>
        <w:gridCol w:w="271"/>
        <w:gridCol w:w="270"/>
        <w:gridCol w:w="270"/>
        <w:gridCol w:w="270"/>
        <w:gridCol w:w="270"/>
        <w:gridCol w:w="270"/>
        <w:gridCol w:w="242"/>
        <w:gridCol w:w="241"/>
        <w:gridCol w:w="240"/>
        <w:gridCol w:w="249"/>
        <w:gridCol w:w="314"/>
        <w:gridCol w:w="315"/>
        <w:gridCol w:w="315"/>
        <w:gridCol w:w="314"/>
        <w:gridCol w:w="312"/>
        <w:gridCol w:w="285"/>
        <w:gridCol w:w="284"/>
        <w:gridCol w:w="283"/>
        <w:gridCol w:w="282"/>
        <w:gridCol w:w="282"/>
        <w:gridCol w:w="224"/>
      </w:tblGrid>
      <w:tr w:rsidR="00CD06C8" w:rsidRPr="00CD06C8" w:rsidTr="00CD06C8">
        <w:trPr>
          <w:gridAfter w:val="1"/>
        </w:trPr>
        <w:tc>
          <w:tcPr>
            <w:tcW w:w="229"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29"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68"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68"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68"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68"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2"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73"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44"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44"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44"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51"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31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31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31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31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31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8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8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8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85"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286" w:type="dxa"/>
            <w:tcBorders>
              <w:bottom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r>
      <w:tr w:rsidR="00CD06C8" w:rsidRPr="00CD06C8" w:rsidTr="003B4582">
        <w:trPr>
          <w:trHeight w:val="255"/>
        </w:trPr>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Артикул</w:t>
            </w:r>
          </w:p>
        </w:tc>
        <w:tc>
          <w:tcPr>
            <w:tcW w:w="0" w:type="auto"/>
            <w:gridSpan w:val="17"/>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Товары (работы, услуги)</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Кол-во</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Ед.</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Цена</w:t>
            </w:r>
          </w:p>
        </w:tc>
        <w:tc>
          <w:tcPr>
            <w:tcW w:w="0" w:type="auto"/>
            <w:gridSpan w:val="5"/>
            <w:tcBorders>
              <w:top w:val="single" w:sz="4" w:space="0" w:color="auto"/>
              <w:left w:val="single" w:sz="4" w:space="0" w:color="auto"/>
              <w:bottom w:val="single" w:sz="4" w:space="0" w:color="auto"/>
              <w:righ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Сумма</w:t>
            </w:r>
          </w:p>
        </w:tc>
        <w:tc>
          <w:tcPr>
            <w:tcW w:w="0" w:type="auto"/>
            <w:tcBorders>
              <w:left w:val="single" w:sz="4" w:space="0" w:color="auto"/>
            </w:tcBorders>
            <w:vAlign w:val="center"/>
            <w:hideMark/>
          </w:tcPr>
          <w:p w:rsidR="00CD06C8" w:rsidRPr="00CD06C8" w:rsidRDefault="00CD06C8" w:rsidP="00CD06C8">
            <w:pPr>
              <w:spacing w:after="0" w:line="240" w:lineRule="auto"/>
              <w:jc w:val="center"/>
              <w:rPr>
                <w:rFonts w:ascii="Arial" w:eastAsia="Times New Roman" w:hAnsi="Arial" w:cs="Arial"/>
                <w:b/>
                <w:bCs/>
                <w:sz w:val="18"/>
                <w:szCs w:val="18"/>
                <w:lang w:eastAsia="ru-RU"/>
              </w:rPr>
            </w:pPr>
          </w:p>
        </w:tc>
      </w:tr>
      <w:tr w:rsidR="00CD06C8" w:rsidRPr="00CD06C8" w:rsidTr="003B4582">
        <w:trPr>
          <w:trHeight w:val="225"/>
        </w:trPr>
        <w:tc>
          <w:tcPr>
            <w:tcW w:w="0" w:type="auto"/>
            <w:gridSpan w:val="2"/>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1</w:t>
            </w:r>
          </w:p>
        </w:tc>
        <w:tc>
          <w:tcPr>
            <w:tcW w:w="0" w:type="auto"/>
            <w:gridSpan w:val="4"/>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p>
        </w:tc>
        <w:tc>
          <w:tcPr>
            <w:tcW w:w="0" w:type="auto"/>
            <w:gridSpan w:val="17"/>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Двухместная секция каркас серый/опоры хром</w:t>
            </w:r>
          </w:p>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object w:dxaOrig="12285" w:dyaOrig="9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07.25pt" o:ole="">
                  <v:imagedata r:id="rId9" o:title=""/>
                </v:shape>
                <o:OLEObject Type="Embed" ProgID="PBrush" ShapeID="_x0000_i1025" DrawAspect="Content" ObjectID="_1572952409" r:id="rId10"/>
              </w:object>
            </w:r>
          </w:p>
        </w:tc>
        <w:tc>
          <w:tcPr>
            <w:tcW w:w="0" w:type="auto"/>
            <w:gridSpan w:val="3"/>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2</w:t>
            </w:r>
          </w:p>
        </w:tc>
        <w:tc>
          <w:tcPr>
            <w:tcW w:w="0" w:type="auto"/>
            <w:gridSpan w:val="2"/>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шт.</w:t>
            </w:r>
          </w:p>
        </w:tc>
        <w:tc>
          <w:tcPr>
            <w:tcW w:w="0" w:type="auto"/>
            <w:gridSpan w:val="4"/>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11 200,00</w:t>
            </w:r>
          </w:p>
        </w:tc>
        <w:tc>
          <w:tcPr>
            <w:tcW w:w="0" w:type="auto"/>
            <w:gridSpan w:val="5"/>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22 400,00</w:t>
            </w:r>
          </w:p>
        </w:tc>
        <w:tc>
          <w:tcPr>
            <w:tcW w:w="0" w:type="auto"/>
            <w:tcBorders>
              <w:left w:val="single" w:sz="4" w:space="0" w:color="auto"/>
            </w:tcBorders>
            <w:vAlign w:val="center"/>
            <w:hideMark/>
          </w:tcPr>
          <w:p w:rsidR="00CD06C8" w:rsidRPr="00CD06C8" w:rsidRDefault="00CD06C8" w:rsidP="00CD06C8">
            <w:pPr>
              <w:spacing w:after="0" w:line="240" w:lineRule="auto"/>
              <w:jc w:val="right"/>
              <w:rPr>
                <w:rFonts w:ascii="Arial" w:eastAsia="Times New Roman" w:hAnsi="Arial" w:cs="Arial"/>
                <w:sz w:val="18"/>
                <w:szCs w:val="18"/>
                <w:lang w:eastAsia="ru-RU"/>
              </w:rPr>
            </w:pPr>
          </w:p>
        </w:tc>
      </w:tr>
      <w:tr w:rsidR="00CD06C8" w:rsidRPr="00CD06C8" w:rsidTr="003B4582">
        <w:trPr>
          <w:trHeight w:val="225"/>
        </w:trPr>
        <w:tc>
          <w:tcPr>
            <w:tcW w:w="0" w:type="auto"/>
            <w:gridSpan w:val="2"/>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2</w:t>
            </w:r>
          </w:p>
        </w:tc>
        <w:tc>
          <w:tcPr>
            <w:tcW w:w="0" w:type="auto"/>
            <w:gridSpan w:val="4"/>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p>
        </w:tc>
        <w:tc>
          <w:tcPr>
            <w:tcW w:w="0" w:type="auto"/>
            <w:gridSpan w:val="17"/>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Трехместная секция каркас серый/опоры хром</w:t>
            </w:r>
          </w:p>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object w:dxaOrig="11820" w:dyaOrig="7140">
                <v:shape id="_x0000_i1026" type="#_x0000_t75" style="width:186pt;height:112.5pt" o:ole="">
                  <v:imagedata r:id="rId11" o:title=""/>
                </v:shape>
                <o:OLEObject Type="Embed" ProgID="PBrush" ShapeID="_x0000_i1026" DrawAspect="Content" ObjectID="_1572952410" r:id="rId12"/>
              </w:object>
            </w:r>
          </w:p>
        </w:tc>
        <w:tc>
          <w:tcPr>
            <w:tcW w:w="0" w:type="auto"/>
            <w:gridSpan w:val="3"/>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16</w:t>
            </w:r>
          </w:p>
        </w:tc>
        <w:tc>
          <w:tcPr>
            <w:tcW w:w="0" w:type="auto"/>
            <w:gridSpan w:val="2"/>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шт.</w:t>
            </w:r>
          </w:p>
        </w:tc>
        <w:tc>
          <w:tcPr>
            <w:tcW w:w="0" w:type="auto"/>
            <w:gridSpan w:val="4"/>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13 720,00</w:t>
            </w:r>
          </w:p>
        </w:tc>
        <w:tc>
          <w:tcPr>
            <w:tcW w:w="0" w:type="auto"/>
            <w:gridSpan w:val="5"/>
            <w:tcBorders>
              <w:top w:val="single" w:sz="4" w:space="0" w:color="auto"/>
              <w:left w:val="single" w:sz="4" w:space="0" w:color="auto"/>
              <w:bottom w:val="single" w:sz="4" w:space="0" w:color="auto"/>
              <w:right w:val="single" w:sz="4" w:space="0" w:color="auto"/>
            </w:tcBorders>
            <w:hideMark/>
          </w:tcPr>
          <w:p w:rsidR="00CD06C8" w:rsidRPr="00CD06C8" w:rsidRDefault="00CD06C8" w:rsidP="00CD06C8">
            <w:pPr>
              <w:spacing w:after="0" w:line="240" w:lineRule="auto"/>
              <w:jc w:val="center"/>
              <w:rPr>
                <w:rFonts w:ascii="Arial" w:eastAsia="Times New Roman" w:hAnsi="Arial" w:cs="Arial"/>
                <w:sz w:val="18"/>
                <w:szCs w:val="18"/>
                <w:lang w:eastAsia="ru-RU"/>
              </w:rPr>
            </w:pPr>
            <w:r w:rsidRPr="00CD06C8">
              <w:rPr>
                <w:rFonts w:ascii="Arial" w:eastAsia="Times New Roman" w:hAnsi="Arial" w:cs="Arial"/>
                <w:sz w:val="18"/>
                <w:szCs w:val="18"/>
                <w:lang w:eastAsia="ru-RU"/>
              </w:rPr>
              <w:t>219 520,00</w:t>
            </w:r>
          </w:p>
        </w:tc>
        <w:tc>
          <w:tcPr>
            <w:tcW w:w="0" w:type="auto"/>
            <w:tcBorders>
              <w:left w:val="single" w:sz="4" w:space="0" w:color="auto"/>
            </w:tcBorders>
            <w:vAlign w:val="center"/>
            <w:hideMark/>
          </w:tcPr>
          <w:p w:rsidR="00CD06C8" w:rsidRPr="00CD06C8" w:rsidRDefault="00CD06C8" w:rsidP="00CD06C8">
            <w:pPr>
              <w:spacing w:after="0" w:line="240" w:lineRule="auto"/>
              <w:jc w:val="right"/>
              <w:rPr>
                <w:rFonts w:ascii="Arial" w:eastAsia="Times New Roman" w:hAnsi="Arial" w:cs="Arial"/>
                <w:sz w:val="18"/>
                <w:szCs w:val="18"/>
                <w:lang w:eastAsia="ru-RU"/>
              </w:rPr>
            </w:pPr>
          </w:p>
        </w:tc>
      </w:tr>
      <w:tr w:rsidR="00CD06C8" w:rsidRPr="00CD06C8" w:rsidTr="003B4582">
        <w:trPr>
          <w:trHeight w:val="135"/>
        </w:trPr>
        <w:tc>
          <w:tcPr>
            <w:tcW w:w="0" w:type="auto"/>
            <w:tcBorders>
              <w:top w:val="single" w:sz="4" w:space="0" w:color="auto"/>
              <w:left w:val="nil"/>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jc w:val="right"/>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jc w:val="right"/>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tcBorders>
              <w:top w:val="single" w:sz="4" w:space="0" w:color="auto"/>
            </w:tcBorders>
            <w:vAlign w:val="center"/>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vAlign w:val="center"/>
            <w:hideMark/>
          </w:tcPr>
          <w:p w:rsidR="00CD06C8" w:rsidRPr="00CD06C8" w:rsidRDefault="00CD06C8" w:rsidP="00CD06C8">
            <w:pPr>
              <w:spacing w:after="0" w:line="240" w:lineRule="auto"/>
              <w:rPr>
                <w:rFonts w:ascii="Arial" w:eastAsia="Times New Roman" w:hAnsi="Arial" w:cs="Arial"/>
                <w:sz w:val="18"/>
                <w:szCs w:val="18"/>
                <w:lang w:eastAsia="ru-RU"/>
              </w:rPr>
            </w:pPr>
            <w:r w:rsidRPr="00CD06C8">
              <w:rPr>
                <w:rFonts w:ascii="Arial" w:eastAsia="Times New Roman" w:hAnsi="Arial" w:cs="Arial"/>
                <w:sz w:val="18"/>
                <w:szCs w:val="18"/>
                <w:lang w:eastAsia="ru-RU"/>
              </w:rPr>
              <w:t> </w:t>
            </w:r>
          </w:p>
        </w:tc>
      </w:tr>
      <w:tr w:rsidR="00CD06C8" w:rsidRPr="00CD06C8" w:rsidTr="003B4582">
        <w:trPr>
          <w:trHeight w:val="255"/>
        </w:trPr>
        <w:tc>
          <w:tcPr>
            <w:tcW w:w="0" w:type="auto"/>
            <w:tcBorders>
              <w:left w:val="nil"/>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gridSpan w:val="4"/>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Итого:</w:t>
            </w:r>
          </w:p>
        </w:tc>
        <w:tc>
          <w:tcPr>
            <w:tcW w:w="0" w:type="auto"/>
            <w:gridSpan w:val="5"/>
            <w:hideMark/>
          </w:tcPr>
          <w:p w:rsidR="00CD06C8" w:rsidRPr="00CD06C8" w:rsidRDefault="00CD06C8" w:rsidP="00CD06C8">
            <w:pPr>
              <w:spacing w:after="0" w:line="240" w:lineRule="auto"/>
              <w:ind w:right="207"/>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241 920,00</w:t>
            </w:r>
          </w:p>
        </w:tc>
        <w:tc>
          <w:tcPr>
            <w:tcW w:w="0" w:type="auto"/>
            <w:vAlign w:val="center"/>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p>
        </w:tc>
      </w:tr>
      <w:tr w:rsidR="00CD06C8" w:rsidRPr="00CD06C8" w:rsidTr="003B4582">
        <w:trPr>
          <w:trHeight w:val="255"/>
        </w:trPr>
        <w:tc>
          <w:tcPr>
            <w:tcW w:w="0" w:type="auto"/>
            <w:gridSpan w:val="32"/>
            <w:tcBorders>
              <w:left w:val="nil"/>
            </w:tcBorders>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В том числе НДС:</w:t>
            </w:r>
          </w:p>
        </w:tc>
        <w:tc>
          <w:tcPr>
            <w:tcW w:w="0" w:type="auto"/>
            <w:gridSpan w:val="5"/>
            <w:hideMark/>
          </w:tcPr>
          <w:p w:rsidR="00CD06C8" w:rsidRPr="00CD06C8" w:rsidRDefault="00CD06C8" w:rsidP="00CD06C8">
            <w:pPr>
              <w:spacing w:after="0" w:line="240" w:lineRule="auto"/>
              <w:ind w:right="207"/>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36 903,05</w:t>
            </w:r>
          </w:p>
        </w:tc>
        <w:tc>
          <w:tcPr>
            <w:tcW w:w="0" w:type="auto"/>
            <w:vAlign w:val="center"/>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p>
        </w:tc>
      </w:tr>
      <w:tr w:rsidR="00CD06C8" w:rsidRPr="00CD06C8" w:rsidTr="003B4582">
        <w:trPr>
          <w:trHeight w:val="255"/>
        </w:trPr>
        <w:tc>
          <w:tcPr>
            <w:tcW w:w="0" w:type="auto"/>
            <w:tcBorders>
              <w:left w:val="nil"/>
            </w:tcBorders>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hideMark/>
          </w:tcPr>
          <w:p w:rsidR="00CD06C8" w:rsidRPr="00CD06C8" w:rsidRDefault="00CD06C8" w:rsidP="00CD06C8">
            <w:pPr>
              <w:spacing w:after="0" w:line="240" w:lineRule="auto"/>
              <w:rPr>
                <w:rFonts w:ascii="Arial" w:eastAsia="Times New Roman" w:hAnsi="Arial" w:cs="Arial"/>
                <w:sz w:val="18"/>
                <w:szCs w:val="18"/>
                <w:lang w:eastAsia="ru-RU"/>
              </w:rPr>
            </w:pPr>
          </w:p>
        </w:tc>
        <w:tc>
          <w:tcPr>
            <w:tcW w:w="0" w:type="auto"/>
            <w:gridSpan w:val="5"/>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Всего к оплате:</w:t>
            </w:r>
          </w:p>
        </w:tc>
        <w:tc>
          <w:tcPr>
            <w:tcW w:w="0" w:type="auto"/>
            <w:gridSpan w:val="5"/>
            <w:hideMark/>
          </w:tcPr>
          <w:p w:rsidR="00CD06C8" w:rsidRPr="00CD06C8" w:rsidRDefault="00CD06C8" w:rsidP="00CD06C8">
            <w:pPr>
              <w:spacing w:after="0" w:line="240" w:lineRule="auto"/>
              <w:ind w:right="207"/>
              <w:jc w:val="right"/>
              <w:rPr>
                <w:rFonts w:ascii="Arial" w:eastAsia="Times New Roman" w:hAnsi="Arial" w:cs="Arial"/>
                <w:b/>
                <w:bCs/>
                <w:sz w:val="18"/>
                <w:szCs w:val="18"/>
                <w:lang w:eastAsia="ru-RU"/>
              </w:rPr>
            </w:pPr>
            <w:r w:rsidRPr="00CD06C8">
              <w:rPr>
                <w:rFonts w:ascii="Arial" w:eastAsia="Times New Roman" w:hAnsi="Arial" w:cs="Arial"/>
                <w:b/>
                <w:bCs/>
                <w:sz w:val="18"/>
                <w:szCs w:val="18"/>
                <w:lang w:eastAsia="ru-RU"/>
              </w:rPr>
              <w:t>241 920,00</w:t>
            </w:r>
          </w:p>
        </w:tc>
        <w:tc>
          <w:tcPr>
            <w:tcW w:w="0" w:type="auto"/>
            <w:vAlign w:val="center"/>
            <w:hideMark/>
          </w:tcPr>
          <w:p w:rsidR="00CD06C8" w:rsidRPr="00CD06C8" w:rsidRDefault="00CD06C8" w:rsidP="00CD06C8">
            <w:pPr>
              <w:spacing w:after="0" w:line="240" w:lineRule="auto"/>
              <w:jc w:val="right"/>
              <w:rPr>
                <w:rFonts w:ascii="Arial" w:eastAsia="Times New Roman" w:hAnsi="Arial" w:cs="Arial"/>
                <w:b/>
                <w:bCs/>
                <w:sz w:val="18"/>
                <w:szCs w:val="18"/>
                <w:lang w:eastAsia="ru-RU"/>
              </w:rPr>
            </w:pPr>
          </w:p>
        </w:tc>
      </w:tr>
      <w:tr w:rsidR="00CD06C8" w:rsidRPr="00CD06C8" w:rsidTr="003B4582">
        <w:trPr>
          <w:gridAfter w:val="37"/>
          <w:wAfter w:w="10154" w:type="dxa"/>
        </w:trPr>
        <w:tc>
          <w:tcPr>
            <w:tcW w:w="0" w:type="auto"/>
            <w:vAlign w:val="center"/>
            <w:hideMark/>
          </w:tcPr>
          <w:p w:rsidR="00CD06C8" w:rsidRPr="00CD06C8" w:rsidRDefault="00CD06C8" w:rsidP="00CD06C8">
            <w:pPr>
              <w:spacing w:after="0" w:line="240" w:lineRule="auto"/>
              <w:rPr>
                <w:rFonts w:ascii="Arial" w:eastAsia="Times New Roman" w:hAnsi="Arial" w:cs="Arial"/>
                <w:sz w:val="18"/>
                <w:szCs w:val="18"/>
                <w:lang w:eastAsia="ru-RU"/>
              </w:rPr>
            </w:pPr>
            <w:r w:rsidRPr="00CD06C8">
              <w:rPr>
                <w:rFonts w:ascii="Arial" w:eastAsia="Times New Roman" w:hAnsi="Arial" w:cs="Arial"/>
                <w:sz w:val="18"/>
                <w:szCs w:val="18"/>
                <w:lang w:eastAsia="ru-RU"/>
              </w:rPr>
              <w:t> </w:t>
            </w:r>
          </w:p>
        </w:tc>
      </w:tr>
    </w:tbl>
    <w:p w:rsidR="00CD06C8" w:rsidRPr="00CD06C8" w:rsidRDefault="00CD06C8" w:rsidP="00CD06C8">
      <w:pPr>
        <w:tabs>
          <w:tab w:val="left" w:pos="6663"/>
        </w:tabs>
        <w:suppressAutoHyphens/>
        <w:spacing w:before="60" w:after="0" w:line="240" w:lineRule="auto"/>
        <w:ind w:left="720"/>
        <w:jc w:val="both"/>
        <w:rPr>
          <w:rFonts w:ascii="Arial" w:eastAsia="Times New Roman" w:hAnsi="Arial" w:cs="Arial"/>
          <w:sz w:val="18"/>
          <w:szCs w:val="18"/>
          <w:lang w:eastAsia="ar-SA"/>
        </w:rPr>
      </w:pPr>
      <w:r w:rsidRPr="00CD06C8">
        <w:rPr>
          <w:rFonts w:ascii="Arial" w:eastAsia="Times New Roman" w:hAnsi="Arial" w:cs="Arial"/>
          <w:sz w:val="18"/>
          <w:szCs w:val="18"/>
          <w:lang w:eastAsia="ar-SA"/>
        </w:rPr>
        <w:t>1) Гарантийный срок на товар составляет 12 месяцев с момента подписания товарной накладной.</w:t>
      </w:r>
    </w:p>
    <w:p w:rsidR="00CD06C8" w:rsidRPr="00CD06C8" w:rsidRDefault="00CD06C8" w:rsidP="00CD06C8">
      <w:pPr>
        <w:suppressAutoHyphens/>
        <w:spacing w:before="60" w:after="0" w:line="240" w:lineRule="auto"/>
        <w:ind w:left="720"/>
        <w:jc w:val="both"/>
        <w:rPr>
          <w:rFonts w:ascii="Arial" w:eastAsia="Times New Roman" w:hAnsi="Arial" w:cs="Arial"/>
          <w:sz w:val="18"/>
          <w:szCs w:val="18"/>
          <w:lang w:eastAsia="ar-SA"/>
        </w:rPr>
      </w:pPr>
      <w:r w:rsidRPr="00CD06C8">
        <w:rPr>
          <w:rFonts w:ascii="Arial" w:eastAsia="Times New Roman" w:hAnsi="Arial" w:cs="Arial"/>
          <w:sz w:val="18"/>
          <w:szCs w:val="18"/>
          <w:lang w:eastAsia="ar-SA"/>
        </w:rPr>
        <w:t>2) Способ доставки: доставка и подъем по адресу г. Новосибирск, ул. Залесского 3/1.</w:t>
      </w:r>
    </w:p>
    <w:p w:rsidR="00CD06C8" w:rsidRPr="00CD06C8" w:rsidRDefault="00CD06C8" w:rsidP="00CD06C8">
      <w:pPr>
        <w:suppressAutoHyphens/>
        <w:spacing w:before="60" w:after="0" w:line="240" w:lineRule="auto"/>
        <w:ind w:left="720"/>
        <w:jc w:val="both"/>
        <w:rPr>
          <w:rFonts w:ascii="Arial" w:eastAsia="Times New Roman" w:hAnsi="Arial" w:cs="Arial"/>
          <w:sz w:val="18"/>
          <w:szCs w:val="18"/>
          <w:lang w:eastAsia="ar-SA"/>
        </w:rPr>
      </w:pPr>
      <w:r w:rsidRPr="00CD06C8">
        <w:rPr>
          <w:rFonts w:ascii="Arial" w:eastAsia="Times New Roman" w:hAnsi="Arial" w:cs="Arial"/>
          <w:sz w:val="18"/>
          <w:szCs w:val="18"/>
          <w:lang w:eastAsia="ar-SA"/>
        </w:rPr>
        <w:t>3) Сборка мебели производится силами Поставщика.</w:t>
      </w:r>
    </w:p>
    <w:p w:rsidR="00CD06C8" w:rsidRPr="00CD06C8" w:rsidRDefault="00CD06C8" w:rsidP="00CD06C8">
      <w:pPr>
        <w:suppressAutoHyphens/>
        <w:spacing w:before="60" w:after="0" w:line="240" w:lineRule="auto"/>
        <w:jc w:val="both"/>
        <w:rPr>
          <w:rFonts w:ascii="Arial" w:eastAsia="Times New Roman" w:hAnsi="Arial" w:cs="Arial"/>
          <w:sz w:val="18"/>
          <w:szCs w:val="18"/>
          <w:lang w:eastAsia="ar-SA"/>
        </w:rPr>
      </w:pPr>
    </w:p>
    <w:p w:rsidR="00CD06C8" w:rsidRPr="00CD06C8" w:rsidRDefault="00CD06C8" w:rsidP="00CD06C8">
      <w:pPr>
        <w:suppressAutoHyphens/>
        <w:spacing w:before="60" w:after="0" w:line="240" w:lineRule="auto"/>
        <w:jc w:val="both"/>
        <w:rPr>
          <w:rFonts w:ascii="Arial" w:eastAsia="Times New Roman" w:hAnsi="Arial" w:cs="Arial"/>
          <w:sz w:val="18"/>
          <w:szCs w:val="18"/>
          <w:lang w:eastAsia="ar-SA"/>
        </w:rPr>
      </w:pPr>
    </w:p>
    <w:p w:rsidR="00CD06C8" w:rsidRPr="00CD06C8" w:rsidRDefault="00CD06C8" w:rsidP="00CD06C8">
      <w:pPr>
        <w:spacing w:after="0" w:line="240" w:lineRule="auto"/>
        <w:rPr>
          <w:rFonts w:ascii="Arial" w:eastAsia="Times New Roman" w:hAnsi="Arial" w:cs="Arial"/>
          <w:sz w:val="18"/>
          <w:szCs w:val="18"/>
          <w:lang w:eastAsia="ru-RU"/>
        </w:rPr>
      </w:pPr>
    </w:p>
    <w:tbl>
      <w:tblPr>
        <w:tblW w:w="0" w:type="auto"/>
        <w:tblInd w:w="108" w:type="dxa"/>
        <w:tblLook w:val="04A0" w:firstRow="1" w:lastRow="0" w:firstColumn="1" w:lastColumn="0" w:noHBand="0" w:noVBand="1"/>
      </w:tblPr>
      <w:tblGrid>
        <w:gridCol w:w="5211"/>
        <w:gridCol w:w="4360"/>
      </w:tblGrid>
      <w:tr w:rsidR="00CD06C8" w:rsidRPr="00CD06C8" w:rsidTr="003B4582">
        <w:trPr>
          <w:trHeight w:val="1426"/>
        </w:trPr>
        <w:tc>
          <w:tcPr>
            <w:tcW w:w="5211" w:type="dxa"/>
            <w:shd w:val="clear" w:color="auto" w:fill="auto"/>
          </w:tcPr>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Покупатель:</w:t>
            </w:r>
          </w:p>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 xml:space="preserve">ФГБОУ ВО СГУПС </w:t>
            </w:r>
          </w:p>
        </w:tc>
        <w:tc>
          <w:tcPr>
            <w:tcW w:w="4360" w:type="dxa"/>
            <w:shd w:val="clear" w:color="auto" w:fill="auto"/>
          </w:tcPr>
          <w:p w:rsidR="00CD06C8" w:rsidRPr="00CD06C8" w:rsidRDefault="00CD06C8" w:rsidP="00CD06C8">
            <w:pPr>
              <w:spacing w:after="0" w:line="240" w:lineRule="auto"/>
              <w:jc w:val="both"/>
              <w:rPr>
                <w:rFonts w:ascii="Arial" w:eastAsia="Times New Roman" w:hAnsi="Arial" w:cs="Arial"/>
                <w:b/>
                <w:sz w:val="18"/>
                <w:szCs w:val="18"/>
                <w:lang w:eastAsia="ru-RU"/>
              </w:rPr>
            </w:pPr>
            <w:r w:rsidRPr="00CD06C8">
              <w:rPr>
                <w:rFonts w:ascii="Arial" w:eastAsia="Times New Roman" w:hAnsi="Arial" w:cs="Arial"/>
                <w:b/>
                <w:sz w:val="18"/>
                <w:szCs w:val="18"/>
                <w:lang w:eastAsia="ru-RU"/>
              </w:rPr>
              <w:t>Поставщик:</w:t>
            </w:r>
          </w:p>
          <w:p w:rsidR="00CD06C8" w:rsidRPr="00CD06C8" w:rsidRDefault="00CD06C8" w:rsidP="00CD06C8">
            <w:pPr>
              <w:spacing w:after="0" w:line="240" w:lineRule="auto"/>
              <w:contextualSpacing/>
              <w:rPr>
                <w:rFonts w:ascii="Arial" w:eastAsia="Times New Roman" w:hAnsi="Arial" w:cs="Arial"/>
                <w:sz w:val="18"/>
                <w:szCs w:val="18"/>
                <w:lang w:eastAsia="ru-RU"/>
              </w:rPr>
            </w:pPr>
            <w:r w:rsidRPr="00CD06C8">
              <w:rPr>
                <w:rFonts w:ascii="Arial" w:eastAsia="Times New Roman" w:hAnsi="Arial" w:cs="Arial"/>
                <w:b/>
                <w:sz w:val="18"/>
                <w:szCs w:val="18"/>
                <w:lang w:eastAsia="ru-RU"/>
              </w:rPr>
              <w:t>ООО «ОФИС ИНСАЙД</w:t>
            </w:r>
            <w:r w:rsidRPr="00CD06C8">
              <w:rPr>
                <w:rFonts w:ascii="Arial" w:eastAsia="Times New Roman" w:hAnsi="Arial" w:cs="Arial"/>
                <w:sz w:val="18"/>
                <w:szCs w:val="18"/>
                <w:lang w:eastAsia="ru-RU"/>
              </w:rPr>
              <w:t>»</w:t>
            </w:r>
          </w:p>
        </w:tc>
      </w:tr>
      <w:tr w:rsidR="00CD06C8" w:rsidRPr="00CD06C8" w:rsidTr="003B4582">
        <w:trPr>
          <w:trHeight w:val="945"/>
        </w:trPr>
        <w:tc>
          <w:tcPr>
            <w:tcW w:w="5211" w:type="dxa"/>
            <w:shd w:val="clear" w:color="auto" w:fill="auto"/>
          </w:tcPr>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Проректор:</w:t>
            </w:r>
          </w:p>
          <w:p w:rsidR="00CD06C8" w:rsidRPr="00CD06C8" w:rsidRDefault="00CD06C8" w:rsidP="00CD06C8">
            <w:pPr>
              <w:spacing w:after="0" w:line="240" w:lineRule="auto"/>
              <w:contextualSpacing/>
              <w:rPr>
                <w:rFonts w:ascii="Arial" w:eastAsia="Times New Roman" w:hAnsi="Arial" w:cs="Arial"/>
                <w:b/>
                <w:sz w:val="18"/>
                <w:szCs w:val="18"/>
                <w:lang w:eastAsia="ru-RU"/>
              </w:rPr>
            </w:pPr>
          </w:p>
          <w:p w:rsidR="00CD06C8" w:rsidRPr="00CD06C8" w:rsidRDefault="00CD06C8" w:rsidP="00CD06C8">
            <w:pPr>
              <w:spacing w:after="0" w:line="240" w:lineRule="auto"/>
              <w:contextualSpacing/>
              <w:rPr>
                <w:rFonts w:ascii="Arial" w:eastAsia="Times New Roman" w:hAnsi="Arial" w:cs="Arial"/>
                <w:sz w:val="18"/>
                <w:szCs w:val="18"/>
                <w:lang w:eastAsia="ru-RU"/>
              </w:rPr>
            </w:pPr>
          </w:p>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______________/ Васильев О.Ю. /</w:t>
            </w:r>
          </w:p>
        </w:tc>
        <w:tc>
          <w:tcPr>
            <w:tcW w:w="4360" w:type="dxa"/>
            <w:shd w:val="clear" w:color="auto" w:fill="auto"/>
          </w:tcPr>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Генеральный директор:</w:t>
            </w:r>
          </w:p>
          <w:p w:rsidR="00CD06C8" w:rsidRPr="00CD06C8" w:rsidRDefault="00CD06C8" w:rsidP="00CD06C8">
            <w:pPr>
              <w:spacing w:after="0" w:line="240" w:lineRule="auto"/>
              <w:contextualSpacing/>
              <w:rPr>
                <w:rFonts w:ascii="Arial" w:eastAsia="Times New Roman" w:hAnsi="Arial" w:cs="Arial"/>
                <w:b/>
                <w:sz w:val="18"/>
                <w:szCs w:val="18"/>
                <w:lang w:eastAsia="ru-RU"/>
              </w:rPr>
            </w:pPr>
          </w:p>
          <w:p w:rsidR="00CD06C8" w:rsidRPr="00CD06C8" w:rsidRDefault="00CD06C8" w:rsidP="00CD06C8">
            <w:pPr>
              <w:spacing w:after="0" w:line="240" w:lineRule="auto"/>
              <w:contextualSpacing/>
              <w:rPr>
                <w:rFonts w:ascii="Arial" w:eastAsia="Times New Roman" w:hAnsi="Arial" w:cs="Arial"/>
                <w:b/>
                <w:sz w:val="18"/>
                <w:szCs w:val="18"/>
                <w:lang w:eastAsia="ru-RU"/>
              </w:rPr>
            </w:pPr>
          </w:p>
          <w:p w:rsidR="00CD06C8" w:rsidRPr="00CD06C8" w:rsidRDefault="00CD06C8" w:rsidP="00CD06C8">
            <w:pPr>
              <w:spacing w:after="0" w:line="240" w:lineRule="auto"/>
              <w:contextualSpacing/>
              <w:rPr>
                <w:rFonts w:ascii="Arial" w:eastAsia="Times New Roman" w:hAnsi="Arial" w:cs="Arial"/>
                <w:b/>
                <w:sz w:val="18"/>
                <w:szCs w:val="18"/>
                <w:lang w:eastAsia="ru-RU"/>
              </w:rPr>
            </w:pPr>
            <w:r w:rsidRPr="00CD06C8">
              <w:rPr>
                <w:rFonts w:ascii="Arial" w:eastAsia="Times New Roman" w:hAnsi="Arial" w:cs="Arial"/>
                <w:b/>
                <w:sz w:val="18"/>
                <w:szCs w:val="18"/>
                <w:lang w:eastAsia="ru-RU"/>
              </w:rPr>
              <w:t>_______________/ И А. Х. /</w:t>
            </w:r>
          </w:p>
        </w:tc>
      </w:tr>
    </w:tbl>
    <w:p w:rsidR="00CD06C8" w:rsidRPr="00CD06C8" w:rsidRDefault="00CD06C8" w:rsidP="00CD06C8">
      <w:pPr>
        <w:tabs>
          <w:tab w:val="left" w:pos="5880"/>
        </w:tabs>
        <w:spacing w:after="0" w:line="240" w:lineRule="auto"/>
        <w:ind w:firstLine="708"/>
        <w:rPr>
          <w:rFonts w:ascii="Arial" w:eastAsia="Times New Roman" w:hAnsi="Arial" w:cs="Arial"/>
          <w:sz w:val="18"/>
          <w:szCs w:val="18"/>
          <w:lang w:eastAsia="ru-RU"/>
        </w:rPr>
      </w:pPr>
      <w:proofErr w:type="spellStart"/>
      <w:r w:rsidRPr="00CD06C8">
        <w:rPr>
          <w:rFonts w:ascii="Arial" w:eastAsia="Times New Roman" w:hAnsi="Arial" w:cs="Arial"/>
          <w:sz w:val="18"/>
          <w:szCs w:val="18"/>
          <w:lang w:eastAsia="ru-RU"/>
        </w:rPr>
        <w:t>М.</w:t>
      </w:r>
      <w:proofErr w:type="gramStart"/>
      <w:r w:rsidRPr="00CD06C8">
        <w:rPr>
          <w:rFonts w:ascii="Arial" w:eastAsia="Times New Roman" w:hAnsi="Arial" w:cs="Arial"/>
          <w:sz w:val="18"/>
          <w:szCs w:val="18"/>
          <w:lang w:eastAsia="ru-RU"/>
        </w:rPr>
        <w:t>п</w:t>
      </w:r>
      <w:proofErr w:type="spellEnd"/>
      <w:proofErr w:type="gramEnd"/>
      <w:r w:rsidRPr="00CD06C8">
        <w:rPr>
          <w:rFonts w:ascii="Arial" w:eastAsia="Times New Roman" w:hAnsi="Arial" w:cs="Arial"/>
          <w:sz w:val="18"/>
          <w:szCs w:val="18"/>
          <w:lang w:eastAsia="ru-RU"/>
        </w:rPr>
        <w:tab/>
      </w:r>
      <w:proofErr w:type="spellStart"/>
      <w:r w:rsidRPr="00CD06C8">
        <w:rPr>
          <w:rFonts w:ascii="Arial" w:eastAsia="Times New Roman" w:hAnsi="Arial" w:cs="Arial"/>
          <w:sz w:val="18"/>
          <w:szCs w:val="18"/>
          <w:lang w:eastAsia="ru-RU"/>
        </w:rPr>
        <w:t>М.п</w:t>
      </w:r>
      <w:proofErr w:type="spellEnd"/>
    </w:p>
    <w:p w:rsidR="00CD06C8" w:rsidRPr="00CD06C8" w:rsidRDefault="00CD06C8" w:rsidP="00CD06C8">
      <w:pPr>
        <w:spacing w:after="0" w:line="360" w:lineRule="auto"/>
        <w:ind w:right="-1"/>
        <w:rPr>
          <w:rFonts w:ascii="Arial" w:eastAsia="Times New Roman" w:hAnsi="Arial" w:cs="Arial"/>
          <w:sz w:val="18"/>
          <w:szCs w:val="18"/>
          <w:lang w:eastAsia="ru-RU"/>
        </w:rPr>
      </w:pPr>
    </w:p>
    <w:p w:rsidR="00CD06C8" w:rsidRPr="00CD06C8" w:rsidRDefault="00CD06C8" w:rsidP="00CD06C8">
      <w:pPr>
        <w:rPr>
          <w:rFonts w:ascii="Arial" w:hAnsi="Arial" w:cs="Arial"/>
          <w:sz w:val="18"/>
          <w:szCs w:val="18"/>
          <w:lang w:eastAsia="ru-RU"/>
        </w:rPr>
      </w:pPr>
    </w:p>
    <w:sectPr w:rsidR="00CD06C8" w:rsidRPr="00CD06C8" w:rsidSect="00A04C70">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DejaVu Sans">
    <w:altName w:val="Arial Unicode MS"/>
    <w:charset w:val="CC"/>
    <w:family w:val="swiss"/>
    <w:pitch w:val="variable"/>
    <w:sig w:usb0="E7002EFF" w:usb1="D200F5FF" w:usb2="0A04202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0"/>
    <w:lvl w:ilvl="0">
      <w:start w:val="1"/>
      <w:numFmt w:val="bullet"/>
      <w:lvlText w:val=""/>
      <w:lvlJc w:val="left"/>
      <w:pPr>
        <w:tabs>
          <w:tab w:val="num" w:pos="720"/>
        </w:tabs>
        <w:ind w:left="720" w:hanging="360"/>
      </w:pPr>
      <w:rPr>
        <w:rFonts w:ascii="Symbol" w:hAnsi="Symbol" w:cs="Symbol" w:hint="default"/>
      </w:rPr>
    </w:lvl>
  </w:abstractNum>
  <w:abstractNum w:abstractNumId="1">
    <w:nsid w:val="030207CE"/>
    <w:multiLevelType w:val="multilevel"/>
    <w:tmpl w:val="57EEAE0A"/>
    <w:lvl w:ilvl="0">
      <w:start w:val="8"/>
      <w:numFmt w:val="decimal"/>
      <w:lvlText w:val="%1."/>
      <w:lvlJc w:val="left"/>
      <w:pPr>
        <w:ind w:left="360" w:hanging="360"/>
      </w:pPr>
      <w:rPr>
        <w:rFonts w:hint="default"/>
        <w:sz w:val="22"/>
      </w:rPr>
    </w:lvl>
    <w:lvl w:ilvl="1">
      <w:start w:val="4"/>
      <w:numFmt w:val="decimal"/>
      <w:lvlText w:val="%1.%2."/>
      <w:lvlJc w:val="left"/>
      <w:pPr>
        <w:ind w:left="795" w:hanging="360"/>
      </w:pPr>
      <w:rPr>
        <w:rFonts w:hint="default"/>
        <w:sz w:val="22"/>
      </w:rPr>
    </w:lvl>
    <w:lvl w:ilvl="2">
      <w:start w:val="1"/>
      <w:numFmt w:val="decimal"/>
      <w:lvlText w:val="%1.%2.%3."/>
      <w:lvlJc w:val="left"/>
      <w:pPr>
        <w:ind w:left="1590" w:hanging="720"/>
      </w:pPr>
      <w:rPr>
        <w:rFonts w:hint="default"/>
        <w:sz w:val="22"/>
      </w:rPr>
    </w:lvl>
    <w:lvl w:ilvl="3">
      <w:start w:val="1"/>
      <w:numFmt w:val="decimal"/>
      <w:lvlText w:val="%1.%2.%3.%4."/>
      <w:lvlJc w:val="left"/>
      <w:pPr>
        <w:ind w:left="2025" w:hanging="720"/>
      </w:pPr>
      <w:rPr>
        <w:rFonts w:hint="default"/>
        <w:sz w:val="22"/>
      </w:rPr>
    </w:lvl>
    <w:lvl w:ilvl="4">
      <w:start w:val="1"/>
      <w:numFmt w:val="decimal"/>
      <w:lvlText w:val="%1.%2.%3.%4.%5."/>
      <w:lvlJc w:val="left"/>
      <w:pPr>
        <w:ind w:left="2820" w:hanging="1080"/>
      </w:pPr>
      <w:rPr>
        <w:rFonts w:hint="default"/>
        <w:sz w:val="22"/>
      </w:rPr>
    </w:lvl>
    <w:lvl w:ilvl="5">
      <w:start w:val="1"/>
      <w:numFmt w:val="decimal"/>
      <w:lvlText w:val="%1.%2.%3.%4.%5.%6."/>
      <w:lvlJc w:val="left"/>
      <w:pPr>
        <w:ind w:left="3255" w:hanging="1080"/>
      </w:pPr>
      <w:rPr>
        <w:rFonts w:hint="default"/>
        <w:sz w:val="22"/>
      </w:rPr>
    </w:lvl>
    <w:lvl w:ilvl="6">
      <w:start w:val="1"/>
      <w:numFmt w:val="decimal"/>
      <w:lvlText w:val="%1.%2.%3.%4.%5.%6.%7."/>
      <w:lvlJc w:val="left"/>
      <w:pPr>
        <w:ind w:left="3690" w:hanging="1080"/>
      </w:pPr>
      <w:rPr>
        <w:rFonts w:hint="default"/>
        <w:sz w:val="22"/>
      </w:rPr>
    </w:lvl>
    <w:lvl w:ilvl="7">
      <w:start w:val="1"/>
      <w:numFmt w:val="decimal"/>
      <w:lvlText w:val="%1.%2.%3.%4.%5.%6.%7.%8."/>
      <w:lvlJc w:val="left"/>
      <w:pPr>
        <w:ind w:left="4485" w:hanging="1440"/>
      </w:pPr>
      <w:rPr>
        <w:rFonts w:hint="default"/>
        <w:sz w:val="22"/>
      </w:rPr>
    </w:lvl>
    <w:lvl w:ilvl="8">
      <w:start w:val="1"/>
      <w:numFmt w:val="decimal"/>
      <w:lvlText w:val="%1.%2.%3.%4.%5.%6.%7.%8.%9."/>
      <w:lvlJc w:val="left"/>
      <w:pPr>
        <w:ind w:left="4920" w:hanging="1440"/>
      </w:pPr>
      <w:rPr>
        <w:rFonts w:hint="default"/>
        <w:sz w:val="22"/>
      </w:rPr>
    </w:lvl>
  </w:abstractNum>
  <w:abstractNum w:abstractNumId="2">
    <w:nsid w:val="106950C8"/>
    <w:multiLevelType w:val="multilevel"/>
    <w:tmpl w:val="B400E882"/>
    <w:lvl w:ilvl="0">
      <w:start w:val="1"/>
      <w:numFmt w:val="decimal"/>
      <w:lvlText w:val="%1."/>
      <w:lvlJc w:val="left"/>
      <w:pPr>
        <w:ind w:left="720" w:hanging="360"/>
      </w:pPr>
      <w:rPr>
        <w:rFonts w:hint="default"/>
      </w:rPr>
    </w:lvl>
    <w:lvl w:ilvl="1">
      <w:start w:val="1"/>
      <w:numFmt w:val="decimal"/>
      <w:isLgl/>
      <w:lvlText w:val="%1.%2."/>
      <w:lvlJc w:val="left"/>
      <w:pPr>
        <w:ind w:left="1587" w:hanging="1020"/>
      </w:pPr>
      <w:rPr>
        <w:rFonts w:hint="default"/>
        <w:b/>
      </w:rPr>
    </w:lvl>
    <w:lvl w:ilvl="2">
      <w:start w:val="1"/>
      <w:numFmt w:val="decimal"/>
      <w:isLgl/>
      <w:lvlText w:val="%1.%2.%3."/>
      <w:lvlJc w:val="left"/>
      <w:pPr>
        <w:ind w:left="1794" w:hanging="1020"/>
      </w:pPr>
      <w:rPr>
        <w:rFonts w:hint="default"/>
        <w:b/>
      </w:rPr>
    </w:lvl>
    <w:lvl w:ilvl="3">
      <w:start w:val="1"/>
      <w:numFmt w:val="decimal"/>
      <w:isLgl/>
      <w:lvlText w:val="%1.%2.%3.%4."/>
      <w:lvlJc w:val="left"/>
      <w:pPr>
        <w:ind w:left="2001" w:hanging="10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3">
    <w:nsid w:val="383D3FFE"/>
    <w:multiLevelType w:val="multilevel"/>
    <w:tmpl w:val="8BFCB940"/>
    <w:lvl w:ilvl="0">
      <w:start w:val="5"/>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537E4CE8"/>
    <w:multiLevelType w:val="hybridMultilevel"/>
    <w:tmpl w:val="4E36F8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D1345E7"/>
    <w:multiLevelType w:val="multilevel"/>
    <w:tmpl w:val="E27E9C0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768937A9"/>
    <w:multiLevelType w:val="hybridMultilevel"/>
    <w:tmpl w:val="D9146F56"/>
    <w:lvl w:ilvl="0" w:tplc="8E6C3B3E">
      <w:start w:val="1"/>
      <w:numFmt w:val="decimal"/>
      <w:lvlText w:val="%1."/>
      <w:lvlJc w:val="left"/>
      <w:pPr>
        <w:ind w:left="644" w:hanging="360"/>
      </w:pPr>
      <w:rPr>
        <w:rFonts w:hint="default"/>
        <w:b w:val="0"/>
        <w:sz w:val="20"/>
        <w:szCs w:val="2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76A03653"/>
    <w:multiLevelType w:val="hybridMultilevel"/>
    <w:tmpl w:val="31C2328A"/>
    <w:lvl w:ilvl="0" w:tplc="04190015">
      <w:start w:val="1"/>
      <w:numFmt w:val="upperLetter"/>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3"/>
  </w:num>
  <w:num w:numId="11">
    <w:abstractNumId w:val="2"/>
  </w:num>
  <w:num w:numId="12">
    <w:abstractNumId w:val="5"/>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523"/>
    <w:rsid w:val="0000226C"/>
    <w:rsid w:val="00004A99"/>
    <w:rsid w:val="00052962"/>
    <w:rsid w:val="000572A5"/>
    <w:rsid w:val="00071174"/>
    <w:rsid w:val="00082FF9"/>
    <w:rsid w:val="000E7C99"/>
    <w:rsid w:val="00175863"/>
    <w:rsid w:val="00191C40"/>
    <w:rsid w:val="00194763"/>
    <w:rsid w:val="001B2B34"/>
    <w:rsid w:val="001B6111"/>
    <w:rsid w:val="002005F7"/>
    <w:rsid w:val="00281EEF"/>
    <w:rsid w:val="002A19AC"/>
    <w:rsid w:val="002C5FEA"/>
    <w:rsid w:val="002F16D0"/>
    <w:rsid w:val="00332FE4"/>
    <w:rsid w:val="0034651C"/>
    <w:rsid w:val="00353556"/>
    <w:rsid w:val="00393ACA"/>
    <w:rsid w:val="003E49C6"/>
    <w:rsid w:val="003F3957"/>
    <w:rsid w:val="00493160"/>
    <w:rsid w:val="004B58BC"/>
    <w:rsid w:val="004C48DD"/>
    <w:rsid w:val="004D71E0"/>
    <w:rsid w:val="00512CCA"/>
    <w:rsid w:val="005D67C4"/>
    <w:rsid w:val="005F34BF"/>
    <w:rsid w:val="005F42D3"/>
    <w:rsid w:val="00627169"/>
    <w:rsid w:val="00665C43"/>
    <w:rsid w:val="00695A5E"/>
    <w:rsid w:val="006B200A"/>
    <w:rsid w:val="00723FEF"/>
    <w:rsid w:val="00775613"/>
    <w:rsid w:val="00782DD1"/>
    <w:rsid w:val="0079111A"/>
    <w:rsid w:val="007B7548"/>
    <w:rsid w:val="008B7E2A"/>
    <w:rsid w:val="00905F7A"/>
    <w:rsid w:val="00936804"/>
    <w:rsid w:val="00980858"/>
    <w:rsid w:val="00987098"/>
    <w:rsid w:val="009C5523"/>
    <w:rsid w:val="009F169B"/>
    <w:rsid w:val="00A04C70"/>
    <w:rsid w:val="00A2205A"/>
    <w:rsid w:val="00A224FE"/>
    <w:rsid w:val="00A740EF"/>
    <w:rsid w:val="00B5286D"/>
    <w:rsid w:val="00B73FAE"/>
    <w:rsid w:val="00BB5020"/>
    <w:rsid w:val="00BD4D52"/>
    <w:rsid w:val="00C62D68"/>
    <w:rsid w:val="00C83847"/>
    <w:rsid w:val="00CB7687"/>
    <w:rsid w:val="00CC2610"/>
    <w:rsid w:val="00CD06C8"/>
    <w:rsid w:val="00CE7977"/>
    <w:rsid w:val="00D03E05"/>
    <w:rsid w:val="00D0717B"/>
    <w:rsid w:val="00D517CA"/>
    <w:rsid w:val="00DB325B"/>
    <w:rsid w:val="00DE7C84"/>
    <w:rsid w:val="00DE7D4F"/>
    <w:rsid w:val="00E1455C"/>
    <w:rsid w:val="00E77CA1"/>
    <w:rsid w:val="00E86D37"/>
    <w:rsid w:val="00E95F28"/>
    <w:rsid w:val="00EC0DA9"/>
    <w:rsid w:val="00F61E9A"/>
    <w:rsid w:val="00F73DDD"/>
    <w:rsid w:val="00F81581"/>
    <w:rsid w:val="00FB6F04"/>
    <w:rsid w:val="00FD7E00"/>
    <w:rsid w:val="00FE2EA1"/>
    <w:rsid w:val="00FF6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957"/>
  </w:style>
  <w:style w:type="paragraph" w:styleId="1">
    <w:name w:val="heading 1"/>
    <w:basedOn w:val="a"/>
    <w:next w:val="a"/>
    <w:link w:val="10"/>
    <w:qFormat/>
    <w:rsid w:val="00D03E05"/>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512C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3957"/>
    <w:rPr>
      <w:color w:val="0000FF" w:themeColor="hyperlink"/>
      <w:u w:val="single"/>
    </w:rPr>
  </w:style>
  <w:style w:type="paragraph" w:styleId="21">
    <w:name w:val="Body Text Indent 2"/>
    <w:basedOn w:val="a"/>
    <w:link w:val="22"/>
    <w:uiPriority w:val="99"/>
    <w:semiHidden/>
    <w:unhideWhenUsed/>
    <w:rsid w:val="00C83847"/>
    <w:pPr>
      <w:spacing w:after="120" w:line="480" w:lineRule="auto"/>
      <w:ind w:left="283"/>
    </w:pPr>
  </w:style>
  <w:style w:type="character" w:customStyle="1" w:styleId="22">
    <w:name w:val="Основной текст с отступом 2 Знак"/>
    <w:basedOn w:val="a0"/>
    <w:link w:val="21"/>
    <w:uiPriority w:val="99"/>
    <w:semiHidden/>
    <w:rsid w:val="00C83847"/>
  </w:style>
  <w:style w:type="character" w:customStyle="1" w:styleId="10">
    <w:name w:val="Заголовок 1 Знак"/>
    <w:basedOn w:val="a0"/>
    <w:link w:val="1"/>
    <w:rsid w:val="00D03E05"/>
    <w:rPr>
      <w:rFonts w:ascii="Times New Roman" w:eastAsia="Times New Roman" w:hAnsi="Times New Roman" w:cs="Times New Roman"/>
      <w:sz w:val="28"/>
      <w:szCs w:val="24"/>
      <w:lang w:eastAsia="ru-RU"/>
    </w:rPr>
  </w:style>
  <w:style w:type="paragraph" w:styleId="a5">
    <w:name w:val="Body Text"/>
    <w:basedOn w:val="a"/>
    <w:link w:val="a6"/>
    <w:rsid w:val="00D03E05"/>
    <w:pPr>
      <w:spacing w:after="120" w:line="240" w:lineRule="auto"/>
    </w:pPr>
    <w:rPr>
      <w:rFonts w:ascii="Times New Roman CYR" w:eastAsia="Times New Roman" w:hAnsi="Times New Roman CYR" w:cs="Times New Roman"/>
      <w:sz w:val="20"/>
      <w:szCs w:val="20"/>
      <w:lang w:eastAsia="ru-RU"/>
    </w:rPr>
  </w:style>
  <w:style w:type="character" w:customStyle="1" w:styleId="a6">
    <w:name w:val="Основной текст Знак"/>
    <w:basedOn w:val="a0"/>
    <w:link w:val="a5"/>
    <w:rsid w:val="00D03E05"/>
    <w:rPr>
      <w:rFonts w:ascii="Times New Roman CYR" w:eastAsia="Times New Roman" w:hAnsi="Times New Roman CYR" w:cs="Times New Roman"/>
      <w:sz w:val="20"/>
      <w:szCs w:val="20"/>
      <w:lang w:eastAsia="ru-RU"/>
    </w:rPr>
  </w:style>
  <w:style w:type="paragraph" w:styleId="a7">
    <w:name w:val="Balloon Text"/>
    <w:basedOn w:val="a"/>
    <w:link w:val="a8"/>
    <w:uiPriority w:val="99"/>
    <w:semiHidden/>
    <w:unhideWhenUsed/>
    <w:rsid w:val="008B7E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E2A"/>
    <w:rPr>
      <w:rFonts w:ascii="Tahoma" w:hAnsi="Tahoma" w:cs="Tahoma"/>
      <w:sz w:val="16"/>
      <w:szCs w:val="16"/>
    </w:rPr>
  </w:style>
  <w:style w:type="paragraph" w:customStyle="1" w:styleId="a9">
    <w:name w:val="Знак Знак Знак Знак Знак Знак Знак Знак Знак Знак Знак Знак Знак Знак Знак Знак Знак Знак Знак"/>
    <w:basedOn w:val="a"/>
    <w:rsid w:val="00D517C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4D71E0"/>
  </w:style>
  <w:style w:type="character" w:styleId="aa">
    <w:name w:val="FollowedHyperlink"/>
    <w:basedOn w:val="a0"/>
    <w:uiPriority w:val="99"/>
    <w:semiHidden/>
    <w:unhideWhenUsed/>
    <w:rsid w:val="004D71E0"/>
    <w:rPr>
      <w:color w:val="800080"/>
      <w:u w:val="single"/>
    </w:rPr>
  </w:style>
  <w:style w:type="paragraph" w:customStyle="1" w:styleId="xl65">
    <w:name w:val="xl65"/>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8">
    <w:name w:val="xl68"/>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ru-RU"/>
    </w:rPr>
  </w:style>
  <w:style w:type="paragraph" w:customStyle="1" w:styleId="xl70">
    <w:name w:val="xl70"/>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3">
    <w:name w:val="xl73"/>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4">
    <w:name w:val="xl74"/>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7">
    <w:name w:val="xl77"/>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8">
    <w:name w:val="xl78"/>
    <w:basedOn w:val="a"/>
    <w:rsid w:val="004D71E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4D71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4D71E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512CCA"/>
    <w:rPr>
      <w:rFonts w:asciiTheme="majorHAnsi" w:eastAsiaTheme="majorEastAsia" w:hAnsiTheme="majorHAnsi" w:cstheme="majorBidi"/>
      <w:b/>
      <w:bCs/>
      <w:color w:val="4F81BD" w:themeColor="accent1"/>
      <w:sz w:val="26"/>
      <w:szCs w:val="26"/>
    </w:rPr>
  </w:style>
  <w:style w:type="paragraph" w:customStyle="1" w:styleId="Textbodyindent">
    <w:name w:val="Text body indent"/>
    <w:basedOn w:val="a"/>
    <w:rsid w:val="002C5FEA"/>
    <w:pPr>
      <w:suppressAutoHyphens/>
      <w:autoSpaceDN w:val="0"/>
      <w:spacing w:after="0" w:line="240" w:lineRule="auto"/>
      <w:ind w:firstLine="709"/>
      <w:textAlignment w:val="baseline"/>
    </w:pPr>
    <w:rPr>
      <w:rFonts w:ascii="Arial" w:eastAsia="Times New Roman" w:hAnsi="Arial" w:cs="Times New Roman"/>
      <w:kern w:val="3"/>
      <w:sz w:val="24"/>
      <w:szCs w:val="20"/>
      <w:lang w:eastAsia="zh-CN"/>
    </w:rPr>
  </w:style>
  <w:style w:type="table" w:customStyle="1" w:styleId="12">
    <w:name w:val="Сетка таблицы1"/>
    <w:basedOn w:val="a1"/>
    <w:next w:val="a3"/>
    <w:uiPriority w:val="59"/>
    <w:rsid w:val="007B75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A2205A"/>
    <w:pPr>
      <w:spacing w:after="120" w:line="480" w:lineRule="auto"/>
    </w:pPr>
  </w:style>
  <w:style w:type="character" w:customStyle="1" w:styleId="24">
    <w:name w:val="Основной текст 2 Знак"/>
    <w:basedOn w:val="a0"/>
    <w:link w:val="23"/>
    <w:uiPriority w:val="99"/>
    <w:semiHidden/>
    <w:rsid w:val="00A220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957"/>
  </w:style>
  <w:style w:type="paragraph" w:styleId="1">
    <w:name w:val="heading 1"/>
    <w:basedOn w:val="a"/>
    <w:next w:val="a"/>
    <w:link w:val="10"/>
    <w:qFormat/>
    <w:rsid w:val="00D03E05"/>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uiPriority w:val="9"/>
    <w:semiHidden/>
    <w:unhideWhenUsed/>
    <w:qFormat/>
    <w:rsid w:val="00512CC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F39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3F3957"/>
    <w:rPr>
      <w:color w:val="0000FF" w:themeColor="hyperlink"/>
      <w:u w:val="single"/>
    </w:rPr>
  </w:style>
  <w:style w:type="paragraph" w:styleId="21">
    <w:name w:val="Body Text Indent 2"/>
    <w:basedOn w:val="a"/>
    <w:link w:val="22"/>
    <w:uiPriority w:val="99"/>
    <w:semiHidden/>
    <w:unhideWhenUsed/>
    <w:rsid w:val="00C83847"/>
    <w:pPr>
      <w:spacing w:after="120" w:line="480" w:lineRule="auto"/>
      <w:ind w:left="283"/>
    </w:pPr>
  </w:style>
  <w:style w:type="character" w:customStyle="1" w:styleId="22">
    <w:name w:val="Основной текст с отступом 2 Знак"/>
    <w:basedOn w:val="a0"/>
    <w:link w:val="21"/>
    <w:uiPriority w:val="99"/>
    <w:semiHidden/>
    <w:rsid w:val="00C83847"/>
  </w:style>
  <w:style w:type="character" w:customStyle="1" w:styleId="10">
    <w:name w:val="Заголовок 1 Знак"/>
    <w:basedOn w:val="a0"/>
    <w:link w:val="1"/>
    <w:rsid w:val="00D03E05"/>
    <w:rPr>
      <w:rFonts w:ascii="Times New Roman" w:eastAsia="Times New Roman" w:hAnsi="Times New Roman" w:cs="Times New Roman"/>
      <w:sz w:val="28"/>
      <w:szCs w:val="24"/>
      <w:lang w:eastAsia="ru-RU"/>
    </w:rPr>
  </w:style>
  <w:style w:type="paragraph" w:styleId="a5">
    <w:name w:val="Body Text"/>
    <w:basedOn w:val="a"/>
    <w:link w:val="a6"/>
    <w:rsid w:val="00D03E05"/>
    <w:pPr>
      <w:spacing w:after="120" w:line="240" w:lineRule="auto"/>
    </w:pPr>
    <w:rPr>
      <w:rFonts w:ascii="Times New Roman CYR" w:eastAsia="Times New Roman" w:hAnsi="Times New Roman CYR" w:cs="Times New Roman"/>
      <w:sz w:val="20"/>
      <w:szCs w:val="20"/>
      <w:lang w:eastAsia="ru-RU"/>
    </w:rPr>
  </w:style>
  <w:style w:type="character" w:customStyle="1" w:styleId="a6">
    <w:name w:val="Основной текст Знак"/>
    <w:basedOn w:val="a0"/>
    <w:link w:val="a5"/>
    <w:rsid w:val="00D03E05"/>
    <w:rPr>
      <w:rFonts w:ascii="Times New Roman CYR" w:eastAsia="Times New Roman" w:hAnsi="Times New Roman CYR" w:cs="Times New Roman"/>
      <w:sz w:val="20"/>
      <w:szCs w:val="20"/>
      <w:lang w:eastAsia="ru-RU"/>
    </w:rPr>
  </w:style>
  <w:style w:type="paragraph" w:styleId="a7">
    <w:name w:val="Balloon Text"/>
    <w:basedOn w:val="a"/>
    <w:link w:val="a8"/>
    <w:uiPriority w:val="99"/>
    <w:semiHidden/>
    <w:unhideWhenUsed/>
    <w:rsid w:val="008B7E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B7E2A"/>
    <w:rPr>
      <w:rFonts w:ascii="Tahoma" w:hAnsi="Tahoma" w:cs="Tahoma"/>
      <w:sz w:val="16"/>
      <w:szCs w:val="16"/>
    </w:rPr>
  </w:style>
  <w:style w:type="paragraph" w:customStyle="1" w:styleId="a9">
    <w:name w:val="Знак Знак Знак Знак Знак Знак Знак Знак Знак Знак Знак Знак Знак Знак Знак Знак Знак Знак Знак"/>
    <w:basedOn w:val="a"/>
    <w:rsid w:val="00D517CA"/>
    <w:pPr>
      <w:spacing w:before="100" w:beforeAutospacing="1" w:after="100" w:afterAutospacing="1" w:line="240" w:lineRule="auto"/>
    </w:pPr>
    <w:rPr>
      <w:rFonts w:ascii="Tahoma" w:eastAsia="Times New Roman" w:hAnsi="Tahoma" w:cs="Times New Roman"/>
      <w:sz w:val="20"/>
      <w:szCs w:val="20"/>
      <w:lang w:val="en-US"/>
    </w:rPr>
  </w:style>
  <w:style w:type="numbering" w:customStyle="1" w:styleId="11">
    <w:name w:val="Нет списка1"/>
    <w:next w:val="a2"/>
    <w:uiPriority w:val="99"/>
    <w:semiHidden/>
    <w:unhideWhenUsed/>
    <w:rsid w:val="004D71E0"/>
  </w:style>
  <w:style w:type="character" w:styleId="aa">
    <w:name w:val="FollowedHyperlink"/>
    <w:basedOn w:val="a0"/>
    <w:uiPriority w:val="99"/>
    <w:semiHidden/>
    <w:unhideWhenUsed/>
    <w:rsid w:val="004D71E0"/>
    <w:rPr>
      <w:color w:val="800080"/>
      <w:u w:val="single"/>
    </w:rPr>
  </w:style>
  <w:style w:type="paragraph" w:customStyle="1" w:styleId="xl65">
    <w:name w:val="xl65"/>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4D71E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68">
    <w:name w:val="xl68"/>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9">
    <w:name w:val="xl69"/>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ru-RU"/>
    </w:rPr>
  </w:style>
  <w:style w:type="paragraph" w:customStyle="1" w:styleId="xl70">
    <w:name w:val="xl70"/>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1">
    <w:name w:val="xl71"/>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3">
    <w:name w:val="xl73"/>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4">
    <w:name w:val="xl74"/>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5">
    <w:name w:val="xl75"/>
    <w:basedOn w:val="a"/>
    <w:rsid w:val="004D71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6">
    <w:name w:val="xl76"/>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7">
    <w:name w:val="xl77"/>
    <w:basedOn w:val="a"/>
    <w:rsid w:val="004D71E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78">
    <w:name w:val="xl78"/>
    <w:basedOn w:val="a"/>
    <w:rsid w:val="004D71E0"/>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9">
    <w:name w:val="xl79"/>
    <w:basedOn w:val="a"/>
    <w:rsid w:val="004D71E0"/>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0">
    <w:name w:val="xl80"/>
    <w:basedOn w:val="a"/>
    <w:rsid w:val="004D71E0"/>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semiHidden/>
    <w:rsid w:val="00512CCA"/>
    <w:rPr>
      <w:rFonts w:asciiTheme="majorHAnsi" w:eastAsiaTheme="majorEastAsia" w:hAnsiTheme="majorHAnsi" w:cstheme="majorBidi"/>
      <w:b/>
      <w:bCs/>
      <w:color w:val="4F81BD" w:themeColor="accent1"/>
      <w:sz w:val="26"/>
      <w:szCs w:val="26"/>
    </w:rPr>
  </w:style>
  <w:style w:type="paragraph" w:customStyle="1" w:styleId="Textbodyindent">
    <w:name w:val="Text body indent"/>
    <w:basedOn w:val="a"/>
    <w:rsid w:val="002C5FEA"/>
    <w:pPr>
      <w:suppressAutoHyphens/>
      <w:autoSpaceDN w:val="0"/>
      <w:spacing w:after="0" w:line="240" w:lineRule="auto"/>
      <w:ind w:firstLine="709"/>
      <w:textAlignment w:val="baseline"/>
    </w:pPr>
    <w:rPr>
      <w:rFonts w:ascii="Arial" w:eastAsia="Times New Roman" w:hAnsi="Arial" w:cs="Times New Roman"/>
      <w:kern w:val="3"/>
      <w:sz w:val="24"/>
      <w:szCs w:val="20"/>
      <w:lang w:eastAsia="zh-CN"/>
    </w:rPr>
  </w:style>
  <w:style w:type="table" w:customStyle="1" w:styleId="12">
    <w:name w:val="Сетка таблицы1"/>
    <w:basedOn w:val="a1"/>
    <w:next w:val="a3"/>
    <w:uiPriority w:val="59"/>
    <w:rsid w:val="007B75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uiPriority w:val="99"/>
    <w:semiHidden/>
    <w:unhideWhenUsed/>
    <w:rsid w:val="00A2205A"/>
    <w:pPr>
      <w:spacing w:after="120" w:line="480" w:lineRule="auto"/>
    </w:pPr>
  </w:style>
  <w:style w:type="character" w:customStyle="1" w:styleId="24">
    <w:name w:val="Основной текст 2 Знак"/>
    <w:basedOn w:val="a0"/>
    <w:link w:val="23"/>
    <w:uiPriority w:val="99"/>
    <w:semiHidden/>
    <w:rsid w:val="00A22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858208">
      <w:bodyDiv w:val="1"/>
      <w:marLeft w:val="0"/>
      <w:marRight w:val="0"/>
      <w:marTop w:val="0"/>
      <w:marBottom w:val="0"/>
      <w:divBdr>
        <w:top w:val="none" w:sz="0" w:space="0" w:color="auto"/>
        <w:left w:val="none" w:sz="0" w:space="0" w:color="auto"/>
        <w:bottom w:val="none" w:sz="0" w:space="0" w:color="auto"/>
        <w:right w:val="none" w:sz="0" w:space="0" w:color="auto"/>
      </w:divBdr>
    </w:div>
    <w:div w:id="739598114">
      <w:bodyDiv w:val="1"/>
      <w:marLeft w:val="0"/>
      <w:marRight w:val="0"/>
      <w:marTop w:val="0"/>
      <w:marBottom w:val="0"/>
      <w:divBdr>
        <w:top w:val="none" w:sz="0" w:space="0" w:color="auto"/>
        <w:left w:val="none" w:sz="0" w:space="0" w:color="auto"/>
        <w:bottom w:val="none" w:sz="0" w:space="0" w:color="auto"/>
        <w:right w:val="none" w:sz="0" w:space="0" w:color="auto"/>
      </w:divBdr>
    </w:div>
    <w:div w:id="787088517">
      <w:bodyDiv w:val="1"/>
      <w:marLeft w:val="0"/>
      <w:marRight w:val="0"/>
      <w:marTop w:val="0"/>
      <w:marBottom w:val="0"/>
      <w:divBdr>
        <w:top w:val="none" w:sz="0" w:space="0" w:color="auto"/>
        <w:left w:val="none" w:sz="0" w:space="0" w:color="auto"/>
        <w:bottom w:val="none" w:sz="0" w:space="0" w:color="auto"/>
        <w:right w:val="none" w:sz="0" w:space="0" w:color="auto"/>
      </w:divBdr>
    </w:div>
    <w:div w:id="969745738">
      <w:bodyDiv w:val="1"/>
      <w:marLeft w:val="0"/>
      <w:marRight w:val="0"/>
      <w:marTop w:val="0"/>
      <w:marBottom w:val="0"/>
      <w:divBdr>
        <w:top w:val="none" w:sz="0" w:space="0" w:color="auto"/>
        <w:left w:val="none" w:sz="0" w:space="0" w:color="auto"/>
        <w:bottom w:val="none" w:sz="0" w:space="0" w:color="auto"/>
        <w:right w:val="none" w:sz="0" w:space="0" w:color="auto"/>
      </w:divBdr>
    </w:div>
    <w:div w:id="1084453979">
      <w:bodyDiv w:val="1"/>
      <w:marLeft w:val="0"/>
      <w:marRight w:val="0"/>
      <w:marTop w:val="0"/>
      <w:marBottom w:val="0"/>
      <w:divBdr>
        <w:top w:val="none" w:sz="0" w:space="0" w:color="auto"/>
        <w:left w:val="none" w:sz="0" w:space="0" w:color="auto"/>
        <w:bottom w:val="none" w:sz="0" w:space="0" w:color="auto"/>
        <w:right w:val="none" w:sz="0" w:space="0" w:color="auto"/>
      </w:divBdr>
    </w:div>
    <w:div w:id="1298031551">
      <w:bodyDiv w:val="1"/>
      <w:marLeft w:val="0"/>
      <w:marRight w:val="0"/>
      <w:marTop w:val="0"/>
      <w:marBottom w:val="0"/>
      <w:divBdr>
        <w:top w:val="none" w:sz="0" w:space="0" w:color="auto"/>
        <w:left w:val="none" w:sz="0" w:space="0" w:color="auto"/>
        <w:bottom w:val="none" w:sz="0" w:space="0" w:color="auto"/>
        <w:right w:val="none" w:sz="0" w:space="0" w:color="auto"/>
      </w:divBdr>
    </w:div>
    <w:div w:id="1421440230">
      <w:bodyDiv w:val="1"/>
      <w:marLeft w:val="0"/>
      <w:marRight w:val="0"/>
      <w:marTop w:val="0"/>
      <w:marBottom w:val="0"/>
      <w:divBdr>
        <w:top w:val="none" w:sz="0" w:space="0" w:color="auto"/>
        <w:left w:val="none" w:sz="0" w:space="0" w:color="auto"/>
        <w:bottom w:val="none" w:sz="0" w:space="0" w:color="auto"/>
        <w:right w:val="none" w:sz="0" w:space="0" w:color="auto"/>
      </w:divBdr>
    </w:div>
    <w:div w:id="1489975416">
      <w:bodyDiv w:val="1"/>
      <w:marLeft w:val="0"/>
      <w:marRight w:val="0"/>
      <w:marTop w:val="0"/>
      <w:marBottom w:val="0"/>
      <w:divBdr>
        <w:top w:val="none" w:sz="0" w:space="0" w:color="auto"/>
        <w:left w:val="none" w:sz="0" w:space="0" w:color="auto"/>
        <w:bottom w:val="none" w:sz="0" w:space="0" w:color="auto"/>
        <w:right w:val="none" w:sz="0" w:space="0" w:color="auto"/>
      </w:divBdr>
    </w:div>
    <w:div w:id="1937595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itymebel-nsk.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consultantplus://offline/ref=302F2A6120E1A53AA83C837576C7BFE162B8631C3715000B17839780D3P7g2J" TargetMode="External"/><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va@stu.ru"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2546</Words>
  <Characters>14516</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2017-09-04T09:42:00Z</cp:lastPrinted>
  <dcterms:created xsi:type="dcterms:W3CDTF">2017-11-23T07:27:00Z</dcterms:created>
  <dcterms:modified xsi:type="dcterms:W3CDTF">2017-11-23T07:27:00Z</dcterms:modified>
</cp:coreProperties>
</file>