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235"/>
        <w:gridCol w:w="7107"/>
      </w:tblGrid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10064" w:type="dxa"/>
          </w:tcPr>
          <w:p w:rsidR="003F3957" w:rsidRPr="00B254D0" w:rsidRDefault="003F3957" w:rsidP="00AE71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AE719D">
              <w:rPr>
                <w:rFonts w:ascii="Arial" w:hAnsi="Arial" w:cs="Arial"/>
                <w:sz w:val="20"/>
                <w:szCs w:val="20"/>
              </w:rPr>
              <w:t>1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</w:t>
            </w:r>
            <w:r w:rsidR="00163866">
              <w:rPr>
                <w:rFonts w:ascii="Arial" w:hAnsi="Arial" w:cs="Arial"/>
                <w:sz w:val="20"/>
                <w:szCs w:val="20"/>
              </w:rPr>
              <w:t xml:space="preserve"> Заказчика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</w:t>
            </w:r>
            <w:r w:rsidR="004F2CA1">
              <w:rPr>
                <w:rFonts w:ascii="Arial" w:hAnsi="Arial" w:cs="Arial"/>
                <w:sz w:val="20"/>
                <w:szCs w:val="20"/>
              </w:rPr>
              <w:t>зовательное учреждение высшего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образования «Сибирский государственный университет путей сообщения»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10064" w:type="dxa"/>
          </w:tcPr>
          <w:p w:rsidR="003F3957" w:rsidRPr="00BF571F" w:rsidRDefault="005B4D8B" w:rsidP="00AE71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Оказание у</w:t>
            </w:r>
            <w:r w:rsidRPr="005B4D8B">
              <w:rPr>
                <w:rFonts w:ascii="Arial" w:hAnsi="Arial" w:cs="Arial"/>
                <w:sz w:val="18"/>
                <w:szCs w:val="18"/>
              </w:rPr>
              <w:t xml:space="preserve">слуг подвижной радиотелефонной связи и/или </w:t>
            </w:r>
            <w:r w:rsidR="00AE719D">
              <w:rPr>
                <w:rFonts w:ascii="Arial" w:hAnsi="Arial" w:cs="Arial"/>
                <w:sz w:val="18"/>
                <w:szCs w:val="18"/>
              </w:rPr>
              <w:t xml:space="preserve">иные сопряженные с ними услуги </w:t>
            </w:r>
            <w:r w:rsidR="003F3957" w:rsidRPr="00BF571F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BF571F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BF571F">
              <w:rPr>
                <w:rFonts w:ascii="Arial" w:hAnsi="Arial" w:cs="Arial"/>
                <w:sz w:val="18"/>
                <w:szCs w:val="18"/>
              </w:rPr>
              <w:t xml:space="preserve"> договора).</w:t>
            </w:r>
            <w:r w:rsidR="00E166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10064" w:type="dxa"/>
          </w:tcPr>
          <w:p w:rsidR="005B4D8B" w:rsidRDefault="00D23314" w:rsidP="005B4D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Г.Новосибирск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, ул.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Д.Ковальчук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191</w:t>
            </w:r>
          </w:p>
          <w:p w:rsidR="003F3957" w:rsidRPr="00BF571F" w:rsidRDefault="00D60333" w:rsidP="00F140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Сроки оказания услуг: </w:t>
            </w:r>
            <w:r w:rsidR="005B4D8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01.0</w:t>
            </w:r>
            <w:r w:rsidR="00F1409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  <w:r w:rsidR="0001273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.201</w:t>
            </w:r>
            <w:r w:rsidR="00F1409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8</w:t>
            </w:r>
            <w:r w:rsidR="005B4D8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г. по 3</w:t>
            </w:r>
            <w:r w:rsidR="00F1409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0</w:t>
            </w:r>
            <w:r w:rsidR="00C2689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  <w:r w:rsidR="00F1409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06</w:t>
            </w:r>
            <w:r w:rsidR="00C2689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  <w:r w:rsidR="005B4D8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201</w:t>
            </w:r>
            <w:r w:rsidR="00F1409C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8</w:t>
            </w:r>
            <w:r w:rsidR="000741D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г</w:t>
            </w:r>
            <w:r w:rsidR="005B4D8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  <w:r w:rsidR="00163866" w:rsidRPr="0016386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="003F3957" w:rsidRPr="00BF571F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BF571F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BF571F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10064" w:type="dxa"/>
          </w:tcPr>
          <w:p w:rsidR="003F3957" w:rsidRPr="00BF571F" w:rsidRDefault="003F3957" w:rsidP="000127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71F">
              <w:rPr>
                <w:rFonts w:ascii="Arial" w:hAnsi="Arial" w:cs="Arial"/>
                <w:sz w:val="18"/>
                <w:szCs w:val="18"/>
              </w:rPr>
              <w:t xml:space="preserve">Цена: </w:t>
            </w:r>
            <w:r w:rsidR="00012737">
              <w:rPr>
                <w:rFonts w:ascii="Arial" w:hAnsi="Arial" w:cs="Arial"/>
                <w:sz w:val="18"/>
                <w:szCs w:val="18"/>
              </w:rPr>
              <w:t>183 250</w:t>
            </w:r>
            <w:r w:rsidR="00163866">
              <w:rPr>
                <w:rFonts w:ascii="Arial" w:hAnsi="Arial" w:cs="Arial"/>
                <w:sz w:val="18"/>
                <w:szCs w:val="18"/>
              </w:rPr>
              <w:t>,00</w:t>
            </w:r>
            <w:r w:rsidR="00DA25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571F">
              <w:rPr>
                <w:rFonts w:ascii="Arial" w:hAnsi="Arial" w:cs="Arial"/>
                <w:sz w:val="18"/>
                <w:szCs w:val="18"/>
              </w:rPr>
              <w:t>рублей (</w:t>
            </w:r>
            <w:r w:rsidR="00D60333" w:rsidRP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Общая стоимость услуг включает в себя: стоимость </w:t>
            </w:r>
            <w:r w:rsidR="000741D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оказанных услуг</w:t>
            </w:r>
            <w:r w:rsidR="00D60333" w:rsidRP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расходы по уплате налогов, сборов, пошлин и других необходимых платежей</w:t>
            </w:r>
            <w:r w:rsidRPr="00BF571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10064" w:type="dxa"/>
          </w:tcPr>
          <w:p w:rsidR="003F3957" w:rsidRPr="00BF571F" w:rsidRDefault="003F3957" w:rsidP="00AE71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71F">
              <w:rPr>
                <w:rFonts w:ascii="Arial" w:hAnsi="Arial" w:cs="Arial"/>
                <w:sz w:val="18"/>
                <w:szCs w:val="18"/>
              </w:rPr>
              <w:t>Безналичный расчет</w:t>
            </w:r>
            <w:r w:rsidR="00D60333">
              <w:rPr>
                <w:rFonts w:ascii="Arial" w:hAnsi="Arial" w:cs="Arial"/>
                <w:sz w:val="18"/>
                <w:szCs w:val="18"/>
              </w:rPr>
              <w:t>,</w:t>
            </w:r>
            <w:r w:rsidR="00D60333" w:rsidRPr="00D603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719D" w:rsidRPr="00AE719D">
              <w:rPr>
                <w:rFonts w:ascii="Arial" w:hAnsi="Arial" w:cs="Arial"/>
                <w:sz w:val="18"/>
                <w:szCs w:val="18"/>
              </w:rPr>
              <w:t>ежемесячно</w:t>
            </w:r>
            <w:r w:rsidR="00AE719D">
              <w:rPr>
                <w:rFonts w:ascii="Arial" w:hAnsi="Arial" w:cs="Arial"/>
                <w:sz w:val="18"/>
                <w:szCs w:val="18"/>
              </w:rPr>
              <w:t>, на основании счетов,</w:t>
            </w:r>
            <w:r w:rsidR="00AE719D" w:rsidRPr="00AE719D">
              <w:rPr>
                <w:rFonts w:ascii="Arial" w:hAnsi="Arial" w:cs="Arial"/>
                <w:sz w:val="18"/>
                <w:szCs w:val="18"/>
              </w:rPr>
              <w:t xml:space="preserve">  которые оплачиваются Абонентом в течение 5 банковских дней со дня получения счетов перечислением на расчетный счет Абонента</w:t>
            </w:r>
            <w:r w:rsidR="00AE719D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="000741DE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0741DE">
              <w:rPr>
                <w:rFonts w:ascii="Arial" w:hAnsi="Arial" w:cs="Arial"/>
                <w:sz w:val="18"/>
                <w:szCs w:val="18"/>
              </w:rPr>
              <w:t xml:space="preserve"> договора</w:t>
            </w:r>
            <w:r w:rsidR="00AE71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10064" w:type="dxa"/>
          </w:tcPr>
          <w:p w:rsidR="000741DE" w:rsidRDefault="000741DE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соответствие участника закупки требованиям законодательства РФ к лицам, осуществляющим поставки товаров, выполнение работ, оказание услуг, которые являются предметом закупки (лицензия);</w:t>
            </w:r>
          </w:p>
          <w:p w:rsidR="003F3957" w:rsidRPr="00B254D0" w:rsidRDefault="00C6395A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  <w:r w:rsidR="000741D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A42D3F" w:rsidRDefault="00A42D3F" w:rsidP="00D60333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lang w:eastAsia="ar-SA"/>
        </w:rPr>
      </w:pPr>
    </w:p>
    <w:p w:rsidR="00D60333" w:rsidRDefault="00F333EA" w:rsidP="005B4D8B">
      <w:pPr>
        <w:keepNext/>
        <w:tabs>
          <w:tab w:val="num" w:pos="432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</w:pPr>
      <w:r w:rsidRPr="005B4D8B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 xml:space="preserve">Проект </w:t>
      </w:r>
      <w:proofErr w:type="spellStart"/>
      <w:r w:rsidRPr="005B4D8B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ДОГОВОРа</w:t>
      </w:r>
      <w:proofErr w:type="spellEnd"/>
      <w:r w:rsidRPr="005B4D8B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 xml:space="preserve"> </w:t>
      </w:r>
    </w:p>
    <w:p w:rsidR="00012737" w:rsidRPr="00012737" w:rsidRDefault="00012737" w:rsidP="0001273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7"/>
          <w:sz w:val="18"/>
          <w:szCs w:val="18"/>
        </w:rPr>
      </w:pPr>
      <w:r w:rsidRPr="00012737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О ПРЕДОСТАВЛЕНИИ УСЛУГ </w:t>
      </w:r>
      <w:r w:rsidRPr="00012737"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 xml:space="preserve">СЕТИ ПОДВИЖНОЙ РАДИОТЕЛЕФОННОЙ СВЯЗИ </w:t>
      </w:r>
    </w:p>
    <w:p w:rsidR="00012737" w:rsidRPr="00012737" w:rsidRDefault="00012737" w:rsidP="00012737">
      <w:pPr>
        <w:shd w:val="clear" w:color="auto" w:fill="FFFFFF"/>
        <w:tabs>
          <w:tab w:val="left" w:pos="9221"/>
        </w:tabs>
        <w:spacing w:after="0" w:line="240" w:lineRule="auto"/>
        <w:jc w:val="center"/>
        <w:rPr>
          <w:rFonts w:ascii="Arial" w:hAnsi="Arial" w:cs="Arial"/>
          <w:color w:val="000000"/>
          <w:spacing w:val="-1"/>
          <w:sz w:val="18"/>
          <w:szCs w:val="18"/>
        </w:rPr>
      </w:pPr>
      <w:r w:rsidRPr="00012737">
        <w:rPr>
          <w:rFonts w:ascii="Arial" w:hAnsi="Arial" w:cs="Arial"/>
          <w:color w:val="000000"/>
          <w:spacing w:val="-2"/>
          <w:sz w:val="18"/>
          <w:szCs w:val="18"/>
        </w:rPr>
        <w:t xml:space="preserve">г. Новосибирск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                  </w:t>
      </w:r>
      <w:r w:rsidRPr="00012737">
        <w:rPr>
          <w:rFonts w:ascii="Arial" w:hAnsi="Arial" w:cs="Arial"/>
          <w:color w:val="000000"/>
          <w:spacing w:val="-2"/>
          <w:sz w:val="18"/>
          <w:szCs w:val="18"/>
        </w:rPr>
        <w:t xml:space="preserve">           </w:t>
      </w:r>
      <w:r w:rsidRPr="00012737">
        <w:rPr>
          <w:rFonts w:ascii="Arial" w:hAnsi="Arial" w:cs="Arial"/>
          <w:color w:val="000000"/>
          <w:spacing w:val="-1"/>
          <w:sz w:val="18"/>
          <w:szCs w:val="18"/>
        </w:rPr>
        <w:t>«    »               20    г.</w:t>
      </w:r>
    </w:p>
    <w:p w:rsidR="00012737" w:rsidRPr="00012737" w:rsidRDefault="00012737" w:rsidP="000127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</w:p>
    <w:p w:rsidR="00F1409C" w:rsidRPr="00F1409C" w:rsidRDefault="00012737" w:rsidP="00F1409C">
      <w:pPr>
        <w:shd w:val="clear" w:color="auto" w:fill="FFFFFF"/>
        <w:spacing w:before="5" w:line="202" w:lineRule="exact"/>
        <w:ind w:right="154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2737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proofErr w:type="gramStart"/>
      <w:r w:rsidR="00F1409C" w:rsidRPr="00F1409C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Публичное Акционерное Общество «Мобильные </w:t>
      </w:r>
      <w:proofErr w:type="spellStart"/>
      <w:r w:rsidR="00F1409C" w:rsidRPr="00F1409C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ТелеСистемы</w:t>
      </w:r>
      <w:proofErr w:type="spellEnd"/>
      <w:r w:rsidR="00F1409C" w:rsidRPr="00F1409C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» (ПАО «МТС»), в дальнейшем именуемое «Оператор», действующее на основании Лицензий Минсвязи </w:t>
      </w:r>
      <w:r w:rsidR="00F1409C" w:rsidRPr="00F140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России №№ 74699, 50789, 82395, в лице Специалиста-представителя филиала ПАО «МТС» Макро-регион «Сибирь» Булгакова М.Л., </w:t>
      </w:r>
      <w:r w:rsidR="00F1409C" w:rsidRPr="00F1409C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действующего на основании Приказа № 01/00085П от 23.03.2017 г., с одной стороны, и Федеральное государственное бюджетное образовательное учреждение высшего  образования «Сибирский государственный университет путей сообщения» (ФГБОУ ВО СГУПС)</w:t>
      </w:r>
      <w:r w:rsidR="00F1409C" w:rsidRPr="00F140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именуемое</w:t>
      </w:r>
      <w:proofErr w:type="gramEnd"/>
      <w:r w:rsidR="00F1409C" w:rsidRPr="00F140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далее «Абонент», в лице ректора Манакова А.Л., действующего на основании Устава, с другой стороны, в результате размещения заказа у единственного поставщика на основании Федерального закона от 18.07.2011 г. №223-ФЗ и соответствии с подпунктом 1 пункта 5.1 Положения о закупке Заказчика, заключили настоящий договор (далее договор) о нижеследующем:</w:t>
      </w:r>
    </w:p>
    <w:p w:rsidR="00F1409C" w:rsidRPr="00F1409C" w:rsidRDefault="00F1409C" w:rsidP="00F1409C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264" w:after="0" w:line="202" w:lineRule="exact"/>
        <w:ind w:left="744"/>
        <w:rPr>
          <w:rFonts w:ascii="Arial" w:eastAsia="Times New Roman" w:hAnsi="Arial" w:cs="Arial"/>
          <w:sz w:val="20"/>
          <w:szCs w:val="20"/>
          <w:lang w:eastAsia="ru-RU"/>
        </w:rPr>
      </w:pPr>
      <w:r w:rsidRPr="00F1409C">
        <w:rPr>
          <w:rFonts w:ascii="Arial" w:eastAsia="Times New Roman" w:hAnsi="Arial" w:cs="Arial"/>
          <w:b/>
          <w:bCs/>
          <w:color w:val="000000"/>
          <w:spacing w:val="-8"/>
          <w:sz w:val="20"/>
          <w:szCs w:val="20"/>
          <w:lang w:eastAsia="ru-RU"/>
        </w:rPr>
        <w:lastRenderedPageBreak/>
        <w:t>1.</w:t>
      </w:r>
      <w:r w:rsidRPr="00F1409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  <w:t>ПРЕДМЕТ ДОГОВОРА.</w:t>
      </w:r>
    </w:p>
    <w:p w:rsidR="00F1409C" w:rsidRPr="00F1409C" w:rsidRDefault="00F1409C" w:rsidP="00F1409C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left="24" w:right="144" w:firstLine="54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40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1.1. Оператор предоставляет Абоненту услуги подвижной радиотелефонной связи и/или иные сопряженные с ними услуги, оказываемые </w:t>
      </w:r>
      <w:r w:rsidRPr="00F1409C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Оператором непосредственно и/или с привлечением третьих лиц (сервисное, информационно-справочное обслуживание, </w:t>
      </w:r>
      <w:proofErr w:type="spellStart"/>
      <w:r w:rsidRPr="00F1409C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>телематика</w:t>
      </w:r>
      <w:proofErr w:type="spellEnd"/>
      <w:r w:rsidRPr="00F1409C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, </w:t>
      </w:r>
      <w:r w:rsidRPr="00F140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передача данных и др.), а Абонент принимает и оплачивает заказанные услуги.</w:t>
      </w:r>
    </w:p>
    <w:p w:rsidR="00F1409C" w:rsidRPr="00F1409C" w:rsidRDefault="00F1409C" w:rsidP="00F1409C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02" w:lineRule="exact"/>
        <w:ind w:left="744"/>
        <w:rPr>
          <w:rFonts w:ascii="Arial" w:eastAsia="Times New Roman" w:hAnsi="Arial" w:cs="Arial"/>
          <w:b/>
          <w:bCs/>
          <w:color w:val="000000"/>
          <w:spacing w:val="-1"/>
          <w:sz w:val="20"/>
          <w:szCs w:val="20"/>
          <w:lang w:eastAsia="ru-RU"/>
        </w:rPr>
      </w:pPr>
    </w:p>
    <w:p w:rsidR="00F1409C" w:rsidRPr="00F1409C" w:rsidRDefault="00F1409C" w:rsidP="00F1409C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02" w:lineRule="exact"/>
        <w:ind w:left="744"/>
        <w:rPr>
          <w:rFonts w:ascii="Arial" w:eastAsia="Times New Roman" w:hAnsi="Arial" w:cs="Arial"/>
          <w:sz w:val="20"/>
          <w:szCs w:val="20"/>
          <w:lang w:eastAsia="ru-RU"/>
        </w:rPr>
      </w:pPr>
      <w:r w:rsidRPr="00F1409C">
        <w:rPr>
          <w:rFonts w:ascii="Arial" w:eastAsia="Times New Roman" w:hAnsi="Arial" w:cs="Arial"/>
          <w:b/>
          <w:bCs/>
          <w:color w:val="000000"/>
          <w:spacing w:val="-1"/>
          <w:sz w:val="20"/>
          <w:szCs w:val="20"/>
          <w:lang w:eastAsia="ru-RU"/>
        </w:rPr>
        <w:t>2.</w:t>
      </w:r>
      <w:r w:rsidRPr="00F1409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  <w:t>УСЛОВИЯ РАСЧЕТА.</w:t>
      </w:r>
      <w:bookmarkStart w:id="0" w:name="_GoBack"/>
      <w:bookmarkEnd w:id="0"/>
    </w:p>
    <w:p w:rsidR="00F1409C" w:rsidRPr="00F1409C" w:rsidRDefault="00F1409C" w:rsidP="00F1409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02" w:lineRule="exact"/>
        <w:ind w:left="29" w:firstLine="5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409C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 xml:space="preserve">2.1. </w:t>
      </w:r>
      <w:r w:rsidRPr="00F1409C">
        <w:rPr>
          <w:rFonts w:ascii="Arial" w:eastAsia="Times New Roman" w:hAnsi="Arial" w:cs="Arial"/>
          <w:color w:val="000000"/>
          <w:spacing w:val="4"/>
          <w:sz w:val="20"/>
          <w:szCs w:val="20"/>
          <w:lang w:eastAsia="ru-RU"/>
        </w:rPr>
        <w:t>Сумма финансирования по настоящему договору составляет 183 250 (сто восемьдесят три тысячи двести пятьдесят)</w:t>
      </w:r>
      <w:r>
        <w:rPr>
          <w:rFonts w:ascii="Arial" w:eastAsia="Times New Roman" w:hAnsi="Arial" w:cs="Arial"/>
          <w:color w:val="000000"/>
          <w:spacing w:val="4"/>
          <w:sz w:val="20"/>
          <w:szCs w:val="20"/>
          <w:lang w:eastAsia="ru-RU"/>
        </w:rPr>
        <w:t xml:space="preserve"> рублей 00 копеек, включая НДС.</w:t>
      </w:r>
    </w:p>
    <w:p w:rsidR="00F1409C" w:rsidRPr="00F1409C" w:rsidRDefault="00F1409C" w:rsidP="00F1409C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left="38" w:right="1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409C">
        <w:rPr>
          <w:rFonts w:ascii="Arial" w:eastAsia="Times New Roman" w:hAnsi="Arial" w:cs="Arial"/>
          <w:color w:val="000000"/>
          <w:spacing w:val="1"/>
          <w:sz w:val="20"/>
          <w:szCs w:val="20"/>
          <w:lang w:eastAsia="ru-RU"/>
        </w:rPr>
        <w:t xml:space="preserve">Превышение стоимости оказанных услуг суммы бюджетного финансирования, указанной в настоящем пункте, не освобождает Заказчика </w:t>
      </w:r>
      <w:r w:rsidRPr="00F140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обязанности по оплате фактически оказанных услуг.</w:t>
      </w:r>
    </w:p>
    <w:p w:rsidR="00F1409C" w:rsidRPr="00F1409C" w:rsidRDefault="00F1409C" w:rsidP="00F1409C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02" w:lineRule="exact"/>
        <w:ind w:left="38" w:firstLine="52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409C">
        <w:rPr>
          <w:rFonts w:ascii="Arial" w:eastAsia="Times New Roman" w:hAnsi="Arial" w:cs="Arial"/>
          <w:color w:val="000000"/>
          <w:spacing w:val="-5"/>
          <w:sz w:val="20"/>
          <w:szCs w:val="20"/>
          <w:lang w:eastAsia="ru-RU"/>
        </w:rPr>
        <w:t xml:space="preserve">2.2. </w:t>
      </w:r>
      <w:r w:rsidRPr="00F140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Абонент   производит   оплату   услуг   в   порядке,   установленном   Условиями оказания услуг,   и   условиями   Тарифного   плана.</w:t>
      </w:r>
    </w:p>
    <w:p w:rsidR="00F1409C" w:rsidRPr="00F1409C" w:rsidRDefault="00F1409C" w:rsidP="00F1409C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02" w:lineRule="exact"/>
        <w:ind w:left="38" w:firstLine="52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409C">
        <w:rPr>
          <w:rFonts w:ascii="Arial" w:eastAsia="Times New Roman" w:hAnsi="Arial" w:cs="Arial"/>
          <w:sz w:val="20"/>
          <w:szCs w:val="20"/>
          <w:lang w:eastAsia="ru-RU"/>
        </w:rPr>
        <w:t>2.3. Оператор ежемесячно  в течение 10 рабочих дней с момента окончания Расчетного периода (Расчетным периодом является календарный месяц), направляет Абоненту счета, которые оплачиваются Абонентом в течение 5 банковских дней со дня получения счетов перечислением денежных сре</w:t>
      </w:r>
      <w:proofErr w:type="gramStart"/>
      <w:r w:rsidRPr="00F1409C">
        <w:rPr>
          <w:rFonts w:ascii="Arial" w:eastAsia="Times New Roman" w:hAnsi="Arial" w:cs="Arial"/>
          <w:sz w:val="20"/>
          <w:szCs w:val="20"/>
          <w:lang w:eastAsia="ru-RU"/>
        </w:rPr>
        <w:t>дств пл</w:t>
      </w:r>
      <w:proofErr w:type="gramEnd"/>
      <w:r w:rsidRPr="00F1409C">
        <w:rPr>
          <w:rFonts w:ascii="Arial" w:eastAsia="Times New Roman" w:hAnsi="Arial" w:cs="Arial"/>
          <w:sz w:val="20"/>
          <w:szCs w:val="20"/>
          <w:lang w:eastAsia="ru-RU"/>
        </w:rPr>
        <w:t>атежными поручениями на расчетный счет Абонента.</w:t>
      </w:r>
    </w:p>
    <w:p w:rsidR="00F1409C" w:rsidRPr="00F1409C" w:rsidRDefault="00F1409C" w:rsidP="00F1409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02" w:lineRule="exact"/>
        <w:ind w:left="34" w:firstLine="53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409C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 xml:space="preserve">2.4.  </w:t>
      </w:r>
      <w:r w:rsidRPr="00F1409C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Если Абонент имеет несколько Абонентских номеров, по желанию Абонента Оператор может учитывать данные по всем Абонентским </w:t>
      </w:r>
      <w:r w:rsidRPr="00F1409C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 xml:space="preserve">номерам Абонента на одном Лицевом счете. В этом случае в счете за Услуги будет указываться общая сумма, подлежащая уплате за </w:t>
      </w:r>
      <w:r w:rsidRPr="00F140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оказанные Услуги по всем Абонентским номерам с указанием ее распределения по конкретным Абонентским номерам.</w:t>
      </w:r>
    </w:p>
    <w:p w:rsidR="00F1409C" w:rsidRPr="00F1409C" w:rsidRDefault="00F1409C" w:rsidP="00F1409C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5" w:after="0" w:line="202" w:lineRule="exact"/>
        <w:ind w:left="744"/>
        <w:rPr>
          <w:rFonts w:ascii="Arial" w:eastAsia="Times New Roman" w:hAnsi="Arial" w:cs="Arial"/>
          <w:b/>
          <w:bCs/>
          <w:color w:val="000000"/>
          <w:spacing w:val="-3"/>
          <w:sz w:val="20"/>
          <w:szCs w:val="20"/>
          <w:lang w:eastAsia="ru-RU"/>
        </w:rPr>
      </w:pPr>
    </w:p>
    <w:p w:rsidR="00F1409C" w:rsidRPr="00F1409C" w:rsidRDefault="00F1409C" w:rsidP="00F1409C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5" w:after="0" w:line="202" w:lineRule="exact"/>
        <w:ind w:left="744"/>
        <w:rPr>
          <w:rFonts w:ascii="Arial" w:eastAsia="Times New Roman" w:hAnsi="Arial" w:cs="Arial"/>
          <w:b/>
          <w:bCs/>
          <w:color w:val="000000"/>
          <w:spacing w:val="-3"/>
          <w:sz w:val="20"/>
          <w:szCs w:val="20"/>
          <w:lang w:eastAsia="ru-RU"/>
        </w:rPr>
      </w:pPr>
      <w:r w:rsidRPr="00F1409C">
        <w:rPr>
          <w:rFonts w:ascii="Arial" w:eastAsia="Times New Roman" w:hAnsi="Arial" w:cs="Arial"/>
          <w:b/>
          <w:bCs/>
          <w:color w:val="000000"/>
          <w:spacing w:val="-3"/>
          <w:sz w:val="20"/>
          <w:szCs w:val="20"/>
          <w:lang w:eastAsia="ru-RU"/>
        </w:rPr>
        <w:t>3.ОТВЕТСТВЕННОСТЬ СТОРОН.</w:t>
      </w:r>
    </w:p>
    <w:p w:rsidR="00F1409C" w:rsidRPr="00F1409C" w:rsidRDefault="00F1409C" w:rsidP="00F14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409C">
        <w:rPr>
          <w:rFonts w:ascii="Arial" w:eastAsia="Times New Roman" w:hAnsi="Arial" w:cs="Arial"/>
          <w:sz w:val="20"/>
          <w:szCs w:val="20"/>
          <w:lang w:eastAsia="ru-RU"/>
        </w:rPr>
        <w:t>3.1. За неисполнение или ненадлежащее исполнение обязательств по договору Оператор связи несет ответственность перед Абонентом в следующих случаях:</w:t>
      </w:r>
    </w:p>
    <w:p w:rsidR="00F1409C" w:rsidRPr="00F1409C" w:rsidRDefault="00F1409C" w:rsidP="00F14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409C">
        <w:rPr>
          <w:rFonts w:ascii="Arial" w:eastAsia="Times New Roman" w:hAnsi="Arial" w:cs="Arial"/>
          <w:sz w:val="20"/>
          <w:szCs w:val="20"/>
          <w:lang w:eastAsia="ru-RU"/>
        </w:rPr>
        <w:t>3.1.1.Нарушение сроков обеспечения доступа к сети подвижной связи;</w:t>
      </w:r>
    </w:p>
    <w:p w:rsidR="00F1409C" w:rsidRPr="00F1409C" w:rsidRDefault="00F1409C" w:rsidP="00F14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409C">
        <w:rPr>
          <w:rFonts w:ascii="Arial" w:eastAsia="Times New Roman" w:hAnsi="Arial" w:cs="Arial"/>
          <w:sz w:val="20"/>
          <w:szCs w:val="20"/>
          <w:lang w:eastAsia="ru-RU"/>
        </w:rPr>
        <w:t>3.1.2. Нарушение установленных в договоре сроков оказания услуг подвижной связи;</w:t>
      </w:r>
    </w:p>
    <w:p w:rsidR="00F1409C" w:rsidRPr="00F1409C" w:rsidRDefault="00F1409C" w:rsidP="00F14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409C">
        <w:rPr>
          <w:rFonts w:ascii="Arial" w:eastAsia="Times New Roman" w:hAnsi="Arial" w:cs="Arial"/>
          <w:sz w:val="20"/>
          <w:szCs w:val="20"/>
          <w:lang w:eastAsia="ru-RU"/>
        </w:rPr>
        <w:t>3.1.2. Оказание не всех услуг подвижной связи, указанных в договоре;</w:t>
      </w:r>
    </w:p>
    <w:p w:rsidR="00F1409C" w:rsidRPr="00F1409C" w:rsidRDefault="00F1409C" w:rsidP="00F14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409C">
        <w:rPr>
          <w:rFonts w:ascii="Arial" w:eastAsia="Times New Roman" w:hAnsi="Arial" w:cs="Arial"/>
          <w:sz w:val="20"/>
          <w:szCs w:val="20"/>
          <w:lang w:eastAsia="ru-RU"/>
        </w:rPr>
        <w:t>3.1.3. Некачественное оказание услуг подвижной связи;</w:t>
      </w:r>
    </w:p>
    <w:p w:rsidR="00F1409C" w:rsidRPr="00F1409C" w:rsidRDefault="00F1409C" w:rsidP="00F14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409C">
        <w:rPr>
          <w:rFonts w:ascii="Arial" w:eastAsia="Times New Roman" w:hAnsi="Arial" w:cs="Arial"/>
          <w:sz w:val="20"/>
          <w:szCs w:val="20"/>
          <w:lang w:eastAsia="ru-RU"/>
        </w:rPr>
        <w:t>3.1.4 Непредставление, неполное или несвоевременное представление информации, связанной с оказанием услуг подвижной связи;</w:t>
      </w:r>
    </w:p>
    <w:p w:rsidR="00F1409C" w:rsidRPr="00F1409C" w:rsidRDefault="00F1409C" w:rsidP="00F14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409C">
        <w:rPr>
          <w:rFonts w:ascii="Arial" w:eastAsia="Times New Roman" w:hAnsi="Arial" w:cs="Arial"/>
          <w:sz w:val="20"/>
          <w:szCs w:val="20"/>
          <w:lang w:eastAsia="ru-RU"/>
        </w:rPr>
        <w:t>3.1.4. Нарушение требований об ограничении распространения сведений об Абоненте, ставших известными оператору связи в силу исполнения договора;</w:t>
      </w:r>
    </w:p>
    <w:p w:rsidR="00F1409C" w:rsidRPr="00F1409C" w:rsidRDefault="00F1409C" w:rsidP="00F14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409C">
        <w:rPr>
          <w:rFonts w:ascii="Arial" w:eastAsia="Times New Roman" w:hAnsi="Arial" w:cs="Arial"/>
          <w:sz w:val="20"/>
          <w:szCs w:val="20"/>
          <w:lang w:eastAsia="ru-RU"/>
        </w:rPr>
        <w:t>3.1.5. Нарушение тайны телефонных переговоров и сообщений.</w:t>
      </w:r>
    </w:p>
    <w:p w:rsidR="00F1409C" w:rsidRPr="00F1409C" w:rsidRDefault="00F1409C" w:rsidP="00F14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409C">
        <w:rPr>
          <w:rFonts w:ascii="Arial" w:eastAsia="Times New Roman" w:hAnsi="Arial" w:cs="Arial"/>
          <w:sz w:val="20"/>
          <w:szCs w:val="20"/>
          <w:lang w:eastAsia="ru-RU"/>
        </w:rPr>
        <w:t>3.2. Оператор связи за неисполнение или ненадлежащее исполнение обязательств в соответствии с договором несет следующую имущественную ответственность:</w:t>
      </w:r>
    </w:p>
    <w:p w:rsidR="00F1409C" w:rsidRPr="00F1409C" w:rsidRDefault="00F1409C" w:rsidP="00F14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409C">
        <w:rPr>
          <w:rFonts w:ascii="Arial" w:eastAsia="Times New Roman" w:hAnsi="Arial" w:cs="Arial"/>
          <w:sz w:val="20"/>
          <w:szCs w:val="20"/>
          <w:lang w:eastAsia="ru-RU"/>
        </w:rPr>
        <w:t>3.2.1. Уплачивает неустойку в размере одной трехсотой ставки рефинансирования Центрального банка РФ от стоимости услуги связи за каждый день просрочки вплоть до начала обеспечения доступа к сети подвижной связи, в случае нарушения сроков предоставления доступа к сети подвижной связи</w:t>
      </w:r>
      <w:r w:rsidRPr="00F140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но не более стоимости услуги подвижной связи.</w:t>
      </w:r>
    </w:p>
    <w:p w:rsidR="00F1409C" w:rsidRPr="00F1409C" w:rsidRDefault="00F1409C" w:rsidP="00F14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409C">
        <w:rPr>
          <w:rFonts w:ascii="Arial" w:eastAsia="Times New Roman" w:hAnsi="Arial" w:cs="Arial"/>
          <w:sz w:val="20"/>
          <w:szCs w:val="20"/>
          <w:lang w:eastAsia="ru-RU"/>
        </w:rPr>
        <w:t>3.2.2. Соразмерно уменьшает по требованию Абонента стоимость услуг подвижной связи, а также соглашается с отказом от исполнения договора Абонентом в случае оказания не всех услуг подвижной связи, указанных в договоре</w:t>
      </w:r>
    </w:p>
    <w:p w:rsidR="00F1409C" w:rsidRPr="00F1409C" w:rsidRDefault="00F1409C" w:rsidP="00F14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409C">
        <w:rPr>
          <w:rFonts w:ascii="Arial" w:eastAsia="Times New Roman" w:hAnsi="Arial" w:cs="Arial"/>
          <w:sz w:val="20"/>
          <w:szCs w:val="20"/>
          <w:lang w:eastAsia="ru-RU"/>
        </w:rPr>
        <w:t>3.2.3. Безвозмездно устраняет по требованию Абонента недостатки оказанной услуги подвижной связи, а также уменьшает стоимость услуги подвижной связи в случае некачественного оказания услуги подвижной связи, в том числе в результате ненадлежащего содержания сети подвижной связи;</w:t>
      </w:r>
    </w:p>
    <w:p w:rsidR="00F1409C" w:rsidRPr="00F1409C" w:rsidRDefault="00F1409C" w:rsidP="00F14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409C">
        <w:rPr>
          <w:rFonts w:ascii="Arial" w:eastAsia="Times New Roman" w:hAnsi="Arial" w:cs="Arial"/>
          <w:sz w:val="20"/>
          <w:szCs w:val="20"/>
          <w:lang w:eastAsia="ru-RU"/>
        </w:rPr>
        <w:t>3.2.4. Соглашается с отказом от исполнения договора Абонентом, возвращает уплаченную за оказанную услугу подвижной связи сумму и возмещает причиненные убытки в случае непредставления, неполного или несвоевременного представления информации об оказании услуг подвижной связи;</w:t>
      </w:r>
    </w:p>
    <w:p w:rsidR="00F1409C" w:rsidRPr="00F1409C" w:rsidRDefault="00F1409C" w:rsidP="00F14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409C">
        <w:rPr>
          <w:rFonts w:ascii="Arial" w:eastAsia="Times New Roman" w:hAnsi="Arial" w:cs="Arial"/>
          <w:sz w:val="20"/>
          <w:szCs w:val="20"/>
          <w:lang w:eastAsia="ru-RU"/>
        </w:rPr>
        <w:t>3.2.5. Возмещает по требованию Абонента причиненные убытки, а также моральный вред в случае нарушения Оператором связи тайны телефонных переговоров и сообщений, а также требований об ограничении распространения сведений об Абоненте, ставших ему известными в силу исполнения договора.</w:t>
      </w:r>
    </w:p>
    <w:p w:rsidR="00F1409C" w:rsidRPr="00F1409C" w:rsidRDefault="00F1409C" w:rsidP="00F14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409C">
        <w:rPr>
          <w:rFonts w:ascii="Arial" w:eastAsia="Times New Roman" w:hAnsi="Arial" w:cs="Arial"/>
          <w:sz w:val="20"/>
          <w:szCs w:val="20"/>
          <w:lang w:eastAsia="ru-RU"/>
        </w:rPr>
        <w:t>3.3. Абонент за неисполнение или ненадлежащее исполнение обязательств по договору несет ответственность перед Оператором в соответствии с действующим законодательством.</w:t>
      </w:r>
    </w:p>
    <w:p w:rsidR="00F1409C" w:rsidRPr="00F1409C" w:rsidRDefault="00F1409C" w:rsidP="00F14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409C" w:rsidRPr="00F1409C" w:rsidRDefault="00F1409C" w:rsidP="00F14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1409C">
        <w:rPr>
          <w:rFonts w:ascii="Arial" w:eastAsia="Times New Roman" w:hAnsi="Arial" w:cs="Arial"/>
          <w:b/>
          <w:sz w:val="20"/>
          <w:szCs w:val="20"/>
          <w:lang w:eastAsia="ru-RU"/>
        </w:rPr>
        <w:t>4.</w:t>
      </w:r>
      <w:r w:rsidRPr="00F1409C">
        <w:rPr>
          <w:rFonts w:ascii="Arial" w:eastAsia="Times New Roman" w:hAnsi="Arial" w:cs="Arial"/>
          <w:b/>
          <w:sz w:val="20"/>
          <w:szCs w:val="20"/>
          <w:lang w:eastAsia="ru-RU"/>
        </w:rPr>
        <w:tab/>
        <w:t>ПРОЧИЕ УСЛОВИЯ.</w:t>
      </w:r>
    </w:p>
    <w:p w:rsidR="00F1409C" w:rsidRPr="00F1409C" w:rsidRDefault="00F1409C" w:rsidP="00F14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409C">
        <w:rPr>
          <w:rFonts w:ascii="Arial" w:eastAsia="Times New Roman" w:hAnsi="Arial" w:cs="Arial"/>
          <w:sz w:val="20"/>
          <w:szCs w:val="20"/>
          <w:lang w:eastAsia="ru-RU"/>
        </w:rPr>
        <w:t xml:space="preserve">4.1. Включение  в  настоящий  Договор  Абонентских  номеров,   оформленных  Абонентом  другими  Договорами  с  Оператором,  и одновременное прекращение действия соответствующих Договоров оформляется подписанием Сторонами. </w:t>
      </w:r>
    </w:p>
    <w:p w:rsidR="00F1409C" w:rsidRPr="00F1409C" w:rsidRDefault="00F1409C" w:rsidP="00F14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409C">
        <w:rPr>
          <w:rFonts w:ascii="Arial" w:eastAsia="Times New Roman" w:hAnsi="Arial" w:cs="Arial"/>
          <w:sz w:val="20"/>
          <w:szCs w:val="20"/>
          <w:lang w:eastAsia="ru-RU"/>
        </w:rPr>
        <w:t>4.2. При подписании настоящего Договора Абонент выражает безусловное согласие с Условиями, являющимися неотъемлемой частью настоящего Договора наравне с выбранными Абонентом Тарифными планами. Условия оказания услуг и условия  Тарифных планов Абоненту известны и понятны.  Настоящий Договор подписан в двух экземплярах, обладающих равной юридической силой.</w:t>
      </w:r>
    </w:p>
    <w:p w:rsidR="00F1409C" w:rsidRPr="00F1409C" w:rsidRDefault="00F1409C" w:rsidP="00F14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409C">
        <w:rPr>
          <w:rFonts w:ascii="Arial" w:eastAsia="Times New Roman" w:hAnsi="Arial" w:cs="Arial"/>
          <w:sz w:val="20"/>
          <w:szCs w:val="20"/>
          <w:lang w:eastAsia="ru-RU"/>
        </w:rPr>
        <w:t>4.3. Срок действия настоящего договора устанавливается с «01» января  2018 года по «30» июня  2018 года.</w:t>
      </w:r>
    </w:p>
    <w:p w:rsidR="00F1409C" w:rsidRPr="00F1409C" w:rsidRDefault="00F1409C" w:rsidP="00F14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409C">
        <w:rPr>
          <w:rFonts w:ascii="Arial" w:eastAsia="Times New Roman" w:hAnsi="Arial" w:cs="Arial"/>
          <w:sz w:val="20"/>
          <w:szCs w:val="20"/>
          <w:lang w:eastAsia="ru-RU"/>
        </w:rPr>
        <w:t>4.4.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F1409C" w:rsidRPr="00F1409C" w:rsidRDefault="00F1409C" w:rsidP="00F14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409C">
        <w:rPr>
          <w:rFonts w:ascii="Arial" w:eastAsia="Times New Roman" w:hAnsi="Arial" w:cs="Arial"/>
          <w:sz w:val="20"/>
          <w:szCs w:val="20"/>
          <w:lang w:eastAsia="ru-RU"/>
        </w:rPr>
        <w:t>4.5. Настоящий договор составлен в 2-х экземплярах на русском языке. Оба экземпляра идентичны и имеют одинаковую юридическую силу. У каждой из сторон находится одни экземпляр настоящего Договора.</w:t>
      </w:r>
    </w:p>
    <w:p w:rsidR="00F1409C" w:rsidRPr="00F1409C" w:rsidRDefault="00F1409C" w:rsidP="00F14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1409C">
        <w:rPr>
          <w:rFonts w:ascii="Arial" w:eastAsia="Times New Roman" w:hAnsi="Arial" w:cs="Arial"/>
          <w:sz w:val="20"/>
          <w:szCs w:val="20"/>
          <w:lang w:eastAsia="ru-RU"/>
        </w:rPr>
        <w:t xml:space="preserve">4.6. Настоящий </w:t>
      </w:r>
      <w:proofErr w:type="gramStart"/>
      <w:r w:rsidRPr="00F1409C">
        <w:rPr>
          <w:rFonts w:ascii="Arial" w:eastAsia="Times New Roman" w:hAnsi="Arial" w:cs="Arial"/>
          <w:sz w:val="20"/>
          <w:szCs w:val="20"/>
          <w:lang w:eastAsia="ru-RU"/>
        </w:rPr>
        <w:t>Договор</w:t>
      </w:r>
      <w:proofErr w:type="gramEnd"/>
      <w:r w:rsidRPr="00F1409C">
        <w:rPr>
          <w:rFonts w:ascii="Arial" w:eastAsia="Times New Roman" w:hAnsi="Arial" w:cs="Arial"/>
          <w:sz w:val="20"/>
          <w:szCs w:val="20"/>
          <w:lang w:eastAsia="ru-RU"/>
        </w:rPr>
        <w:t xml:space="preserve"> может быть расторгнут по взаимному согласованию сторон или по решению суда по требованиям, предусмотренным гражданским законодательством.    </w:t>
      </w:r>
    </w:p>
    <w:p w:rsidR="00F1409C" w:rsidRPr="00F1409C" w:rsidRDefault="00F1409C" w:rsidP="00F14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409C" w:rsidRPr="00F1409C" w:rsidRDefault="00F1409C" w:rsidP="00F1409C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" w:after="187" w:line="202" w:lineRule="exact"/>
        <w:ind w:left="787"/>
        <w:rPr>
          <w:rFonts w:ascii="Arial" w:eastAsia="Times New Roman" w:hAnsi="Arial" w:cs="Arial"/>
          <w:sz w:val="18"/>
          <w:szCs w:val="18"/>
          <w:lang w:eastAsia="ru-RU"/>
        </w:rPr>
      </w:pPr>
      <w:r w:rsidRPr="00F1409C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eastAsia="ru-RU"/>
        </w:rPr>
        <w:t>5.</w:t>
      </w:r>
      <w:r w:rsidRPr="00F1409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ab/>
        <w:t>АДРЕСА И РЕКВИЗИТЫ СТОРОН.</w:t>
      </w:r>
    </w:p>
    <w:p w:rsidR="00F1409C" w:rsidRPr="00F1409C" w:rsidRDefault="00F1409C" w:rsidP="00F1409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  <w:sectPr w:rsidR="00F1409C" w:rsidRPr="00F1409C">
          <w:pgSz w:w="11909" w:h="16834"/>
          <w:pgMar w:top="426" w:right="551" w:bottom="360" w:left="408" w:header="720" w:footer="720" w:gutter="0"/>
          <w:cols w:space="720"/>
        </w:sectPr>
      </w:pPr>
    </w:p>
    <w:p w:rsidR="00F1409C" w:rsidRPr="00F1409C" w:rsidRDefault="00F1409C" w:rsidP="00F1409C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2112"/>
        <w:rPr>
          <w:rFonts w:ascii="Arial" w:eastAsia="Times New Roman" w:hAnsi="Arial" w:cs="Arial"/>
          <w:sz w:val="18"/>
          <w:szCs w:val="18"/>
          <w:lang w:eastAsia="ru-RU"/>
        </w:rPr>
      </w:pPr>
      <w:r w:rsidRPr="00F1409C"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eastAsia="ru-RU"/>
        </w:rPr>
        <w:lastRenderedPageBreak/>
        <w:t>ОПЕРАТОР</w:t>
      </w:r>
    </w:p>
    <w:p w:rsidR="00F1409C" w:rsidRPr="00F1409C" w:rsidRDefault="00F1409C" w:rsidP="00F1409C">
      <w:pPr>
        <w:widowControl w:val="0"/>
        <w:shd w:val="clear" w:color="auto" w:fill="FFFFFF"/>
        <w:autoSpaceDE w:val="0"/>
        <w:autoSpaceDN w:val="0"/>
        <w:adjustRightInd w:val="0"/>
        <w:spacing w:before="134" w:after="0" w:line="240" w:lineRule="auto"/>
        <w:ind w:left="2088"/>
        <w:rPr>
          <w:rFonts w:ascii="Arial" w:eastAsia="Times New Roman" w:hAnsi="Arial" w:cs="Arial"/>
          <w:sz w:val="18"/>
          <w:szCs w:val="18"/>
          <w:lang w:eastAsia="ru-RU"/>
        </w:rPr>
      </w:pPr>
      <w:r w:rsidRPr="00F1409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ПАО "МТС"</w:t>
      </w:r>
    </w:p>
    <w:p w:rsidR="00F1409C" w:rsidRPr="00F1409C" w:rsidRDefault="00F1409C" w:rsidP="00F1409C">
      <w:pPr>
        <w:widowControl w:val="0"/>
        <w:autoSpaceDE w:val="0"/>
        <w:autoSpaceDN w:val="0"/>
        <w:adjustRightInd w:val="0"/>
        <w:spacing w:after="0" w:line="240" w:lineRule="auto"/>
        <w:ind w:right="-567"/>
        <w:contextualSpacing/>
        <w:jc w:val="both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</w:p>
    <w:p w:rsidR="00F1409C" w:rsidRPr="00F1409C" w:rsidRDefault="00F1409C" w:rsidP="00F1409C">
      <w:pPr>
        <w:widowControl w:val="0"/>
        <w:autoSpaceDE w:val="0"/>
        <w:autoSpaceDN w:val="0"/>
        <w:adjustRightInd w:val="0"/>
        <w:spacing w:after="0" w:line="240" w:lineRule="auto"/>
        <w:ind w:right="-567"/>
        <w:contextualSpacing/>
        <w:jc w:val="both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</w:p>
    <w:p w:rsidR="00F1409C" w:rsidRPr="00F1409C" w:rsidRDefault="00F1409C" w:rsidP="00F1409C">
      <w:pPr>
        <w:widowControl w:val="0"/>
        <w:autoSpaceDE w:val="0"/>
        <w:autoSpaceDN w:val="0"/>
        <w:adjustRightInd w:val="0"/>
        <w:spacing w:after="0" w:line="240" w:lineRule="auto"/>
        <w:ind w:right="-567"/>
        <w:contextualSpacing/>
        <w:jc w:val="both"/>
        <w:rPr>
          <w:rFonts w:ascii="Arial" w:eastAsia="Times New Roman" w:hAnsi="Arial" w:cs="Arial"/>
          <w:b/>
          <w:i/>
          <w:sz w:val="18"/>
          <w:szCs w:val="18"/>
          <w:lang w:eastAsia="ru-RU"/>
        </w:rPr>
      </w:pPr>
    </w:p>
    <w:p w:rsidR="00F1409C" w:rsidRPr="00F1409C" w:rsidRDefault="00F1409C" w:rsidP="00F140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40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Публичное акционерное общество «</w:t>
      </w:r>
      <w:proofErr w:type="gramStart"/>
      <w:r w:rsidRPr="00F140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Мобильные</w:t>
      </w:r>
      <w:proofErr w:type="gramEnd"/>
      <w:r w:rsidRPr="00F140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F140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ТелеСистемы</w:t>
      </w:r>
      <w:proofErr w:type="spellEnd"/>
      <w:r w:rsidRPr="00F140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</w:p>
    <w:p w:rsidR="00F1409C" w:rsidRPr="00F1409C" w:rsidRDefault="00F1409C" w:rsidP="00F14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40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Адрес юридический/почтовый:</w:t>
      </w:r>
    </w:p>
    <w:p w:rsidR="00F1409C" w:rsidRPr="00F1409C" w:rsidRDefault="00F1409C" w:rsidP="00F14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140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Россия, 109147, г. Москва, ул. Марксистская, д.4/630112, г. Новосибирск, ул. Фрунзе, 57/2</w:t>
      </w:r>
      <w:proofErr w:type="gramEnd"/>
    </w:p>
    <w:p w:rsidR="00F1409C" w:rsidRPr="00F1409C" w:rsidRDefault="00F1409C" w:rsidP="00F14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40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ИНН 7740000076 </w:t>
      </w:r>
    </w:p>
    <w:p w:rsidR="00F1409C" w:rsidRPr="00F1409C" w:rsidRDefault="00F1409C" w:rsidP="00F14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40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КПП 540643001</w:t>
      </w:r>
    </w:p>
    <w:p w:rsidR="00F1409C" w:rsidRPr="00F1409C" w:rsidRDefault="00F1409C" w:rsidP="00F14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40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ОГРН 1027700149124</w:t>
      </w:r>
    </w:p>
    <w:p w:rsidR="00F1409C" w:rsidRPr="00F1409C" w:rsidRDefault="00F1409C" w:rsidP="00F14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40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ОКПО 52686811</w:t>
      </w:r>
    </w:p>
    <w:p w:rsidR="00F1409C" w:rsidRPr="00F1409C" w:rsidRDefault="00F1409C" w:rsidP="00F14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40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ОКТМО 45381000000</w:t>
      </w:r>
    </w:p>
    <w:p w:rsidR="00F1409C" w:rsidRPr="00F1409C" w:rsidRDefault="00F1409C" w:rsidP="00F14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40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ОКОПФ12247</w:t>
      </w:r>
    </w:p>
    <w:p w:rsidR="00F1409C" w:rsidRPr="00F1409C" w:rsidRDefault="00F1409C" w:rsidP="00F14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40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Дата постановки на учет в налоговом органе:</w:t>
      </w:r>
    </w:p>
    <w:p w:rsidR="00F1409C" w:rsidRPr="00F1409C" w:rsidRDefault="00F1409C" w:rsidP="00F14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40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23.03.2000</w:t>
      </w:r>
    </w:p>
    <w:p w:rsidR="00F1409C" w:rsidRPr="00F1409C" w:rsidRDefault="00F1409C" w:rsidP="00F140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40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ПАО «МТС-Банк», г. Москва</w:t>
      </w:r>
    </w:p>
    <w:p w:rsidR="00F1409C" w:rsidRPr="00F1409C" w:rsidRDefault="00F1409C" w:rsidP="00F140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40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БИК 044525232</w:t>
      </w:r>
    </w:p>
    <w:p w:rsidR="00F1409C" w:rsidRPr="00F1409C" w:rsidRDefault="00F1409C" w:rsidP="00F140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40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Идентификатор платежа в соответствии с </w:t>
      </w:r>
      <w:proofErr w:type="gramStart"/>
      <w:r w:rsidRPr="00F140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указанным</w:t>
      </w:r>
      <w:proofErr w:type="gramEnd"/>
      <w:r w:rsidRPr="00F140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счёте</w:t>
      </w:r>
    </w:p>
    <w:p w:rsidR="00F1409C" w:rsidRPr="00F1409C" w:rsidRDefault="00F1409C" w:rsidP="00F140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140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</w:t>
      </w:r>
      <w:proofErr w:type="gramEnd"/>
      <w:r w:rsidRPr="00F140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/с 40822810700000000007</w:t>
      </w:r>
    </w:p>
    <w:p w:rsidR="00F1409C" w:rsidRPr="00F1409C" w:rsidRDefault="00F1409C" w:rsidP="00F140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40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к/с 30101810600000000232</w:t>
      </w:r>
    </w:p>
    <w:p w:rsidR="00F1409C" w:rsidRPr="00F1409C" w:rsidRDefault="00F1409C" w:rsidP="00F1409C">
      <w:pPr>
        <w:widowControl w:val="0"/>
        <w:autoSpaceDE w:val="0"/>
        <w:autoSpaceDN w:val="0"/>
        <w:adjustRightInd w:val="0"/>
        <w:spacing w:after="0" w:line="240" w:lineRule="auto"/>
        <w:ind w:right="-567"/>
        <w:contextualSpacing/>
        <w:jc w:val="both"/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</w:pPr>
      <w:proofErr w:type="gramStart"/>
      <w:r w:rsidRPr="00F1409C">
        <w:rPr>
          <w:rFonts w:ascii="Arial" w:eastAsia="Times New Roman" w:hAnsi="Arial" w:cs="Arial"/>
          <w:color w:val="000000"/>
          <w:spacing w:val="1"/>
          <w:sz w:val="18"/>
          <w:szCs w:val="18"/>
          <w:lang w:val="en-US" w:eastAsia="ru-RU"/>
        </w:rPr>
        <w:t>e</w:t>
      </w:r>
      <w:r w:rsidRPr="00F1409C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-</w:t>
      </w:r>
      <w:r w:rsidRPr="00F1409C">
        <w:rPr>
          <w:rFonts w:ascii="Arial" w:eastAsia="Times New Roman" w:hAnsi="Arial" w:cs="Arial"/>
          <w:color w:val="000000"/>
          <w:spacing w:val="1"/>
          <w:sz w:val="18"/>
          <w:szCs w:val="18"/>
          <w:lang w:val="en-US" w:eastAsia="ru-RU"/>
        </w:rPr>
        <w:t>mail</w:t>
      </w:r>
      <w:proofErr w:type="gramEnd"/>
      <w:r w:rsidRPr="00F1409C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: </w:t>
      </w:r>
      <w:proofErr w:type="spellStart"/>
      <w:r w:rsidRPr="00F1409C">
        <w:rPr>
          <w:rFonts w:ascii="Arial" w:eastAsia="Times New Roman" w:hAnsi="Arial" w:cs="Arial"/>
          <w:color w:val="000000"/>
          <w:spacing w:val="1"/>
          <w:sz w:val="18"/>
          <w:szCs w:val="18"/>
          <w:lang w:val="en-US" w:eastAsia="ru-RU"/>
        </w:rPr>
        <w:t>mlbulga</w:t>
      </w:r>
      <w:proofErr w:type="spellEnd"/>
      <w:r w:rsidRPr="00F1409C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1@</w:t>
      </w:r>
      <w:proofErr w:type="spellStart"/>
      <w:r w:rsidRPr="00F1409C">
        <w:rPr>
          <w:rFonts w:ascii="Arial" w:eastAsia="Times New Roman" w:hAnsi="Arial" w:cs="Arial"/>
          <w:color w:val="000000"/>
          <w:spacing w:val="1"/>
          <w:sz w:val="18"/>
          <w:szCs w:val="18"/>
          <w:lang w:val="en-US" w:eastAsia="ru-RU"/>
        </w:rPr>
        <w:t>mts</w:t>
      </w:r>
      <w:proofErr w:type="spellEnd"/>
      <w:r w:rsidRPr="00F1409C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.</w:t>
      </w:r>
      <w:proofErr w:type="spellStart"/>
      <w:r w:rsidRPr="00F1409C">
        <w:rPr>
          <w:rFonts w:ascii="Arial" w:eastAsia="Times New Roman" w:hAnsi="Arial" w:cs="Arial"/>
          <w:color w:val="000000"/>
          <w:spacing w:val="1"/>
          <w:sz w:val="18"/>
          <w:szCs w:val="18"/>
          <w:lang w:val="en-US" w:eastAsia="ru-RU"/>
        </w:rPr>
        <w:t>ru</w:t>
      </w:r>
      <w:proofErr w:type="spellEnd"/>
    </w:p>
    <w:p w:rsidR="00F1409C" w:rsidRPr="00F1409C" w:rsidRDefault="00F1409C" w:rsidP="00F1409C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left="5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40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тел  299-84-16</w:t>
      </w:r>
    </w:p>
    <w:p w:rsidR="00F1409C" w:rsidRPr="00F1409C" w:rsidRDefault="00F1409C" w:rsidP="00F1409C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left="5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1409C" w:rsidRPr="00F1409C" w:rsidRDefault="00F1409C" w:rsidP="00F1409C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left="5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409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_____________________</w:t>
      </w:r>
      <w:r w:rsidRPr="00F140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/</w:t>
      </w:r>
      <w:proofErr w:type="spellStart"/>
      <w:r w:rsidRPr="00F140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М.Л.Булгакова</w:t>
      </w:r>
      <w:proofErr w:type="spellEnd"/>
      <w:r w:rsidRPr="00F140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/                                                                                          </w:t>
      </w:r>
    </w:p>
    <w:p w:rsidR="00F1409C" w:rsidRPr="00F1409C" w:rsidRDefault="00F1409C" w:rsidP="00F1409C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left="58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1409C" w:rsidRPr="00F1409C" w:rsidRDefault="00F1409C" w:rsidP="00F1409C">
      <w:pPr>
        <w:widowControl w:val="0"/>
        <w:shd w:val="clear" w:color="auto" w:fill="FFFFFF"/>
        <w:autoSpaceDE w:val="0"/>
        <w:autoSpaceDN w:val="0"/>
        <w:adjustRightInd w:val="0"/>
        <w:spacing w:after="0" w:line="202" w:lineRule="exact"/>
        <w:ind w:left="58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409C">
        <w:rPr>
          <w:rFonts w:ascii="Arial" w:eastAsia="Times New Roman" w:hAnsi="Arial" w:cs="Arial"/>
          <w:sz w:val="18"/>
          <w:szCs w:val="18"/>
          <w:lang w:eastAsia="ru-RU"/>
        </w:rPr>
        <w:br w:type="column"/>
      </w:r>
      <w:r w:rsidRPr="00F1409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АБОНЕНТ</w:t>
      </w:r>
    </w:p>
    <w:p w:rsidR="00F1409C" w:rsidRPr="00F1409C" w:rsidRDefault="00F1409C" w:rsidP="00F1409C">
      <w:pPr>
        <w:widowControl w:val="0"/>
        <w:shd w:val="clear" w:color="auto" w:fill="FFFFFF"/>
        <w:autoSpaceDE w:val="0"/>
        <w:autoSpaceDN w:val="0"/>
        <w:adjustRightInd w:val="0"/>
        <w:spacing w:before="197" w:after="0" w:line="206" w:lineRule="exact"/>
        <w:jc w:val="center"/>
        <w:rPr>
          <w:rFonts w:ascii="Arial" w:eastAsia="Times New Roman" w:hAnsi="Arial" w:cs="Arial"/>
          <w:b/>
          <w:color w:val="000000"/>
          <w:spacing w:val="1"/>
          <w:sz w:val="18"/>
          <w:szCs w:val="18"/>
          <w:lang w:eastAsia="ru-RU"/>
        </w:rPr>
      </w:pPr>
      <w:r w:rsidRPr="00F1409C">
        <w:rPr>
          <w:rFonts w:ascii="Arial" w:eastAsia="Times New Roman" w:hAnsi="Arial" w:cs="Arial"/>
          <w:b/>
          <w:color w:val="000000"/>
          <w:spacing w:val="1"/>
          <w:sz w:val="18"/>
          <w:szCs w:val="18"/>
          <w:lang w:eastAsia="ru-RU"/>
        </w:rPr>
        <w:t>ФГБОУ ВО СГУПС</w:t>
      </w:r>
    </w:p>
    <w:p w:rsidR="00F1409C" w:rsidRPr="00F1409C" w:rsidRDefault="00F1409C" w:rsidP="00F1409C">
      <w:pPr>
        <w:widowControl w:val="0"/>
        <w:shd w:val="clear" w:color="auto" w:fill="FFFFFF"/>
        <w:autoSpaceDE w:val="0"/>
        <w:autoSpaceDN w:val="0"/>
        <w:adjustRightInd w:val="0"/>
        <w:spacing w:before="197" w:after="0"/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</w:pPr>
    </w:p>
    <w:p w:rsidR="00F1409C" w:rsidRPr="00F1409C" w:rsidRDefault="00F1409C" w:rsidP="00F1409C">
      <w:pPr>
        <w:widowControl w:val="0"/>
        <w:shd w:val="clear" w:color="auto" w:fill="FFFFFF"/>
        <w:autoSpaceDE w:val="0"/>
        <w:autoSpaceDN w:val="0"/>
        <w:adjustRightInd w:val="0"/>
        <w:spacing w:before="197"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F1409C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Юридический адрес: 630049, </w:t>
      </w:r>
      <w:proofErr w:type="spellStart"/>
      <w:r w:rsidRPr="00F1409C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г</w:t>
      </w:r>
      <w:proofErr w:type="gramStart"/>
      <w:r w:rsidRPr="00F1409C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.Н</w:t>
      </w:r>
      <w:proofErr w:type="gramEnd"/>
      <w:r w:rsidRPr="00F1409C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овосибирск</w:t>
      </w:r>
      <w:proofErr w:type="spellEnd"/>
      <w:r w:rsidRPr="00F1409C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, ул. Дуси Ковальчук, д.191</w:t>
      </w:r>
    </w:p>
    <w:p w:rsidR="00F1409C" w:rsidRPr="00F1409C" w:rsidRDefault="00F1409C" w:rsidP="00F1409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rPr>
          <w:rFonts w:ascii="Arial" w:eastAsia="Times New Roman" w:hAnsi="Arial" w:cs="Arial"/>
          <w:sz w:val="18"/>
          <w:szCs w:val="18"/>
          <w:lang w:eastAsia="ru-RU"/>
        </w:rPr>
      </w:pPr>
      <w:r w:rsidRPr="00F1409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ИНН 5402113155</w:t>
      </w:r>
    </w:p>
    <w:p w:rsidR="00F1409C" w:rsidRPr="00F1409C" w:rsidRDefault="00F1409C" w:rsidP="00F1409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rPr>
          <w:rFonts w:ascii="Arial" w:eastAsia="Times New Roman" w:hAnsi="Arial" w:cs="Arial"/>
          <w:sz w:val="18"/>
          <w:szCs w:val="18"/>
          <w:lang w:eastAsia="ru-RU"/>
        </w:rPr>
      </w:pPr>
      <w:r w:rsidRPr="00F1409C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>КПП 540201001</w:t>
      </w:r>
    </w:p>
    <w:p w:rsidR="00F1409C" w:rsidRPr="00F1409C" w:rsidRDefault="00F1409C" w:rsidP="00F1409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</w:pPr>
      <w:proofErr w:type="gramStart"/>
      <w:r w:rsidRPr="00F1409C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Р</w:t>
      </w:r>
      <w:proofErr w:type="gramEnd"/>
      <w:r w:rsidRPr="00F1409C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 /с 40501810700042000002 </w:t>
      </w:r>
    </w:p>
    <w:p w:rsidR="00F1409C" w:rsidRPr="00F1409C" w:rsidRDefault="00F1409C" w:rsidP="00F1409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</w:pPr>
      <w:proofErr w:type="gramStart"/>
      <w:r w:rsidRPr="00F1409C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СИБИРСКОЕ</w:t>
      </w:r>
      <w:proofErr w:type="gramEnd"/>
      <w:r w:rsidRPr="00F1409C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 ГУ Банка России г. Новосибирск </w:t>
      </w:r>
    </w:p>
    <w:p w:rsidR="00F1409C" w:rsidRPr="00F1409C" w:rsidRDefault="00F1409C" w:rsidP="00F1409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rPr>
          <w:rFonts w:ascii="Arial" w:eastAsia="Times New Roman" w:hAnsi="Arial" w:cs="Arial"/>
          <w:sz w:val="18"/>
          <w:szCs w:val="18"/>
          <w:lang w:eastAsia="ru-RU"/>
        </w:rPr>
      </w:pPr>
      <w:r w:rsidRPr="00F1409C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Л/с 20516Х38290 в УФК по Новосибирской области</w:t>
      </w:r>
    </w:p>
    <w:p w:rsidR="00F1409C" w:rsidRPr="00F1409C" w:rsidRDefault="00F1409C" w:rsidP="00F1409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/>
        <w:rPr>
          <w:rFonts w:ascii="Arial" w:eastAsia="Times New Roman" w:hAnsi="Arial" w:cs="Arial"/>
          <w:sz w:val="18"/>
          <w:szCs w:val="18"/>
          <w:lang w:eastAsia="ru-RU"/>
        </w:rPr>
      </w:pPr>
      <w:r w:rsidRPr="00F1409C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>БИК 045004001</w:t>
      </w:r>
    </w:p>
    <w:p w:rsidR="00F1409C" w:rsidRPr="00F1409C" w:rsidRDefault="00F1409C" w:rsidP="00F1409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/>
        <w:rPr>
          <w:rFonts w:ascii="Arial" w:eastAsia="Times New Roman" w:hAnsi="Arial" w:cs="Arial"/>
          <w:sz w:val="18"/>
          <w:szCs w:val="18"/>
          <w:lang w:eastAsia="ru-RU"/>
        </w:rPr>
      </w:pPr>
      <w:r w:rsidRPr="00F1409C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>ОКПО 01115969</w:t>
      </w:r>
    </w:p>
    <w:p w:rsidR="00F1409C" w:rsidRPr="00F1409C" w:rsidRDefault="00F1409C" w:rsidP="00F1409C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29"/>
        <w:rPr>
          <w:rFonts w:ascii="Arial" w:eastAsia="Times New Roman" w:hAnsi="Arial" w:cs="Arial"/>
          <w:sz w:val="18"/>
          <w:szCs w:val="18"/>
          <w:lang w:eastAsia="ru-RU"/>
        </w:rPr>
      </w:pPr>
    </w:p>
    <w:p w:rsidR="00F1409C" w:rsidRPr="00F1409C" w:rsidRDefault="00F1409C" w:rsidP="00F1409C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29"/>
        <w:rPr>
          <w:rFonts w:ascii="Arial" w:eastAsia="Times New Roman" w:hAnsi="Arial" w:cs="Arial"/>
          <w:sz w:val="18"/>
          <w:szCs w:val="18"/>
          <w:lang w:eastAsia="ru-RU"/>
        </w:rPr>
      </w:pPr>
    </w:p>
    <w:p w:rsidR="00F1409C" w:rsidRPr="00F1409C" w:rsidRDefault="00F1409C" w:rsidP="00F1409C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29"/>
        <w:rPr>
          <w:rFonts w:ascii="Arial" w:eastAsia="Times New Roman" w:hAnsi="Arial" w:cs="Arial"/>
          <w:sz w:val="18"/>
          <w:szCs w:val="18"/>
          <w:lang w:eastAsia="ru-RU"/>
        </w:rPr>
      </w:pPr>
    </w:p>
    <w:p w:rsidR="00F1409C" w:rsidRPr="00F1409C" w:rsidRDefault="00F1409C" w:rsidP="00F1409C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29"/>
        <w:rPr>
          <w:rFonts w:ascii="Arial" w:eastAsia="Times New Roman" w:hAnsi="Arial" w:cs="Arial"/>
          <w:sz w:val="18"/>
          <w:szCs w:val="18"/>
          <w:lang w:eastAsia="ru-RU"/>
        </w:rPr>
      </w:pPr>
    </w:p>
    <w:p w:rsidR="00F1409C" w:rsidRPr="00F1409C" w:rsidRDefault="00F1409C" w:rsidP="00F1409C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29"/>
        <w:rPr>
          <w:rFonts w:ascii="Arial" w:eastAsia="Times New Roman" w:hAnsi="Arial" w:cs="Arial"/>
          <w:sz w:val="18"/>
          <w:szCs w:val="18"/>
          <w:lang w:eastAsia="ru-RU"/>
        </w:rPr>
      </w:pPr>
    </w:p>
    <w:p w:rsidR="00F1409C" w:rsidRPr="00F1409C" w:rsidRDefault="00F1409C" w:rsidP="00F1409C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rPr>
          <w:rFonts w:ascii="Arial" w:eastAsia="Times New Roman" w:hAnsi="Arial" w:cs="Arial"/>
          <w:sz w:val="18"/>
          <w:szCs w:val="18"/>
          <w:lang w:eastAsia="ru-RU"/>
        </w:rPr>
      </w:pPr>
    </w:p>
    <w:p w:rsidR="00F1409C" w:rsidRPr="00F1409C" w:rsidRDefault="00F1409C" w:rsidP="00F1409C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rPr>
          <w:rFonts w:ascii="Arial" w:eastAsia="Times New Roman" w:hAnsi="Arial" w:cs="Arial"/>
          <w:sz w:val="18"/>
          <w:szCs w:val="18"/>
          <w:lang w:eastAsia="ru-RU"/>
        </w:rPr>
      </w:pPr>
    </w:p>
    <w:p w:rsidR="00F1409C" w:rsidRPr="00F1409C" w:rsidRDefault="00F1409C" w:rsidP="00F1409C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29"/>
        <w:rPr>
          <w:rFonts w:ascii="Arial" w:eastAsia="Times New Roman" w:hAnsi="Arial" w:cs="Arial"/>
          <w:sz w:val="18"/>
          <w:szCs w:val="18"/>
          <w:lang w:eastAsia="ru-RU"/>
        </w:rPr>
      </w:pPr>
      <w:r w:rsidRPr="00F1409C">
        <w:rPr>
          <w:rFonts w:ascii="Arial" w:eastAsia="Times New Roman" w:hAnsi="Arial" w:cs="Arial"/>
          <w:sz w:val="18"/>
          <w:szCs w:val="18"/>
          <w:lang w:eastAsia="ru-RU"/>
        </w:rPr>
        <w:t xml:space="preserve">    </w:t>
      </w:r>
    </w:p>
    <w:p w:rsidR="00F1409C" w:rsidRPr="00F1409C" w:rsidRDefault="00F1409C" w:rsidP="00F1409C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29"/>
        <w:rPr>
          <w:rFonts w:ascii="Arial" w:eastAsia="Times New Roman" w:hAnsi="Arial" w:cs="Arial"/>
          <w:sz w:val="18"/>
          <w:szCs w:val="18"/>
          <w:lang w:eastAsia="ru-RU"/>
        </w:rPr>
      </w:pPr>
    </w:p>
    <w:p w:rsidR="00F1409C" w:rsidRPr="00F1409C" w:rsidRDefault="00F1409C" w:rsidP="00F1409C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29"/>
        <w:rPr>
          <w:rFonts w:ascii="Arial" w:eastAsia="Times New Roman" w:hAnsi="Arial" w:cs="Arial"/>
          <w:sz w:val="18"/>
          <w:szCs w:val="18"/>
          <w:lang w:eastAsia="ru-RU"/>
        </w:rPr>
      </w:pPr>
    </w:p>
    <w:p w:rsidR="00F1409C" w:rsidRPr="00F1409C" w:rsidRDefault="00F1409C" w:rsidP="00F1409C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29"/>
        <w:rPr>
          <w:rFonts w:ascii="Arial" w:eastAsia="Times New Roman" w:hAnsi="Arial" w:cs="Arial"/>
          <w:sz w:val="18"/>
          <w:szCs w:val="18"/>
          <w:lang w:eastAsia="ru-RU"/>
        </w:rPr>
      </w:pPr>
      <w:r w:rsidRPr="00F1409C">
        <w:rPr>
          <w:rFonts w:ascii="Arial" w:eastAsia="Times New Roman" w:hAnsi="Arial" w:cs="Arial"/>
          <w:sz w:val="18"/>
          <w:szCs w:val="18"/>
          <w:lang w:eastAsia="ru-RU"/>
        </w:rPr>
        <w:t xml:space="preserve">  </w:t>
      </w:r>
    </w:p>
    <w:p w:rsidR="00F1409C" w:rsidRPr="00F1409C" w:rsidRDefault="00F1409C" w:rsidP="00F1409C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29"/>
        <w:rPr>
          <w:rFonts w:ascii="Arial" w:eastAsia="Times New Roman" w:hAnsi="Arial" w:cs="Arial"/>
          <w:sz w:val="18"/>
          <w:szCs w:val="18"/>
          <w:lang w:eastAsia="ru-RU"/>
        </w:rPr>
        <w:sectPr w:rsidR="00F1409C" w:rsidRPr="00F1409C">
          <w:type w:val="continuous"/>
          <w:pgSz w:w="11909" w:h="16834"/>
          <w:pgMar w:top="1135" w:right="772" w:bottom="1560" w:left="557" w:header="720" w:footer="720" w:gutter="0"/>
          <w:cols w:num="2" w:space="720" w:equalWidth="0">
            <w:col w:w="4886" w:space="562"/>
            <w:col w:w="5131"/>
          </w:cols>
        </w:sectPr>
      </w:pPr>
      <w:r w:rsidRPr="00F1409C">
        <w:rPr>
          <w:rFonts w:ascii="Arial" w:eastAsia="Times New Roman" w:hAnsi="Arial" w:cs="Arial"/>
          <w:sz w:val="18"/>
          <w:szCs w:val="18"/>
          <w:lang w:eastAsia="ru-RU"/>
        </w:rPr>
        <w:t>___</w:t>
      </w:r>
      <w:r w:rsidRPr="00F1409C">
        <w:rPr>
          <w:rFonts w:ascii="Arial" w:eastAsia="Times New Roman" w:hAnsi="Arial" w:cs="Arial"/>
          <w:sz w:val="18"/>
          <w:szCs w:val="18"/>
          <w:lang w:eastAsia="ru-RU"/>
        </w:rPr>
        <w:t>____________________</w:t>
      </w:r>
      <w:proofErr w:type="spellStart"/>
      <w:r w:rsidRPr="00F1409C">
        <w:rPr>
          <w:rFonts w:ascii="Arial" w:eastAsia="Times New Roman" w:hAnsi="Arial" w:cs="Arial"/>
          <w:sz w:val="18"/>
          <w:szCs w:val="18"/>
          <w:lang w:eastAsia="ru-RU"/>
        </w:rPr>
        <w:t>А.Л.Манаков</w:t>
      </w:r>
      <w:proofErr w:type="spellEnd"/>
    </w:p>
    <w:p w:rsidR="00012737" w:rsidRPr="00F1409C" w:rsidRDefault="00012737" w:rsidP="00F1409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</w:p>
    <w:sectPr w:rsidR="00012737" w:rsidRPr="00F1409C" w:rsidSect="00012737">
      <w:pgSz w:w="11909" w:h="16834"/>
      <w:pgMar w:top="426" w:right="551" w:bottom="360" w:left="40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9"/>
    <w:multiLevelType w:val="multilevel"/>
    <w:tmpl w:val="4296DFA8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2496B15"/>
    <w:multiLevelType w:val="hybridMultilevel"/>
    <w:tmpl w:val="B6E63A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7213A7C"/>
    <w:multiLevelType w:val="multilevel"/>
    <w:tmpl w:val="DFB60D54"/>
    <w:lvl w:ilvl="0">
      <w:start w:val="5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5"/>
        </w:tabs>
        <w:ind w:left="256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0"/>
        </w:tabs>
        <w:ind w:left="3270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5"/>
        </w:tabs>
        <w:ind w:left="397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>
    <w:nsid w:val="14C17397"/>
    <w:multiLevelType w:val="hybridMultilevel"/>
    <w:tmpl w:val="932A3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546E6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B5041E"/>
    <w:multiLevelType w:val="hybridMultilevel"/>
    <w:tmpl w:val="BDDEA790"/>
    <w:lvl w:ilvl="0" w:tplc="FFFFFFFF">
      <w:start w:val="1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>
    <w:nsid w:val="1D5B721A"/>
    <w:multiLevelType w:val="hybridMultilevel"/>
    <w:tmpl w:val="E9F01CFA"/>
    <w:lvl w:ilvl="0" w:tplc="FFFFFFFF">
      <w:start w:val="6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1FF778F3"/>
    <w:multiLevelType w:val="multilevel"/>
    <w:tmpl w:val="C12AFB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00055C"/>
    <w:multiLevelType w:val="hybridMultilevel"/>
    <w:tmpl w:val="97D07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6B086B"/>
    <w:multiLevelType w:val="multilevel"/>
    <w:tmpl w:val="357C23A8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3">
    <w:nsid w:val="2DD92479"/>
    <w:multiLevelType w:val="hybridMultilevel"/>
    <w:tmpl w:val="42C4D04A"/>
    <w:lvl w:ilvl="0" w:tplc="45CE8302">
      <w:numFmt w:val="bullet"/>
      <w:lvlText w:val="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045046"/>
    <w:multiLevelType w:val="multilevel"/>
    <w:tmpl w:val="C1AEE58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863316"/>
    <w:multiLevelType w:val="hybridMultilevel"/>
    <w:tmpl w:val="C51423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B041D"/>
    <w:multiLevelType w:val="hybridMultilevel"/>
    <w:tmpl w:val="05D2A950"/>
    <w:lvl w:ilvl="0" w:tplc="0419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7">
    <w:nsid w:val="3B957A49"/>
    <w:multiLevelType w:val="hybridMultilevel"/>
    <w:tmpl w:val="EA600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FE3161"/>
    <w:multiLevelType w:val="hybridMultilevel"/>
    <w:tmpl w:val="9118D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5C676B"/>
    <w:multiLevelType w:val="multilevel"/>
    <w:tmpl w:val="697AE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9B4324"/>
    <w:multiLevelType w:val="hybridMultilevel"/>
    <w:tmpl w:val="CAF6B68C"/>
    <w:lvl w:ilvl="0" w:tplc="0486F3FC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21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22">
    <w:nsid w:val="48FA7335"/>
    <w:multiLevelType w:val="multilevel"/>
    <w:tmpl w:val="0E54123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3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8B397A"/>
    <w:multiLevelType w:val="multilevel"/>
    <w:tmpl w:val="397487D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963670"/>
    <w:multiLevelType w:val="multilevel"/>
    <w:tmpl w:val="45C890F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5A55B0E"/>
    <w:multiLevelType w:val="multilevel"/>
    <w:tmpl w:val="03E25E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>
    <w:nsid w:val="5E6048F5"/>
    <w:multiLevelType w:val="multilevel"/>
    <w:tmpl w:val="257AFE1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8">
    <w:nsid w:val="6C426F6C"/>
    <w:multiLevelType w:val="singleLevel"/>
    <w:tmpl w:val="B094A5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70205DE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>
    <w:nsid w:val="78371F8E"/>
    <w:multiLevelType w:val="hybridMultilevel"/>
    <w:tmpl w:val="A8FE89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96F61E2"/>
    <w:multiLevelType w:val="multilevel"/>
    <w:tmpl w:val="CD78272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2">
    <w:nsid w:val="7E00253E"/>
    <w:multiLevelType w:val="hybridMultilevel"/>
    <w:tmpl w:val="F2C05044"/>
    <w:lvl w:ilvl="0" w:tplc="FFFFFFFF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3">
    <w:nsid w:val="7F6B0A07"/>
    <w:multiLevelType w:val="multilevel"/>
    <w:tmpl w:val="3C9A4B8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20"/>
  </w:num>
  <w:num w:numId="5">
    <w:abstractNumId w:val="16"/>
  </w:num>
  <w:num w:numId="6">
    <w:abstractNumId w:val="18"/>
  </w:num>
  <w:num w:numId="7">
    <w:abstractNumId w:val="11"/>
  </w:num>
  <w:num w:numId="8">
    <w:abstractNumId w:val="30"/>
  </w:num>
  <w:num w:numId="9">
    <w:abstractNumId w:val="0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7"/>
  </w:num>
  <w:num w:numId="15">
    <w:abstractNumId w:val="9"/>
  </w:num>
  <w:num w:numId="16">
    <w:abstractNumId w:val="5"/>
  </w:num>
  <w:num w:numId="17">
    <w:abstractNumId w:val="27"/>
  </w:num>
  <w:num w:numId="18">
    <w:abstractNumId w:val="22"/>
  </w:num>
  <w:num w:numId="19">
    <w:abstractNumId w:val="31"/>
  </w:num>
  <w:num w:numId="20">
    <w:abstractNumId w:val="12"/>
  </w:num>
  <w:num w:numId="21">
    <w:abstractNumId w:val="8"/>
  </w:num>
  <w:num w:numId="22">
    <w:abstractNumId w:val="17"/>
  </w:num>
  <w:num w:numId="23">
    <w:abstractNumId w:val="26"/>
  </w:num>
  <w:num w:numId="24">
    <w:abstractNumId w:val="28"/>
  </w:num>
  <w:num w:numId="25">
    <w:abstractNumId w:val="25"/>
  </w:num>
  <w:num w:numId="26">
    <w:abstractNumId w:val="32"/>
  </w:num>
  <w:num w:numId="27">
    <w:abstractNumId w:val="15"/>
  </w:num>
  <w:num w:numId="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9"/>
  </w:num>
  <w:num w:numId="31">
    <w:abstractNumId w:val="14"/>
  </w:num>
  <w:num w:numId="32">
    <w:abstractNumId w:val="24"/>
  </w:num>
  <w:num w:numId="33">
    <w:abstractNumId w:val="10"/>
  </w:num>
  <w:num w:numId="34">
    <w:abstractNumId w:val="33"/>
  </w:num>
  <w:num w:numId="35">
    <w:abstractNumId w:val="3"/>
  </w:num>
  <w:num w:numId="36">
    <w:abstractNumId w:val="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12737"/>
    <w:rsid w:val="00024DD8"/>
    <w:rsid w:val="000741DE"/>
    <w:rsid w:val="000E7C99"/>
    <w:rsid w:val="00163866"/>
    <w:rsid w:val="001F0191"/>
    <w:rsid w:val="002055FF"/>
    <w:rsid w:val="00383638"/>
    <w:rsid w:val="003D38CD"/>
    <w:rsid w:val="003F3957"/>
    <w:rsid w:val="00461898"/>
    <w:rsid w:val="00466515"/>
    <w:rsid w:val="004B65FE"/>
    <w:rsid w:val="004C48DD"/>
    <w:rsid w:val="004D2620"/>
    <w:rsid w:val="004F2CA1"/>
    <w:rsid w:val="00525730"/>
    <w:rsid w:val="005B4D8B"/>
    <w:rsid w:val="005C0709"/>
    <w:rsid w:val="005C5934"/>
    <w:rsid w:val="005D1A45"/>
    <w:rsid w:val="0061244B"/>
    <w:rsid w:val="00615CB4"/>
    <w:rsid w:val="0067154D"/>
    <w:rsid w:val="00694F4E"/>
    <w:rsid w:val="006A5EAA"/>
    <w:rsid w:val="00723CBD"/>
    <w:rsid w:val="007B1E3E"/>
    <w:rsid w:val="008A278C"/>
    <w:rsid w:val="009C3FBE"/>
    <w:rsid w:val="009C5523"/>
    <w:rsid w:val="009F169B"/>
    <w:rsid w:val="00A42D3F"/>
    <w:rsid w:val="00AD2CD9"/>
    <w:rsid w:val="00AE719D"/>
    <w:rsid w:val="00B36E92"/>
    <w:rsid w:val="00B966A9"/>
    <w:rsid w:val="00BB5020"/>
    <w:rsid w:val="00BE39D3"/>
    <w:rsid w:val="00BF571F"/>
    <w:rsid w:val="00C26895"/>
    <w:rsid w:val="00C6395A"/>
    <w:rsid w:val="00D22513"/>
    <w:rsid w:val="00D23314"/>
    <w:rsid w:val="00D42082"/>
    <w:rsid w:val="00D60333"/>
    <w:rsid w:val="00DA25E4"/>
    <w:rsid w:val="00DB6F50"/>
    <w:rsid w:val="00E1664A"/>
    <w:rsid w:val="00F1409C"/>
    <w:rsid w:val="00F333EA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FE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rsid w:val="00BE39D3"/>
  </w:style>
  <w:style w:type="paragraph" w:styleId="32">
    <w:name w:val="Body Text Indent 3"/>
    <w:basedOn w:val="a"/>
    <w:link w:val="33"/>
    <w:rsid w:val="00BE39D3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E3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31">
    <w:name w:val="Body Text Indent 31"/>
    <w:basedOn w:val="a"/>
    <w:rsid w:val="00BE39D3"/>
    <w:pPr>
      <w:tabs>
        <w:tab w:val="left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line number"/>
    <w:basedOn w:val="a0"/>
    <w:rsid w:val="00BE39D3"/>
  </w:style>
  <w:style w:type="paragraph" w:customStyle="1" w:styleId="CharChar">
    <w:name w:val="Char Char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6">
    <w:name w:val="Сетка таблицы2"/>
    <w:basedOn w:val="a1"/>
    <w:next w:val="a3"/>
    <w:uiPriority w:val="59"/>
    <w:rsid w:val="0052573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rsid w:val="004D26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5B4D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FE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rsid w:val="00BE39D3"/>
  </w:style>
  <w:style w:type="paragraph" w:styleId="32">
    <w:name w:val="Body Text Indent 3"/>
    <w:basedOn w:val="a"/>
    <w:link w:val="33"/>
    <w:rsid w:val="00BE39D3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E3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31">
    <w:name w:val="Body Text Indent 31"/>
    <w:basedOn w:val="a"/>
    <w:rsid w:val="00BE39D3"/>
    <w:pPr>
      <w:tabs>
        <w:tab w:val="left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line number"/>
    <w:basedOn w:val="a0"/>
    <w:rsid w:val="00BE39D3"/>
  </w:style>
  <w:style w:type="paragraph" w:customStyle="1" w:styleId="CharChar">
    <w:name w:val="Char Char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6">
    <w:name w:val="Сетка таблицы2"/>
    <w:basedOn w:val="a1"/>
    <w:next w:val="a3"/>
    <w:uiPriority w:val="59"/>
    <w:rsid w:val="0052573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rsid w:val="004D26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5B4D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2017-06-05T04:13:00Z</cp:lastPrinted>
  <dcterms:created xsi:type="dcterms:W3CDTF">2017-12-20T01:52:00Z</dcterms:created>
  <dcterms:modified xsi:type="dcterms:W3CDTF">2017-12-20T01:52:00Z</dcterms:modified>
</cp:coreProperties>
</file>