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C07C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C07C4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Default="00867442" w:rsidP="00867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Поставка комплектующих электронного блока сбора и анализа данных для системы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работой снегоуборочных поездов </w:t>
            </w:r>
            <w:r w:rsidR="00CC47F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C47F0" w:rsidRPr="00CC47F0">
              <w:rPr>
                <w:rFonts w:ascii="Arial" w:hAnsi="Arial" w:cs="Arial"/>
                <w:sz w:val="20"/>
                <w:szCs w:val="20"/>
              </w:rPr>
              <w:t>Комплект модулей UZK+1</w:t>
            </w:r>
            <w:r w:rsidR="00CC47F0" w:rsidRPr="00CC47F0">
              <w:rPr>
                <w:rFonts w:ascii="Arial" w:hAnsi="Arial" w:cs="Arial"/>
                <w:sz w:val="20"/>
                <w:szCs w:val="20"/>
              </w:rPr>
              <w:tab/>
            </w:r>
            <w:r w:rsidR="00CC47F0">
              <w:rPr>
                <w:rFonts w:ascii="Arial" w:hAnsi="Arial" w:cs="Arial"/>
                <w:sz w:val="20"/>
                <w:szCs w:val="20"/>
              </w:rPr>
              <w:t>(</w:t>
            </w:r>
            <w:r w:rsidR="00CC47F0" w:rsidRPr="00CC47F0">
              <w:rPr>
                <w:rFonts w:ascii="Arial" w:hAnsi="Arial" w:cs="Arial"/>
                <w:sz w:val="20"/>
                <w:szCs w:val="20"/>
              </w:rPr>
              <w:t>100</w:t>
            </w:r>
            <w:r w:rsidR="00CC47F0">
              <w:rPr>
                <w:rFonts w:ascii="Arial" w:hAnsi="Arial" w:cs="Arial"/>
                <w:sz w:val="20"/>
                <w:szCs w:val="20"/>
              </w:rPr>
              <w:t xml:space="preserve">шт)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 договора).</w:t>
            </w:r>
          </w:p>
          <w:p w:rsidR="00C07C41" w:rsidRPr="00B254D0" w:rsidRDefault="00C07C41" w:rsidP="008674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(</w:t>
            </w:r>
            <w:r w:rsidRPr="007F0078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во исполнение договора поставки по инвестиционным программам №ИПО506/18 от 23.05.2018, заключенного между СГУПС и АО «ТД РЖД», где СГУПС является исполнителем</w:t>
            </w:r>
            <w:r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E2332" w:rsidRPr="00B254D0" w:rsidTr="004D71E0">
        <w:tc>
          <w:tcPr>
            <w:tcW w:w="2978" w:type="dxa"/>
          </w:tcPr>
          <w:p w:rsidR="004E2332" w:rsidRPr="004E2332" w:rsidRDefault="004E2332" w:rsidP="00CC47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2332">
              <w:rPr>
                <w:rFonts w:ascii="Arial" w:hAnsi="Arial" w:cs="Arial"/>
                <w:b/>
                <w:sz w:val="20"/>
                <w:szCs w:val="20"/>
              </w:rPr>
              <w:t>Ограничение участия</w:t>
            </w:r>
          </w:p>
        </w:tc>
        <w:tc>
          <w:tcPr>
            <w:tcW w:w="7371" w:type="dxa"/>
          </w:tcPr>
          <w:p w:rsidR="004E2332" w:rsidRPr="004E2332" w:rsidRDefault="004E2332" w:rsidP="00CC47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2332">
              <w:rPr>
                <w:rFonts w:ascii="Arial" w:hAnsi="Arial" w:cs="Arial"/>
                <w:b/>
                <w:sz w:val="20"/>
                <w:szCs w:val="20"/>
              </w:rPr>
              <w:t>Закупка проводится только у субъектов малого и среднего предпринимательства (в соответствии с постановлением Правительства Российской Федерации от 11.</w:t>
            </w:r>
            <w:bookmarkStart w:id="0" w:name="_GoBack"/>
            <w:bookmarkEnd w:id="0"/>
            <w:r w:rsidRPr="004E2332">
              <w:rPr>
                <w:rFonts w:ascii="Arial" w:hAnsi="Arial" w:cs="Arial"/>
                <w:b/>
                <w:sz w:val="20"/>
                <w:szCs w:val="20"/>
              </w:rPr>
              <w:t>12.14г. №1352)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2F787B" w:rsidRDefault="00CC47F0" w:rsidP="000B1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7F0">
              <w:rPr>
                <w:rFonts w:ascii="Arial" w:hAnsi="Arial" w:cs="Arial"/>
                <w:sz w:val="20"/>
                <w:szCs w:val="20"/>
              </w:rPr>
              <w:t xml:space="preserve">на материальный склад Заказчика </w:t>
            </w:r>
            <w:r w:rsidR="002F787B" w:rsidRPr="002F787B">
              <w:rPr>
                <w:rFonts w:ascii="Arial" w:hAnsi="Arial" w:cs="Arial"/>
                <w:sz w:val="20"/>
                <w:szCs w:val="20"/>
              </w:rPr>
              <w:t>по адресу: г. Новосибирск, ул. Дуси Ковальчук, 191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3957" w:rsidRPr="00B254D0" w:rsidRDefault="003238FA" w:rsidP="00CC47F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38FA">
              <w:rPr>
                <w:rFonts w:ascii="Arial" w:hAnsi="Arial" w:cs="Arial"/>
              </w:rPr>
              <w:t xml:space="preserve">в течение </w:t>
            </w:r>
            <w:r w:rsidR="00CC47F0">
              <w:rPr>
                <w:rFonts w:ascii="Arial" w:hAnsi="Arial" w:cs="Arial"/>
              </w:rPr>
              <w:t xml:space="preserve">3-5 недель </w:t>
            </w:r>
            <w:r w:rsidRPr="003238FA">
              <w:rPr>
                <w:rFonts w:ascii="Arial" w:hAnsi="Arial" w:cs="Arial"/>
              </w:rPr>
              <w:t>с</w:t>
            </w:r>
            <w:r w:rsidR="00CC47F0">
              <w:rPr>
                <w:rFonts w:ascii="Arial" w:hAnsi="Arial" w:cs="Arial"/>
              </w:rPr>
              <w:t xml:space="preserve"> момента поступления аванса на расчетный счет Поставщика </w:t>
            </w:r>
            <w:r w:rsidR="003F3957" w:rsidRPr="00B254D0">
              <w:rPr>
                <w:rFonts w:ascii="Arial" w:hAnsi="Arial" w:cs="Arial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238FA" w:rsidRDefault="003F3957" w:rsidP="00904443">
            <w:pPr>
              <w:pStyle w:val="2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867442">
              <w:rPr>
                <w:rFonts w:ascii="Arial" w:hAnsi="Arial" w:cs="Arial"/>
                <w:b/>
                <w:sz w:val="20"/>
                <w:szCs w:val="20"/>
              </w:rPr>
              <w:t>1 320 585,53</w:t>
            </w:r>
            <w:r w:rsidR="00323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5CFE">
              <w:rPr>
                <w:rFonts w:ascii="Arial" w:hAnsi="Arial" w:cs="Arial"/>
                <w:b/>
                <w:sz w:val="20"/>
                <w:szCs w:val="20"/>
              </w:rPr>
              <w:t xml:space="preserve"> руб. </w:t>
            </w:r>
            <w:r w:rsidR="003238FA" w:rsidRPr="004E2332">
              <w:rPr>
                <w:rFonts w:ascii="Arial" w:hAnsi="Arial" w:cs="Arial"/>
                <w:sz w:val="20"/>
                <w:szCs w:val="20"/>
              </w:rPr>
              <w:t>(</w:t>
            </w:r>
            <w:r w:rsidR="00904443" w:rsidRPr="009044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 поставляемого Товара, стоимость упаковки, доставки,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  <w:r w:rsidR="00C83847" w:rsidRPr="0034651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904443" w:rsidRDefault="003F3957" w:rsidP="00904443">
            <w:pPr>
              <w:pStyle w:val="21"/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904443">
              <w:rPr>
                <w:rFonts w:ascii="Arial" w:hAnsi="Arial" w:cs="Arial"/>
                <w:sz w:val="20"/>
                <w:szCs w:val="20"/>
              </w:rPr>
              <w:t xml:space="preserve">аванс </w:t>
            </w:r>
            <w:r w:rsidR="00904443" w:rsidRPr="009044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  <w:r w:rsidR="00904443">
              <w:rPr>
                <w:rFonts w:ascii="Arial" w:eastAsia="Times New Roman" w:hAnsi="Arial" w:cs="Arial"/>
                <w:bCs/>
                <w:sz w:val="20"/>
                <w:szCs w:val="20"/>
                <w:lang w:val="x-none" w:eastAsia="ru-RU"/>
              </w:rPr>
              <w:t>% от сум</w:t>
            </w:r>
            <w:r w:rsidR="009044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мы </w:t>
            </w:r>
            <w:r w:rsidR="00904443" w:rsidRPr="00904443">
              <w:rPr>
                <w:rFonts w:ascii="Arial" w:eastAsia="Times New Roman" w:hAnsi="Arial" w:cs="Arial"/>
                <w:bCs/>
                <w:sz w:val="20"/>
                <w:szCs w:val="20"/>
                <w:lang w:val="x-none" w:eastAsia="ru-RU"/>
              </w:rPr>
              <w:t xml:space="preserve">спецификации, окончательная оплата продукции в течение 5 (пяти) банковских дней с момента поступления продукции на склад </w:t>
            </w:r>
            <w:r w:rsidR="00904443" w:rsidRPr="0090444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Заказчика</w:t>
            </w:r>
            <w:r w:rsidR="00904443" w:rsidRPr="00904443"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  <w:t xml:space="preserve"> и подписания товаротранспортных накладных (УПД)</w:t>
            </w:r>
            <w:r w:rsidR="009044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750ADD" w:rsidRDefault="00E77CA1" w:rsidP="00750ADD">
      <w:pPr>
        <w:pStyle w:val="1"/>
        <w:jc w:val="center"/>
        <w:rPr>
          <w:rFonts w:eastAsia="MS Mincho"/>
          <w:b/>
          <w:kern w:val="1"/>
          <w:sz w:val="18"/>
          <w:szCs w:val="18"/>
        </w:rPr>
      </w:pPr>
      <w:r w:rsidRPr="002F787B">
        <w:rPr>
          <w:rFonts w:ascii="Arial" w:hAnsi="Arial" w:cs="Arial"/>
          <w:b/>
          <w:sz w:val="18"/>
          <w:szCs w:val="18"/>
        </w:rPr>
        <w:t>ПРОЕКТ</w:t>
      </w:r>
      <w:r w:rsidR="000B1C5A" w:rsidRPr="002F7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0ADD" w:rsidRPr="00750ADD">
        <w:rPr>
          <w:rFonts w:eastAsia="MS Mincho"/>
          <w:b/>
          <w:kern w:val="1"/>
          <w:sz w:val="18"/>
          <w:szCs w:val="18"/>
        </w:rPr>
        <w:t>ДОГОВОР</w:t>
      </w:r>
      <w:r w:rsidR="00750ADD" w:rsidRPr="002F787B">
        <w:rPr>
          <w:rFonts w:eastAsia="MS Mincho"/>
          <w:b/>
          <w:kern w:val="1"/>
          <w:sz w:val="18"/>
          <w:szCs w:val="18"/>
        </w:rPr>
        <w:t>а</w:t>
      </w:r>
      <w:proofErr w:type="spellEnd"/>
    </w:p>
    <w:p w:rsidR="00CC47F0" w:rsidRPr="00CC47F0" w:rsidRDefault="00CC47F0" w:rsidP="00CC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Новосибирск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«___»  __________ 2018г.</w:t>
      </w:r>
    </w:p>
    <w:p w:rsidR="007F0078" w:rsidRPr="007F0078" w:rsidRDefault="007F0078" w:rsidP="007F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7F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Общество с Ограниченной ответственностью «Электро-</w:t>
      </w:r>
      <w:proofErr w:type="spellStart"/>
      <w:r w:rsidRPr="007F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</w:t>
      </w:r>
      <w:proofErr w:type="spellEnd"/>
      <w:r w:rsidRPr="007F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7F007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(ООО «</w:t>
      </w:r>
      <w:r w:rsidRPr="007F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Электро-</w:t>
      </w:r>
      <w:proofErr w:type="spellStart"/>
      <w:r w:rsidRPr="007F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</w:t>
      </w:r>
      <w:proofErr w:type="spellEnd"/>
      <w:r w:rsidRPr="007F007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»)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именуемое в дальнейшем Поставщик, в лице Директора </w:t>
      </w:r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Сосновского Павла Евгеньевича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действующего на основании Устава, с одной стороны, 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и </w:t>
      </w:r>
      <w:r w:rsidRPr="007F00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именуемое в дальнейшем Заказчик, в лице проректора по научной работе </w:t>
      </w:r>
      <w:proofErr w:type="spellStart"/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>Бокарева</w:t>
      </w:r>
      <w:proofErr w:type="spellEnd"/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Сергея Александровича, действующего на основании доверенности № 2 от 01.02.2018 года, с</w:t>
      </w:r>
      <w:proofErr w:type="gramEnd"/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другой стороны, 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вместе именуемые «Стороны»,</w:t>
      </w:r>
      <w:r w:rsidRPr="007F0078">
        <w:rPr>
          <w:rFonts w:ascii="Calibri" w:eastAsia="Calibri" w:hAnsi="Calibri" w:cs="Times New Roman"/>
          <w:sz w:val="18"/>
          <w:szCs w:val="18"/>
        </w:rPr>
        <w:t xml:space="preserve"> 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целью осуществления закупки на основании Федерального закона от 18.07.2011г. №223-ФЗ и в соответствии с подпунктом 2 пункта 5.1 Положения о закупке Заказчика, заключили настоящий</w:t>
      </w:r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 о нижеследующем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</w:t>
      </w:r>
      <w:r w:rsidRPr="007F00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Предмет Договора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1.1. </w:t>
      </w:r>
      <w:proofErr w:type="gramStart"/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настоящим Договором Поставщик обязуется поставить </w:t>
      </w:r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–  комплектующие электронного блока сбора и анализа данных для системы контроля за работой снегоуборочных поездов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 Заказчик принять и оплатить  продукцию в  ассортименте, количестве, по цене и в сроки, согласованные сторонами и указанные в спецификации, приложении № 1 к настоящему  Договору, являющихся неотъемлемой его частью. </w:t>
      </w:r>
      <w:proofErr w:type="gramEnd"/>
    </w:p>
    <w:p w:rsidR="007F0078" w:rsidRPr="007F0078" w:rsidRDefault="007F0078" w:rsidP="007F007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1.2.Поставка осуществляется во исполнение договора поставки по инвестиционным программам №ИПО506/18 от 23.05.2018, заключенного между СГУПС и АО «ТД РЖД», где СГУПС является исполнителем.</w:t>
      </w:r>
    </w:p>
    <w:p w:rsidR="007F0078" w:rsidRPr="007F0078" w:rsidRDefault="007F0078" w:rsidP="007F007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1.3. Поставщик поставляет Заказчику комплектующие электронного блока сбора и анализа данных для системы </w:t>
      </w:r>
      <w:proofErr w:type="gramStart"/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контроля за</w:t>
      </w:r>
      <w:proofErr w:type="gramEnd"/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работой снегоуборочных поездов (далее по тексту – товар), наименование, количество, технические характеристики, цена которого указаны в спецификации (приложение №1 к договору).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00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Цена, количество, качество и ассортимент продукции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7F00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2.1. Цена, количество, ассортимент и тип продукции указываются в приложении № 1 к настоящему Договору</w:t>
      </w:r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, и составляет</w:t>
      </w:r>
      <w:r w:rsidRPr="007F00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1 320 585,53</w:t>
      </w:r>
      <w:r w:rsidRPr="007F0078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(один миллион триста двадцать тысяч пятьсот восемьдесят пять рублей 53 копейки), в том числе НДС.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Цена договора включает в себя стоимость поставляемого Товара, стоимость упаковки, доставки,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пошлин.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00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2.2.  Срок и условия поставки указывается в Приложениях к настоящему Договору. Также возможна д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осрочная поставка продукции, указанной в Приложениях к настоящему Договору.</w:t>
      </w:r>
    </w:p>
    <w:p w:rsidR="007F0078" w:rsidRPr="007F0078" w:rsidRDefault="007F0078" w:rsidP="007F0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C60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Качество готовой продукции соответствует требованиям к пр</w:t>
      </w:r>
      <w:r w:rsidRPr="007F00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иемке стандарта IPC-A-600 Class</w:t>
      </w:r>
      <w:r w:rsidRPr="00FC60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 и IPC 6010.</w:t>
      </w:r>
    </w:p>
    <w:p w:rsidR="00CC47F0" w:rsidRPr="00CC47F0" w:rsidRDefault="00CC47F0" w:rsidP="007F0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t>3. Права и обязанности сторон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3.1. Права и обязанности Поставщика: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3.1.1. Поставщик обязан передать товар Заказчику в соответствии с условиями настоящего договора, согласно ТУ предоставленным заказчиком.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со дня получения соответствующего требования Заказчика.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3.2. Права и обязанности Заказчика: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3.2.1. Заказчик обязан принять товар и </w:t>
      </w:r>
      <w:proofErr w:type="gramStart"/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оплатить его стоимость на</w:t>
      </w:r>
      <w:proofErr w:type="gramEnd"/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условиях настоящего договора.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t>4. Условия поставки и приемки товара, гарантии качества товара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4.1. Поставщик обязуется поставить товар на материальный склад Заказчика по адресу ул. Д. Ковальчук, 191 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4.2. Поставка товара производится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</w:t>
      </w:r>
      <w:proofErr w:type="gramStart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End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3-5 (три-пять) недель с момента поступления предоплаты на расчетный счет Поставщика</w:t>
      </w: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, предусмотренной п.2.2. настоящего договора.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4.3.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4.4. Приемка товара по качеству осуществляется Заказчиком в течение 3 (трех) рабочих дней после поставки.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А) направить своего представителя, подтвердив его полномочия, для установления качественных нарушений и составления акта;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Б) уполномочить какое-либо третье лицо быть своим представителем при анализе недостатков и уполномочить его подписать акт.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4.5. Если Поставщик в течение 3 (трех) рабочих дней с момента направления уведомления не выполнил действий, указанных в подпунктах А) или Б), претензии Заказчика по качеству товара считаются принятыми Поставщиком.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4.6. В случае выявления товара ненадлежащего качества, Поставщик обязан произвести замену некачественного товара в соответствии с п.3.1.4 договора. В этом случае товар считается не принятым до подписания акта устранения претензий.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4.7.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4.8. Поставщик обязан предоставлять Заказчику вместе с товаром следующие документы:</w:t>
      </w:r>
    </w:p>
    <w:p w:rsidR="00CC47F0" w:rsidRPr="00CC47F0" w:rsidRDefault="00CC47F0" w:rsidP="00CC47F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товаросопроводительные документы (товарную накладную, счет-фактуру);</w:t>
      </w:r>
    </w:p>
    <w:p w:rsidR="00CC47F0" w:rsidRPr="00CC47F0" w:rsidRDefault="00CC47F0" w:rsidP="00CC47F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а также другие необходимые документы.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4.9. Переход права собственности на поставляемый товар от Поставщика к Заказчику наступает с момента передачи его Заказчику. </w:t>
      </w:r>
    </w:p>
    <w:p w:rsidR="00CC47F0" w:rsidRPr="00CC47F0" w:rsidRDefault="00CC47F0" w:rsidP="00CC47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t>5. Ответственность сторон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В случае нарушения обязательств, предусмотренных договором, Поставщик выплачивает Заказчику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5.3. 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 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lastRenderedPageBreak/>
        <w:t xml:space="preserve">        5.4.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5.5. 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CC47F0" w:rsidRPr="00CC47F0" w:rsidRDefault="00CC47F0" w:rsidP="00CC47F0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t>6. Обстоятельства непреодолимой силы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CC47F0" w:rsidRPr="00CC47F0" w:rsidRDefault="00CC47F0" w:rsidP="00CC47F0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</w:p>
    <w:p w:rsidR="00CC47F0" w:rsidRPr="00CC47F0" w:rsidRDefault="00CC47F0" w:rsidP="00CC47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t>7. Порядок разрешения споров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CC47F0" w:rsidRPr="00CC47F0" w:rsidRDefault="00CC47F0" w:rsidP="00CC47F0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t xml:space="preserve">8.Срок действия договора и прочие условия. 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8.1. Договор вступает в силу после его подписания сторонами и действует до исполнения сторонами своих обязательств.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CC47F0" w:rsidRPr="00CC47F0" w:rsidRDefault="00CC47F0" w:rsidP="00CC47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8.3. Настоящий </w:t>
      </w:r>
      <w:proofErr w:type="gramStart"/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договор</w:t>
      </w:r>
      <w:proofErr w:type="gramEnd"/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CC47F0" w:rsidRPr="00CC47F0" w:rsidRDefault="00CC47F0" w:rsidP="00CC47F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C47F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CC47F0" w:rsidRPr="00CC47F0" w:rsidRDefault="00CC47F0" w:rsidP="00CC47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CC47F0" w:rsidRPr="00CC47F0" w:rsidRDefault="00CC47F0" w:rsidP="00CC47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18"/>
          <w:szCs w:val="18"/>
          <w:lang w:val="x-none" w:eastAsia="x-none"/>
        </w:rPr>
      </w:pPr>
      <w:bookmarkStart w:id="1" w:name="Par2"/>
      <w:bookmarkEnd w:id="1"/>
      <w:r w:rsidRPr="00CC47F0">
        <w:rPr>
          <w:rFonts w:ascii="Times New Roman" w:eastAsia="Arial Unicode MS" w:hAnsi="Times New Roman" w:cs="Times New Roman"/>
          <w:b/>
          <w:kern w:val="1"/>
          <w:sz w:val="18"/>
          <w:szCs w:val="18"/>
          <w:lang w:val="en-US" w:eastAsia="x-none"/>
        </w:rPr>
        <w:t>9</w:t>
      </w:r>
      <w:r w:rsidRPr="00CC47F0">
        <w:rPr>
          <w:rFonts w:ascii="Times New Roman" w:eastAsia="Arial Unicode MS" w:hAnsi="Times New Roman" w:cs="Times New Roman"/>
          <w:b/>
          <w:kern w:val="1"/>
          <w:sz w:val="18"/>
          <w:szCs w:val="18"/>
          <w:lang w:val="x-none" w:eastAsia="x-none"/>
        </w:rPr>
        <w:t>.Юридические адреса сторон</w:t>
      </w:r>
    </w:p>
    <w:p w:rsidR="00CC47F0" w:rsidRPr="00CC47F0" w:rsidRDefault="00CC47F0" w:rsidP="00CC47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18"/>
          <w:szCs w:val="18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727"/>
      </w:tblGrid>
      <w:tr w:rsidR="00CC47F0" w:rsidRPr="00CC47F0" w:rsidTr="00CC47F0">
        <w:trPr>
          <w:trHeight w:val="4261"/>
        </w:trPr>
        <w:tc>
          <w:tcPr>
            <w:tcW w:w="5353" w:type="dxa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Заказчик: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 xml:space="preserve">ФГБОУ ВО «Сибирский государственный университет путей сообщения»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630049г. Новосибирск, 49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ул.Д.Ковальчук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д.191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ИНН 5402113155, КПП 540201001 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1025401011680     ОКПО 01115969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045004001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Банка России 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Новосибирск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 счет   40501810700042000002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Проректор _____________ С.А.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Бокарев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</w:pPr>
          </w:p>
          <w:p w:rsidR="00CC47F0" w:rsidRPr="00CC47F0" w:rsidRDefault="00CC47F0" w:rsidP="00CC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«____»_____________ 2018 г.                                  </w:t>
            </w:r>
          </w:p>
        </w:tc>
        <w:tc>
          <w:tcPr>
            <w:tcW w:w="4727" w:type="dxa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Поставщик</w:t>
            </w: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ООО «Электро-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Директ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630001, г. Новосибирск, ул. 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Сухарная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35, корпус 11, помещение 11-213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5407489779</w:t>
            </w:r>
            <w:r w:rsidRPr="00CC47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КПП 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540201001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1135476141195 ОКПО 48277515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 сентября 2013г. в Межрайонной инспекции ФНС №16 по Новосибирской области 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CC47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40702810523250001925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Филиал «Новосибирский» АО «Альфа-Банк»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CC47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30101810600000000774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045004774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+7(383) 303-45-66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info@el-direct.ru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 Сосновский П.Е. 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_______________ 2018 г.</w:t>
            </w:r>
          </w:p>
        </w:tc>
      </w:tr>
    </w:tbl>
    <w:p w:rsidR="00CC47F0" w:rsidRPr="00CC47F0" w:rsidRDefault="00CC47F0" w:rsidP="00CC4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CC47F0" w:rsidRPr="00CC47F0" w:rsidRDefault="00CC47F0" w:rsidP="00CC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Спецификация № 1</w:t>
      </w:r>
    </w:p>
    <w:p w:rsidR="00CC47F0" w:rsidRPr="00CC47F0" w:rsidRDefault="00CC47F0" w:rsidP="00CC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к договору поставки №____ от ____________</w:t>
      </w:r>
      <w:proofErr w:type="gramStart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</w:p>
    <w:p w:rsidR="00CC47F0" w:rsidRPr="00CC47F0" w:rsidRDefault="00CC47F0" w:rsidP="00CC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C47F0" w:rsidRPr="00CC47F0" w:rsidRDefault="00CC47F0" w:rsidP="00CC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Новосибирск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________</w:t>
      </w:r>
      <w:proofErr w:type="gramStart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C47F0" w:rsidRPr="00CC47F0" w:rsidRDefault="00CC47F0" w:rsidP="00CC47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C4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Общество с Ограниченной ответственностью «Электро-</w:t>
      </w:r>
      <w:proofErr w:type="spellStart"/>
      <w:r w:rsidRPr="00CC4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</w:t>
      </w:r>
      <w:proofErr w:type="spellEnd"/>
      <w:r w:rsidRPr="00CC4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CC47F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(ООО «</w:t>
      </w:r>
      <w:r w:rsidRPr="00CC4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Электро-</w:t>
      </w:r>
      <w:proofErr w:type="spellStart"/>
      <w:r w:rsidRPr="00CC4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</w:t>
      </w:r>
      <w:proofErr w:type="spellEnd"/>
      <w:r w:rsidRPr="00CC47F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»)</w:t>
      </w:r>
      <w:r w:rsidRPr="00CC47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именуемое в дальнейшем Поставщик, в лице Директора 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Сосновского Павла Евгеньевича</w:t>
      </w:r>
      <w:r w:rsidRPr="00CC47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действующего на основании Устава, с одной стороны, и </w:t>
      </w:r>
      <w:r w:rsidRPr="00CC47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Федеральное  государственное бюджетное образовательное учреждение высшего  образования «Сибирский государственный университет путей сообщения» (СГУПС)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именуемое в дальнейшем Заказчик, в лице проректора по научной работе </w:t>
      </w:r>
      <w:proofErr w:type="spellStart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Бокарева</w:t>
      </w:r>
      <w:proofErr w:type="spellEnd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Сергея Александровича, действующего на основании доверенности № 2 от 01.02.2018 года, с</w:t>
      </w:r>
      <w:proofErr w:type="gramEnd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другой стороны, </w:t>
      </w:r>
      <w:r w:rsidRPr="00CC47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вместе именуемые «Стороны», 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согласовали следующие условия поставки, оплаты, цену и количество продукции согласно </w:t>
      </w:r>
      <w:r w:rsidRPr="00CC47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Договора 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№_______ от __________________ </w:t>
      </w:r>
      <w:proofErr w:type="gramStart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End"/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C47F0" w:rsidRPr="00CC47F0" w:rsidRDefault="00CC47F0" w:rsidP="00CC4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numPr>
          <w:ilvl w:val="0"/>
          <w:numId w:val="21"/>
        </w:numPr>
        <w:tabs>
          <w:tab w:val="center" w:pos="993"/>
          <w:tab w:val="right" w:pos="9355"/>
        </w:tabs>
        <w:spacing w:after="0" w:line="240" w:lineRule="auto"/>
        <w:ind w:left="0" w:hanging="862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Цена, количество, ассортимент и тип продукции:</w:t>
      </w: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387"/>
        <w:gridCol w:w="1276"/>
        <w:gridCol w:w="1559"/>
        <w:gridCol w:w="1524"/>
      </w:tblGrid>
      <w:tr w:rsidR="00CC47F0" w:rsidRPr="007F0078" w:rsidTr="00CC47F0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№</w:t>
            </w:r>
          </w:p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Цена за ед. </w:t>
            </w:r>
            <w:proofErr w:type="gramStart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</w:p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НДС, руб.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Сумма, </w:t>
            </w:r>
          </w:p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РУБ.c</w:t>
            </w:r>
            <w:proofErr w:type="spellEnd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НДС</w:t>
            </w:r>
          </w:p>
        </w:tc>
      </w:tr>
      <w:tr w:rsidR="00CC47F0" w:rsidRPr="007F0078" w:rsidTr="00CC47F0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47F0" w:rsidRPr="007F0078" w:rsidRDefault="00CC47F0" w:rsidP="00CC47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 модулей </w:t>
            </w:r>
            <w:r w:rsidRPr="007F007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UZK+1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13205,86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47F0" w:rsidRPr="007F0078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1 320 585,53</w:t>
            </w:r>
          </w:p>
        </w:tc>
      </w:tr>
      <w:tr w:rsidR="00CC47F0" w:rsidRPr="007F0078" w:rsidTr="00CC47F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47F0" w:rsidRPr="007F0078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7F0" w:rsidRPr="007F0078" w:rsidRDefault="00CC47F0" w:rsidP="00CC4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РУБ</w:t>
            </w:r>
            <w:proofErr w:type="gramStart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ДС:</w:t>
            </w:r>
          </w:p>
        </w:tc>
        <w:tc>
          <w:tcPr>
            <w:tcW w:w="4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47F0" w:rsidRPr="007F0078" w:rsidRDefault="00CC47F0" w:rsidP="00CC4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201 445,25</w:t>
            </w:r>
          </w:p>
        </w:tc>
      </w:tr>
      <w:tr w:rsidR="00CC47F0" w:rsidRPr="007F0078" w:rsidTr="00CC47F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47F0" w:rsidRPr="007F0078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7F0" w:rsidRPr="007F0078" w:rsidRDefault="00CC47F0" w:rsidP="00CC4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</w:t>
            </w: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РУБ.</w:t>
            </w: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7F0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НДС:</w:t>
            </w:r>
          </w:p>
        </w:tc>
        <w:tc>
          <w:tcPr>
            <w:tcW w:w="4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47F0" w:rsidRPr="007F0078" w:rsidRDefault="00CC47F0" w:rsidP="00CC4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1 320 585,53</w:t>
            </w:r>
          </w:p>
        </w:tc>
      </w:tr>
    </w:tbl>
    <w:p w:rsidR="00CC47F0" w:rsidRPr="00CC47F0" w:rsidRDefault="00CC47F0" w:rsidP="00CC47F0">
      <w:pPr>
        <w:numPr>
          <w:ilvl w:val="1"/>
          <w:numId w:val="2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Характеристики печатных плат: Материал: 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FR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-4 (2сл); толщина материала 1</w:t>
      </w:r>
      <w:proofErr w:type="gramStart"/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,5</w:t>
      </w:r>
      <w:proofErr w:type="gramEnd"/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мм; толщина фольги: 35 мкм; финишное покрытие – HAL, цвет маски: зелёная (2слоя).</w:t>
      </w:r>
    </w:p>
    <w:p w:rsidR="00CC47F0" w:rsidRPr="00CC47F0" w:rsidRDefault="00CC47F0" w:rsidP="00CC47F0">
      <w:pPr>
        <w:numPr>
          <w:ilvl w:val="1"/>
          <w:numId w:val="23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Перечень элементов в составе </w:t>
      </w:r>
      <w:r w:rsidRPr="00CC47F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UZK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+1: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701"/>
        <w:gridCol w:w="5245"/>
        <w:gridCol w:w="1666"/>
      </w:tblGrid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Позиционное обозначение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P/N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Примечания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10uF 50V SMD1210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C2, C4, C5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CAPACITOR 100nF 50V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CAPACITOR 220pF 50V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22uF 6.3V SMD1206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C7, C8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CAPACITOR 22pF 50V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C9, C10, C11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ECASD40J107M015K 100uF 6.3V Тантал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3A, 1.5MHz, 28V Step-Down Converter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8-bit AVR Microcontroller, 32KB Flash, 1KB EEPROM, 2KB SRAM, 32-pin TQFP, Industrial Grade (-40°C to 85°C)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fuse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ВП-1-1A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iduction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6.8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мкГн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4.3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10х10, Катушка индуктивности SMD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DS1073-01-2x2-MVT6 (MF2x2MA), Вилка на плату прямая 4.2мм 4pin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DS1073-01-2x2-MVT6 (MF2x2MA), Вилка на плату прямая 4.2мм 4pin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DS1073-01-2x2-MVT6 (MF2x2MA), Вилка на плату прямая 4.2мм 4pin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BH-10 (DS1013-10S) (IDC-10MS)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100K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24K9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200K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68K1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127K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40K2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R7, R8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NOT CONECTED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1M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R10, R11, R12, R13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220R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R14, R15, R16, R17, R18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SMD 0603 RESISTOR 10K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switch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SB1, SB2, SB3, SB4, SB5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Кнопка KLS7-TS6601-11-180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module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 nrf24l01 PA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diode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VD1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SA24A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diode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VD2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3.0A SURFACE MOUNT SCHOTTKY BARRIER RECTIFIER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led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VD3, VD4, VD5, VD6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Surface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Mount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Chip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LED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resonator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CSTCE16M0V53-R0, Резонатор, керамический, 8МГц, SMD (Поверхностный Монтаж), 3 Вывода, 40 Ом, ± 0.5%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resonator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Y2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8.000 МГц (усечен.) HC-49S, кварцевый резонатор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ATmega2560-16AU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ATmega16U2-MU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LM317D2T-TR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MP1584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SN74LVC125APWLE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AT24C16AN-10SU-2.7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DS3231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TL431ACDBZR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NE555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UA78L09ACPK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16.000 МГц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TEN 30-4813WIN (THM 30-4813WI)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transistor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IRLR110PBF (IRLR110TRPBF)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BL-LS0603DNB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BL-LS0603UYC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Diode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SS34 (SS54 DO214AA)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Diode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VS-30CTQ060SPBF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Diode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SM4001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Diode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MBR0520LT1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Choke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4,7 -10,0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mkHn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(10 x 10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mm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Choke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LQW18AN68NJ00D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tantalum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мкФ, 35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tantalum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мкФ, 10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tantalum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мкФ, 10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22пФ NPO 50В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220пФ NPO 50В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0.1мкФ X7R 50В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мкФ X5R 16В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0.22 - 1мкФ X7R 50В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capacitor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мкФ X5R 16В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K22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K68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1K0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2K2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3K9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8K2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39K0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40K2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43K0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47K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40K2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56K0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68K0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M10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M124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M200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M210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M220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1M0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 Ом, 5%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1Вт 2512 100 Ом, 5%, Чип резистор (SMD)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trimmer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resistor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Kohm</w:t>
            </w:r>
            <w:proofErr w:type="spellEnd"/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switch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KLS7-TS6604-4.3-180-B (IT-1102S)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WF-20R (DS1070-20 MR)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HU-20 (DS1070-20 F)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CWF-4R (DS1069-4 MR-A)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CHU-4 (DS1069-4 F)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CWF-8R (DS1069-8 MR-A)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CHU-8 (DS1069-8 F)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DS1073-01-2x2-MR3T6 (MF2x2MR)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DS1073-02-2x2-FСT6 (MF2x2F)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USBB-1J (DS1099-B)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HYR-1141 (GSA-1141)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PBD-36 (DS1023-2X18)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PBD-8 (DS1023 2x4)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PBS-10 (DS1023-1x10)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PBS-8 (DS-1023 -1x 8)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PBS-4 (DS-1023 -1x 4)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PLS-10 (DS1021-1x10)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PLS-4 (DS-1021-1x4)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PLS-8 (DS1021-1x8)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PLD-40 (DS-1021- 2x20)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KLS5-CR2032-01 (BH-642) (CH224-2032)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AmphenolC707 10M006 512 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115B-AAA0-R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CC47F0" w:rsidRPr="00CC47F0" w:rsidTr="00CC47F0">
        <w:trPr>
          <w:trHeight w:val="315"/>
        </w:trPr>
        <w:tc>
          <w:tcPr>
            <w:tcW w:w="1716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47219-2001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CC47F0" w:rsidRPr="00CC47F0" w:rsidRDefault="00CC47F0" w:rsidP="00CC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</w:p>
        </w:tc>
      </w:tr>
    </w:tbl>
    <w:p w:rsidR="00CC47F0" w:rsidRPr="00CC47F0" w:rsidRDefault="00CC47F0" w:rsidP="00CC47F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Изменение стоимости продукции по данному Приложению, рассчитывается согласно разделу 2 настоящего Договора.</w:t>
      </w:r>
    </w:p>
    <w:p w:rsidR="00CC47F0" w:rsidRPr="00CC47F0" w:rsidRDefault="00CC47F0" w:rsidP="00CC47F0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поставки: 3-5 (три-пять) недель с момента поступления предоплаты на расчетный счет Поставщика в соответствии с разделом 2 настоящего Договора. </w:t>
      </w:r>
    </w:p>
    <w:p w:rsidR="00CC47F0" w:rsidRPr="00CC47F0" w:rsidRDefault="00CC47F0" w:rsidP="00CC47F0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 xml:space="preserve">Условия оплаты продукции: 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30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% (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тридцать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 xml:space="preserve"> </w:t>
      </w:r>
      <w:proofErr w:type="spellStart"/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проц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е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нтов</w:t>
      </w:r>
      <w:proofErr w:type="spellEnd"/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 xml:space="preserve">) от суммы данной спецификации - предоплата, окончательная оплата продукции данной спецификации - в течение 5 (пяти) банковских дней с момента поступления продукции на склад 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Заказчика</w:t>
      </w:r>
      <w:r w:rsidRPr="00CC47F0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и подписания товаротранспортных накладных (УПД)</w:t>
      </w:r>
      <w:r w:rsidRPr="00CC47F0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.</w:t>
      </w:r>
    </w:p>
    <w:p w:rsidR="00CC47F0" w:rsidRPr="00CC47F0" w:rsidRDefault="00CC47F0" w:rsidP="00CC47F0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>Счет – фактура (УПД) формируется в момент поступления продукции на склад ПОСТАВЩИКА.</w:t>
      </w:r>
    </w:p>
    <w:tbl>
      <w:tblPr>
        <w:tblW w:w="104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39"/>
      </w:tblGrid>
      <w:tr w:rsidR="00CC47F0" w:rsidRPr="00CC47F0" w:rsidTr="00CC47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439" w:type="dxa"/>
          </w:tcPr>
          <w:p w:rsidR="00CC47F0" w:rsidRPr="00CC47F0" w:rsidRDefault="00CC47F0" w:rsidP="00CC47F0">
            <w:pPr>
              <w:numPr>
                <w:ilvl w:val="0"/>
                <w:numId w:val="21"/>
              </w:numPr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Условия поставки: Доставка до склада, расположенного по адресу: </w:t>
            </w:r>
            <w:r w:rsidRPr="00CC47F0">
              <w:rPr>
                <w:rFonts w:ascii="Times New Roman CYR" w:eastAsia="Times New Roman" w:hAnsi="Times New Roman CYR" w:cs="Times New Roman"/>
                <w:sz w:val="18"/>
                <w:szCs w:val="18"/>
                <w:lang w:val="x-none" w:eastAsia="ru-RU"/>
              </w:rPr>
              <w:t>ул. Д. Ковальчук, 191</w:t>
            </w:r>
            <w:r w:rsidRPr="00CC4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</w:tbl>
    <w:p w:rsidR="00CC47F0" w:rsidRPr="00CC47F0" w:rsidRDefault="00CC47F0" w:rsidP="00CC47F0">
      <w:pPr>
        <w:numPr>
          <w:ilvl w:val="0"/>
          <w:numId w:val="2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всем остальным условиям применяется положение Договора.</w:t>
      </w:r>
      <w:r w:rsidRPr="00CC47F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9953" w:type="dxa"/>
        <w:tblLook w:val="0000" w:firstRow="0" w:lastRow="0" w:firstColumn="0" w:lastColumn="0" w:noHBand="0" w:noVBand="0"/>
      </w:tblPr>
      <w:tblGrid>
        <w:gridCol w:w="5466"/>
        <w:gridCol w:w="4487"/>
      </w:tblGrid>
      <w:tr w:rsidR="00CC47F0" w:rsidRPr="00CC47F0" w:rsidTr="00CC47F0">
        <w:tblPrEx>
          <w:tblCellMar>
            <w:top w:w="0" w:type="dxa"/>
            <w:bottom w:w="0" w:type="dxa"/>
          </w:tblCellMar>
        </w:tblPrEx>
        <w:trPr>
          <w:trHeight w:val="3513"/>
        </w:trPr>
        <w:tc>
          <w:tcPr>
            <w:tcW w:w="5466" w:type="dxa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 xml:space="preserve">ФГБОУ ВО «Сибирский государственный университет путей сообщения»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630049г. Новосибирск, 49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ул.Д.Ковальчук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д.191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ИНН 5402113155, КПП 540201001 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1025401011680     ОКПО 01115969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045004001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Банка России 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Новосибирск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Расчетный счет   40501810700042000002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Проректор _____________ С.А.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Бокарев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</w:pPr>
          </w:p>
          <w:p w:rsidR="00CC47F0" w:rsidRPr="00CC47F0" w:rsidRDefault="00CC47F0" w:rsidP="00CC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«____»_____________ 2018 г.                                 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487" w:type="dxa"/>
          </w:tcPr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ПОСТАВЩИК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ООО «Электро-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Директ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630001, г. Новосибирск, ул. </w:t>
            </w: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Сухарная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35, корпус 11, помещение 11-213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ИНН 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5407489779</w:t>
            </w:r>
            <w:r w:rsidRPr="00CC47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КПП 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540201001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1135476141195 ОКПО 48277515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 сентября 2013г. в Межрайонной инспекции ФНС №16 по Новосибирской области </w:t>
            </w:r>
          </w:p>
          <w:p w:rsidR="00CC47F0" w:rsidRPr="00CC47F0" w:rsidRDefault="00CC47F0" w:rsidP="00CC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CC47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40702810523250001925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Филиал «Новосибирский» АО «Альфа-Банк»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CC47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30101810600000000774</w:t>
            </w: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045004774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+7(383) 303-45-66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info@el-direct.ru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 Сосновский П.Е.  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_______________ 2018 г.</w:t>
            </w:r>
          </w:p>
          <w:p w:rsidR="00CC47F0" w:rsidRPr="00CC47F0" w:rsidRDefault="00CC47F0" w:rsidP="00CC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CC4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CC47F0" w:rsidRPr="00CC47F0" w:rsidRDefault="00CC47F0" w:rsidP="00CC47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47F0" w:rsidRPr="00CC47F0" w:rsidRDefault="00CC47F0" w:rsidP="00CC47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7442" w:rsidRPr="00867442" w:rsidRDefault="00867442" w:rsidP="00867442">
      <w:pPr>
        <w:rPr>
          <w:lang w:eastAsia="ru-RU"/>
        </w:rPr>
      </w:pPr>
    </w:p>
    <w:sectPr w:rsidR="00867442" w:rsidRPr="00867442" w:rsidSect="004E23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88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3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775561"/>
    <w:multiLevelType w:val="multilevel"/>
    <w:tmpl w:val="4276F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BAE794D"/>
    <w:multiLevelType w:val="multilevel"/>
    <w:tmpl w:val="D0D4CEC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1" w:hanging="54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Courier New" w:hAnsi="Courier New" w:cs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ascii="Courier New" w:hAnsi="Courier New" w:cs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ascii="Courier New" w:hAnsi="Courier New" w:cs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ascii="Courier New" w:hAnsi="Courier New" w:cs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ascii="Courier New" w:hAnsi="Courier New" w:cs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ascii="Courier New" w:hAnsi="Courier New" w:cs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ascii="Courier New" w:hAnsi="Courier New" w:cs="Courier New" w:hint="default"/>
        <w:color w:val="000000"/>
      </w:rPr>
    </w:lvl>
  </w:abstractNum>
  <w:abstractNum w:abstractNumId="7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F44EE"/>
    <w:multiLevelType w:val="multilevel"/>
    <w:tmpl w:val="06C8AAF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80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64" w:hanging="252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B751B"/>
    <w:multiLevelType w:val="hybridMultilevel"/>
    <w:tmpl w:val="9EE8D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F6C1B"/>
    <w:multiLevelType w:val="multilevel"/>
    <w:tmpl w:val="E8ACA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>
    <w:nsid w:val="5D0D174A"/>
    <w:multiLevelType w:val="hybridMultilevel"/>
    <w:tmpl w:val="732E2056"/>
    <w:lvl w:ilvl="0" w:tplc="15AE231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D6A4017"/>
    <w:multiLevelType w:val="hybridMultilevel"/>
    <w:tmpl w:val="D876DE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A4B51"/>
    <w:multiLevelType w:val="hybridMultilevel"/>
    <w:tmpl w:val="D60C37D6"/>
    <w:lvl w:ilvl="0" w:tplc="04190001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0"/>
  </w:num>
  <w:num w:numId="18">
    <w:abstractNumId w:val="14"/>
  </w:num>
  <w:num w:numId="19">
    <w:abstractNumId w:val="12"/>
  </w:num>
  <w:num w:numId="20">
    <w:abstractNumId w:val="0"/>
  </w:num>
  <w:num w:numId="21">
    <w:abstractNumId w:val="6"/>
  </w:num>
  <w:num w:numId="22">
    <w:abstractNumId w:val="8"/>
  </w:num>
  <w:num w:numId="23">
    <w:abstractNumId w:val="11"/>
  </w:num>
  <w:num w:numId="24">
    <w:abstractNumId w:val="5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1C5A"/>
    <w:rsid w:val="000E7C99"/>
    <w:rsid w:val="001052C0"/>
    <w:rsid w:val="00112695"/>
    <w:rsid w:val="00137F3D"/>
    <w:rsid w:val="00175863"/>
    <w:rsid w:val="00191C40"/>
    <w:rsid w:val="00194763"/>
    <w:rsid w:val="001B2B34"/>
    <w:rsid w:val="001B6111"/>
    <w:rsid w:val="001E7F35"/>
    <w:rsid w:val="002005F7"/>
    <w:rsid w:val="002018B4"/>
    <w:rsid w:val="0022207E"/>
    <w:rsid w:val="00281EEF"/>
    <w:rsid w:val="002A19AC"/>
    <w:rsid w:val="002C5FEA"/>
    <w:rsid w:val="002F16D0"/>
    <w:rsid w:val="002F787B"/>
    <w:rsid w:val="003142F3"/>
    <w:rsid w:val="003238FA"/>
    <w:rsid w:val="0034651C"/>
    <w:rsid w:val="00351FA2"/>
    <w:rsid w:val="00385A86"/>
    <w:rsid w:val="00393ACA"/>
    <w:rsid w:val="003B18C2"/>
    <w:rsid w:val="003B1F64"/>
    <w:rsid w:val="003E49C6"/>
    <w:rsid w:val="003F3957"/>
    <w:rsid w:val="00422FDE"/>
    <w:rsid w:val="00493160"/>
    <w:rsid w:val="004B58BC"/>
    <w:rsid w:val="004C48DD"/>
    <w:rsid w:val="004D71E0"/>
    <w:rsid w:val="004E2332"/>
    <w:rsid w:val="00512CCA"/>
    <w:rsid w:val="00535CFE"/>
    <w:rsid w:val="005D67C4"/>
    <w:rsid w:val="005F34BF"/>
    <w:rsid w:val="005F42D3"/>
    <w:rsid w:val="00627169"/>
    <w:rsid w:val="006B200A"/>
    <w:rsid w:val="00717E3F"/>
    <w:rsid w:val="00723FEF"/>
    <w:rsid w:val="0073319A"/>
    <w:rsid w:val="00750ADD"/>
    <w:rsid w:val="00782DD1"/>
    <w:rsid w:val="00787C8A"/>
    <w:rsid w:val="0079111A"/>
    <w:rsid w:val="007B7548"/>
    <w:rsid w:val="007F0078"/>
    <w:rsid w:val="0082160D"/>
    <w:rsid w:val="00847865"/>
    <w:rsid w:val="00867442"/>
    <w:rsid w:val="008B7E2A"/>
    <w:rsid w:val="00904443"/>
    <w:rsid w:val="00905F7A"/>
    <w:rsid w:val="00980858"/>
    <w:rsid w:val="00987098"/>
    <w:rsid w:val="00992744"/>
    <w:rsid w:val="009C5523"/>
    <w:rsid w:val="009F169B"/>
    <w:rsid w:val="00A04C70"/>
    <w:rsid w:val="00A2205A"/>
    <w:rsid w:val="00AD3260"/>
    <w:rsid w:val="00B114FB"/>
    <w:rsid w:val="00B36852"/>
    <w:rsid w:val="00B73FAE"/>
    <w:rsid w:val="00BB5020"/>
    <w:rsid w:val="00BD4D52"/>
    <w:rsid w:val="00C07C41"/>
    <w:rsid w:val="00C62D68"/>
    <w:rsid w:val="00C83847"/>
    <w:rsid w:val="00CC47F0"/>
    <w:rsid w:val="00CF5581"/>
    <w:rsid w:val="00D03E05"/>
    <w:rsid w:val="00D0717B"/>
    <w:rsid w:val="00D517CA"/>
    <w:rsid w:val="00DA1863"/>
    <w:rsid w:val="00DB325B"/>
    <w:rsid w:val="00DE7D4F"/>
    <w:rsid w:val="00E1455C"/>
    <w:rsid w:val="00E77CA1"/>
    <w:rsid w:val="00E86D37"/>
    <w:rsid w:val="00E95F28"/>
    <w:rsid w:val="00EC0DA9"/>
    <w:rsid w:val="00EF2B93"/>
    <w:rsid w:val="00F529FA"/>
    <w:rsid w:val="00F61E9A"/>
    <w:rsid w:val="00F73DDD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font5">
    <w:name w:val="font5"/>
    <w:basedOn w:val="a"/>
    <w:rsid w:val="003142F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1">
    <w:name w:val="xl81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C47F0"/>
  </w:style>
  <w:style w:type="paragraph" w:styleId="ab">
    <w:name w:val="Document Map"/>
    <w:basedOn w:val="a"/>
    <w:link w:val="ac"/>
    <w:semiHidden/>
    <w:rsid w:val="00CC47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CC47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C4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CC47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CC4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CC47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rsid w:val="00CC47F0"/>
  </w:style>
  <w:style w:type="paragraph" w:customStyle="1" w:styleId="ConsNonformat">
    <w:name w:val="ConsNonformat"/>
    <w:rsid w:val="00CC4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basedOn w:val="a1"/>
    <w:next w:val="a3"/>
    <w:rsid w:val="00CC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CC4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C47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CC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111111">
    <w:name w:val="WW-Absatz-Standardschriftart11111111"/>
    <w:rsid w:val="00CC47F0"/>
  </w:style>
  <w:style w:type="paragraph" w:styleId="af4">
    <w:name w:val="No Spacing"/>
    <w:uiPriority w:val="1"/>
    <w:qFormat/>
    <w:rsid w:val="00CC47F0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CC47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CC47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font5">
    <w:name w:val="font5"/>
    <w:basedOn w:val="a"/>
    <w:rsid w:val="003142F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81">
    <w:name w:val="xl81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1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C47F0"/>
  </w:style>
  <w:style w:type="paragraph" w:styleId="ab">
    <w:name w:val="Document Map"/>
    <w:basedOn w:val="a"/>
    <w:link w:val="ac"/>
    <w:semiHidden/>
    <w:rsid w:val="00CC47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CC47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C4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CC47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CC4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CC47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0"/>
    <w:rsid w:val="00CC47F0"/>
  </w:style>
  <w:style w:type="paragraph" w:customStyle="1" w:styleId="ConsNonformat">
    <w:name w:val="ConsNonformat"/>
    <w:rsid w:val="00CC4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basedOn w:val="a1"/>
    <w:next w:val="a3"/>
    <w:rsid w:val="00CC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CC4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C47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CC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111111">
    <w:name w:val="WW-Absatz-Standardschriftart11111111"/>
    <w:rsid w:val="00CC47F0"/>
  </w:style>
  <w:style w:type="paragraph" w:styleId="af4">
    <w:name w:val="No Spacing"/>
    <w:uiPriority w:val="1"/>
    <w:qFormat/>
    <w:rsid w:val="00CC47F0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CC47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CC47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3" Type="http://schemas.openxmlformats.org/officeDocument/2006/relationships/styles" Target="styles.xml"/><Relationship Id="rId7" Type="http://schemas.openxmlformats.org/officeDocument/2006/relationships/hyperlink" Target="mailto:mva@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0169-0D44-4DB6-B1AD-DAAB0007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2018-06-06T01:57:00Z</cp:lastPrinted>
  <dcterms:created xsi:type="dcterms:W3CDTF">2018-06-06T01:52:00Z</dcterms:created>
  <dcterms:modified xsi:type="dcterms:W3CDTF">2018-06-06T02:27:00Z</dcterms:modified>
</cp:coreProperties>
</file>