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B03B8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7336"/>
      </w:tblGrid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</w:t>
            </w:r>
            <w:r w:rsidR="005B03B8">
              <w:rPr>
                <w:rFonts w:ascii="Arial" w:hAnsi="Arial" w:cs="Arial"/>
                <w:sz w:val="20"/>
                <w:szCs w:val="20"/>
              </w:rPr>
              <w:t>пункта 5.1. Положения о закупке Заказчика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1340" w:type="dxa"/>
          </w:tcPr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Местонахождение и почтовый адрес: 630049, г.</w:t>
            </w:r>
            <w:r w:rsidR="00E93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215">
              <w:rPr>
                <w:rFonts w:ascii="Arial" w:hAnsi="Arial" w:cs="Arial"/>
                <w:sz w:val="18"/>
                <w:szCs w:val="18"/>
              </w:rPr>
              <w:t>Новосибирск, ул.</w:t>
            </w:r>
            <w:r w:rsidR="00E93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215">
              <w:rPr>
                <w:rFonts w:ascii="Arial" w:hAnsi="Arial" w:cs="Arial"/>
                <w:sz w:val="18"/>
                <w:szCs w:val="18"/>
              </w:rPr>
              <w:t>Дуси Ковальчук, д.191, СГУПС</w:t>
            </w:r>
          </w:p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Э/</w:t>
            </w:r>
            <w:proofErr w:type="gramStart"/>
            <w:r w:rsidRPr="00E9321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93215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Pr="00E93215">
                <w:rPr>
                  <w:rStyle w:val="a4"/>
                  <w:rFonts w:ascii="Arial" w:hAnsi="Arial" w:cs="Arial"/>
                  <w:sz w:val="18"/>
                  <w:szCs w:val="18"/>
                </w:rPr>
                <w:t>mva@stu.ru</w:t>
              </w:r>
            </w:hyperlink>
          </w:p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Телефон: (383) 328-0369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1340" w:type="dxa"/>
          </w:tcPr>
          <w:p w:rsidR="003F3957" w:rsidRPr="00E93215" w:rsidRDefault="0008503E" w:rsidP="00E32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у</w:t>
            </w:r>
            <w:r w:rsidR="00027DEE" w:rsidRPr="00027DEE">
              <w:rPr>
                <w:rFonts w:ascii="Arial" w:hAnsi="Arial" w:cs="Arial"/>
                <w:sz w:val="18"/>
                <w:szCs w:val="18"/>
              </w:rPr>
              <w:t xml:space="preserve">слуги по </w:t>
            </w:r>
            <w:r>
              <w:rPr>
                <w:rFonts w:ascii="Arial" w:hAnsi="Arial" w:cs="Arial"/>
                <w:sz w:val="18"/>
                <w:szCs w:val="18"/>
              </w:rPr>
              <w:t>организации и осуществле</w:t>
            </w:r>
            <w:r w:rsidR="00E32938">
              <w:rPr>
                <w:rFonts w:ascii="Arial" w:hAnsi="Arial" w:cs="Arial"/>
                <w:sz w:val="18"/>
                <w:szCs w:val="18"/>
              </w:rPr>
              <w:t>нию автоперевозки иностранной делегации К</w:t>
            </w:r>
            <w:r>
              <w:rPr>
                <w:rFonts w:ascii="Arial" w:hAnsi="Arial" w:cs="Arial"/>
                <w:sz w:val="18"/>
                <w:szCs w:val="18"/>
              </w:rPr>
              <w:t>оре</w:t>
            </w:r>
            <w:r w:rsidR="00E32938">
              <w:rPr>
                <w:rFonts w:ascii="Arial" w:hAnsi="Arial" w:cs="Arial"/>
                <w:sz w:val="18"/>
                <w:szCs w:val="18"/>
              </w:rPr>
              <w:t>йского национального университета транспорта</w:t>
            </w:r>
            <w:r w:rsidR="00E807B5" w:rsidRPr="00E80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E9321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E93215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E93215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1340" w:type="dxa"/>
          </w:tcPr>
          <w:p w:rsidR="003F3957" w:rsidRPr="00E93215" w:rsidRDefault="0008503E" w:rsidP="00E80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27 июня 2018 г., а также с 29 июня 2018 г. по 03 июля 2018 г. </w:t>
            </w:r>
            <w:r w:rsidR="003F3957" w:rsidRPr="00E9321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E93215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E93215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1340" w:type="dxa"/>
          </w:tcPr>
          <w:p w:rsidR="003F3957" w:rsidRPr="00E93215" w:rsidRDefault="0008503E" w:rsidP="00085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117 000,00</w:t>
            </w:r>
            <w:r w:rsidR="003F3957" w:rsidRPr="00E9321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8503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Цена включает в себя стоимость услуг с учетом стоимости  ГСМ и всех других затрат, необходимых для оказания услуг, в том числе затрат на уплату налогов, сборов и пошлин</w:t>
            </w:r>
            <w:r w:rsidR="003F3957" w:rsidRPr="00E932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1340" w:type="dxa"/>
          </w:tcPr>
          <w:p w:rsidR="003F3957" w:rsidRPr="00E93215" w:rsidRDefault="003F3957" w:rsidP="00E80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E807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8503E" w:rsidRPr="0008503E">
              <w:rPr>
                <w:rFonts w:ascii="Arial" w:hAnsi="Arial" w:cs="Arial"/>
                <w:sz w:val="18"/>
                <w:szCs w:val="18"/>
              </w:rPr>
              <w:t>в течение 10 календарных дней после предоставления Перевозчиком документов на оплату (счет и акта сдачи-приемки оказанных услуг)</w:t>
            </w:r>
            <w:r w:rsidR="00E32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995">
              <w:rPr>
                <w:rFonts w:ascii="Arial" w:eastAsia="Calibri" w:hAnsi="Arial" w:cs="Arial"/>
                <w:sz w:val="18"/>
                <w:szCs w:val="18"/>
              </w:rPr>
              <w:t xml:space="preserve">– </w:t>
            </w:r>
            <w:proofErr w:type="gramStart"/>
            <w:r w:rsidR="00BA3995">
              <w:rPr>
                <w:rFonts w:ascii="Arial" w:eastAsia="Calibri" w:hAnsi="Arial" w:cs="Arial"/>
                <w:sz w:val="18"/>
                <w:szCs w:val="18"/>
              </w:rPr>
              <w:t>согласно проекта</w:t>
            </w:r>
            <w:proofErr w:type="gramEnd"/>
            <w:r w:rsidR="00BA3995">
              <w:rPr>
                <w:rFonts w:ascii="Arial" w:eastAsia="Calibri" w:hAnsi="Arial" w:cs="Arial"/>
                <w:sz w:val="18"/>
                <w:szCs w:val="18"/>
              </w:rPr>
              <w:t xml:space="preserve"> договора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10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E93080" w:rsidRDefault="00E93080" w:rsidP="00E9308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</w:p>
    <w:p w:rsidR="0008503E" w:rsidRDefault="0008503E" w:rsidP="00E9308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</w:p>
    <w:p w:rsidR="0086704C" w:rsidRDefault="0086704C" w:rsidP="00E9308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  <w:r w:rsidRPr="0086704C">
        <w:rPr>
          <w:rFonts w:ascii="Arial" w:eastAsia="Times New Roman" w:hAnsi="Arial" w:cs="Arial"/>
          <w:b/>
          <w:sz w:val="16"/>
          <w:szCs w:val="16"/>
        </w:rPr>
        <w:t>ПРОЕКТ ДОГОВОРА</w:t>
      </w:r>
      <w:bookmarkStart w:id="0" w:name="bookmark5"/>
    </w:p>
    <w:p w:rsidR="0008503E" w:rsidRPr="0008503E" w:rsidRDefault="0008503E" w:rsidP="000850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 xml:space="preserve">г. Новосибирск                                          </w:t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ab/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ab/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ab/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Malgun Gothic" w:hAnsi="Arial" w:cs="Arial"/>
          <w:color w:val="000000"/>
          <w:sz w:val="18"/>
          <w:szCs w:val="18"/>
          <w:lang w:eastAsia="ru-RU"/>
        </w:rPr>
        <w:t xml:space="preserve">                               </w:t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«___» ___________ 2018 г.</w:t>
      </w:r>
    </w:p>
    <w:p w:rsidR="0008503E" w:rsidRPr="0008503E" w:rsidRDefault="0008503E" w:rsidP="0008503E">
      <w:pPr>
        <w:spacing w:after="0" w:line="240" w:lineRule="auto"/>
        <w:ind w:firstLine="567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proofErr w:type="gramStart"/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 xml:space="preserve">Индивидуальный предприниматель </w:t>
      </w:r>
      <w:proofErr w:type="spellStart"/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Лядусов</w:t>
      </w:r>
      <w:proofErr w:type="spellEnd"/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 xml:space="preserve"> Алексей Николаевич, именуемое в дальнейшем «Перевозчик</w:t>
      </w:r>
      <w:r w:rsidRPr="0008503E">
        <w:rPr>
          <w:rFonts w:ascii="Arial" w:eastAsia="Malgun Gothic" w:hAnsi="Arial" w:cs="Arial"/>
          <w:sz w:val="18"/>
          <w:szCs w:val="18"/>
          <w:lang w:eastAsia="ru-RU"/>
        </w:rPr>
        <w:t>», действующий на основании свидетельства серии 54 № 004872173 от 25.02.2014 года с одной</w:t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 xml:space="preserve"> стороны, и </w:t>
      </w:r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в лице ректора Манакова Алексея Леонидовича, </w:t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 xml:space="preserve">действующего на основании Устава, с другой стороны именуемое в дальнейшем «Заказчик», в </w:t>
      </w:r>
      <w:r w:rsidRPr="0008503E">
        <w:rPr>
          <w:rFonts w:ascii="Arial" w:eastAsia="Malgun Gothic" w:hAnsi="Arial" w:cs="Arial"/>
          <w:sz w:val="18"/>
          <w:szCs w:val="18"/>
          <w:lang w:eastAsia="ru-RU"/>
        </w:rPr>
        <w:t>соответствии с Федеральным законом от 18.07.2011</w:t>
      </w:r>
      <w:proofErr w:type="gramEnd"/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 г. № 223-ФЗ п.п.1 п. 5.1. Положения о закупке Заказчика</w:t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, заключили договор о нижеследующем.</w:t>
      </w:r>
    </w:p>
    <w:p w:rsidR="0008503E" w:rsidRPr="0008503E" w:rsidRDefault="0008503E" w:rsidP="000850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</w:pPr>
    </w:p>
    <w:p w:rsidR="0008503E" w:rsidRPr="0008503E" w:rsidRDefault="0008503E" w:rsidP="00A55CA0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  <w:t>Предмет договора</w:t>
      </w:r>
    </w:p>
    <w:p w:rsidR="0008503E" w:rsidRPr="0008503E" w:rsidRDefault="0008503E" w:rsidP="0008503E">
      <w:pPr>
        <w:shd w:val="clear" w:color="auto" w:fill="FFFFFF"/>
        <w:spacing w:after="0" w:line="240" w:lineRule="auto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lastRenderedPageBreak/>
        <w:t>1.1.</w:t>
      </w:r>
      <w:r w:rsidRPr="0008503E"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По настоящему договору Перевозчик обязан оказать Заказчику транспортную услугу по организации и осуществлению автоперевозки пассажиров 27 июня 2018 г., а также с 29 июня 2018 г. по 03 июля 2018 г. по маршрутам и на условиях, предусмотренных техническим заданием (Приложение 1 к договору).</w:t>
      </w:r>
    </w:p>
    <w:p w:rsidR="0008503E" w:rsidRPr="0008503E" w:rsidRDefault="0008503E" w:rsidP="000850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</w:p>
    <w:p w:rsidR="0008503E" w:rsidRPr="0008503E" w:rsidRDefault="0008503E" w:rsidP="000850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  <w:t>2. Условия перевозки, права и обязанности сторон</w:t>
      </w:r>
    </w:p>
    <w:p w:rsidR="0008503E" w:rsidRPr="0008503E" w:rsidRDefault="0008503E" w:rsidP="000850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2.1.</w:t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ab/>
      </w:r>
      <w:r w:rsidRPr="0008503E">
        <w:rPr>
          <w:rFonts w:ascii="Arial" w:eastAsia="Malgun Gothic" w:hAnsi="Arial" w:cs="Arial"/>
          <w:color w:val="000000"/>
          <w:sz w:val="18"/>
          <w:szCs w:val="18"/>
          <w:lang w:val="en-US" w:eastAsia="ru-RU"/>
        </w:rPr>
        <w:t xml:space="preserve">   </w:t>
      </w: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Перевозчик обязан:</w:t>
      </w:r>
    </w:p>
    <w:p w:rsidR="0008503E" w:rsidRPr="0008503E" w:rsidRDefault="0008503E" w:rsidP="00A55CA0">
      <w:pPr>
        <w:numPr>
          <w:ilvl w:val="2"/>
          <w:numId w:val="1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 xml:space="preserve">Предоставить автобус в срок, к месту посадки пассажиров в технически исправном состоянии, с чистым кузовом и салоном. </w:t>
      </w:r>
    </w:p>
    <w:p w:rsidR="0008503E" w:rsidRPr="0008503E" w:rsidRDefault="0008503E" w:rsidP="00A55CA0">
      <w:pPr>
        <w:numPr>
          <w:ilvl w:val="2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В случае поломки транспортного средства предоставить замену в однодневный срок.</w:t>
      </w:r>
    </w:p>
    <w:p w:rsidR="0008503E" w:rsidRPr="0008503E" w:rsidRDefault="0008503E" w:rsidP="00A55CA0">
      <w:pPr>
        <w:numPr>
          <w:ilvl w:val="2"/>
          <w:numId w:val="1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Все расходы, связанные с перевозкой, возникшие в дороге, а также по ремонту и обслуживание автобуса, должны быть произведены за счет Перевозчика.</w:t>
      </w:r>
    </w:p>
    <w:p w:rsidR="0008503E" w:rsidRPr="0008503E" w:rsidRDefault="0008503E" w:rsidP="00A55CA0">
      <w:pPr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Заказчик обязан:</w:t>
      </w:r>
    </w:p>
    <w:p w:rsidR="0008503E" w:rsidRPr="0008503E" w:rsidRDefault="0008503E" w:rsidP="00A55CA0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 xml:space="preserve"> Принять и оплатить услуги по перевозке пассажиров на основании счета Перевозчика в полном объеме в соответствии с п. 3 настоящего договора, даже в случае не 100 % заполнения автобуса, если иное не оговорено дополнительно.</w:t>
      </w:r>
    </w:p>
    <w:p w:rsidR="0008503E" w:rsidRPr="0008503E" w:rsidRDefault="0008503E" w:rsidP="00A55CA0">
      <w:pPr>
        <w:numPr>
          <w:ilvl w:val="0"/>
          <w:numId w:val="9"/>
        </w:numPr>
        <w:shd w:val="clear" w:color="auto" w:fill="FFFFFF"/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 xml:space="preserve"> Использовать транспортное средство только в целях настоящего договора и по маршруту, оговоренному с Перевозчиком.</w:t>
      </w:r>
    </w:p>
    <w:p w:rsidR="0008503E" w:rsidRPr="0008503E" w:rsidRDefault="0008503E" w:rsidP="00A55CA0">
      <w:pPr>
        <w:numPr>
          <w:ilvl w:val="0"/>
          <w:numId w:val="9"/>
        </w:numPr>
        <w:shd w:val="clear" w:color="auto" w:fill="FFFFFF"/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За 3 дня до начала поездки в письменной форме уведомить Перевозчика обо всех изменениях в условиях перевозки.</w:t>
      </w:r>
    </w:p>
    <w:p w:rsidR="0008503E" w:rsidRPr="0008503E" w:rsidRDefault="0008503E" w:rsidP="00A55CA0">
      <w:pPr>
        <w:numPr>
          <w:ilvl w:val="0"/>
          <w:numId w:val="9"/>
        </w:numPr>
        <w:shd w:val="clear" w:color="auto" w:fill="FFFFFF"/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Выполнять свои обязательства по договору в соответствии с Законодательством РФ.</w:t>
      </w:r>
    </w:p>
    <w:p w:rsidR="0008503E" w:rsidRPr="0008503E" w:rsidRDefault="0008503E" w:rsidP="000850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</w:pPr>
    </w:p>
    <w:p w:rsidR="0008503E" w:rsidRPr="0008503E" w:rsidRDefault="0008503E" w:rsidP="00A55CA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  <w:t>Стоимость услуги и порядок оплаты</w:t>
      </w:r>
    </w:p>
    <w:p w:rsidR="0008503E" w:rsidRPr="0008503E" w:rsidRDefault="0008503E" w:rsidP="0008503E">
      <w:pPr>
        <w:tabs>
          <w:tab w:val="num" w:pos="644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3.1.Цена договора составляет </w:t>
      </w:r>
      <w:r w:rsidRPr="0008503E">
        <w:rPr>
          <w:rFonts w:ascii="Arial" w:eastAsia="Malgun Gothic" w:hAnsi="Arial" w:cs="Arial"/>
          <w:b/>
          <w:sz w:val="18"/>
          <w:szCs w:val="18"/>
          <w:lang w:eastAsia="ru-RU"/>
        </w:rPr>
        <w:t>117000 (сто семнадцать тысяч)</w:t>
      </w:r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 рублей 00 коп</w:t>
      </w:r>
      <w:proofErr w:type="gramStart"/>
      <w:r w:rsidRPr="0008503E">
        <w:rPr>
          <w:rFonts w:ascii="Arial" w:eastAsia="Malgun Gothic" w:hAnsi="Arial" w:cs="Arial"/>
          <w:sz w:val="18"/>
          <w:szCs w:val="18"/>
          <w:lang w:eastAsia="ru-RU"/>
        </w:rPr>
        <w:t>.</w:t>
      </w:r>
      <w:proofErr w:type="gramEnd"/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 </w:t>
      </w:r>
      <w:proofErr w:type="gramStart"/>
      <w:r w:rsidRPr="0008503E">
        <w:rPr>
          <w:rFonts w:ascii="Arial" w:eastAsia="Malgun Gothic" w:hAnsi="Arial" w:cs="Arial"/>
          <w:sz w:val="18"/>
          <w:szCs w:val="18"/>
          <w:lang w:eastAsia="ru-RU"/>
        </w:rPr>
        <w:t>б</w:t>
      </w:r>
      <w:proofErr w:type="gramEnd"/>
      <w:r w:rsidRPr="0008503E">
        <w:rPr>
          <w:rFonts w:ascii="Arial" w:eastAsia="Malgun Gothic" w:hAnsi="Arial" w:cs="Arial"/>
          <w:sz w:val="18"/>
          <w:szCs w:val="18"/>
          <w:lang w:eastAsia="ru-RU"/>
        </w:rPr>
        <w:t>ез учета НДС (упрощенная система налогообложения).</w:t>
      </w:r>
    </w:p>
    <w:p w:rsidR="0008503E" w:rsidRPr="0008503E" w:rsidRDefault="0008503E" w:rsidP="0008503E">
      <w:pPr>
        <w:tabs>
          <w:tab w:val="num" w:pos="644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>3.4. Цена договора включает в себя стоимость услуг с учетом стоимости  ГСМ и всех других затрат, необходимых для оказания услуг, в том числе затрат на уплату налогов, сборов и пошлин.</w:t>
      </w:r>
    </w:p>
    <w:p w:rsidR="0008503E" w:rsidRPr="0008503E" w:rsidRDefault="0008503E" w:rsidP="0008503E">
      <w:pPr>
        <w:tabs>
          <w:tab w:val="left" w:pos="426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3.3.Оплата цены договора производится после оказания всего объема услуг, предусмотренного техническим заданием, и подписания сторонами акта сдачи-приемки услуг, </w:t>
      </w:r>
      <w:bookmarkStart w:id="1" w:name="OLE_LINK1"/>
      <w:bookmarkStart w:id="2" w:name="OLE_LINK2"/>
      <w:r w:rsidRPr="0008503E">
        <w:rPr>
          <w:rFonts w:ascii="Arial" w:eastAsia="Malgun Gothic" w:hAnsi="Arial" w:cs="Arial"/>
          <w:sz w:val="18"/>
          <w:szCs w:val="18"/>
          <w:lang w:eastAsia="ru-RU"/>
        </w:rPr>
        <w:t>в течение 10 календарных дней после предоставления Перевозчиком документов на оплату (счет и акта сдачи-приемки оказанных услуг).</w:t>
      </w:r>
      <w:bookmarkEnd w:id="1"/>
      <w:bookmarkEnd w:id="2"/>
    </w:p>
    <w:p w:rsidR="0008503E" w:rsidRPr="0008503E" w:rsidRDefault="0008503E" w:rsidP="0008503E">
      <w:pPr>
        <w:tabs>
          <w:tab w:val="left" w:pos="426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 3.4. Оплата по договору осуществляется путем перечисления денежных средств на расчетный счет Перевозчика. </w:t>
      </w:r>
    </w:p>
    <w:p w:rsidR="00E32938" w:rsidRDefault="00E32938" w:rsidP="0008503E">
      <w:pPr>
        <w:tabs>
          <w:tab w:val="left" w:pos="1134"/>
        </w:tabs>
        <w:spacing w:after="0" w:line="240" w:lineRule="auto"/>
        <w:jc w:val="center"/>
        <w:rPr>
          <w:rFonts w:ascii="Arial" w:eastAsia="Malgun Gothic" w:hAnsi="Arial" w:cs="Arial"/>
          <w:b/>
          <w:sz w:val="18"/>
          <w:szCs w:val="18"/>
          <w:lang w:eastAsia="ru-RU"/>
        </w:rPr>
      </w:pPr>
    </w:p>
    <w:p w:rsidR="0008503E" w:rsidRPr="0008503E" w:rsidRDefault="0008503E" w:rsidP="0008503E">
      <w:pPr>
        <w:tabs>
          <w:tab w:val="left" w:pos="1134"/>
        </w:tabs>
        <w:spacing w:after="0" w:line="240" w:lineRule="auto"/>
        <w:jc w:val="center"/>
        <w:rPr>
          <w:rFonts w:ascii="Arial" w:eastAsia="Malgun Gothic" w:hAnsi="Arial" w:cs="Arial"/>
          <w:b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b/>
          <w:sz w:val="18"/>
          <w:szCs w:val="18"/>
          <w:lang w:eastAsia="ru-RU"/>
        </w:rPr>
        <w:t>4.Ответственность сторон</w:t>
      </w:r>
    </w:p>
    <w:p w:rsidR="0008503E" w:rsidRPr="0008503E" w:rsidRDefault="0008503E" w:rsidP="00A55CA0">
      <w:pPr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>В случае нарушения сроков начала и окончания оказания услуги по перевозке, Перевозчик уплачивает Заказчику за каждый час просрочки пеню в размере 0,1 %  от цены договора. Перевозчик освобождается от ответственности, если нарушение сроков оказания услуги произошло по вине Заказчика или в результате форс-мажорных обстоятельств.</w:t>
      </w:r>
    </w:p>
    <w:p w:rsidR="0008503E" w:rsidRPr="0008503E" w:rsidRDefault="0008503E" w:rsidP="00A55CA0">
      <w:pPr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>Перевозчик освобождается от ответственности, если докажет, что опоздание или задержка имела место вследствие непреодолимой силы, устранения неисправности транспортных средств, угрожающей жизни и здоровью пассажиров или иных обстоятельств, не зависящих от Перевозчика (ст. 795 ГК РФ).</w:t>
      </w:r>
    </w:p>
    <w:p w:rsidR="0008503E" w:rsidRPr="0008503E" w:rsidRDefault="0008503E" w:rsidP="00A55CA0">
      <w:pPr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>В случае возникновения обстоятельств, указанных в п. 4.2. настоящего договора, Перевозчик обязан доставить пассажиров в пункт назначения в сроки, определенные в порядке, предусмотренном транспортными уставами и кодексами, а при отсутствии таких сроков - в разумный срок (ст. 797 ГК РФ).</w:t>
      </w:r>
    </w:p>
    <w:p w:rsidR="0008503E" w:rsidRPr="0008503E" w:rsidRDefault="0008503E" w:rsidP="00A55CA0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За нарушение условий оплаты по настоящему договору Заказчик оплачивает Перевозчику пени, в размере 1/300 ставки рефинансирования ЦБ РФ от цены договора на момент оплаты. </w:t>
      </w:r>
    </w:p>
    <w:p w:rsidR="0008503E" w:rsidRPr="0008503E" w:rsidRDefault="0008503E" w:rsidP="00A55CA0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По </w:t>
      </w:r>
      <w:proofErr w:type="gramStart"/>
      <w:r w:rsidRPr="0008503E">
        <w:rPr>
          <w:rFonts w:ascii="Arial" w:eastAsia="Malgun Gothic" w:hAnsi="Arial" w:cs="Arial"/>
          <w:sz w:val="18"/>
          <w:szCs w:val="18"/>
          <w:lang w:eastAsia="ru-RU"/>
        </w:rPr>
        <w:t>спорам</w:t>
      </w:r>
      <w:proofErr w:type="gramEnd"/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 не урегулированным договором стороны несут ответственность в соответствии с законодательством РФ.</w:t>
      </w:r>
    </w:p>
    <w:p w:rsidR="0008503E" w:rsidRPr="0008503E" w:rsidRDefault="0008503E" w:rsidP="00A55CA0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>В случае невозможности совершения рейса  какой-либо из сторон, Перевозчик и Заказчик обязаны поставить в известие друг друга за 3 дня до начала выполнения рейса.</w:t>
      </w:r>
    </w:p>
    <w:p w:rsidR="0008503E" w:rsidRPr="0008503E" w:rsidRDefault="0008503E" w:rsidP="000850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</w:pPr>
    </w:p>
    <w:p w:rsidR="0008503E" w:rsidRPr="0008503E" w:rsidRDefault="0008503E" w:rsidP="00A55CA0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center"/>
        <w:rPr>
          <w:rFonts w:ascii="Arial" w:eastAsia="Malgun Gothic" w:hAnsi="Arial" w:cs="Arial"/>
          <w:b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b/>
          <w:sz w:val="18"/>
          <w:szCs w:val="18"/>
          <w:lang w:eastAsia="ru-RU"/>
        </w:rPr>
        <w:t>Форс-мажорные обстоятельства</w:t>
      </w:r>
    </w:p>
    <w:p w:rsidR="0008503E" w:rsidRPr="0008503E" w:rsidRDefault="0008503E" w:rsidP="00A55CA0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>К форс-мажорным обстоятельствам относятся:</w:t>
      </w:r>
    </w:p>
    <w:p w:rsidR="0008503E" w:rsidRPr="0008503E" w:rsidRDefault="0008503E" w:rsidP="0008503E">
      <w:pPr>
        <w:tabs>
          <w:tab w:val="left" w:pos="1134"/>
        </w:tabs>
        <w:spacing w:after="0" w:line="240" w:lineRule="auto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proofErr w:type="gramStart"/>
      <w:r w:rsidRPr="0008503E">
        <w:rPr>
          <w:rFonts w:ascii="Arial" w:eastAsia="Malgun Gothic" w:hAnsi="Arial" w:cs="Arial"/>
          <w:sz w:val="18"/>
          <w:szCs w:val="18"/>
          <w:lang w:eastAsia="ru-RU"/>
        </w:rPr>
        <w:t>пожары, стихийные бедствия, ураганы, землетрясения, наводнения, эпидемии, военные действия, блокады, забастовки, правительственные акты, метеорологические условия.</w:t>
      </w:r>
      <w:proofErr w:type="gramEnd"/>
    </w:p>
    <w:p w:rsidR="0008503E" w:rsidRPr="0008503E" w:rsidRDefault="0008503E" w:rsidP="00A55CA0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>В случае наступления форс-мажорных обстоятельств, которые влекут за собой невозможность выполнения обязательств по настоящему договору, стороны должны поставить друг друга в известность об их наступлении.</w:t>
      </w:r>
    </w:p>
    <w:p w:rsidR="0008503E" w:rsidRPr="0008503E" w:rsidRDefault="0008503E" w:rsidP="00A55CA0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Arial" w:eastAsia="Malgun Gothic" w:hAnsi="Arial" w:cs="Arial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В случае возникновения форс-мажорных обстоятельств стороны не несут ответственности </w:t>
      </w:r>
      <w:proofErr w:type="gramStart"/>
      <w:r w:rsidRPr="0008503E">
        <w:rPr>
          <w:rFonts w:ascii="Arial" w:eastAsia="Malgun Gothic" w:hAnsi="Arial" w:cs="Arial"/>
          <w:sz w:val="18"/>
          <w:szCs w:val="18"/>
          <w:lang w:eastAsia="ru-RU"/>
        </w:rPr>
        <w:t>за</w:t>
      </w:r>
      <w:proofErr w:type="gramEnd"/>
      <w:r w:rsidRPr="0008503E">
        <w:rPr>
          <w:rFonts w:ascii="Arial" w:eastAsia="Malgun Gothic" w:hAnsi="Arial" w:cs="Arial"/>
          <w:sz w:val="18"/>
          <w:szCs w:val="18"/>
          <w:lang w:eastAsia="ru-RU"/>
        </w:rPr>
        <w:t xml:space="preserve"> взятые на себя согласно настоящему договору обязательств.</w:t>
      </w:r>
    </w:p>
    <w:p w:rsidR="0008503E" w:rsidRPr="0008503E" w:rsidRDefault="0008503E" w:rsidP="000850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</w:pPr>
    </w:p>
    <w:p w:rsidR="0008503E" w:rsidRPr="0008503E" w:rsidRDefault="0008503E" w:rsidP="00A55CA0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  <w:t>Сроки и условия действия договора</w:t>
      </w:r>
    </w:p>
    <w:p w:rsidR="0008503E" w:rsidRPr="0008503E" w:rsidRDefault="0008503E" w:rsidP="00A55CA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Настоящий договор вступает в силу с момента его подписания и действует до исполнения сторонами своих обязательств.</w:t>
      </w:r>
    </w:p>
    <w:p w:rsidR="0008503E" w:rsidRPr="0008503E" w:rsidRDefault="0008503E" w:rsidP="00A55CA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 xml:space="preserve">Настоящий договор составлен в 2-х экземплярах, по одному для каждой из сторон, имеющих одинаковую юридическую силу.  </w:t>
      </w:r>
    </w:p>
    <w:p w:rsidR="0008503E" w:rsidRPr="0008503E" w:rsidRDefault="0008503E" w:rsidP="00A55CA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Любые изменения и дополнения к настоящему договору действительны лишь в том случае, если они совершаются в письменной форме, подписаны обеими сторонами и оформлены Приложением к нему.</w:t>
      </w:r>
    </w:p>
    <w:p w:rsidR="0008503E" w:rsidRPr="0008503E" w:rsidRDefault="0008503E" w:rsidP="00A55CA0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algun Gothic" w:hAnsi="Arial" w:cs="Arial"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color w:val="000000"/>
          <w:sz w:val="18"/>
          <w:szCs w:val="18"/>
          <w:lang w:eastAsia="ru-RU"/>
        </w:rPr>
        <w:t>Все приложения являются неотъемлемой частью настоящего договора.</w:t>
      </w:r>
    </w:p>
    <w:p w:rsidR="0008503E" w:rsidRPr="0008503E" w:rsidRDefault="0008503E" w:rsidP="000850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</w:pPr>
    </w:p>
    <w:p w:rsidR="0008503E" w:rsidRPr="0008503E" w:rsidRDefault="0008503E" w:rsidP="00A55CA0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b/>
          <w:color w:val="000000"/>
          <w:sz w:val="18"/>
          <w:szCs w:val="18"/>
          <w:lang w:eastAsia="ru-RU"/>
        </w:rPr>
        <w:t>Реквизиты сторон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735"/>
      </w:tblGrid>
      <w:tr w:rsidR="0008503E" w:rsidRPr="0008503E" w:rsidTr="007738B6">
        <w:tc>
          <w:tcPr>
            <w:tcW w:w="5103" w:type="dxa"/>
          </w:tcPr>
          <w:p w:rsidR="0008503E" w:rsidRPr="0008503E" w:rsidRDefault="0008503E" w:rsidP="0008503E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50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Перевозчик: </w:t>
            </w:r>
          </w:p>
          <w:p w:rsidR="0008503E" w:rsidRPr="0008503E" w:rsidRDefault="0008503E" w:rsidP="000850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503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08503E">
              <w:rPr>
                <w:rFonts w:ascii="Arial" w:hAnsi="Arial" w:cs="Arial"/>
                <w:color w:val="000000"/>
                <w:sz w:val="18"/>
                <w:szCs w:val="18"/>
              </w:rPr>
              <w:t>Лядусов</w:t>
            </w:r>
            <w:proofErr w:type="spellEnd"/>
            <w:r w:rsidRPr="0008503E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Алексей Николаевич</w:t>
            </w:r>
            <w:r w:rsidRPr="000850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 xml:space="preserve">630032, г. Новосибирск,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>.  Горский, 8А -178.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ИНН 545 262 224 140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ОГРНИП 314 547 605 600 380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lastRenderedPageBreak/>
              <w:t>Дата постановки на налоговый учет 25.02.2014 года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ОКТМО 50701000001  ОКПО 0192667599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503E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08503E">
              <w:rPr>
                <w:rFonts w:ascii="Arial" w:hAnsi="Arial" w:cs="Arial"/>
                <w:sz w:val="18"/>
                <w:szCs w:val="18"/>
              </w:rPr>
              <w:t>/с 408 028 101 440 500 992 24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в Сибирском банке  (ОАО) «Сбербанк России»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г. Новосибирск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 xml:space="preserve">к/с </w:t>
            </w:r>
            <w:r w:rsidRPr="0008503E">
              <w:rPr>
                <w:rFonts w:ascii="Arial" w:hAnsi="Arial" w:cs="Arial"/>
                <w:color w:val="000000"/>
                <w:sz w:val="18"/>
                <w:szCs w:val="18"/>
              </w:rPr>
              <w:t>301 018 105 000 000 006 41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Pr="0008503E">
              <w:rPr>
                <w:rFonts w:ascii="Arial" w:hAnsi="Arial" w:cs="Arial"/>
                <w:color w:val="000000"/>
                <w:sz w:val="18"/>
                <w:szCs w:val="18"/>
              </w:rPr>
              <w:t>045004641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 xml:space="preserve">Индивидуальный </w:t>
            </w:r>
          </w:p>
          <w:p w:rsidR="0008503E" w:rsidRPr="0008503E" w:rsidRDefault="0008503E" w:rsidP="0008503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предприниматель_________________А.Н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Лядусов</w:t>
            </w:r>
            <w:proofErr w:type="spellEnd"/>
          </w:p>
        </w:tc>
        <w:tc>
          <w:tcPr>
            <w:tcW w:w="4735" w:type="dxa"/>
          </w:tcPr>
          <w:p w:rsidR="0008503E" w:rsidRPr="0008503E" w:rsidRDefault="0008503E" w:rsidP="0008503E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08503E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lastRenderedPageBreak/>
              <w:t>Заказчик: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ИНН 5402113155  КПП 540201001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lastRenderedPageBreak/>
              <w:t>ОКПО 01115969 ОКТМО 50701000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630049 г. Новосибирск, ул. Дуси Ковальчук, д. 191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 xml:space="preserve">Банк: </w:t>
            </w:r>
            <w:proofErr w:type="gramStart"/>
            <w:r w:rsidRPr="0008503E">
              <w:rPr>
                <w:rFonts w:ascii="Arial" w:hAnsi="Arial" w:cs="Arial"/>
                <w:sz w:val="18"/>
                <w:szCs w:val="18"/>
              </w:rPr>
              <w:t>СИБИРСКОЕ</w:t>
            </w:r>
            <w:proofErr w:type="gramEnd"/>
            <w:r w:rsidRPr="0008503E">
              <w:rPr>
                <w:rFonts w:ascii="Arial" w:hAnsi="Arial" w:cs="Arial"/>
                <w:sz w:val="18"/>
                <w:szCs w:val="18"/>
              </w:rPr>
              <w:t xml:space="preserve"> ГУ БАНКА РОССИИ Г. НОВОСИБИРСК </w:t>
            </w:r>
          </w:p>
          <w:p w:rsidR="0008503E" w:rsidRPr="0008503E" w:rsidRDefault="0008503E" w:rsidP="0008503E">
            <w:pPr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БИК 045004001</w:t>
            </w:r>
          </w:p>
          <w:p w:rsidR="0008503E" w:rsidRPr="0008503E" w:rsidRDefault="0008503E" w:rsidP="0008503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Расчетный счет: № 40501810700042000002</w:t>
            </w:r>
          </w:p>
          <w:p w:rsidR="0008503E" w:rsidRPr="0008503E" w:rsidRDefault="0008503E" w:rsidP="0008503E">
            <w:pPr>
              <w:tabs>
                <w:tab w:val="left" w:pos="1134"/>
              </w:tabs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8503E" w:rsidRPr="0008503E" w:rsidRDefault="0008503E" w:rsidP="0008503E">
            <w:pPr>
              <w:tabs>
                <w:tab w:val="left" w:pos="113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Ректор СГУПС_________________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А.Л.Манаков</w:t>
            </w:r>
            <w:proofErr w:type="spellEnd"/>
          </w:p>
        </w:tc>
      </w:tr>
    </w:tbl>
    <w:p w:rsidR="0008503E" w:rsidRPr="0008503E" w:rsidRDefault="0008503E" w:rsidP="0008503E">
      <w:pPr>
        <w:tabs>
          <w:tab w:val="left" w:pos="8791"/>
        </w:tabs>
        <w:spacing w:after="0" w:line="240" w:lineRule="auto"/>
        <w:jc w:val="right"/>
        <w:rPr>
          <w:rFonts w:ascii="Arial" w:eastAsia="Malgun Gothic" w:hAnsi="Arial" w:cs="Arial"/>
          <w:b/>
          <w:sz w:val="18"/>
          <w:szCs w:val="18"/>
          <w:lang w:eastAsia="ru-RU"/>
        </w:rPr>
      </w:pPr>
    </w:p>
    <w:p w:rsidR="0008503E" w:rsidRPr="0008503E" w:rsidRDefault="0008503E" w:rsidP="0008503E">
      <w:pPr>
        <w:tabs>
          <w:tab w:val="left" w:pos="8791"/>
        </w:tabs>
        <w:spacing w:after="0" w:line="240" w:lineRule="auto"/>
        <w:jc w:val="right"/>
        <w:rPr>
          <w:rFonts w:ascii="Arial" w:eastAsia="Malgun Gothic" w:hAnsi="Arial" w:cs="Arial"/>
          <w:b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b/>
          <w:sz w:val="18"/>
          <w:szCs w:val="18"/>
          <w:lang w:eastAsia="ru-RU"/>
        </w:rPr>
        <w:t>Приложение № 1</w:t>
      </w:r>
    </w:p>
    <w:p w:rsidR="0008503E" w:rsidRPr="0008503E" w:rsidRDefault="0008503E" w:rsidP="0008503E">
      <w:pPr>
        <w:tabs>
          <w:tab w:val="left" w:pos="8791"/>
        </w:tabs>
        <w:spacing w:after="0" w:line="240" w:lineRule="auto"/>
        <w:jc w:val="right"/>
        <w:rPr>
          <w:rFonts w:ascii="Arial" w:eastAsia="Malgun Gothic" w:hAnsi="Arial" w:cs="Arial"/>
          <w:b/>
          <w:sz w:val="18"/>
          <w:szCs w:val="18"/>
          <w:lang w:eastAsia="ru-RU"/>
        </w:rPr>
      </w:pPr>
    </w:p>
    <w:p w:rsidR="0008503E" w:rsidRPr="0008503E" w:rsidRDefault="0008503E" w:rsidP="0008503E">
      <w:pPr>
        <w:tabs>
          <w:tab w:val="left" w:pos="8791"/>
        </w:tabs>
        <w:spacing w:after="0" w:line="240" w:lineRule="auto"/>
        <w:jc w:val="both"/>
        <w:rPr>
          <w:rFonts w:ascii="Arial" w:eastAsia="Malgun Gothic" w:hAnsi="Arial" w:cs="Arial"/>
          <w:b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b/>
          <w:sz w:val="18"/>
          <w:szCs w:val="18"/>
          <w:lang w:eastAsia="ru-RU"/>
        </w:rPr>
        <w:t xml:space="preserve">                                                                        к договору № ______________ от «_____» _________ 2018 г.</w:t>
      </w:r>
    </w:p>
    <w:p w:rsidR="0008503E" w:rsidRPr="0008503E" w:rsidRDefault="0008503E" w:rsidP="0008503E">
      <w:pPr>
        <w:tabs>
          <w:tab w:val="left" w:pos="8791"/>
        </w:tabs>
        <w:spacing w:after="0" w:line="240" w:lineRule="auto"/>
        <w:jc w:val="right"/>
        <w:rPr>
          <w:rFonts w:ascii="Arial" w:eastAsia="Malgun Gothic" w:hAnsi="Arial" w:cs="Arial"/>
          <w:b/>
          <w:sz w:val="18"/>
          <w:szCs w:val="18"/>
          <w:lang w:eastAsia="ru-RU"/>
        </w:rPr>
      </w:pPr>
    </w:p>
    <w:p w:rsidR="0008503E" w:rsidRPr="0008503E" w:rsidRDefault="0008503E" w:rsidP="0008503E">
      <w:pPr>
        <w:tabs>
          <w:tab w:val="left" w:pos="8791"/>
        </w:tabs>
        <w:spacing w:after="0" w:line="240" w:lineRule="auto"/>
        <w:jc w:val="center"/>
        <w:rPr>
          <w:rFonts w:ascii="Arial" w:eastAsia="Malgun Gothic" w:hAnsi="Arial" w:cs="Arial"/>
          <w:b/>
          <w:sz w:val="18"/>
          <w:szCs w:val="18"/>
          <w:lang w:eastAsia="ru-RU"/>
        </w:rPr>
      </w:pPr>
      <w:r w:rsidRPr="0008503E">
        <w:rPr>
          <w:rFonts w:ascii="Arial" w:eastAsia="Malgun Gothic" w:hAnsi="Arial" w:cs="Arial"/>
          <w:b/>
          <w:sz w:val="18"/>
          <w:szCs w:val="18"/>
          <w:lang w:eastAsia="ru-RU"/>
        </w:rPr>
        <w:t xml:space="preserve">Техническое задание </w:t>
      </w:r>
    </w:p>
    <w:p w:rsidR="0008503E" w:rsidRPr="0008503E" w:rsidRDefault="0008503E" w:rsidP="0008503E">
      <w:pPr>
        <w:tabs>
          <w:tab w:val="left" w:pos="8791"/>
        </w:tabs>
        <w:spacing w:after="0" w:line="240" w:lineRule="auto"/>
        <w:jc w:val="center"/>
        <w:rPr>
          <w:rFonts w:ascii="Arial" w:eastAsia="Malgun Gothic" w:hAnsi="Arial" w:cs="Arial"/>
          <w:sz w:val="18"/>
          <w:szCs w:val="18"/>
          <w:lang w:eastAsia="ru-RU"/>
        </w:rPr>
      </w:pPr>
    </w:p>
    <w:p w:rsidR="0008503E" w:rsidRP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08503E">
        <w:rPr>
          <w:rFonts w:ascii="Arial" w:eastAsia="Batang" w:hAnsi="Arial" w:cs="Arial"/>
          <w:sz w:val="18"/>
          <w:szCs w:val="18"/>
          <w:lang w:eastAsia="ko-KR"/>
        </w:rPr>
        <w:t xml:space="preserve">Требования к автобусу:  </w:t>
      </w:r>
    </w:p>
    <w:p w:rsidR="0008503E" w:rsidRP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08503E">
        <w:rPr>
          <w:rFonts w:ascii="Arial" w:eastAsia="Batang" w:hAnsi="Arial" w:cs="Arial"/>
          <w:sz w:val="18"/>
          <w:szCs w:val="18"/>
          <w:lang w:eastAsia="ko-KR"/>
        </w:rPr>
        <w:tab/>
        <w:t xml:space="preserve">Год выпуска не позднее 2004 года, автобус, не менее 50 мест с исправным кондиционером и системой отопления, аудио и видео аппаратурой и шторами на всех окнах. </w:t>
      </w:r>
    </w:p>
    <w:p w:rsidR="0008503E" w:rsidRP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08503E">
        <w:rPr>
          <w:rFonts w:ascii="Arial" w:eastAsia="Batang" w:hAnsi="Arial" w:cs="Arial"/>
          <w:sz w:val="18"/>
          <w:szCs w:val="18"/>
          <w:lang w:eastAsia="ko-KR"/>
        </w:rPr>
        <w:tab/>
        <w:t xml:space="preserve">Сиденья раскладывающиеся, в исправном состоянии и хорошей обивкой. </w:t>
      </w:r>
    </w:p>
    <w:p w:rsid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08503E">
        <w:rPr>
          <w:rFonts w:ascii="Arial" w:eastAsia="Batang" w:hAnsi="Arial" w:cs="Arial"/>
          <w:sz w:val="18"/>
          <w:szCs w:val="18"/>
          <w:lang w:eastAsia="ko-KR"/>
        </w:rPr>
        <w:tab/>
        <w:t xml:space="preserve">Автобус в отличном техническом состоянии: не имеющий повреждений кузова, стекла целые, без запаха ГСМ </w:t>
      </w:r>
      <w:proofErr w:type="gramStart"/>
      <w:r w:rsidRPr="0008503E">
        <w:rPr>
          <w:rFonts w:ascii="Arial" w:eastAsia="Batang" w:hAnsi="Arial" w:cs="Arial"/>
          <w:sz w:val="18"/>
          <w:szCs w:val="18"/>
          <w:lang w:eastAsia="ko-KR"/>
        </w:rPr>
        <w:t>в</w:t>
      </w:r>
      <w:proofErr w:type="gramEnd"/>
    </w:p>
    <w:p w:rsidR="0008503E" w:rsidRP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08503E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proofErr w:type="gramStart"/>
      <w:r w:rsidRPr="0008503E">
        <w:rPr>
          <w:rFonts w:ascii="Arial" w:eastAsia="Batang" w:hAnsi="Arial" w:cs="Arial"/>
          <w:sz w:val="18"/>
          <w:szCs w:val="18"/>
          <w:lang w:eastAsia="ko-KR"/>
        </w:rPr>
        <w:t>салоне</w:t>
      </w:r>
      <w:proofErr w:type="gramEnd"/>
      <w:r w:rsidRPr="0008503E">
        <w:rPr>
          <w:rFonts w:ascii="Arial" w:eastAsia="Batang" w:hAnsi="Arial" w:cs="Arial"/>
          <w:sz w:val="18"/>
          <w:szCs w:val="18"/>
          <w:lang w:eastAsia="ko-KR"/>
        </w:rPr>
        <w:t xml:space="preserve">. </w:t>
      </w:r>
    </w:p>
    <w:p w:rsidR="0008503E" w:rsidRP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08503E">
        <w:rPr>
          <w:rFonts w:ascii="Arial" w:eastAsia="Batang" w:hAnsi="Arial" w:cs="Arial"/>
          <w:sz w:val="18"/>
          <w:szCs w:val="18"/>
          <w:lang w:eastAsia="ko-KR"/>
        </w:rPr>
        <w:tab/>
        <w:t>В течение всего времени работы содержание автобуса в чистом состоянии, не зависимо от условий внешней среды.</w:t>
      </w:r>
    </w:p>
    <w:p w:rsid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  <w:bookmarkStart w:id="3" w:name="_GoBack"/>
    </w:p>
    <w:p w:rsid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bookmarkEnd w:id="3"/>
    <w:p w:rsid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08503E" w:rsidRPr="0008503E" w:rsidRDefault="0008503E" w:rsidP="0008503E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tbl>
      <w:tblPr>
        <w:tblpPr w:leftFromText="180" w:rightFromText="180" w:vertAnchor="page" w:horzAnchor="margin" w:tblpY="640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1"/>
        <w:gridCol w:w="6800"/>
      </w:tblGrid>
      <w:tr w:rsidR="0008503E" w:rsidRPr="0008503E" w:rsidTr="0008503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03E">
              <w:rPr>
                <w:rFonts w:ascii="Arial" w:hAnsi="Arial" w:cs="Arial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03E">
              <w:rPr>
                <w:rFonts w:ascii="Arial" w:hAnsi="Arial" w:cs="Arial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03E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</w:tr>
      <w:tr w:rsidR="0008503E" w:rsidRPr="0008503E" w:rsidTr="0008503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503E">
              <w:rPr>
                <w:rFonts w:ascii="Arial" w:hAnsi="Arial" w:cs="Arial"/>
                <w:bCs/>
                <w:sz w:val="18"/>
                <w:szCs w:val="18"/>
              </w:rPr>
              <w:t>27 июня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14:00-17:00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503E">
              <w:rPr>
                <w:rFonts w:ascii="Arial" w:hAnsi="Arial" w:cs="Arial"/>
                <w:bCs/>
                <w:sz w:val="18"/>
                <w:szCs w:val="18"/>
              </w:rPr>
              <w:t>СГУПС - аэропорт «Толмачево» - СГУПС</w:t>
            </w:r>
          </w:p>
        </w:tc>
      </w:tr>
      <w:tr w:rsidR="0008503E" w:rsidRPr="0008503E" w:rsidTr="0008503E">
        <w:trPr>
          <w:trHeight w:val="1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E" w:rsidRPr="0008503E" w:rsidRDefault="0008503E" w:rsidP="0008503E">
            <w:pPr>
              <w:pStyle w:val="af4"/>
              <w:rPr>
                <w:rFonts w:ascii="Arial" w:hAnsi="Arial" w:cs="Arial"/>
                <w:bCs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29 июня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 xml:space="preserve">20:00 </w:t>
            </w:r>
          </w:p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(выезд из СГУПС)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 xml:space="preserve">Новосибирск СГУПС – база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Еланда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503E" w:rsidRPr="0008503E" w:rsidTr="0008503E">
        <w:trPr>
          <w:trHeight w:val="5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30 июня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14:00-23:00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Еланда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 - Чемал –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Аскат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Еланда</w:t>
            </w:r>
            <w:proofErr w:type="spellEnd"/>
          </w:p>
        </w:tc>
      </w:tr>
      <w:tr w:rsidR="0008503E" w:rsidRPr="0008503E" w:rsidTr="0008503E">
        <w:trPr>
          <w:trHeight w:val="1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01 июля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09:00-15:00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Еланда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- База на реке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Бийка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Еланда</w:t>
            </w:r>
            <w:proofErr w:type="spellEnd"/>
          </w:p>
        </w:tc>
      </w:tr>
      <w:tr w:rsidR="0008503E" w:rsidRPr="0008503E" w:rsidTr="0008503E">
        <w:trPr>
          <w:trHeight w:val="1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E" w:rsidRPr="0008503E" w:rsidRDefault="0008503E" w:rsidP="0008503E">
            <w:pPr>
              <w:pStyle w:val="af4"/>
              <w:rPr>
                <w:rFonts w:ascii="Arial" w:hAnsi="Arial" w:cs="Arial"/>
                <w:bCs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02 июля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 xml:space="preserve">11:00 (выезд база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Еланда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Еланда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- Усть-Сема –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Манжерок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- Горн</w:t>
            </w:r>
            <w:proofErr w:type="gramStart"/>
            <w:r w:rsidRPr="0008503E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0850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Майма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 - Новосибирск</w:t>
            </w:r>
          </w:p>
        </w:tc>
      </w:tr>
      <w:tr w:rsidR="0008503E" w:rsidRPr="0008503E" w:rsidTr="0008503E">
        <w:trPr>
          <w:trHeight w:val="1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E" w:rsidRPr="0008503E" w:rsidRDefault="0008503E" w:rsidP="0008503E">
            <w:pPr>
              <w:pStyle w:val="af4"/>
              <w:rPr>
                <w:rFonts w:ascii="Arial" w:hAnsi="Arial" w:cs="Arial"/>
                <w:bCs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03 июля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>23:00-02:00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503E">
              <w:rPr>
                <w:rFonts w:ascii="Arial" w:hAnsi="Arial" w:cs="Arial"/>
                <w:color w:val="000000"/>
                <w:sz w:val="18"/>
                <w:szCs w:val="18"/>
              </w:rPr>
              <w:t>СГУПС – аэропорт «Толмачево»</w:t>
            </w:r>
          </w:p>
        </w:tc>
      </w:tr>
    </w:tbl>
    <w:p w:rsidR="0008503E" w:rsidRDefault="0008503E" w:rsidP="0008503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08503E">
        <w:rPr>
          <w:rFonts w:ascii="Arial" w:eastAsia="Times New Roman" w:hAnsi="Arial" w:cs="Arial"/>
          <w:b/>
          <w:sz w:val="18"/>
          <w:szCs w:val="18"/>
        </w:rPr>
        <w:t xml:space="preserve">Смета расходов </w:t>
      </w:r>
    </w:p>
    <w:p w:rsidR="0008503E" w:rsidRPr="0008503E" w:rsidRDefault="0008503E" w:rsidP="0008503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02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7"/>
        <w:gridCol w:w="1983"/>
      </w:tblGrid>
      <w:tr w:rsidR="0008503E" w:rsidRPr="0008503E" w:rsidTr="0008503E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>Услуга</w:t>
            </w:r>
          </w:p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>Стоимость, руб.</w:t>
            </w:r>
          </w:p>
        </w:tc>
      </w:tr>
      <w:tr w:rsidR="0008503E" w:rsidRPr="0008503E" w:rsidTr="0008503E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sz w:val="18"/>
                <w:szCs w:val="18"/>
              </w:rPr>
              <w:t xml:space="preserve">СГУПС – аэропорт «Толмачево» - СГУПС </w:t>
            </w:r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>3 часа х 2200 руб./час.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sz w:val="18"/>
                <w:szCs w:val="18"/>
              </w:rPr>
              <w:t>6600,00</w:t>
            </w:r>
          </w:p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503E" w:rsidRPr="0008503E" w:rsidTr="0008503E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03E">
              <w:rPr>
                <w:rFonts w:ascii="Arial" w:hAnsi="Arial" w:cs="Arial"/>
                <w:sz w:val="18"/>
                <w:szCs w:val="18"/>
              </w:rPr>
              <w:t xml:space="preserve">Новосибирск СГУПС – база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Еланда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8503E">
              <w:rPr>
                <w:rFonts w:ascii="Arial" w:hAnsi="Arial" w:cs="Arial"/>
                <w:b/>
                <w:sz w:val="18"/>
                <w:szCs w:val="18"/>
              </w:rPr>
              <w:t xml:space="preserve">600 км х 48 руб./км.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sz w:val="18"/>
                <w:szCs w:val="18"/>
              </w:rPr>
              <w:t>28800,00</w:t>
            </w:r>
          </w:p>
        </w:tc>
      </w:tr>
      <w:tr w:rsidR="0008503E" w:rsidRPr="0008503E" w:rsidTr="0008503E">
        <w:trPr>
          <w:trHeight w:val="297"/>
        </w:trPr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>Еланда</w:t>
            </w:r>
            <w:proofErr w:type="spellEnd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>-Ч</w:t>
            </w:r>
            <w:proofErr w:type="gramEnd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 xml:space="preserve">емал - </w:t>
            </w:r>
            <w:proofErr w:type="spellStart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>Аскат</w:t>
            </w:r>
            <w:proofErr w:type="spellEnd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 xml:space="preserve">  - </w:t>
            </w:r>
            <w:proofErr w:type="spellStart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>Еланда</w:t>
            </w:r>
            <w:proofErr w:type="spellEnd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>90 км.</w:t>
            </w:r>
            <w:r w:rsidRPr="0008503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>14:00 – 23:00)  9 часов х 2200 руб./час.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sz w:val="18"/>
                <w:szCs w:val="18"/>
              </w:rPr>
              <w:t>19800, 00</w:t>
            </w:r>
          </w:p>
        </w:tc>
      </w:tr>
      <w:tr w:rsidR="0008503E" w:rsidRPr="0008503E" w:rsidTr="0008503E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>Еланд</w:t>
            </w:r>
            <w:proofErr w:type="gramStart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proofErr w:type="spellEnd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gramEnd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 xml:space="preserve"> База на реке </w:t>
            </w:r>
            <w:proofErr w:type="spellStart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>Бийка</w:t>
            </w:r>
            <w:proofErr w:type="spellEnd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Pr="0008503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8503E">
              <w:rPr>
                <w:rFonts w:ascii="Arial" w:eastAsia="Times New Roman" w:hAnsi="Arial" w:cs="Arial"/>
                <w:sz w:val="18"/>
                <w:szCs w:val="18"/>
              </w:rPr>
              <w:t>Еланда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20 км. 6 часов х 2200 </w:t>
            </w:r>
            <w:proofErr w:type="spellStart"/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>руб</w:t>
            </w:r>
            <w:proofErr w:type="spellEnd"/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>/час.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sz w:val="18"/>
                <w:szCs w:val="18"/>
              </w:rPr>
              <w:t>13200,00</w:t>
            </w:r>
          </w:p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503E" w:rsidRPr="0008503E" w:rsidTr="0008503E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Еланда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– Усть-Сема –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Манжерок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– Горно-Алтайск – </w:t>
            </w:r>
            <w:proofErr w:type="spellStart"/>
            <w:r w:rsidRPr="0008503E">
              <w:rPr>
                <w:rFonts w:ascii="Arial" w:hAnsi="Arial" w:cs="Arial"/>
                <w:sz w:val="18"/>
                <w:szCs w:val="18"/>
              </w:rPr>
              <w:t>Майма</w:t>
            </w:r>
            <w:proofErr w:type="spellEnd"/>
            <w:r w:rsidRPr="0008503E">
              <w:rPr>
                <w:rFonts w:ascii="Arial" w:hAnsi="Arial" w:cs="Arial"/>
                <w:sz w:val="18"/>
                <w:szCs w:val="18"/>
              </w:rPr>
              <w:t xml:space="preserve"> – Новосибирск. </w:t>
            </w:r>
          </w:p>
          <w:p w:rsidR="0008503E" w:rsidRPr="0008503E" w:rsidRDefault="0008503E" w:rsidP="00085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03E">
              <w:rPr>
                <w:rFonts w:ascii="Arial" w:hAnsi="Arial" w:cs="Arial"/>
                <w:b/>
                <w:sz w:val="18"/>
                <w:szCs w:val="18"/>
              </w:rPr>
              <w:t xml:space="preserve">6 часов х 2200 руб./час, 600 км х 48 руб./км.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sz w:val="18"/>
                <w:szCs w:val="18"/>
              </w:rPr>
              <w:t>42000,00</w:t>
            </w:r>
          </w:p>
        </w:tc>
      </w:tr>
      <w:tr w:rsidR="0008503E" w:rsidRPr="0008503E" w:rsidTr="0008503E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sz w:val="18"/>
                <w:szCs w:val="18"/>
              </w:rPr>
              <w:t>СГУПС – аэропорт «Толмачево»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>3 часа х 2200 руб./час.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sz w:val="18"/>
                <w:szCs w:val="18"/>
              </w:rPr>
              <w:t>6600, 00</w:t>
            </w:r>
          </w:p>
        </w:tc>
      </w:tr>
      <w:tr w:rsidR="0008503E" w:rsidRPr="0008503E" w:rsidTr="0008503E">
        <w:trPr>
          <w:trHeight w:val="426"/>
        </w:trPr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3E" w:rsidRPr="0008503E" w:rsidRDefault="0008503E" w:rsidP="00085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503E">
              <w:rPr>
                <w:rFonts w:ascii="Arial" w:eastAsia="Times New Roman" w:hAnsi="Arial" w:cs="Arial"/>
                <w:b/>
                <w:sz w:val="18"/>
                <w:szCs w:val="18"/>
              </w:rPr>
              <w:t>117000, 00</w:t>
            </w:r>
          </w:p>
        </w:tc>
      </w:tr>
    </w:tbl>
    <w:p w:rsidR="0008503E" w:rsidRPr="0008503E" w:rsidRDefault="0008503E" w:rsidP="0008503E">
      <w:pPr>
        <w:tabs>
          <w:tab w:val="left" w:pos="8791"/>
        </w:tabs>
        <w:spacing w:after="0" w:line="240" w:lineRule="auto"/>
        <w:rPr>
          <w:rFonts w:ascii="Arial" w:eastAsia="Malgun Gothic" w:hAnsi="Arial" w:cs="Arial"/>
          <w:sz w:val="18"/>
          <w:szCs w:val="18"/>
        </w:rPr>
      </w:pPr>
    </w:p>
    <w:p w:rsidR="0008503E" w:rsidRPr="0008503E" w:rsidRDefault="0008503E" w:rsidP="0008503E">
      <w:pPr>
        <w:tabs>
          <w:tab w:val="left" w:pos="879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8503E" w:rsidRPr="0008503E" w:rsidRDefault="0008503E" w:rsidP="0008503E">
      <w:pPr>
        <w:tabs>
          <w:tab w:val="left" w:pos="879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8503E" w:rsidRPr="0008503E" w:rsidRDefault="0008503E" w:rsidP="0008503E">
      <w:pPr>
        <w:tabs>
          <w:tab w:val="left" w:pos="879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8503E" w:rsidRPr="0008503E" w:rsidRDefault="0008503E" w:rsidP="0008503E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8503E">
        <w:rPr>
          <w:rFonts w:ascii="Arial" w:hAnsi="Arial" w:cs="Arial"/>
          <w:sz w:val="18"/>
          <w:szCs w:val="18"/>
        </w:rPr>
        <w:t xml:space="preserve">ИП __________А.Н. </w:t>
      </w:r>
      <w:proofErr w:type="spellStart"/>
      <w:r w:rsidRPr="0008503E">
        <w:rPr>
          <w:rFonts w:ascii="Arial" w:hAnsi="Arial" w:cs="Arial"/>
          <w:sz w:val="18"/>
          <w:szCs w:val="18"/>
        </w:rPr>
        <w:t>Лядусов</w:t>
      </w:r>
      <w:proofErr w:type="spellEnd"/>
      <w:r w:rsidRPr="0008503E">
        <w:rPr>
          <w:rFonts w:ascii="Arial" w:hAnsi="Arial" w:cs="Arial"/>
          <w:sz w:val="18"/>
          <w:szCs w:val="18"/>
        </w:rPr>
        <w:t xml:space="preserve">                                                            Ректор ____________</w:t>
      </w:r>
      <w:proofErr w:type="spellStart"/>
      <w:r w:rsidRPr="0008503E">
        <w:rPr>
          <w:rFonts w:ascii="Arial" w:hAnsi="Arial" w:cs="Arial"/>
          <w:sz w:val="18"/>
          <w:szCs w:val="18"/>
        </w:rPr>
        <w:t>А.Л.Манаков</w:t>
      </w:r>
      <w:proofErr w:type="spellEnd"/>
      <w:r w:rsidRPr="0008503E">
        <w:rPr>
          <w:rFonts w:ascii="Arial" w:hAnsi="Arial" w:cs="Arial"/>
          <w:sz w:val="18"/>
          <w:szCs w:val="18"/>
        </w:rPr>
        <w:tab/>
      </w:r>
      <w:r w:rsidRPr="0008503E">
        <w:rPr>
          <w:rFonts w:ascii="Arial" w:hAnsi="Arial" w:cs="Arial"/>
          <w:sz w:val="18"/>
          <w:szCs w:val="18"/>
        </w:rPr>
        <w:tab/>
      </w:r>
      <w:r w:rsidRPr="0008503E">
        <w:rPr>
          <w:rFonts w:ascii="Arial" w:hAnsi="Arial" w:cs="Arial"/>
          <w:sz w:val="18"/>
          <w:szCs w:val="18"/>
        </w:rPr>
        <w:tab/>
      </w:r>
      <w:r w:rsidRPr="0008503E">
        <w:rPr>
          <w:rFonts w:ascii="Arial" w:hAnsi="Arial" w:cs="Arial"/>
          <w:sz w:val="18"/>
          <w:szCs w:val="18"/>
        </w:rPr>
        <w:tab/>
      </w:r>
      <w:r w:rsidRPr="0008503E">
        <w:rPr>
          <w:rFonts w:ascii="Arial" w:hAnsi="Arial" w:cs="Arial"/>
          <w:sz w:val="18"/>
          <w:szCs w:val="18"/>
        </w:rPr>
        <w:tab/>
      </w:r>
      <w:r w:rsidRPr="0008503E">
        <w:rPr>
          <w:rFonts w:ascii="Arial" w:hAnsi="Arial" w:cs="Arial"/>
          <w:sz w:val="18"/>
          <w:szCs w:val="18"/>
        </w:rPr>
        <w:tab/>
      </w:r>
    </w:p>
    <w:bookmarkEnd w:id="0"/>
    <w:p w:rsidR="0008503E" w:rsidRPr="0008503E" w:rsidRDefault="0008503E" w:rsidP="00085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8503E" w:rsidRPr="0008503E" w:rsidSect="0086704C">
      <w:footerReference w:type="even" r:id="rId11"/>
      <w:footerReference w:type="default" r:id="rId12"/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A0" w:rsidRDefault="00A55CA0">
      <w:pPr>
        <w:spacing w:after="0" w:line="240" w:lineRule="auto"/>
      </w:pPr>
      <w:r>
        <w:separator/>
      </w:r>
    </w:p>
  </w:endnote>
  <w:endnote w:type="continuationSeparator" w:id="0">
    <w:p w:rsidR="00A55CA0" w:rsidRDefault="00A5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DE" w:rsidRDefault="00E807B5" w:rsidP="00A60889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B26DE" w:rsidRDefault="00A55CA0" w:rsidP="00F743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DE" w:rsidRDefault="00A55CA0" w:rsidP="00F743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A0" w:rsidRDefault="00A55CA0">
      <w:pPr>
        <w:spacing w:after="0" w:line="240" w:lineRule="auto"/>
      </w:pPr>
      <w:r>
        <w:separator/>
      </w:r>
    </w:p>
  </w:footnote>
  <w:footnote w:type="continuationSeparator" w:id="0">
    <w:p w:rsidR="00A55CA0" w:rsidRDefault="00A5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E03382E"/>
    <w:multiLevelType w:val="hybridMultilevel"/>
    <w:tmpl w:val="1122CCDA"/>
    <w:lvl w:ilvl="0" w:tplc="2F702150">
      <w:start w:val="1"/>
      <w:numFmt w:val="decimal"/>
      <w:lvlText w:val="2.2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348C5"/>
    <w:multiLevelType w:val="hybridMultilevel"/>
    <w:tmpl w:val="E8C0D2AA"/>
    <w:lvl w:ilvl="0" w:tplc="77F45E60">
      <w:start w:val="3"/>
      <w:numFmt w:val="none"/>
      <w:lvlText w:val="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29C3B9C">
      <w:numFmt w:val="none"/>
      <w:lvlText w:val=""/>
      <w:lvlJc w:val="left"/>
      <w:pPr>
        <w:tabs>
          <w:tab w:val="num" w:pos="360"/>
        </w:tabs>
      </w:pPr>
    </w:lvl>
    <w:lvl w:ilvl="2" w:tplc="2A36DCD6">
      <w:numFmt w:val="none"/>
      <w:lvlText w:val=""/>
      <w:lvlJc w:val="left"/>
      <w:pPr>
        <w:tabs>
          <w:tab w:val="num" w:pos="360"/>
        </w:tabs>
      </w:pPr>
    </w:lvl>
    <w:lvl w:ilvl="3" w:tplc="C0AE4460">
      <w:numFmt w:val="none"/>
      <w:lvlText w:val=""/>
      <w:lvlJc w:val="left"/>
      <w:pPr>
        <w:tabs>
          <w:tab w:val="num" w:pos="360"/>
        </w:tabs>
      </w:pPr>
    </w:lvl>
    <w:lvl w:ilvl="4" w:tplc="74A0C32C">
      <w:numFmt w:val="none"/>
      <w:lvlText w:val=""/>
      <w:lvlJc w:val="left"/>
      <w:pPr>
        <w:tabs>
          <w:tab w:val="num" w:pos="360"/>
        </w:tabs>
      </w:pPr>
    </w:lvl>
    <w:lvl w:ilvl="5" w:tplc="1D34DAA2">
      <w:numFmt w:val="none"/>
      <w:lvlText w:val=""/>
      <w:lvlJc w:val="left"/>
      <w:pPr>
        <w:tabs>
          <w:tab w:val="num" w:pos="360"/>
        </w:tabs>
      </w:pPr>
    </w:lvl>
    <w:lvl w:ilvl="6" w:tplc="0E868650">
      <w:numFmt w:val="none"/>
      <w:lvlText w:val=""/>
      <w:lvlJc w:val="left"/>
      <w:pPr>
        <w:tabs>
          <w:tab w:val="num" w:pos="360"/>
        </w:tabs>
      </w:pPr>
    </w:lvl>
    <w:lvl w:ilvl="7" w:tplc="312A7ED0">
      <w:numFmt w:val="none"/>
      <w:lvlText w:val=""/>
      <w:lvlJc w:val="left"/>
      <w:pPr>
        <w:tabs>
          <w:tab w:val="num" w:pos="360"/>
        </w:tabs>
      </w:pPr>
    </w:lvl>
    <w:lvl w:ilvl="8" w:tplc="975878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542E0D"/>
    <w:multiLevelType w:val="hybridMultilevel"/>
    <w:tmpl w:val="3EACD81E"/>
    <w:lvl w:ilvl="0" w:tplc="0BB21416">
      <w:start w:val="1"/>
      <w:numFmt w:val="decimal"/>
      <w:lvlText w:val="5.%1."/>
      <w:lvlJc w:val="left"/>
      <w:pPr>
        <w:tabs>
          <w:tab w:val="num" w:pos="2552"/>
        </w:tabs>
        <w:ind w:left="2552" w:firstLine="0"/>
      </w:pPr>
      <w:rPr>
        <w:rFonts w:ascii="Times New Roman" w:hAnsi="Times New Roman" w:cs="Courier New" w:hint="default"/>
      </w:rPr>
    </w:lvl>
    <w:lvl w:ilvl="1" w:tplc="B9EE8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B02C2"/>
    <w:multiLevelType w:val="multilevel"/>
    <w:tmpl w:val="97168ED4"/>
    <w:styleLink w:val="2"/>
    <w:lvl w:ilvl="0">
      <w:start w:val="3"/>
      <w:numFmt w:val="none"/>
      <w:lvlText w:val="3.1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4645B9D"/>
    <w:multiLevelType w:val="multilevel"/>
    <w:tmpl w:val="85883682"/>
    <w:styleLink w:val="1"/>
    <w:lvl w:ilvl="0">
      <w:start w:val="1"/>
      <w:numFmt w:val="none"/>
      <w:lvlText w:val="2.1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C4D4F01"/>
    <w:multiLevelType w:val="multilevel"/>
    <w:tmpl w:val="5DFC06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374A43B5"/>
    <w:multiLevelType w:val="multilevel"/>
    <w:tmpl w:val="692408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D86B9C"/>
    <w:multiLevelType w:val="multilevel"/>
    <w:tmpl w:val="7E9EF20E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B57721"/>
    <w:multiLevelType w:val="hybridMultilevel"/>
    <w:tmpl w:val="70CEEE3C"/>
    <w:lvl w:ilvl="0" w:tplc="F6EC49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63E752A">
      <w:numFmt w:val="none"/>
      <w:lvlText w:val=""/>
      <w:lvlJc w:val="left"/>
      <w:pPr>
        <w:tabs>
          <w:tab w:val="num" w:pos="360"/>
        </w:tabs>
      </w:pPr>
    </w:lvl>
    <w:lvl w:ilvl="2" w:tplc="2E942B9E">
      <w:numFmt w:val="none"/>
      <w:lvlText w:val=""/>
      <w:lvlJc w:val="left"/>
      <w:pPr>
        <w:tabs>
          <w:tab w:val="num" w:pos="360"/>
        </w:tabs>
      </w:pPr>
    </w:lvl>
    <w:lvl w:ilvl="3" w:tplc="C22C9C04">
      <w:numFmt w:val="none"/>
      <w:lvlText w:val=""/>
      <w:lvlJc w:val="left"/>
      <w:pPr>
        <w:tabs>
          <w:tab w:val="num" w:pos="360"/>
        </w:tabs>
      </w:pPr>
    </w:lvl>
    <w:lvl w:ilvl="4" w:tplc="E41C8A60">
      <w:numFmt w:val="none"/>
      <w:lvlText w:val=""/>
      <w:lvlJc w:val="left"/>
      <w:pPr>
        <w:tabs>
          <w:tab w:val="num" w:pos="360"/>
        </w:tabs>
      </w:pPr>
    </w:lvl>
    <w:lvl w:ilvl="5" w:tplc="102CDB28">
      <w:numFmt w:val="none"/>
      <w:lvlText w:val=""/>
      <w:lvlJc w:val="left"/>
      <w:pPr>
        <w:tabs>
          <w:tab w:val="num" w:pos="360"/>
        </w:tabs>
      </w:pPr>
    </w:lvl>
    <w:lvl w:ilvl="6" w:tplc="244CF732">
      <w:numFmt w:val="none"/>
      <w:lvlText w:val=""/>
      <w:lvlJc w:val="left"/>
      <w:pPr>
        <w:tabs>
          <w:tab w:val="num" w:pos="360"/>
        </w:tabs>
      </w:pPr>
    </w:lvl>
    <w:lvl w:ilvl="7" w:tplc="B9ACA2E4">
      <w:numFmt w:val="none"/>
      <w:lvlText w:val=""/>
      <w:lvlJc w:val="left"/>
      <w:pPr>
        <w:tabs>
          <w:tab w:val="num" w:pos="360"/>
        </w:tabs>
      </w:pPr>
    </w:lvl>
    <w:lvl w:ilvl="8" w:tplc="B292FF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B3A3E3C"/>
    <w:multiLevelType w:val="singleLevel"/>
    <w:tmpl w:val="AA3AE470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D144660"/>
    <w:multiLevelType w:val="multilevel"/>
    <w:tmpl w:val="0EC4DC9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602D5969"/>
    <w:multiLevelType w:val="multilevel"/>
    <w:tmpl w:val="E9D6468C"/>
    <w:styleLink w:val="4"/>
    <w:lvl w:ilvl="0">
      <w:start w:val="4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D6D38A5"/>
    <w:multiLevelType w:val="hybridMultilevel"/>
    <w:tmpl w:val="8DAA4F08"/>
    <w:lvl w:ilvl="0" w:tplc="09DA6770">
      <w:start w:val="6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4">
    <w:nsid w:val="7DE1749C"/>
    <w:multiLevelType w:val="multilevel"/>
    <w:tmpl w:val="05FCD984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373B"/>
    <w:rsid w:val="00027DEE"/>
    <w:rsid w:val="0008503E"/>
    <w:rsid w:val="000E7C99"/>
    <w:rsid w:val="002055FF"/>
    <w:rsid w:val="0026780C"/>
    <w:rsid w:val="003F3957"/>
    <w:rsid w:val="003F46E9"/>
    <w:rsid w:val="00461898"/>
    <w:rsid w:val="004C48DD"/>
    <w:rsid w:val="005B03B8"/>
    <w:rsid w:val="00723CBD"/>
    <w:rsid w:val="0086704C"/>
    <w:rsid w:val="009C5523"/>
    <w:rsid w:val="009F169B"/>
    <w:rsid w:val="00A55CA0"/>
    <w:rsid w:val="00AD2CD9"/>
    <w:rsid w:val="00BA3995"/>
    <w:rsid w:val="00BB5020"/>
    <w:rsid w:val="00E32938"/>
    <w:rsid w:val="00E807B5"/>
    <w:rsid w:val="00E8467C"/>
    <w:rsid w:val="00E93080"/>
    <w:rsid w:val="00E93215"/>
    <w:rsid w:val="00FC527C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0">
    <w:name w:val="heading 1"/>
    <w:basedOn w:val="a"/>
    <w:next w:val="a"/>
    <w:link w:val="11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"/>
    <w:next w:val="a"/>
    <w:link w:val="41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semiHidden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86704C"/>
  </w:style>
  <w:style w:type="character" w:customStyle="1" w:styleId="23">
    <w:name w:val="Основной текст (2)_"/>
    <w:link w:val="24"/>
    <w:rsid w:val="00867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link w:val="1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86704C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704C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rsid w:val="0086704C"/>
    <w:pPr>
      <w:shd w:val="clear" w:color="auto" w:fill="FFFFFF"/>
      <w:spacing w:before="45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d"/>
    <w:rsid w:val="0086704C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Заголовок №1"/>
    <w:basedOn w:val="a"/>
    <w:link w:val="14"/>
    <w:rsid w:val="0086704C"/>
    <w:pPr>
      <w:shd w:val="clear" w:color="auto" w:fill="FFFFFF"/>
      <w:spacing w:before="120" w:after="0" w:line="552" w:lineRule="exact"/>
      <w:jc w:val="righ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455pt1pt">
    <w:name w:val="Основной текст (4) + 5;5 pt;Малые прописные;Интервал 1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1"/>
      <w:szCs w:val="11"/>
      <w:lang w:val="en-US"/>
    </w:rPr>
  </w:style>
  <w:style w:type="numbering" w:customStyle="1" w:styleId="1">
    <w:name w:val="Стиль1"/>
    <w:uiPriority w:val="99"/>
    <w:rsid w:val="0086704C"/>
    <w:pPr>
      <w:numPr>
        <w:numId w:val="1"/>
      </w:numPr>
    </w:pPr>
  </w:style>
  <w:style w:type="numbering" w:customStyle="1" w:styleId="2">
    <w:name w:val="Стиль2"/>
    <w:uiPriority w:val="99"/>
    <w:rsid w:val="0086704C"/>
    <w:pPr>
      <w:numPr>
        <w:numId w:val="2"/>
      </w:numPr>
    </w:pPr>
  </w:style>
  <w:style w:type="numbering" w:customStyle="1" w:styleId="3">
    <w:name w:val="Стиль3"/>
    <w:uiPriority w:val="99"/>
    <w:rsid w:val="0086704C"/>
    <w:pPr>
      <w:numPr>
        <w:numId w:val="3"/>
      </w:numPr>
    </w:pPr>
  </w:style>
  <w:style w:type="numbering" w:customStyle="1" w:styleId="4">
    <w:name w:val="Стиль4"/>
    <w:uiPriority w:val="99"/>
    <w:rsid w:val="0086704C"/>
    <w:pPr>
      <w:numPr>
        <w:numId w:val="4"/>
      </w:numPr>
    </w:pPr>
  </w:style>
  <w:style w:type="character" w:customStyle="1" w:styleId="ae">
    <w:name w:val="Основной текст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link w:val="420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1">
    <w:name w:val="Заголовок №4 (2)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115pt">
    <w:name w:val="Заголовок №4 (2) + 11;5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20">
    <w:name w:val="Заголовок №4 (2)"/>
    <w:basedOn w:val="a"/>
    <w:link w:val="42"/>
    <w:rsid w:val="0086704C"/>
    <w:pPr>
      <w:shd w:val="clear" w:color="auto" w:fill="FFFFFF"/>
      <w:spacing w:before="900" w:after="0" w:line="326" w:lineRule="exact"/>
      <w:ind w:firstLine="18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6">
    <w:name w:val="Сетка таблицы1"/>
    <w:basedOn w:val="a1"/>
    <w:next w:val="a3"/>
    <w:rsid w:val="008670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Заголовок №3_"/>
    <w:link w:val="35"/>
    <w:rsid w:val="0086704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5">
    <w:name w:val="Заголовок №3"/>
    <w:basedOn w:val="a"/>
    <w:link w:val="34"/>
    <w:rsid w:val="0086704C"/>
    <w:pPr>
      <w:shd w:val="clear" w:color="auto" w:fill="FFFFFF"/>
      <w:spacing w:before="360" w:after="42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43">
    <w:name w:val="Заголовок №4_"/>
    <w:link w:val="44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главление 4 Знак"/>
    <w:link w:val="46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главление (3)_"/>
    <w:link w:val="37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86704C"/>
    <w:pPr>
      <w:shd w:val="clear" w:color="auto" w:fill="FFFFFF"/>
      <w:spacing w:after="0" w:line="595" w:lineRule="exact"/>
      <w:ind w:hanging="1000"/>
      <w:jc w:val="righ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46">
    <w:name w:val="toc 4"/>
    <w:basedOn w:val="a"/>
    <w:link w:val="45"/>
    <w:autoRedefine/>
    <w:rsid w:val="0086704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главление (3)"/>
    <w:basedOn w:val="a"/>
    <w:link w:val="36"/>
    <w:rsid w:val="0086704C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page number"/>
    <w:basedOn w:val="a0"/>
    <w:uiPriority w:val="99"/>
    <w:semiHidden/>
    <w:unhideWhenUsed/>
    <w:rsid w:val="0086704C"/>
  </w:style>
  <w:style w:type="paragraph" w:styleId="af0">
    <w:name w:val="Normal (Web)"/>
    <w:basedOn w:val="a"/>
    <w:uiPriority w:val="99"/>
    <w:semiHidden/>
    <w:unhideWhenUsed/>
    <w:rsid w:val="0086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670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6704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3">
    <w:name w:val="footnote reference"/>
    <w:basedOn w:val="a0"/>
    <w:uiPriority w:val="99"/>
    <w:semiHidden/>
    <w:unhideWhenUsed/>
    <w:rsid w:val="0086704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67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table" w:customStyle="1" w:styleId="25">
    <w:name w:val="Сетка таблицы2"/>
    <w:basedOn w:val="a1"/>
    <w:next w:val="a3"/>
    <w:rsid w:val="0008503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08503E"/>
    <w:pPr>
      <w:spacing w:after="0" w:line="240" w:lineRule="auto"/>
      <w:jc w:val="center"/>
    </w:pPr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8503E"/>
    <w:rPr>
      <w:rFonts w:ascii="Times New Roman" w:eastAsia="Malgun Gothic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0">
    <w:name w:val="heading 1"/>
    <w:basedOn w:val="a"/>
    <w:next w:val="a"/>
    <w:link w:val="11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"/>
    <w:next w:val="a"/>
    <w:link w:val="41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semiHidden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86704C"/>
  </w:style>
  <w:style w:type="character" w:customStyle="1" w:styleId="23">
    <w:name w:val="Основной текст (2)_"/>
    <w:link w:val="24"/>
    <w:rsid w:val="00867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link w:val="1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86704C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704C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rsid w:val="0086704C"/>
    <w:pPr>
      <w:shd w:val="clear" w:color="auto" w:fill="FFFFFF"/>
      <w:spacing w:before="45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d"/>
    <w:rsid w:val="0086704C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Заголовок №1"/>
    <w:basedOn w:val="a"/>
    <w:link w:val="14"/>
    <w:rsid w:val="0086704C"/>
    <w:pPr>
      <w:shd w:val="clear" w:color="auto" w:fill="FFFFFF"/>
      <w:spacing w:before="120" w:after="0" w:line="552" w:lineRule="exact"/>
      <w:jc w:val="righ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455pt1pt">
    <w:name w:val="Основной текст (4) + 5;5 pt;Малые прописные;Интервал 1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1"/>
      <w:szCs w:val="11"/>
      <w:lang w:val="en-US"/>
    </w:rPr>
  </w:style>
  <w:style w:type="numbering" w:customStyle="1" w:styleId="1">
    <w:name w:val="Стиль1"/>
    <w:uiPriority w:val="99"/>
    <w:rsid w:val="0086704C"/>
    <w:pPr>
      <w:numPr>
        <w:numId w:val="1"/>
      </w:numPr>
    </w:pPr>
  </w:style>
  <w:style w:type="numbering" w:customStyle="1" w:styleId="2">
    <w:name w:val="Стиль2"/>
    <w:uiPriority w:val="99"/>
    <w:rsid w:val="0086704C"/>
    <w:pPr>
      <w:numPr>
        <w:numId w:val="2"/>
      </w:numPr>
    </w:pPr>
  </w:style>
  <w:style w:type="numbering" w:customStyle="1" w:styleId="3">
    <w:name w:val="Стиль3"/>
    <w:uiPriority w:val="99"/>
    <w:rsid w:val="0086704C"/>
    <w:pPr>
      <w:numPr>
        <w:numId w:val="3"/>
      </w:numPr>
    </w:pPr>
  </w:style>
  <w:style w:type="numbering" w:customStyle="1" w:styleId="4">
    <w:name w:val="Стиль4"/>
    <w:uiPriority w:val="99"/>
    <w:rsid w:val="0086704C"/>
    <w:pPr>
      <w:numPr>
        <w:numId w:val="4"/>
      </w:numPr>
    </w:pPr>
  </w:style>
  <w:style w:type="character" w:customStyle="1" w:styleId="ae">
    <w:name w:val="Основной текст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link w:val="420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1">
    <w:name w:val="Заголовок №4 (2)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115pt">
    <w:name w:val="Заголовок №4 (2) + 11;5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20">
    <w:name w:val="Заголовок №4 (2)"/>
    <w:basedOn w:val="a"/>
    <w:link w:val="42"/>
    <w:rsid w:val="0086704C"/>
    <w:pPr>
      <w:shd w:val="clear" w:color="auto" w:fill="FFFFFF"/>
      <w:spacing w:before="900" w:after="0" w:line="326" w:lineRule="exact"/>
      <w:ind w:firstLine="18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6">
    <w:name w:val="Сетка таблицы1"/>
    <w:basedOn w:val="a1"/>
    <w:next w:val="a3"/>
    <w:rsid w:val="008670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Заголовок №3_"/>
    <w:link w:val="35"/>
    <w:rsid w:val="0086704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5">
    <w:name w:val="Заголовок №3"/>
    <w:basedOn w:val="a"/>
    <w:link w:val="34"/>
    <w:rsid w:val="0086704C"/>
    <w:pPr>
      <w:shd w:val="clear" w:color="auto" w:fill="FFFFFF"/>
      <w:spacing w:before="360" w:after="42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43">
    <w:name w:val="Заголовок №4_"/>
    <w:link w:val="44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главление 4 Знак"/>
    <w:link w:val="46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главление (3)_"/>
    <w:link w:val="37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86704C"/>
    <w:pPr>
      <w:shd w:val="clear" w:color="auto" w:fill="FFFFFF"/>
      <w:spacing w:after="0" w:line="595" w:lineRule="exact"/>
      <w:ind w:hanging="1000"/>
      <w:jc w:val="righ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46">
    <w:name w:val="toc 4"/>
    <w:basedOn w:val="a"/>
    <w:link w:val="45"/>
    <w:autoRedefine/>
    <w:rsid w:val="0086704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главление (3)"/>
    <w:basedOn w:val="a"/>
    <w:link w:val="36"/>
    <w:rsid w:val="0086704C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page number"/>
    <w:basedOn w:val="a0"/>
    <w:uiPriority w:val="99"/>
    <w:semiHidden/>
    <w:unhideWhenUsed/>
    <w:rsid w:val="0086704C"/>
  </w:style>
  <w:style w:type="paragraph" w:styleId="af0">
    <w:name w:val="Normal (Web)"/>
    <w:basedOn w:val="a"/>
    <w:uiPriority w:val="99"/>
    <w:semiHidden/>
    <w:unhideWhenUsed/>
    <w:rsid w:val="0086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670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6704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3">
    <w:name w:val="footnote reference"/>
    <w:basedOn w:val="a0"/>
    <w:uiPriority w:val="99"/>
    <w:semiHidden/>
    <w:unhideWhenUsed/>
    <w:rsid w:val="0086704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67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table" w:customStyle="1" w:styleId="25">
    <w:name w:val="Сетка таблицы2"/>
    <w:basedOn w:val="a1"/>
    <w:next w:val="a3"/>
    <w:rsid w:val="0008503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08503E"/>
    <w:pPr>
      <w:spacing w:after="0" w:line="240" w:lineRule="auto"/>
      <w:jc w:val="center"/>
    </w:pPr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8503E"/>
    <w:rPr>
      <w:rFonts w:ascii="Times New Roman" w:eastAsia="Malgun Gothic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2F2A6120E1A53AA83C837576C7BFE162B8631C3715000B17839780D3P7g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a@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BD09-B720-4BF0-A515-49261D67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2018-06-20T03:01:00Z</cp:lastPrinted>
  <dcterms:created xsi:type="dcterms:W3CDTF">2018-06-20T04:20:00Z</dcterms:created>
  <dcterms:modified xsi:type="dcterms:W3CDTF">2018-06-20T04:20:00Z</dcterms:modified>
</cp:coreProperties>
</file>