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F50F69">
              <w:rPr>
                <w:rFonts w:ascii="Arial" w:hAnsi="Arial" w:cs="Arial"/>
                <w:sz w:val="20"/>
                <w:szCs w:val="20"/>
              </w:rPr>
              <w:t>1</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974186" w:rsidRDefault="00974186" w:rsidP="00974186">
            <w:pPr>
              <w:jc w:val="both"/>
              <w:rPr>
                <w:rFonts w:ascii="Arial" w:hAnsi="Arial" w:cs="Arial"/>
                <w:sz w:val="18"/>
                <w:szCs w:val="18"/>
              </w:rPr>
            </w:pPr>
            <w:r w:rsidRPr="00974186">
              <w:rPr>
                <w:rFonts w:ascii="Arial" w:hAnsi="Arial" w:cs="Arial"/>
                <w:sz w:val="18"/>
                <w:szCs w:val="18"/>
              </w:rPr>
              <w:t>Оказание услуг по проверке и аттестации лаборатории неразрушающего контроля в соответствии с требованиями ПБ 03-372-00</w:t>
            </w:r>
            <w:r>
              <w:rPr>
                <w:rFonts w:ascii="Arial" w:hAnsi="Arial" w:cs="Arial"/>
                <w:sz w:val="18"/>
                <w:szCs w:val="18"/>
              </w:rPr>
              <w:t xml:space="preserve"> </w:t>
            </w:r>
            <w:r w:rsidRPr="00974186">
              <w:rPr>
                <w:rFonts w:ascii="Arial" w:hAnsi="Arial" w:cs="Arial"/>
                <w:sz w:val="18"/>
                <w:szCs w:val="18"/>
              </w:rPr>
              <w:t>(согласно проекту договора)</w:t>
            </w:r>
          </w:p>
          <w:p w:rsidR="00133F76" w:rsidRPr="00E93215" w:rsidRDefault="00133F76" w:rsidP="00974186">
            <w:pPr>
              <w:jc w:val="both"/>
              <w:rPr>
                <w:rFonts w:ascii="Arial" w:hAnsi="Arial" w:cs="Arial"/>
                <w:sz w:val="18"/>
                <w:szCs w:val="18"/>
              </w:rPr>
            </w:pP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74186" w:rsidRPr="00974186" w:rsidRDefault="00974186" w:rsidP="00974186">
            <w:pPr>
              <w:autoSpaceDE w:val="0"/>
              <w:autoSpaceDN w:val="0"/>
              <w:adjustRightInd w:val="0"/>
              <w:jc w:val="both"/>
              <w:rPr>
                <w:rFonts w:ascii="Arial" w:eastAsia="Times New Roman" w:hAnsi="Arial" w:cs="Arial"/>
                <w:kern w:val="1"/>
                <w:sz w:val="18"/>
                <w:szCs w:val="18"/>
                <w:lang w:eastAsia="ar-SA"/>
              </w:rPr>
            </w:pPr>
            <w:r w:rsidRPr="00974186">
              <w:rPr>
                <w:rFonts w:ascii="Arial" w:eastAsia="Times New Roman" w:hAnsi="Arial" w:cs="Arial"/>
                <w:kern w:val="1"/>
                <w:sz w:val="18"/>
                <w:szCs w:val="18"/>
                <w:lang w:eastAsia="ar-SA"/>
              </w:rPr>
              <w:t>Услуги оказываются в два этапа.</w:t>
            </w:r>
          </w:p>
          <w:p w:rsidR="00974186" w:rsidRPr="00974186" w:rsidRDefault="00974186" w:rsidP="00974186">
            <w:pPr>
              <w:autoSpaceDE w:val="0"/>
              <w:autoSpaceDN w:val="0"/>
              <w:adjustRightInd w:val="0"/>
              <w:jc w:val="both"/>
              <w:rPr>
                <w:rFonts w:ascii="Arial" w:eastAsia="Times New Roman" w:hAnsi="Arial" w:cs="Arial"/>
                <w:bCs/>
                <w:kern w:val="1"/>
                <w:sz w:val="18"/>
                <w:szCs w:val="18"/>
                <w:lang w:eastAsia="ar-SA"/>
              </w:rPr>
            </w:pPr>
            <w:r w:rsidRPr="00974186">
              <w:rPr>
                <w:rFonts w:ascii="Arial" w:eastAsia="Times New Roman" w:hAnsi="Arial" w:cs="Arial"/>
                <w:kern w:val="1"/>
                <w:sz w:val="18"/>
                <w:szCs w:val="18"/>
                <w:lang w:val="en-US" w:eastAsia="ar-SA"/>
              </w:rPr>
              <w:t>I</w:t>
            </w:r>
            <w:r w:rsidRPr="00974186">
              <w:rPr>
                <w:rFonts w:ascii="Arial" w:eastAsia="Times New Roman" w:hAnsi="Arial" w:cs="Arial"/>
                <w:kern w:val="1"/>
                <w:sz w:val="18"/>
                <w:szCs w:val="18"/>
                <w:lang w:eastAsia="ar-SA"/>
              </w:rPr>
              <w:t xml:space="preserve"> этап:</w:t>
            </w:r>
          </w:p>
          <w:p w:rsidR="00974186" w:rsidRPr="00974186" w:rsidRDefault="00974186" w:rsidP="00974186">
            <w:pPr>
              <w:autoSpaceDE w:val="0"/>
              <w:autoSpaceDN w:val="0"/>
              <w:adjustRightInd w:val="0"/>
              <w:jc w:val="both"/>
              <w:rPr>
                <w:rFonts w:ascii="Arial" w:eastAsia="Times New Roman" w:hAnsi="Arial" w:cs="Arial"/>
                <w:kern w:val="1"/>
                <w:sz w:val="18"/>
                <w:szCs w:val="18"/>
                <w:lang w:eastAsia="ar-SA"/>
              </w:rPr>
            </w:pPr>
            <w:r w:rsidRPr="00974186">
              <w:rPr>
                <w:rFonts w:ascii="Arial" w:eastAsia="Times New Roman" w:hAnsi="Arial" w:cs="Arial"/>
                <w:kern w:val="1"/>
                <w:sz w:val="18"/>
                <w:szCs w:val="18"/>
                <w:lang w:eastAsia="ar-SA"/>
              </w:rPr>
              <w:t>Проведение аудита документов для аттестации лаборатории неразрушающего контроля.</w:t>
            </w:r>
            <w:r>
              <w:rPr>
                <w:rFonts w:ascii="Arial" w:eastAsia="Times New Roman" w:hAnsi="Arial" w:cs="Arial"/>
                <w:kern w:val="1"/>
                <w:sz w:val="18"/>
                <w:szCs w:val="18"/>
                <w:lang w:eastAsia="ar-SA"/>
              </w:rPr>
              <w:t xml:space="preserve"> </w:t>
            </w:r>
            <w:r w:rsidRPr="00974186">
              <w:rPr>
                <w:rFonts w:ascii="Arial" w:eastAsia="Times New Roman" w:hAnsi="Arial" w:cs="Arial"/>
                <w:kern w:val="1"/>
                <w:sz w:val="18"/>
                <w:szCs w:val="18"/>
                <w:lang w:eastAsia="ar-SA"/>
              </w:rPr>
              <w:t>Срок оказания услуг – до 30 сентября 2018 г.</w:t>
            </w:r>
          </w:p>
          <w:p w:rsidR="00974186" w:rsidRPr="00974186" w:rsidRDefault="00974186" w:rsidP="00974186">
            <w:pPr>
              <w:autoSpaceDE w:val="0"/>
              <w:autoSpaceDN w:val="0"/>
              <w:adjustRightInd w:val="0"/>
              <w:jc w:val="both"/>
              <w:rPr>
                <w:rFonts w:ascii="Arial" w:eastAsia="Times New Roman" w:hAnsi="Arial" w:cs="Arial"/>
                <w:bCs/>
                <w:kern w:val="1"/>
                <w:sz w:val="18"/>
                <w:szCs w:val="18"/>
                <w:lang w:eastAsia="ar-SA"/>
              </w:rPr>
            </w:pPr>
            <w:r w:rsidRPr="00974186">
              <w:rPr>
                <w:rFonts w:ascii="Arial" w:eastAsia="Times New Roman" w:hAnsi="Arial" w:cs="Arial"/>
                <w:kern w:val="1"/>
                <w:sz w:val="18"/>
                <w:szCs w:val="18"/>
                <w:lang w:val="en-US" w:eastAsia="ar-SA"/>
              </w:rPr>
              <w:t>II</w:t>
            </w:r>
            <w:r w:rsidRPr="00974186">
              <w:rPr>
                <w:rFonts w:ascii="Arial" w:eastAsia="Times New Roman" w:hAnsi="Arial" w:cs="Arial"/>
                <w:kern w:val="1"/>
                <w:sz w:val="18"/>
                <w:szCs w:val="18"/>
                <w:lang w:eastAsia="ar-SA"/>
              </w:rPr>
              <w:t xml:space="preserve"> этап:</w:t>
            </w:r>
          </w:p>
          <w:p w:rsidR="00974186" w:rsidRPr="00974186" w:rsidRDefault="00974186" w:rsidP="00974186">
            <w:pPr>
              <w:autoSpaceDE w:val="0"/>
              <w:autoSpaceDN w:val="0"/>
              <w:adjustRightInd w:val="0"/>
              <w:jc w:val="both"/>
              <w:rPr>
                <w:rFonts w:ascii="Arial" w:eastAsia="Times New Roman" w:hAnsi="Arial" w:cs="Arial"/>
                <w:kern w:val="1"/>
                <w:sz w:val="18"/>
                <w:szCs w:val="18"/>
                <w:lang w:eastAsia="ar-SA"/>
              </w:rPr>
            </w:pPr>
            <w:r w:rsidRPr="00974186">
              <w:rPr>
                <w:rFonts w:ascii="Arial" w:eastAsia="Times New Roman" w:hAnsi="Arial" w:cs="Arial"/>
                <w:kern w:val="1"/>
                <w:sz w:val="18"/>
                <w:szCs w:val="18"/>
                <w:lang w:eastAsia="ar-SA"/>
              </w:rPr>
              <w:t>Проведение проверки ЗАКАЗЧИКА</w:t>
            </w:r>
            <w:r w:rsidRPr="00974186">
              <w:rPr>
                <w:rFonts w:ascii="Arial" w:eastAsia="Times New Roman" w:hAnsi="Arial" w:cs="Arial"/>
                <w:b/>
                <w:kern w:val="1"/>
                <w:sz w:val="18"/>
                <w:szCs w:val="18"/>
                <w:lang w:eastAsia="ar-SA"/>
              </w:rPr>
              <w:t xml:space="preserve"> </w:t>
            </w:r>
            <w:r w:rsidRPr="00974186">
              <w:rPr>
                <w:rFonts w:ascii="Arial" w:eastAsia="Times New Roman" w:hAnsi="Arial" w:cs="Arial"/>
                <w:kern w:val="1"/>
                <w:sz w:val="18"/>
                <w:szCs w:val="18"/>
                <w:lang w:eastAsia="ar-SA"/>
              </w:rPr>
              <w:t>по месту осуществления его деятельности.</w:t>
            </w:r>
          </w:p>
          <w:p w:rsidR="003F3957" w:rsidRPr="009B5973" w:rsidRDefault="00974186" w:rsidP="00974186">
            <w:pPr>
              <w:autoSpaceDE w:val="0"/>
              <w:autoSpaceDN w:val="0"/>
              <w:adjustRightInd w:val="0"/>
              <w:jc w:val="both"/>
              <w:rPr>
                <w:rFonts w:ascii="Arial" w:eastAsia="Times New Roman" w:hAnsi="Arial" w:cs="Arial"/>
                <w:kern w:val="1"/>
                <w:sz w:val="18"/>
                <w:szCs w:val="18"/>
                <w:lang w:eastAsia="ar-SA"/>
              </w:rPr>
            </w:pPr>
            <w:r w:rsidRPr="00974186">
              <w:rPr>
                <w:rFonts w:ascii="Arial" w:eastAsia="Times New Roman" w:hAnsi="Arial" w:cs="Arial"/>
                <w:kern w:val="1"/>
                <w:sz w:val="18"/>
                <w:szCs w:val="18"/>
                <w:lang w:eastAsia="ar-SA"/>
              </w:rPr>
              <w:t>Срок оказания услуг – до 31 декабря 2018</w:t>
            </w:r>
            <w:r>
              <w:rPr>
                <w:rFonts w:ascii="Arial" w:eastAsia="Times New Roman" w:hAnsi="Arial" w:cs="Arial"/>
                <w:kern w:val="1"/>
                <w:sz w:val="18"/>
                <w:szCs w:val="18"/>
                <w:lang w:eastAsia="ar-SA"/>
              </w:rPr>
              <w:t xml:space="preserve"> года</w:t>
            </w:r>
            <w:r w:rsidRPr="00974186">
              <w:rPr>
                <w:rFonts w:ascii="Arial" w:eastAsia="Times New Roman" w:hAnsi="Arial" w:cs="Arial"/>
                <w:kern w:val="1"/>
                <w:sz w:val="18"/>
                <w:szCs w:val="18"/>
                <w:lang w:eastAsia="ar-SA"/>
              </w:rPr>
              <w:t xml:space="preserve"> (согласно проекту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974186">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974186" w:rsidRPr="00974186">
              <w:rPr>
                <w:rFonts w:ascii="Arial" w:hAnsi="Arial" w:cs="Arial"/>
                <w:sz w:val="18"/>
                <w:szCs w:val="18"/>
              </w:rPr>
              <w:t xml:space="preserve">198 892,00 </w:t>
            </w:r>
            <w:r w:rsidRPr="00E93215">
              <w:rPr>
                <w:rFonts w:ascii="Arial" w:hAnsi="Arial" w:cs="Arial"/>
                <w:sz w:val="18"/>
                <w:szCs w:val="18"/>
              </w:rPr>
              <w:t>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974186">
              <w:rPr>
                <w:rFonts w:ascii="Arial" w:hAnsi="Arial" w:cs="Arial"/>
                <w:sz w:val="18"/>
                <w:szCs w:val="18"/>
              </w:rPr>
              <w:t xml:space="preserve">Цена </w:t>
            </w:r>
            <w:r w:rsidR="00974186" w:rsidRPr="00974186">
              <w:rPr>
                <w:rFonts w:ascii="Arial" w:hAnsi="Arial" w:cs="Arial"/>
                <w:sz w:val="18"/>
                <w:szCs w:val="18"/>
              </w:rPr>
              <w:t>определяется трудозатратами ИСПОЛНИТЕЛЯ</w:t>
            </w:r>
            <w:r w:rsidR="00974186" w:rsidRPr="00974186">
              <w:rPr>
                <w:rFonts w:ascii="Arial" w:hAnsi="Arial" w:cs="Arial"/>
                <w:bCs/>
                <w:sz w:val="18"/>
                <w:szCs w:val="18"/>
              </w:rPr>
              <w:t>, его накладными и ин</w:t>
            </w:r>
            <w:r w:rsidR="00974186">
              <w:rPr>
                <w:rFonts w:ascii="Arial" w:hAnsi="Arial" w:cs="Arial"/>
                <w:bCs/>
                <w:sz w:val="18"/>
                <w:szCs w:val="18"/>
              </w:rPr>
              <w:t>ыми расходами</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6E6FFB" w:rsidRDefault="009B5973" w:rsidP="006E6FFB">
            <w:pPr>
              <w:pStyle w:val="28"/>
              <w:ind w:firstLine="0"/>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w:t>
            </w:r>
          </w:p>
          <w:p w:rsidR="006E6FFB" w:rsidRDefault="006E6FFB" w:rsidP="006E6FFB">
            <w:pPr>
              <w:pStyle w:val="28"/>
              <w:ind w:firstLine="0"/>
              <w:rPr>
                <w:rFonts w:ascii="Arial" w:hAnsi="Arial" w:cs="Arial"/>
                <w:sz w:val="18"/>
                <w:szCs w:val="18"/>
              </w:rPr>
            </w:pPr>
            <w:r w:rsidRPr="006E6FFB">
              <w:rPr>
                <w:rFonts w:ascii="Arial" w:hAnsi="Arial" w:cs="Arial"/>
                <w:sz w:val="18"/>
                <w:szCs w:val="18"/>
                <w:lang w:val="en-US"/>
              </w:rPr>
              <w:t>I</w:t>
            </w:r>
            <w:r w:rsidRPr="006E6FFB">
              <w:rPr>
                <w:rFonts w:ascii="Arial" w:hAnsi="Arial" w:cs="Arial"/>
                <w:sz w:val="18"/>
                <w:szCs w:val="18"/>
              </w:rPr>
              <w:t xml:space="preserve"> этап оплачива</w:t>
            </w:r>
            <w:r>
              <w:rPr>
                <w:rFonts w:ascii="Arial" w:hAnsi="Arial" w:cs="Arial"/>
                <w:sz w:val="18"/>
                <w:szCs w:val="18"/>
              </w:rPr>
              <w:t>е</w:t>
            </w:r>
            <w:r w:rsidRPr="006E6FFB">
              <w:rPr>
                <w:rFonts w:ascii="Arial" w:hAnsi="Arial" w:cs="Arial"/>
                <w:sz w:val="18"/>
                <w:szCs w:val="18"/>
              </w:rPr>
              <w:t xml:space="preserve">тся в следующем порядке: 30% от </w:t>
            </w:r>
            <w:r>
              <w:rPr>
                <w:rFonts w:ascii="Arial" w:hAnsi="Arial" w:cs="Arial"/>
                <w:sz w:val="18"/>
                <w:szCs w:val="18"/>
              </w:rPr>
              <w:t xml:space="preserve">стоимости этапа, не позднее 7 </w:t>
            </w:r>
            <w:r w:rsidRPr="006E6FFB">
              <w:rPr>
                <w:rFonts w:ascii="Arial" w:hAnsi="Arial" w:cs="Arial"/>
                <w:sz w:val="18"/>
                <w:szCs w:val="18"/>
              </w:rPr>
              <w:t>рабочих дней от даты выставления счета после двустороннего подписания договора; 70%  о</w:t>
            </w:r>
            <w:r>
              <w:rPr>
                <w:rFonts w:ascii="Arial" w:hAnsi="Arial" w:cs="Arial"/>
                <w:sz w:val="18"/>
                <w:szCs w:val="18"/>
              </w:rPr>
              <w:t xml:space="preserve">т стоимости этапа в течение 10 </w:t>
            </w:r>
            <w:r w:rsidRPr="006E6FFB">
              <w:rPr>
                <w:rFonts w:ascii="Arial" w:hAnsi="Arial" w:cs="Arial"/>
                <w:sz w:val="18"/>
                <w:szCs w:val="18"/>
              </w:rPr>
              <w:t>рабочих дней после выполнения всего объема работ (услуг), предусмотренных по этапу, и предоставления счета и акта сдачи/приемки работ (услуг).</w:t>
            </w:r>
          </w:p>
          <w:p w:rsidR="003F3957" w:rsidRPr="00BC7055" w:rsidRDefault="006E6FFB" w:rsidP="006E6FFB">
            <w:pPr>
              <w:pStyle w:val="28"/>
              <w:ind w:firstLine="0"/>
              <w:rPr>
                <w:rFonts w:ascii="Arial" w:hAnsi="Arial" w:cs="Arial"/>
                <w:sz w:val="18"/>
                <w:szCs w:val="18"/>
              </w:rPr>
            </w:pPr>
            <w:r w:rsidRPr="006E6FFB">
              <w:rPr>
                <w:rFonts w:ascii="Arial" w:hAnsi="Arial" w:cs="Arial"/>
                <w:sz w:val="18"/>
                <w:szCs w:val="18"/>
                <w:lang w:val="en-US"/>
              </w:rPr>
              <w:t>II</w:t>
            </w:r>
            <w:r w:rsidRPr="006E6FFB">
              <w:rPr>
                <w:rFonts w:ascii="Arial" w:hAnsi="Arial" w:cs="Arial"/>
                <w:sz w:val="18"/>
                <w:szCs w:val="18"/>
              </w:rPr>
              <w:t xml:space="preserve"> этап оплачиваются в следующем порядке: 30% от стоимости этапа</w:t>
            </w:r>
            <w:r>
              <w:rPr>
                <w:rFonts w:ascii="Arial" w:hAnsi="Arial" w:cs="Arial"/>
                <w:sz w:val="18"/>
                <w:szCs w:val="18"/>
              </w:rPr>
              <w:t xml:space="preserve">, </w:t>
            </w:r>
            <w:r w:rsidRPr="006E6FFB">
              <w:rPr>
                <w:rFonts w:ascii="Arial" w:hAnsi="Arial" w:cs="Arial"/>
                <w:sz w:val="18"/>
                <w:szCs w:val="18"/>
              </w:rPr>
              <w:t>не позднее 7 рабочих дней от даты выставления счета после двустороннего подписания договора; 70%  от стоимости этапа в течение 10 рабочих дней после выполнения всего объема работ (услуг), предусмотренных по этапу, и предоставления счета и акта сдачи/приемки работ (услуг).</w:t>
            </w:r>
            <w:r>
              <w:rPr>
                <w:rFonts w:ascii="Arial" w:hAnsi="Arial" w:cs="Arial"/>
                <w:sz w:val="18"/>
                <w:szCs w:val="18"/>
              </w:rPr>
              <w:t xml:space="preserve"> </w:t>
            </w:r>
            <w:bookmarkStart w:id="0" w:name="_GoBack"/>
            <w:bookmarkEnd w:id="0"/>
            <w:r w:rsidR="0082324E">
              <w:rPr>
                <w:rFonts w:ascii="Arial" w:eastAsia="Calibri" w:hAnsi="Arial" w:cs="Arial"/>
                <w:sz w:val="18"/>
                <w:szCs w:val="18"/>
              </w:rPr>
              <w:t>(</w:t>
            </w:r>
            <w:r w:rsidR="009B5973">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74186" w:rsidRPr="00974186" w:rsidRDefault="00974186" w:rsidP="00974186">
      <w:pPr>
        <w:widowControl w:val="0"/>
        <w:spacing w:after="0" w:line="240" w:lineRule="auto"/>
        <w:jc w:val="center"/>
        <w:rPr>
          <w:rFonts w:ascii="Arial" w:hAnsi="Arial" w:cs="Arial"/>
          <w:snapToGrid w:val="0"/>
          <w:sz w:val="16"/>
          <w:szCs w:val="16"/>
        </w:rPr>
      </w:pPr>
      <w:r w:rsidRPr="00974186">
        <w:rPr>
          <w:rFonts w:ascii="Arial" w:hAnsi="Arial" w:cs="Arial"/>
          <w:snapToGrid w:val="0"/>
          <w:sz w:val="16"/>
          <w:szCs w:val="16"/>
        </w:rPr>
        <w:t>на выполнение работ (услуг)</w:t>
      </w:r>
    </w:p>
    <w:p w:rsidR="00974186" w:rsidRPr="00974186" w:rsidRDefault="00974186" w:rsidP="00974186">
      <w:pPr>
        <w:widowControl w:val="0"/>
        <w:tabs>
          <w:tab w:val="left" w:pos="8505"/>
        </w:tabs>
        <w:spacing w:after="0" w:line="240" w:lineRule="auto"/>
        <w:jc w:val="center"/>
        <w:rPr>
          <w:rFonts w:ascii="Arial" w:hAnsi="Arial" w:cs="Arial"/>
          <w:snapToGrid w:val="0"/>
          <w:sz w:val="16"/>
          <w:szCs w:val="16"/>
        </w:rPr>
      </w:pPr>
      <w:r w:rsidRPr="00974186">
        <w:rPr>
          <w:rFonts w:ascii="Arial" w:hAnsi="Arial" w:cs="Arial"/>
          <w:snapToGrid w:val="0"/>
          <w:sz w:val="16"/>
          <w:szCs w:val="16"/>
        </w:rPr>
        <w:t xml:space="preserve">г. Москва                                                                                                                               </w:t>
      </w:r>
      <w:r>
        <w:rPr>
          <w:rFonts w:ascii="Arial" w:hAnsi="Arial" w:cs="Arial"/>
          <w:snapToGrid w:val="0"/>
          <w:sz w:val="16"/>
          <w:szCs w:val="16"/>
        </w:rPr>
        <w:t xml:space="preserve">                              </w:t>
      </w:r>
      <w:r w:rsidRPr="00974186">
        <w:rPr>
          <w:rFonts w:ascii="Arial" w:hAnsi="Arial" w:cs="Arial"/>
          <w:snapToGrid w:val="0"/>
          <w:sz w:val="16"/>
          <w:szCs w:val="16"/>
        </w:rPr>
        <w:t xml:space="preserve">       “___“ _______ 2018 г.</w:t>
      </w:r>
    </w:p>
    <w:p w:rsidR="00974186" w:rsidRPr="00974186" w:rsidRDefault="00974186" w:rsidP="00974186">
      <w:pPr>
        <w:spacing w:after="0" w:line="240" w:lineRule="auto"/>
        <w:ind w:firstLine="720"/>
        <w:jc w:val="both"/>
        <w:rPr>
          <w:rFonts w:ascii="Arial" w:hAnsi="Arial" w:cs="Arial"/>
          <w:sz w:val="16"/>
          <w:szCs w:val="16"/>
        </w:rPr>
      </w:pPr>
      <w:bookmarkStart w:id="1" w:name="OLE_LINK67"/>
      <w:bookmarkStart w:id="2" w:name="OLE_LINK68"/>
      <w:proofErr w:type="gramStart"/>
      <w:r w:rsidRPr="00974186">
        <w:rPr>
          <w:rFonts w:ascii="Arial" w:hAnsi="Arial" w:cs="Arial"/>
          <w:b/>
          <w:bCs/>
          <w:sz w:val="16"/>
          <w:szCs w:val="16"/>
        </w:rPr>
        <w:t>Федеральное государственное бюджетное</w:t>
      </w:r>
      <w:bookmarkEnd w:id="1"/>
      <w:bookmarkEnd w:id="2"/>
      <w:r w:rsidRPr="00974186">
        <w:rPr>
          <w:rFonts w:ascii="Arial" w:hAnsi="Arial" w:cs="Arial"/>
          <w:b/>
          <w:bCs/>
          <w:sz w:val="16"/>
          <w:szCs w:val="16"/>
        </w:rPr>
        <w:t xml:space="preserve"> образовательное учреждение высшего образования «Сибирский государственный университет путей сообщения» (СГУПС)</w:t>
      </w:r>
      <w:r w:rsidRPr="00974186">
        <w:rPr>
          <w:rFonts w:ascii="Arial" w:hAnsi="Arial" w:cs="Arial"/>
          <w:bCs/>
          <w:sz w:val="16"/>
          <w:szCs w:val="16"/>
        </w:rPr>
        <w:t>,</w:t>
      </w:r>
      <w:r w:rsidRPr="00974186">
        <w:rPr>
          <w:rFonts w:ascii="Arial" w:hAnsi="Arial" w:cs="Arial"/>
          <w:sz w:val="16"/>
          <w:szCs w:val="16"/>
        </w:rPr>
        <w:t xml:space="preserve"> именуемое в дальнейшем </w:t>
      </w:r>
      <w:r w:rsidRPr="00974186">
        <w:rPr>
          <w:rFonts w:ascii="Arial" w:hAnsi="Arial" w:cs="Arial"/>
          <w:b/>
          <w:sz w:val="16"/>
          <w:szCs w:val="16"/>
        </w:rPr>
        <w:t>«</w:t>
      </w:r>
      <w:r w:rsidRPr="00974186">
        <w:rPr>
          <w:rFonts w:ascii="Arial" w:hAnsi="Arial" w:cs="Arial"/>
          <w:b/>
          <w:snapToGrid w:val="0"/>
          <w:sz w:val="16"/>
          <w:szCs w:val="16"/>
        </w:rPr>
        <w:t>ЗАКАЗЧИК</w:t>
      </w:r>
      <w:r w:rsidRPr="00974186">
        <w:rPr>
          <w:rFonts w:ascii="Arial" w:hAnsi="Arial" w:cs="Arial"/>
          <w:b/>
          <w:sz w:val="16"/>
          <w:szCs w:val="16"/>
        </w:rPr>
        <w:t>»</w:t>
      </w:r>
      <w:r w:rsidRPr="00974186">
        <w:rPr>
          <w:rFonts w:ascii="Arial" w:hAnsi="Arial" w:cs="Arial"/>
          <w:sz w:val="16"/>
          <w:szCs w:val="16"/>
        </w:rPr>
        <w:t xml:space="preserve">, в лице ректора СГУПС Манакова Алексея Леонидовича, действующего на основании Устава, с одной стороны и </w:t>
      </w:r>
      <w:r w:rsidRPr="00974186">
        <w:rPr>
          <w:rFonts w:ascii="Arial" w:hAnsi="Arial" w:cs="Arial"/>
          <w:b/>
          <w:sz w:val="16"/>
          <w:szCs w:val="16"/>
        </w:rPr>
        <w:t>Автономная некоммерческая организация Дополнительного профессионального образования «Научно-учебный центр «Качество» (АНО ДПО «НУЦ «Качество»)</w:t>
      </w:r>
      <w:r w:rsidRPr="00974186">
        <w:rPr>
          <w:rFonts w:ascii="Arial" w:hAnsi="Arial" w:cs="Arial"/>
          <w:sz w:val="16"/>
          <w:szCs w:val="16"/>
        </w:rPr>
        <w:t xml:space="preserve">, именуемое в дальнейшем </w:t>
      </w:r>
      <w:r w:rsidRPr="00974186">
        <w:rPr>
          <w:rFonts w:ascii="Arial" w:hAnsi="Arial" w:cs="Arial"/>
          <w:b/>
          <w:sz w:val="16"/>
          <w:szCs w:val="16"/>
        </w:rPr>
        <w:t>«</w:t>
      </w:r>
      <w:r w:rsidRPr="00974186">
        <w:rPr>
          <w:rFonts w:ascii="Arial" w:hAnsi="Arial" w:cs="Arial"/>
          <w:b/>
          <w:snapToGrid w:val="0"/>
          <w:sz w:val="16"/>
          <w:szCs w:val="16"/>
        </w:rPr>
        <w:t>ИСПОЛНИТЕЛЬ</w:t>
      </w:r>
      <w:r w:rsidRPr="00974186">
        <w:rPr>
          <w:rFonts w:ascii="Arial" w:hAnsi="Arial" w:cs="Arial"/>
          <w:b/>
          <w:sz w:val="16"/>
          <w:szCs w:val="16"/>
        </w:rPr>
        <w:t>»</w:t>
      </w:r>
      <w:r w:rsidRPr="00974186">
        <w:rPr>
          <w:rFonts w:ascii="Arial" w:hAnsi="Arial" w:cs="Arial"/>
          <w:sz w:val="16"/>
          <w:szCs w:val="16"/>
        </w:rPr>
        <w:t>, в лице Генерального директора Ермолаева Алексея Александровича, действующего на основании Устава</w:t>
      </w:r>
      <w:proofErr w:type="gramEnd"/>
      <w:r w:rsidRPr="00974186">
        <w:rPr>
          <w:rFonts w:ascii="Arial" w:hAnsi="Arial" w:cs="Arial"/>
          <w:sz w:val="16"/>
          <w:szCs w:val="16"/>
        </w:rPr>
        <w:t xml:space="preserve">, с другой стороны, на основании Федерального закона от 18.07.2011 г. №223-ФЗ и в соответствии с подпунктом 1 пункта 5.1 Положения о закупке </w:t>
      </w:r>
      <w:r w:rsidRPr="00974186">
        <w:rPr>
          <w:rFonts w:ascii="Arial" w:hAnsi="Arial" w:cs="Arial"/>
          <w:b/>
          <w:snapToGrid w:val="0"/>
          <w:sz w:val="16"/>
          <w:szCs w:val="16"/>
        </w:rPr>
        <w:t>ЗАКАЗЧИКА</w:t>
      </w:r>
      <w:r w:rsidRPr="00974186">
        <w:rPr>
          <w:rFonts w:ascii="Arial" w:hAnsi="Arial" w:cs="Arial"/>
          <w:sz w:val="16"/>
          <w:szCs w:val="16"/>
        </w:rPr>
        <w:t>, заключили  настоящий договор на выполнение работ (далее – договор) о нижеследующем:</w:t>
      </w:r>
    </w:p>
    <w:p w:rsidR="00974186" w:rsidRPr="00974186" w:rsidRDefault="00974186" w:rsidP="00974186">
      <w:pPr>
        <w:widowControl w:val="0"/>
        <w:numPr>
          <w:ilvl w:val="0"/>
          <w:numId w:val="38"/>
        </w:numPr>
        <w:spacing w:after="0" w:line="240" w:lineRule="auto"/>
        <w:ind w:left="0"/>
        <w:jc w:val="center"/>
        <w:rPr>
          <w:rFonts w:ascii="Arial" w:hAnsi="Arial" w:cs="Arial"/>
          <w:snapToGrid w:val="0"/>
          <w:sz w:val="16"/>
          <w:szCs w:val="16"/>
        </w:rPr>
      </w:pPr>
      <w:r w:rsidRPr="00974186">
        <w:rPr>
          <w:rFonts w:ascii="Arial" w:hAnsi="Arial" w:cs="Arial"/>
          <w:snapToGrid w:val="0"/>
          <w:sz w:val="16"/>
          <w:szCs w:val="16"/>
        </w:rPr>
        <w:t>ПРЕДМЕТ ДОГОВОРА</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1.1 ЗАКАЗЧИК поручает, а ИСПОЛНИТЕЛЬ принимает на себя выполнение следующих работ (услуг):</w:t>
      </w:r>
    </w:p>
    <w:p w:rsidR="00974186" w:rsidRPr="00974186" w:rsidRDefault="00974186" w:rsidP="00974186">
      <w:pPr>
        <w:spacing w:after="0" w:line="240" w:lineRule="auto"/>
        <w:rPr>
          <w:rFonts w:ascii="Arial" w:hAnsi="Arial" w:cs="Arial"/>
          <w:snapToGrid w:val="0"/>
          <w:sz w:val="16"/>
          <w:szCs w:val="16"/>
        </w:rPr>
      </w:pPr>
      <w:r w:rsidRPr="00974186">
        <w:rPr>
          <w:rFonts w:ascii="Arial" w:hAnsi="Arial" w:cs="Arial"/>
          <w:snapToGrid w:val="0"/>
          <w:sz w:val="16"/>
          <w:szCs w:val="16"/>
        </w:rPr>
        <w:t>Оказание услуг по проверке и аттестации лаборатории неразрушающего контроля в соответствии с требованиями ПБ 03-372-00.</w:t>
      </w:r>
    </w:p>
    <w:p w:rsidR="00974186" w:rsidRPr="00974186" w:rsidRDefault="00974186" w:rsidP="00974186">
      <w:pPr>
        <w:spacing w:after="0" w:line="240" w:lineRule="auto"/>
        <w:rPr>
          <w:rFonts w:ascii="Arial" w:hAnsi="Arial" w:cs="Arial"/>
          <w:snapToGrid w:val="0"/>
          <w:sz w:val="16"/>
          <w:szCs w:val="16"/>
        </w:rPr>
      </w:pPr>
      <w:r w:rsidRPr="00974186">
        <w:rPr>
          <w:rFonts w:ascii="Arial" w:hAnsi="Arial" w:cs="Arial"/>
          <w:snapToGrid w:val="0"/>
          <w:sz w:val="16"/>
          <w:szCs w:val="16"/>
        </w:rPr>
        <w:t>Услуги оказываются в два этапа.</w:t>
      </w:r>
    </w:p>
    <w:p w:rsidR="00974186" w:rsidRPr="00974186" w:rsidRDefault="00974186" w:rsidP="00974186">
      <w:pPr>
        <w:spacing w:after="0" w:line="240" w:lineRule="auto"/>
        <w:rPr>
          <w:rFonts w:ascii="Arial" w:hAnsi="Arial" w:cs="Arial"/>
          <w:bCs/>
          <w:snapToGrid w:val="0"/>
          <w:sz w:val="16"/>
          <w:szCs w:val="16"/>
        </w:rPr>
      </w:pPr>
      <w:r w:rsidRPr="00974186">
        <w:rPr>
          <w:rFonts w:ascii="Arial" w:hAnsi="Arial" w:cs="Arial"/>
          <w:snapToGrid w:val="0"/>
          <w:sz w:val="16"/>
          <w:szCs w:val="16"/>
          <w:lang w:val="en-US"/>
        </w:rPr>
        <w:t>I</w:t>
      </w:r>
      <w:r w:rsidRPr="00974186">
        <w:rPr>
          <w:rFonts w:ascii="Arial" w:hAnsi="Arial" w:cs="Arial"/>
          <w:snapToGrid w:val="0"/>
          <w:sz w:val="16"/>
          <w:szCs w:val="16"/>
        </w:rPr>
        <w:t xml:space="preserve"> этап:</w:t>
      </w:r>
    </w:p>
    <w:p w:rsidR="00974186" w:rsidRPr="00974186" w:rsidRDefault="00974186" w:rsidP="00974186">
      <w:pPr>
        <w:spacing w:after="0" w:line="240" w:lineRule="auto"/>
        <w:rPr>
          <w:rFonts w:ascii="Arial" w:hAnsi="Arial" w:cs="Arial"/>
          <w:snapToGrid w:val="0"/>
          <w:sz w:val="16"/>
          <w:szCs w:val="16"/>
        </w:rPr>
      </w:pPr>
      <w:bookmarkStart w:id="3" w:name="OLE_LINK199"/>
      <w:bookmarkStart w:id="4" w:name="OLE_LINK200"/>
      <w:r w:rsidRPr="00974186">
        <w:rPr>
          <w:rFonts w:ascii="Arial" w:hAnsi="Arial" w:cs="Arial"/>
          <w:snapToGrid w:val="0"/>
          <w:sz w:val="16"/>
          <w:szCs w:val="16"/>
        </w:rPr>
        <w:t>Проведение аудита документов для аттестации лаборатории неразрушающего контроля</w:t>
      </w:r>
      <w:bookmarkEnd w:id="3"/>
      <w:bookmarkEnd w:id="4"/>
      <w:r w:rsidRPr="00974186">
        <w:rPr>
          <w:rFonts w:ascii="Arial" w:hAnsi="Arial" w:cs="Arial"/>
          <w:snapToGrid w:val="0"/>
          <w:sz w:val="16"/>
          <w:szCs w:val="16"/>
        </w:rPr>
        <w:t>.</w:t>
      </w:r>
    </w:p>
    <w:p w:rsidR="00974186" w:rsidRPr="00974186" w:rsidRDefault="00974186" w:rsidP="00974186">
      <w:pPr>
        <w:spacing w:after="0" w:line="240" w:lineRule="auto"/>
        <w:rPr>
          <w:rFonts w:ascii="Arial" w:hAnsi="Arial" w:cs="Arial"/>
          <w:snapToGrid w:val="0"/>
          <w:sz w:val="16"/>
          <w:szCs w:val="16"/>
        </w:rPr>
      </w:pPr>
      <w:r w:rsidRPr="00974186">
        <w:rPr>
          <w:rFonts w:ascii="Arial" w:hAnsi="Arial" w:cs="Arial"/>
          <w:snapToGrid w:val="0"/>
          <w:sz w:val="16"/>
          <w:szCs w:val="16"/>
        </w:rPr>
        <w:t>Срок оказания услуг – до 30 сентября 2018 г.</w:t>
      </w:r>
    </w:p>
    <w:p w:rsidR="00974186" w:rsidRPr="00974186" w:rsidRDefault="00974186" w:rsidP="00974186">
      <w:pPr>
        <w:spacing w:after="0" w:line="240" w:lineRule="auto"/>
        <w:rPr>
          <w:rFonts w:ascii="Arial" w:hAnsi="Arial" w:cs="Arial"/>
          <w:bCs/>
          <w:snapToGrid w:val="0"/>
          <w:sz w:val="16"/>
          <w:szCs w:val="16"/>
        </w:rPr>
      </w:pPr>
      <w:r w:rsidRPr="00974186">
        <w:rPr>
          <w:rFonts w:ascii="Arial" w:hAnsi="Arial" w:cs="Arial"/>
          <w:snapToGrid w:val="0"/>
          <w:sz w:val="16"/>
          <w:szCs w:val="16"/>
          <w:lang w:val="en-US"/>
        </w:rPr>
        <w:t>II</w:t>
      </w:r>
      <w:r w:rsidRPr="00974186">
        <w:rPr>
          <w:rFonts w:ascii="Arial" w:hAnsi="Arial" w:cs="Arial"/>
          <w:snapToGrid w:val="0"/>
          <w:sz w:val="16"/>
          <w:szCs w:val="16"/>
        </w:rPr>
        <w:t xml:space="preserve"> этап:</w:t>
      </w:r>
    </w:p>
    <w:p w:rsidR="00974186" w:rsidRPr="00974186" w:rsidRDefault="00974186" w:rsidP="00974186">
      <w:pPr>
        <w:spacing w:after="0" w:line="240" w:lineRule="auto"/>
        <w:rPr>
          <w:rFonts w:ascii="Arial" w:hAnsi="Arial" w:cs="Arial"/>
          <w:snapToGrid w:val="0"/>
          <w:sz w:val="16"/>
          <w:szCs w:val="16"/>
        </w:rPr>
      </w:pPr>
      <w:bookmarkStart w:id="5" w:name="OLE_LINK201"/>
      <w:r w:rsidRPr="00974186">
        <w:rPr>
          <w:rFonts w:ascii="Arial" w:hAnsi="Arial" w:cs="Arial"/>
          <w:snapToGrid w:val="0"/>
          <w:sz w:val="16"/>
          <w:szCs w:val="16"/>
        </w:rPr>
        <w:t>Проведение проверки ЗАКАЗЧИКА</w:t>
      </w:r>
      <w:r w:rsidRPr="00974186">
        <w:rPr>
          <w:rFonts w:ascii="Arial" w:hAnsi="Arial" w:cs="Arial"/>
          <w:b/>
          <w:snapToGrid w:val="0"/>
          <w:sz w:val="16"/>
          <w:szCs w:val="16"/>
        </w:rPr>
        <w:t xml:space="preserve"> </w:t>
      </w:r>
      <w:r w:rsidRPr="00974186">
        <w:rPr>
          <w:rFonts w:ascii="Arial" w:hAnsi="Arial" w:cs="Arial"/>
          <w:snapToGrid w:val="0"/>
          <w:sz w:val="16"/>
          <w:szCs w:val="16"/>
        </w:rPr>
        <w:t>по месту осуществления его деятельности.</w:t>
      </w:r>
    </w:p>
    <w:bookmarkEnd w:id="5"/>
    <w:p w:rsidR="00974186" w:rsidRDefault="00974186" w:rsidP="00974186">
      <w:pPr>
        <w:spacing w:after="0" w:line="240" w:lineRule="auto"/>
        <w:rPr>
          <w:rFonts w:ascii="Arial" w:hAnsi="Arial" w:cs="Arial"/>
          <w:snapToGrid w:val="0"/>
          <w:sz w:val="16"/>
          <w:szCs w:val="16"/>
        </w:rPr>
      </w:pPr>
      <w:r w:rsidRPr="00974186">
        <w:rPr>
          <w:rFonts w:ascii="Arial" w:hAnsi="Arial" w:cs="Arial"/>
          <w:snapToGrid w:val="0"/>
          <w:sz w:val="16"/>
          <w:szCs w:val="16"/>
        </w:rPr>
        <w:t>Срок оказания услуг – до 31 декабря 2018 года.</w:t>
      </w:r>
    </w:p>
    <w:p w:rsidR="00974186" w:rsidRPr="00974186" w:rsidRDefault="00974186" w:rsidP="00974186">
      <w:pPr>
        <w:spacing w:after="0" w:line="240" w:lineRule="auto"/>
        <w:rPr>
          <w:rFonts w:ascii="Arial" w:hAnsi="Arial" w:cs="Arial"/>
          <w:snapToGrid w:val="0"/>
          <w:sz w:val="16"/>
          <w:szCs w:val="16"/>
        </w:rPr>
      </w:pPr>
    </w:p>
    <w:p w:rsidR="00974186" w:rsidRPr="00974186" w:rsidRDefault="00974186" w:rsidP="00974186">
      <w:pPr>
        <w:numPr>
          <w:ilvl w:val="0"/>
          <w:numId w:val="38"/>
        </w:numPr>
        <w:spacing w:after="0" w:line="240" w:lineRule="auto"/>
        <w:ind w:left="0"/>
        <w:jc w:val="center"/>
        <w:rPr>
          <w:rFonts w:ascii="Arial" w:hAnsi="Arial" w:cs="Arial"/>
          <w:snapToGrid w:val="0"/>
          <w:sz w:val="16"/>
          <w:szCs w:val="16"/>
        </w:rPr>
      </w:pPr>
      <w:r w:rsidRPr="00974186">
        <w:rPr>
          <w:rFonts w:ascii="Arial" w:hAnsi="Arial" w:cs="Arial"/>
          <w:snapToGrid w:val="0"/>
          <w:sz w:val="16"/>
          <w:szCs w:val="16"/>
        </w:rPr>
        <w:t>ПОРЯДОК СДАЧИ И ПРИЕМКИ ВЫПОЛНЕННЫХ РАБОТ (УСЛУГ)</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 xml:space="preserve">2.1. После завершения ИСПОЛНИТЕЛЕМ работ стороны составляют двусторонний акт сдачи/приемки работ. В связи с применением упрощенной системы налогообложения (Уведомление № 3375 от 12.11.2009г.) счет-фактура не выписывается, НДС не облагается. </w:t>
      </w:r>
    </w:p>
    <w:p w:rsidR="00974186" w:rsidRPr="00974186" w:rsidRDefault="00974186" w:rsidP="00974186">
      <w:pPr>
        <w:widowControl w:val="0"/>
        <w:spacing w:after="0" w:line="240" w:lineRule="auto"/>
        <w:jc w:val="both"/>
        <w:rPr>
          <w:rFonts w:ascii="Arial" w:hAnsi="Arial" w:cs="Arial"/>
          <w:caps/>
          <w:snapToGrid w:val="0"/>
          <w:sz w:val="16"/>
          <w:szCs w:val="16"/>
        </w:rPr>
      </w:pPr>
      <w:r w:rsidRPr="00974186">
        <w:rPr>
          <w:rFonts w:ascii="Arial" w:hAnsi="Arial" w:cs="Arial"/>
          <w:snapToGrid w:val="0"/>
          <w:sz w:val="16"/>
          <w:szCs w:val="16"/>
        </w:rPr>
        <w:t>2.2. Услуги считаются принятыми после подписания сторонами акта сдачи/приемки. ЗАКАЗЧИК обязан в течение пяти рабочих дней со дня получения акта сдачи/приемки направить первый экземпляр акта ИСПОЛНИТЕЛЮ</w:t>
      </w:r>
      <w:r w:rsidRPr="00974186">
        <w:rPr>
          <w:rFonts w:ascii="Arial" w:hAnsi="Arial" w:cs="Arial"/>
          <w:caps/>
          <w:snapToGrid w:val="0"/>
          <w:sz w:val="16"/>
          <w:szCs w:val="16"/>
        </w:rPr>
        <w:t>.</w:t>
      </w:r>
    </w:p>
    <w:p w:rsidR="00974186" w:rsidRPr="00974186" w:rsidRDefault="00974186" w:rsidP="00974186">
      <w:pPr>
        <w:widowControl w:val="0"/>
        <w:spacing w:after="0" w:line="240" w:lineRule="auto"/>
        <w:jc w:val="both"/>
        <w:rPr>
          <w:rFonts w:ascii="Arial" w:hAnsi="Arial" w:cs="Arial"/>
          <w:caps/>
          <w:snapToGrid w:val="0"/>
          <w:sz w:val="16"/>
          <w:szCs w:val="16"/>
        </w:rPr>
      </w:pPr>
    </w:p>
    <w:p w:rsidR="00974186" w:rsidRPr="00974186" w:rsidRDefault="00974186" w:rsidP="00974186">
      <w:pPr>
        <w:widowControl w:val="0"/>
        <w:numPr>
          <w:ilvl w:val="0"/>
          <w:numId w:val="39"/>
        </w:numPr>
        <w:spacing w:after="0" w:line="240" w:lineRule="auto"/>
        <w:ind w:left="0"/>
        <w:jc w:val="center"/>
        <w:rPr>
          <w:rFonts w:ascii="Arial" w:hAnsi="Arial" w:cs="Arial"/>
          <w:snapToGrid w:val="0"/>
          <w:sz w:val="16"/>
          <w:szCs w:val="16"/>
        </w:rPr>
      </w:pPr>
      <w:r w:rsidRPr="00974186">
        <w:rPr>
          <w:rFonts w:ascii="Arial" w:hAnsi="Arial" w:cs="Arial"/>
          <w:snapToGrid w:val="0"/>
          <w:sz w:val="16"/>
          <w:szCs w:val="16"/>
        </w:rPr>
        <w:t>СТОИМОСТЬ РАБОТ И ПОРЯДОК РАСЧЕТОВ</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3.1. Общая стоимость по договору определяется трудозатратами ИСПОЛНИТЕЛЯ</w:t>
      </w:r>
      <w:r w:rsidRPr="00974186">
        <w:rPr>
          <w:rFonts w:ascii="Arial" w:hAnsi="Arial" w:cs="Arial"/>
          <w:bCs/>
          <w:snapToGrid w:val="0"/>
          <w:sz w:val="16"/>
          <w:szCs w:val="16"/>
        </w:rPr>
        <w:t xml:space="preserve">, его накладными и иными расходами и </w:t>
      </w:r>
      <w:r w:rsidRPr="00974186">
        <w:rPr>
          <w:rFonts w:ascii="Arial" w:hAnsi="Arial" w:cs="Arial"/>
          <w:snapToGrid w:val="0"/>
          <w:sz w:val="16"/>
          <w:szCs w:val="16"/>
        </w:rPr>
        <w:t>составляет 198 892,00 (Сто девяносто восемь тысяч восемьсот девяносто два)  рубля  00 коп</w:t>
      </w:r>
      <w:proofErr w:type="gramStart"/>
      <w:r w:rsidRPr="00974186">
        <w:rPr>
          <w:rFonts w:ascii="Arial" w:hAnsi="Arial" w:cs="Arial"/>
          <w:snapToGrid w:val="0"/>
          <w:sz w:val="16"/>
          <w:szCs w:val="16"/>
        </w:rPr>
        <w:t xml:space="preserve">., </w:t>
      </w:r>
      <w:bookmarkStart w:id="6" w:name="OLE_LINK177"/>
      <w:bookmarkStart w:id="7" w:name="OLE_LINK178"/>
      <w:bookmarkStart w:id="8" w:name="OLE_LINK179"/>
      <w:bookmarkStart w:id="9" w:name="OLE_LINK180"/>
      <w:proofErr w:type="gramEnd"/>
      <w:r w:rsidRPr="00974186">
        <w:rPr>
          <w:rFonts w:ascii="Arial" w:hAnsi="Arial" w:cs="Arial"/>
          <w:snapToGrid w:val="0"/>
          <w:sz w:val="16"/>
          <w:szCs w:val="16"/>
        </w:rPr>
        <w:t>НДС не облагается</w:t>
      </w:r>
      <w:bookmarkEnd w:id="6"/>
      <w:bookmarkEnd w:id="7"/>
      <w:bookmarkEnd w:id="8"/>
      <w:bookmarkEnd w:id="9"/>
      <w:r w:rsidRPr="00974186">
        <w:rPr>
          <w:rFonts w:ascii="Arial" w:hAnsi="Arial" w:cs="Arial"/>
          <w:snapToGrid w:val="0"/>
          <w:sz w:val="16"/>
          <w:szCs w:val="16"/>
        </w:rPr>
        <w:t>.</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 xml:space="preserve">3.2 Стоимость </w:t>
      </w:r>
      <w:bookmarkStart w:id="10" w:name="OLE_LINK215"/>
      <w:bookmarkStart w:id="11" w:name="OLE_LINK216"/>
      <w:bookmarkStart w:id="12" w:name="OLE_LINK217"/>
      <w:r w:rsidRPr="00974186">
        <w:rPr>
          <w:rFonts w:ascii="Arial" w:hAnsi="Arial" w:cs="Arial"/>
          <w:snapToGrid w:val="0"/>
          <w:sz w:val="16"/>
          <w:szCs w:val="16"/>
        </w:rPr>
        <w:t>услуг по Проведению аудита документов для аттестации лаборатории неразрушающего контроля (документарной экспертизе и подготовке экспертного заключения) (</w:t>
      </w:r>
      <w:r w:rsidRPr="00974186">
        <w:rPr>
          <w:rFonts w:ascii="Arial" w:hAnsi="Arial" w:cs="Arial"/>
          <w:snapToGrid w:val="0"/>
          <w:sz w:val="16"/>
          <w:szCs w:val="16"/>
          <w:lang w:val="en-US"/>
        </w:rPr>
        <w:t>I</w:t>
      </w:r>
      <w:r w:rsidRPr="00974186">
        <w:rPr>
          <w:rFonts w:ascii="Arial" w:hAnsi="Arial" w:cs="Arial"/>
          <w:snapToGrid w:val="0"/>
          <w:sz w:val="16"/>
          <w:szCs w:val="16"/>
        </w:rPr>
        <w:t xml:space="preserve"> этап)</w:t>
      </w:r>
      <w:bookmarkEnd w:id="10"/>
      <w:bookmarkEnd w:id="11"/>
      <w:bookmarkEnd w:id="12"/>
      <w:r w:rsidRPr="00974186">
        <w:rPr>
          <w:rFonts w:ascii="Arial" w:hAnsi="Arial" w:cs="Arial"/>
          <w:snapToGrid w:val="0"/>
          <w:sz w:val="16"/>
          <w:szCs w:val="16"/>
        </w:rPr>
        <w:t xml:space="preserve"> </w:t>
      </w:r>
      <w:r w:rsidRPr="00974186">
        <w:rPr>
          <w:rFonts w:ascii="Arial" w:hAnsi="Arial" w:cs="Arial"/>
          <w:bCs/>
          <w:snapToGrid w:val="0"/>
          <w:sz w:val="16"/>
          <w:szCs w:val="16"/>
        </w:rPr>
        <w:t>составляет 99 000,00 руб. (девяносто девять тысяч рублей 00 копеек), НДС не облагается</w:t>
      </w:r>
      <w:r w:rsidRPr="00974186">
        <w:rPr>
          <w:rFonts w:ascii="Arial" w:hAnsi="Arial" w:cs="Arial"/>
          <w:snapToGrid w:val="0"/>
          <w:sz w:val="16"/>
          <w:szCs w:val="16"/>
        </w:rPr>
        <w:t>.</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 xml:space="preserve">3.3 Стоимость услуг по </w:t>
      </w:r>
      <w:bookmarkStart w:id="13" w:name="OLE_LINK226"/>
      <w:bookmarkStart w:id="14" w:name="OLE_LINK227"/>
      <w:r w:rsidRPr="00974186">
        <w:rPr>
          <w:rFonts w:ascii="Arial" w:hAnsi="Arial" w:cs="Arial"/>
          <w:snapToGrid w:val="0"/>
          <w:sz w:val="16"/>
          <w:szCs w:val="16"/>
        </w:rPr>
        <w:t>проведению проверки ЗАКАЗЧИКА</w:t>
      </w:r>
      <w:r w:rsidRPr="00974186">
        <w:rPr>
          <w:rFonts w:ascii="Arial" w:hAnsi="Arial" w:cs="Arial"/>
          <w:b/>
          <w:snapToGrid w:val="0"/>
          <w:sz w:val="16"/>
          <w:szCs w:val="16"/>
        </w:rPr>
        <w:t xml:space="preserve"> </w:t>
      </w:r>
      <w:r w:rsidRPr="00974186">
        <w:rPr>
          <w:rFonts w:ascii="Arial" w:hAnsi="Arial" w:cs="Arial"/>
          <w:snapToGrid w:val="0"/>
          <w:sz w:val="16"/>
          <w:szCs w:val="16"/>
        </w:rPr>
        <w:t>по месту осуществления его деятельности (выездной проверки и подготовке акта выездной проверки) (</w:t>
      </w:r>
      <w:r w:rsidRPr="00974186">
        <w:rPr>
          <w:rFonts w:ascii="Arial" w:hAnsi="Arial" w:cs="Arial"/>
          <w:snapToGrid w:val="0"/>
          <w:sz w:val="16"/>
          <w:szCs w:val="16"/>
          <w:lang w:val="en-US"/>
        </w:rPr>
        <w:t>II</w:t>
      </w:r>
      <w:r w:rsidRPr="00974186">
        <w:rPr>
          <w:rFonts w:ascii="Arial" w:hAnsi="Arial" w:cs="Arial"/>
          <w:snapToGrid w:val="0"/>
          <w:sz w:val="16"/>
          <w:szCs w:val="16"/>
        </w:rPr>
        <w:t xml:space="preserve"> этап) </w:t>
      </w:r>
      <w:bookmarkEnd w:id="13"/>
      <w:bookmarkEnd w:id="14"/>
      <w:r w:rsidRPr="00974186">
        <w:rPr>
          <w:rFonts w:ascii="Arial" w:hAnsi="Arial" w:cs="Arial"/>
          <w:bCs/>
          <w:snapToGrid w:val="0"/>
          <w:sz w:val="16"/>
          <w:szCs w:val="16"/>
        </w:rPr>
        <w:t>составляет</w:t>
      </w:r>
      <w:r w:rsidRPr="00974186">
        <w:rPr>
          <w:rFonts w:ascii="Arial" w:hAnsi="Arial" w:cs="Arial"/>
          <w:sz w:val="16"/>
          <w:szCs w:val="16"/>
        </w:rPr>
        <w:t xml:space="preserve"> </w:t>
      </w:r>
      <w:r w:rsidRPr="00974186">
        <w:rPr>
          <w:rFonts w:ascii="Arial" w:hAnsi="Arial" w:cs="Arial"/>
          <w:bCs/>
          <w:snapToGrid w:val="0"/>
          <w:sz w:val="16"/>
          <w:szCs w:val="16"/>
        </w:rPr>
        <w:t>99 892,00 руб. (девяносто девять тысяч восемьсот девяносто два рубля 00 копеек), НДС не облагается.</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3.4 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3.5 Оплата услуг по настоящему договору производится в два этапа.</w:t>
      </w:r>
    </w:p>
    <w:p w:rsidR="00974186" w:rsidRPr="00974186" w:rsidRDefault="00974186" w:rsidP="00974186">
      <w:pPr>
        <w:widowControl w:val="0"/>
        <w:spacing w:after="0" w:line="240" w:lineRule="auto"/>
        <w:jc w:val="both"/>
        <w:rPr>
          <w:rFonts w:ascii="Arial" w:hAnsi="Arial" w:cs="Arial"/>
          <w:snapToGrid w:val="0"/>
          <w:sz w:val="16"/>
          <w:szCs w:val="16"/>
        </w:rPr>
      </w:pPr>
      <w:bookmarkStart w:id="15" w:name="OLE_LINK223"/>
      <w:bookmarkStart w:id="16" w:name="OLE_LINK224"/>
      <w:bookmarkStart w:id="17" w:name="OLE_LINK225"/>
      <w:r w:rsidRPr="00974186">
        <w:rPr>
          <w:rFonts w:ascii="Arial" w:hAnsi="Arial" w:cs="Arial"/>
          <w:snapToGrid w:val="0"/>
          <w:sz w:val="16"/>
          <w:szCs w:val="16"/>
        </w:rPr>
        <w:t>3.5.1 Услуги по Проведению аудита документов для аттестации лаборатории неразрушающего контроля (документарной экспертизе и подготовке экспертного заключения) (</w:t>
      </w:r>
      <w:r w:rsidRPr="00974186">
        <w:rPr>
          <w:rFonts w:ascii="Arial" w:hAnsi="Arial" w:cs="Arial"/>
          <w:snapToGrid w:val="0"/>
          <w:sz w:val="16"/>
          <w:szCs w:val="16"/>
          <w:lang w:val="en-US"/>
        </w:rPr>
        <w:t>I</w:t>
      </w:r>
      <w:r w:rsidRPr="00974186">
        <w:rPr>
          <w:rFonts w:ascii="Arial" w:hAnsi="Arial" w:cs="Arial"/>
          <w:snapToGrid w:val="0"/>
          <w:sz w:val="16"/>
          <w:szCs w:val="16"/>
        </w:rPr>
        <w:t xml:space="preserve"> этап) оплачиваются в следующем порядке: 30% </w:t>
      </w:r>
      <w:bookmarkStart w:id="18" w:name="OLE_LINK222"/>
      <w:r w:rsidRPr="00974186">
        <w:rPr>
          <w:rFonts w:ascii="Arial" w:hAnsi="Arial" w:cs="Arial"/>
          <w:snapToGrid w:val="0"/>
          <w:sz w:val="16"/>
          <w:szCs w:val="16"/>
        </w:rPr>
        <w:t>от стоимости этапа</w:t>
      </w:r>
      <w:bookmarkEnd w:id="18"/>
      <w:r w:rsidRPr="00974186">
        <w:rPr>
          <w:rFonts w:ascii="Arial" w:hAnsi="Arial" w:cs="Arial"/>
          <w:snapToGrid w:val="0"/>
          <w:sz w:val="16"/>
          <w:szCs w:val="16"/>
        </w:rPr>
        <w:t>, в соответствии с п. 3.2., не позднее 7 (семи) рабочих дней от даты выставления счета после двустороннего подписания договора; 70%  от стоимости этапа в течение 10 (Десяти) рабочих дней после выполнения всего объема работ (услуг), предусмотренных по этапу, и предоставления счета и акта сдачи/приемки работ (услуг).</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3.5.2 Услуги по проведению проверки ЗАКАЗЧИКА</w:t>
      </w:r>
      <w:r w:rsidRPr="00974186">
        <w:rPr>
          <w:rFonts w:ascii="Arial" w:hAnsi="Arial" w:cs="Arial"/>
          <w:b/>
          <w:snapToGrid w:val="0"/>
          <w:sz w:val="16"/>
          <w:szCs w:val="16"/>
        </w:rPr>
        <w:t xml:space="preserve"> </w:t>
      </w:r>
      <w:r w:rsidRPr="00974186">
        <w:rPr>
          <w:rFonts w:ascii="Arial" w:hAnsi="Arial" w:cs="Arial"/>
          <w:snapToGrid w:val="0"/>
          <w:sz w:val="16"/>
          <w:szCs w:val="16"/>
        </w:rPr>
        <w:t>по месту осуществления его деятельности (выездной проверки и подготовке акта выездной проверки) (</w:t>
      </w:r>
      <w:r w:rsidRPr="00974186">
        <w:rPr>
          <w:rFonts w:ascii="Arial" w:hAnsi="Arial" w:cs="Arial"/>
          <w:snapToGrid w:val="0"/>
          <w:sz w:val="16"/>
          <w:szCs w:val="16"/>
          <w:lang w:val="en-US"/>
        </w:rPr>
        <w:t>II</w:t>
      </w:r>
      <w:r w:rsidRPr="00974186">
        <w:rPr>
          <w:rFonts w:ascii="Arial" w:hAnsi="Arial" w:cs="Arial"/>
          <w:snapToGrid w:val="0"/>
          <w:sz w:val="16"/>
          <w:szCs w:val="16"/>
        </w:rPr>
        <w:t xml:space="preserve"> этап) оплачиваются в следующем порядке: 30% от стоимости этапа, в соответствии с п. 3.3., не позднее 7 (семи) рабочих дней от даты выставления счета после двустороннего подписания договора; 70%  от стоимости этапа в течение 10 (Десяти) рабочих дней после выполнения всего объема работ (услуг), предусмотренных по этапу, и предоставления счета и акта сдачи/приемки работ (услуг).</w:t>
      </w:r>
    </w:p>
    <w:bookmarkEnd w:id="15"/>
    <w:bookmarkEnd w:id="16"/>
    <w:bookmarkEnd w:id="17"/>
    <w:p w:rsidR="00974186" w:rsidRDefault="00974186" w:rsidP="00974186">
      <w:pPr>
        <w:pStyle w:val="af8"/>
        <w:jc w:val="both"/>
        <w:rPr>
          <w:rFonts w:ascii="Arial" w:hAnsi="Arial" w:cs="Arial"/>
          <w:sz w:val="16"/>
          <w:szCs w:val="16"/>
        </w:rPr>
      </w:pPr>
      <w:r w:rsidRPr="00974186">
        <w:rPr>
          <w:rFonts w:ascii="Arial" w:hAnsi="Arial" w:cs="Arial"/>
          <w:sz w:val="16"/>
          <w:szCs w:val="16"/>
        </w:rPr>
        <w:t>3.6. Если работы прекращены по вине ЗАКАЗЧИКА, они оплачиваются по фактически произведенным трудовым, финансовым и материальным затратам.</w:t>
      </w:r>
    </w:p>
    <w:p w:rsidR="00974186" w:rsidRPr="00974186" w:rsidRDefault="00974186" w:rsidP="00974186">
      <w:pPr>
        <w:pStyle w:val="af8"/>
        <w:jc w:val="both"/>
        <w:rPr>
          <w:rFonts w:ascii="Arial" w:hAnsi="Arial" w:cs="Arial"/>
          <w:sz w:val="16"/>
          <w:szCs w:val="16"/>
        </w:rPr>
      </w:pPr>
    </w:p>
    <w:p w:rsidR="00974186" w:rsidRPr="00974186" w:rsidRDefault="00974186" w:rsidP="00974186">
      <w:pPr>
        <w:widowControl w:val="0"/>
        <w:numPr>
          <w:ilvl w:val="0"/>
          <w:numId w:val="39"/>
        </w:numPr>
        <w:spacing w:after="0" w:line="240" w:lineRule="auto"/>
        <w:ind w:left="0"/>
        <w:jc w:val="center"/>
        <w:rPr>
          <w:rFonts w:ascii="Arial" w:hAnsi="Arial" w:cs="Arial"/>
          <w:snapToGrid w:val="0"/>
          <w:sz w:val="16"/>
          <w:szCs w:val="16"/>
        </w:rPr>
      </w:pPr>
      <w:r w:rsidRPr="00974186">
        <w:rPr>
          <w:rFonts w:ascii="Arial" w:hAnsi="Arial" w:cs="Arial"/>
          <w:snapToGrid w:val="0"/>
          <w:sz w:val="16"/>
          <w:szCs w:val="16"/>
        </w:rPr>
        <w:t>ОТВЕТСТВЕННОСТЬ СТОРОН</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4.2. В случае просрочки исполнения ИСПОЛНИТЕЛЕМ обязательств (в том числе гарантийного обязательства), предусмотренных договором, ЗАКАЗЧИК</w:t>
      </w:r>
      <w:r w:rsidRPr="00974186">
        <w:rPr>
          <w:rFonts w:ascii="Arial" w:hAnsi="Arial" w:cs="Arial"/>
          <w:b/>
          <w:snapToGrid w:val="0"/>
          <w:sz w:val="16"/>
          <w:szCs w:val="16"/>
        </w:rPr>
        <w:t xml:space="preserve"> </w:t>
      </w:r>
      <w:r w:rsidRPr="00974186">
        <w:rPr>
          <w:rFonts w:ascii="Arial" w:hAnsi="Arial" w:cs="Arial"/>
          <w:snapToGrid w:val="0"/>
          <w:sz w:val="16"/>
          <w:szCs w:val="16"/>
        </w:rPr>
        <w:t>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w:t>
      </w:r>
      <w:r w:rsidRPr="00974186">
        <w:rPr>
          <w:rFonts w:ascii="Arial" w:hAnsi="Arial" w:cs="Arial"/>
          <w:b/>
          <w:snapToGrid w:val="0"/>
          <w:sz w:val="16"/>
          <w:szCs w:val="16"/>
        </w:rPr>
        <w:t xml:space="preserve"> </w:t>
      </w:r>
      <w:r w:rsidRPr="00974186">
        <w:rPr>
          <w:rFonts w:ascii="Arial" w:hAnsi="Arial" w:cs="Arial"/>
          <w:snapToGrid w:val="0"/>
          <w:sz w:val="16"/>
          <w:szCs w:val="16"/>
        </w:rPr>
        <w:t>направляет ИСПОЛНИТЕЛЮ требование об уплате штрафа в виде фиксированной суммы - 1% цены договора.</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 xml:space="preserve">4.4. </w:t>
      </w:r>
      <w:proofErr w:type="gramStart"/>
      <w:r w:rsidRPr="00974186">
        <w:rPr>
          <w:rFonts w:ascii="Arial" w:hAnsi="Arial" w:cs="Arial"/>
          <w:snapToGrid w:val="0"/>
          <w:sz w:val="16"/>
          <w:szCs w:val="16"/>
        </w:rPr>
        <w:t>В случае просрочки исполнения ЗАКАЗЧИКОМ</w:t>
      </w:r>
      <w:r w:rsidRPr="00974186">
        <w:rPr>
          <w:rFonts w:ascii="Arial" w:hAnsi="Arial" w:cs="Arial"/>
          <w:b/>
          <w:snapToGrid w:val="0"/>
          <w:sz w:val="16"/>
          <w:szCs w:val="16"/>
        </w:rPr>
        <w:t xml:space="preserve"> </w:t>
      </w:r>
      <w:r w:rsidRPr="00974186">
        <w:rPr>
          <w:rFonts w:ascii="Arial" w:hAnsi="Arial" w:cs="Arial"/>
          <w:snapToGrid w:val="0"/>
          <w:sz w:val="16"/>
          <w:szCs w:val="16"/>
        </w:rPr>
        <w:t>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4.6.Возмещение причиненных убытков и уплата неустойки не освобождает стороны от исполнения своих обязательств по договору в полном объеме.</w:t>
      </w:r>
    </w:p>
    <w:p w:rsidR="00974186" w:rsidRPr="00974186" w:rsidRDefault="00974186" w:rsidP="00974186">
      <w:pPr>
        <w:widowControl w:val="0"/>
        <w:spacing w:after="0" w:line="240" w:lineRule="auto"/>
        <w:jc w:val="both"/>
        <w:rPr>
          <w:rFonts w:ascii="Arial" w:hAnsi="Arial" w:cs="Arial"/>
          <w:snapToGrid w:val="0"/>
          <w:sz w:val="16"/>
          <w:szCs w:val="16"/>
        </w:rPr>
      </w:pPr>
      <w:r w:rsidRPr="00974186">
        <w:rPr>
          <w:rFonts w:ascii="Arial" w:hAnsi="Arial" w:cs="Arial"/>
          <w:snapToGrid w:val="0"/>
          <w:sz w:val="16"/>
          <w:szCs w:val="16"/>
        </w:rPr>
        <w:t>4.7. Возмещение причиненных убытков, уплата неустойки виновной стороной осуществляется  на основании письменной претензии другой стороны.</w:t>
      </w:r>
    </w:p>
    <w:p w:rsidR="00974186" w:rsidRPr="00974186" w:rsidRDefault="00974186" w:rsidP="00974186">
      <w:pPr>
        <w:widowControl w:val="0"/>
        <w:spacing w:after="0" w:line="240" w:lineRule="auto"/>
        <w:jc w:val="both"/>
        <w:rPr>
          <w:rFonts w:ascii="Arial" w:hAnsi="Arial" w:cs="Arial"/>
          <w:snapToGrid w:val="0"/>
          <w:sz w:val="16"/>
          <w:szCs w:val="16"/>
        </w:rPr>
      </w:pPr>
    </w:p>
    <w:p w:rsidR="00974186" w:rsidRPr="00974186" w:rsidRDefault="00974186" w:rsidP="00974186">
      <w:pPr>
        <w:widowControl w:val="0"/>
        <w:numPr>
          <w:ilvl w:val="0"/>
          <w:numId w:val="39"/>
        </w:numPr>
        <w:spacing w:after="0" w:line="240" w:lineRule="auto"/>
        <w:ind w:left="0"/>
        <w:jc w:val="center"/>
        <w:rPr>
          <w:rFonts w:ascii="Arial" w:hAnsi="Arial" w:cs="Arial"/>
          <w:snapToGrid w:val="0"/>
          <w:sz w:val="16"/>
          <w:szCs w:val="16"/>
        </w:rPr>
      </w:pPr>
      <w:r w:rsidRPr="00974186">
        <w:rPr>
          <w:rFonts w:ascii="Arial" w:hAnsi="Arial" w:cs="Arial"/>
          <w:snapToGrid w:val="0"/>
          <w:sz w:val="16"/>
          <w:szCs w:val="16"/>
        </w:rPr>
        <w:t>СРОК ДЕЙСТВИЯ ДОГОВОРА И АДРЕСА СТОРОН</w:t>
      </w:r>
    </w:p>
    <w:p w:rsidR="00974186" w:rsidRPr="00974186" w:rsidRDefault="00974186" w:rsidP="00974186">
      <w:pPr>
        <w:pStyle w:val="26"/>
        <w:rPr>
          <w:rFonts w:ascii="Arial" w:hAnsi="Arial" w:cs="Arial"/>
          <w:sz w:val="16"/>
          <w:szCs w:val="16"/>
        </w:rPr>
      </w:pPr>
      <w:r w:rsidRPr="00974186">
        <w:rPr>
          <w:rFonts w:ascii="Arial" w:hAnsi="Arial" w:cs="Arial"/>
          <w:sz w:val="16"/>
          <w:szCs w:val="16"/>
        </w:rPr>
        <w:lastRenderedPageBreak/>
        <w:t>5.1. Срок действия договора устанавливается с момента подписания договора до момента выполнения сторонами обязательств по данному договору.</w:t>
      </w:r>
    </w:p>
    <w:p w:rsidR="00974186" w:rsidRPr="00974186" w:rsidRDefault="00974186" w:rsidP="00974186">
      <w:pPr>
        <w:pStyle w:val="26"/>
        <w:rPr>
          <w:rFonts w:ascii="Arial" w:hAnsi="Arial" w:cs="Arial"/>
          <w:sz w:val="16"/>
          <w:szCs w:val="16"/>
        </w:rPr>
      </w:pPr>
      <w:r w:rsidRPr="00974186">
        <w:rPr>
          <w:rFonts w:ascii="Arial" w:hAnsi="Arial" w:cs="Arial"/>
          <w:sz w:val="16"/>
          <w:szCs w:val="16"/>
        </w:rPr>
        <w:t>5.2 .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4186" w:rsidRPr="00974186" w:rsidRDefault="00974186" w:rsidP="00974186">
      <w:pPr>
        <w:pStyle w:val="26"/>
        <w:rPr>
          <w:rFonts w:ascii="Arial" w:hAnsi="Arial" w:cs="Arial"/>
          <w:sz w:val="16"/>
          <w:szCs w:val="16"/>
        </w:rPr>
      </w:pPr>
      <w:r w:rsidRPr="00974186">
        <w:rPr>
          <w:rFonts w:ascii="Arial" w:hAnsi="Arial" w:cs="Arial"/>
          <w:sz w:val="16"/>
          <w:szCs w:val="16"/>
        </w:rPr>
        <w:t>5.3. Настоящий договор составлен и подписан в двух экземплярах, имеющих равную юридическую силу, один из которых хранится у ЗАКАЗЧИКА, другой - у ИСПОЛНИТЕЛЯ.</w:t>
      </w:r>
    </w:p>
    <w:p w:rsidR="00974186" w:rsidRPr="00974186" w:rsidRDefault="00974186" w:rsidP="00974186">
      <w:pPr>
        <w:pStyle w:val="26"/>
        <w:rPr>
          <w:rFonts w:ascii="Arial" w:hAnsi="Arial" w:cs="Arial"/>
          <w:sz w:val="16"/>
          <w:szCs w:val="16"/>
        </w:rPr>
      </w:pPr>
    </w:p>
    <w:tbl>
      <w:tblPr>
        <w:tblW w:w="5000" w:type="pct"/>
        <w:tblLook w:val="0000" w:firstRow="0" w:lastRow="0" w:firstColumn="0" w:lastColumn="0" w:noHBand="0" w:noVBand="0"/>
      </w:tblPr>
      <w:tblGrid>
        <w:gridCol w:w="5294"/>
        <w:gridCol w:w="5014"/>
      </w:tblGrid>
      <w:tr w:rsidR="00974186" w:rsidRPr="00974186" w:rsidTr="00840CCA">
        <w:trPr>
          <w:trHeight w:val="100"/>
        </w:trPr>
        <w:tc>
          <w:tcPr>
            <w:tcW w:w="2568" w:type="pct"/>
          </w:tcPr>
          <w:p w:rsidR="00974186" w:rsidRPr="00974186" w:rsidRDefault="00974186" w:rsidP="00974186">
            <w:pPr>
              <w:spacing w:after="0" w:line="240" w:lineRule="auto"/>
              <w:jc w:val="center"/>
              <w:rPr>
                <w:rFonts w:ascii="Arial" w:hAnsi="Arial" w:cs="Arial"/>
                <w:b/>
                <w:bCs/>
                <w:sz w:val="16"/>
                <w:szCs w:val="16"/>
              </w:rPr>
            </w:pPr>
            <w:r w:rsidRPr="00974186">
              <w:rPr>
                <w:rFonts w:ascii="Arial" w:hAnsi="Arial" w:cs="Arial"/>
                <w:b/>
                <w:sz w:val="16"/>
                <w:szCs w:val="16"/>
              </w:rPr>
              <w:t>«ЗАКАЗЧИК»:</w:t>
            </w:r>
          </w:p>
        </w:tc>
        <w:tc>
          <w:tcPr>
            <w:tcW w:w="2432" w:type="pct"/>
          </w:tcPr>
          <w:p w:rsidR="00974186" w:rsidRPr="00974186" w:rsidRDefault="00974186" w:rsidP="00974186">
            <w:pPr>
              <w:spacing w:after="0" w:line="240" w:lineRule="auto"/>
              <w:jc w:val="center"/>
              <w:rPr>
                <w:rFonts w:ascii="Arial" w:hAnsi="Arial" w:cs="Arial"/>
                <w:b/>
                <w:sz w:val="16"/>
                <w:szCs w:val="16"/>
              </w:rPr>
            </w:pPr>
            <w:r w:rsidRPr="00974186">
              <w:rPr>
                <w:rFonts w:ascii="Arial" w:hAnsi="Arial" w:cs="Arial"/>
                <w:b/>
                <w:sz w:val="16"/>
                <w:szCs w:val="16"/>
              </w:rPr>
              <w:t>«ИСПОЛНИТЕЛЬ»:</w:t>
            </w:r>
          </w:p>
        </w:tc>
      </w:tr>
      <w:tr w:rsidR="00974186" w:rsidRPr="00974186" w:rsidTr="00840CCA">
        <w:tc>
          <w:tcPr>
            <w:tcW w:w="2568" w:type="pct"/>
          </w:tcPr>
          <w:p w:rsidR="00974186" w:rsidRPr="00974186" w:rsidRDefault="00974186" w:rsidP="00974186">
            <w:pPr>
              <w:spacing w:after="0" w:line="240" w:lineRule="auto"/>
              <w:rPr>
                <w:rFonts w:ascii="Arial" w:hAnsi="Arial" w:cs="Arial"/>
                <w:sz w:val="16"/>
                <w:szCs w:val="16"/>
              </w:rPr>
            </w:pPr>
            <w:r w:rsidRPr="00974186">
              <w:rPr>
                <w:rFonts w:ascii="Arial" w:hAnsi="Arial" w:cs="Arial"/>
                <w:bCs/>
                <w:sz w:val="16"/>
                <w:szCs w:val="16"/>
              </w:rPr>
              <w:t>Федеральное государственное бюджетное</w:t>
            </w:r>
            <w:r w:rsidRPr="00974186">
              <w:rPr>
                <w:rFonts w:ascii="Arial" w:hAnsi="Arial" w:cs="Arial"/>
                <w:sz w:val="16"/>
                <w:szCs w:val="16"/>
              </w:rPr>
              <w:t xml:space="preserve"> образовательное учреждение высшего образования «Сибирский государственный университет путей сообщения»</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ИНН 5402113155  КПП 540201001</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ОКПО 01115969 ОКТМО 50701000001</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Индекс 630049, г. Новосибирск, ул. Дуси Ковальчук, д. 191, НИЛ «ФМК».</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Получатель: УФК по Новосибирской области (СГУПС л/с 20516Х38290)</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 xml:space="preserve">Банк: </w:t>
            </w:r>
            <w:proofErr w:type="gramStart"/>
            <w:r w:rsidRPr="00974186">
              <w:rPr>
                <w:rFonts w:ascii="Arial" w:hAnsi="Arial" w:cs="Arial"/>
                <w:bCs/>
                <w:sz w:val="16"/>
                <w:szCs w:val="16"/>
              </w:rPr>
              <w:t>СИБИРСКОЕ</w:t>
            </w:r>
            <w:proofErr w:type="gramEnd"/>
            <w:r w:rsidRPr="00974186">
              <w:rPr>
                <w:rFonts w:ascii="Arial" w:hAnsi="Arial" w:cs="Arial"/>
                <w:bCs/>
                <w:sz w:val="16"/>
                <w:szCs w:val="16"/>
              </w:rPr>
              <w:t xml:space="preserve"> ГУ БАНКА РОССИИ Г. НОВОСИБИРСК</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БИК 045004001</w:t>
            </w:r>
          </w:p>
          <w:p w:rsidR="00974186" w:rsidRPr="00974186" w:rsidRDefault="00974186" w:rsidP="00974186">
            <w:pPr>
              <w:spacing w:after="0" w:line="240" w:lineRule="auto"/>
              <w:rPr>
                <w:rFonts w:ascii="Arial" w:hAnsi="Arial" w:cs="Arial"/>
                <w:sz w:val="16"/>
                <w:szCs w:val="16"/>
              </w:rPr>
            </w:pPr>
            <w:proofErr w:type="gramStart"/>
            <w:r w:rsidRPr="00974186">
              <w:rPr>
                <w:rFonts w:ascii="Arial" w:hAnsi="Arial" w:cs="Arial"/>
                <w:sz w:val="16"/>
                <w:szCs w:val="16"/>
              </w:rPr>
              <w:t>р</w:t>
            </w:r>
            <w:proofErr w:type="gramEnd"/>
            <w:r w:rsidRPr="00974186">
              <w:rPr>
                <w:rFonts w:ascii="Arial" w:hAnsi="Arial" w:cs="Arial"/>
                <w:sz w:val="16"/>
                <w:szCs w:val="16"/>
              </w:rPr>
              <w:t>/с: № 40501810700042000002.</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Телефон: (383) 328-03-46</w:t>
            </w:r>
          </w:p>
          <w:p w:rsidR="00974186" w:rsidRPr="00974186" w:rsidRDefault="00974186" w:rsidP="00974186">
            <w:pPr>
              <w:spacing w:after="0" w:line="240" w:lineRule="auto"/>
              <w:rPr>
                <w:rFonts w:ascii="Arial" w:hAnsi="Arial" w:cs="Arial"/>
                <w:b/>
                <w:bCs/>
                <w:sz w:val="16"/>
                <w:szCs w:val="16"/>
              </w:rPr>
            </w:pPr>
          </w:p>
        </w:tc>
        <w:tc>
          <w:tcPr>
            <w:tcW w:w="2432" w:type="pct"/>
          </w:tcPr>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Юридический адрес: 127254, г. Москва, Огородный проезд, д. 5, стр. 7.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Фактический адрес: 127018, г. Москва, 3-ий проезд Марьи ной рощи, д.40, ст.1.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Адрес для почтовой корреспонденции: 127521,</w:t>
            </w:r>
            <w:r w:rsidRPr="00974186">
              <w:rPr>
                <w:rFonts w:ascii="Arial" w:hAnsi="Arial" w:cs="Arial"/>
                <w:sz w:val="16"/>
                <w:szCs w:val="16"/>
              </w:rPr>
              <w:br/>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 г. Москва, а/я 50.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Реквизиты ИСПОЛНИТЕЛЯ: </w:t>
            </w:r>
          </w:p>
          <w:p w:rsidR="00974186" w:rsidRPr="00974186" w:rsidRDefault="00974186" w:rsidP="00974186">
            <w:pPr>
              <w:pStyle w:val="28"/>
              <w:ind w:firstLine="93"/>
              <w:rPr>
                <w:rFonts w:ascii="Arial" w:hAnsi="Arial" w:cs="Arial"/>
                <w:sz w:val="16"/>
                <w:szCs w:val="16"/>
              </w:rPr>
            </w:pPr>
            <w:proofErr w:type="gramStart"/>
            <w:r w:rsidRPr="00974186">
              <w:rPr>
                <w:rFonts w:ascii="Arial" w:hAnsi="Arial" w:cs="Arial"/>
                <w:sz w:val="16"/>
                <w:szCs w:val="16"/>
              </w:rPr>
              <w:t>р</w:t>
            </w:r>
            <w:proofErr w:type="gramEnd"/>
            <w:r w:rsidRPr="00974186">
              <w:rPr>
                <w:rFonts w:ascii="Arial" w:hAnsi="Arial" w:cs="Arial"/>
                <w:sz w:val="16"/>
                <w:szCs w:val="16"/>
              </w:rPr>
              <w:t xml:space="preserve">/с 40703810500000004602 в Филиал № 7701 Банка ВТБ (ПАО) г. Москва, </w:t>
            </w:r>
          </w:p>
          <w:p w:rsidR="00974186" w:rsidRPr="00974186" w:rsidRDefault="00974186" w:rsidP="00974186">
            <w:pPr>
              <w:pStyle w:val="28"/>
              <w:ind w:firstLine="93"/>
              <w:rPr>
                <w:rFonts w:ascii="Arial" w:hAnsi="Arial" w:cs="Arial"/>
                <w:sz w:val="16"/>
                <w:szCs w:val="16"/>
              </w:rPr>
            </w:pPr>
            <w:proofErr w:type="gramStart"/>
            <w:r w:rsidRPr="00974186">
              <w:rPr>
                <w:rFonts w:ascii="Arial" w:hAnsi="Arial" w:cs="Arial"/>
                <w:sz w:val="16"/>
                <w:szCs w:val="16"/>
              </w:rPr>
              <w:t>к</w:t>
            </w:r>
            <w:proofErr w:type="gramEnd"/>
            <w:r w:rsidRPr="00974186">
              <w:rPr>
                <w:rFonts w:ascii="Arial" w:hAnsi="Arial" w:cs="Arial"/>
                <w:sz w:val="16"/>
                <w:szCs w:val="16"/>
              </w:rPr>
              <w:t xml:space="preserve">/с 30101810345250000745, БИК 044525745, ИНН 7715055586, КПП 771501001.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ОКТМО: 45353000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ОКПО: 61646041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Дата постановки на учет в налоговом органе: 08.04.2009 г. </w:t>
            </w:r>
          </w:p>
          <w:p w:rsidR="00974186" w:rsidRPr="00974186" w:rsidRDefault="00974186" w:rsidP="00974186">
            <w:pPr>
              <w:pStyle w:val="28"/>
              <w:ind w:firstLine="93"/>
              <w:rPr>
                <w:rFonts w:ascii="Arial" w:hAnsi="Arial" w:cs="Arial"/>
                <w:sz w:val="16"/>
                <w:szCs w:val="16"/>
              </w:rPr>
            </w:pPr>
            <w:r w:rsidRPr="00974186">
              <w:rPr>
                <w:rFonts w:ascii="Arial" w:hAnsi="Arial" w:cs="Arial"/>
                <w:sz w:val="16"/>
                <w:szCs w:val="16"/>
              </w:rPr>
              <w:t xml:space="preserve">Телефакс: (495) 744-70-52 / 744-70-51 </w:t>
            </w:r>
          </w:p>
          <w:p w:rsidR="00974186" w:rsidRPr="00974186" w:rsidRDefault="00974186" w:rsidP="00974186">
            <w:pPr>
              <w:spacing w:after="0" w:line="240" w:lineRule="auto"/>
              <w:ind w:firstLine="93"/>
              <w:rPr>
                <w:rFonts w:ascii="Arial" w:hAnsi="Arial" w:cs="Arial"/>
                <w:b/>
                <w:bCs/>
                <w:sz w:val="16"/>
                <w:szCs w:val="16"/>
              </w:rPr>
            </w:pPr>
            <w:r w:rsidRPr="00974186">
              <w:rPr>
                <w:rFonts w:ascii="Arial" w:hAnsi="Arial" w:cs="Arial"/>
                <w:sz w:val="16"/>
                <w:szCs w:val="16"/>
              </w:rPr>
              <w:t>Адрес эл. почты: info@centr-kachestvo.ru</w:t>
            </w:r>
          </w:p>
        </w:tc>
      </w:tr>
      <w:tr w:rsidR="00974186" w:rsidRPr="00974186" w:rsidTr="00840CCA">
        <w:tc>
          <w:tcPr>
            <w:tcW w:w="2568" w:type="pct"/>
          </w:tcPr>
          <w:p w:rsidR="00974186" w:rsidRPr="00974186" w:rsidRDefault="00974186" w:rsidP="00974186">
            <w:pPr>
              <w:spacing w:after="0" w:line="240" w:lineRule="auto"/>
              <w:rPr>
                <w:rFonts w:ascii="Arial" w:hAnsi="Arial" w:cs="Arial"/>
                <w:sz w:val="16"/>
                <w:szCs w:val="16"/>
              </w:rPr>
            </w:pPr>
          </w:p>
        </w:tc>
        <w:tc>
          <w:tcPr>
            <w:tcW w:w="2432" w:type="pct"/>
          </w:tcPr>
          <w:p w:rsidR="00974186" w:rsidRPr="00974186" w:rsidRDefault="00974186" w:rsidP="00974186">
            <w:pPr>
              <w:spacing w:after="0" w:line="240" w:lineRule="auto"/>
              <w:rPr>
                <w:rFonts w:ascii="Arial" w:hAnsi="Arial" w:cs="Arial"/>
                <w:bCs/>
                <w:sz w:val="16"/>
                <w:szCs w:val="16"/>
              </w:rPr>
            </w:pPr>
            <w:r w:rsidRPr="00974186">
              <w:rPr>
                <w:rFonts w:ascii="Arial" w:hAnsi="Arial" w:cs="Arial"/>
                <w:bCs/>
                <w:sz w:val="16"/>
                <w:szCs w:val="16"/>
              </w:rPr>
              <w:t>ОГРН 1097799006194</w:t>
            </w:r>
          </w:p>
          <w:p w:rsidR="00974186" w:rsidRPr="00974186" w:rsidRDefault="00974186" w:rsidP="00974186">
            <w:pPr>
              <w:spacing w:after="0" w:line="240" w:lineRule="auto"/>
              <w:rPr>
                <w:rFonts w:ascii="Arial" w:hAnsi="Arial" w:cs="Arial"/>
                <w:bCs/>
                <w:sz w:val="16"/>
                <w:szCs w:val="16"/>
              </w:rPr>
            </w:pPr>
            <w:r w:rsidRPr="00974186">
              <w:rPr>
                <w:rFonts w:ascii="Arial" w:hAnsi="Arial" w:cs="Arial"/>
                <w:bCs/>
                <w:sz w:val="16"/>
                <w:szCs w:val="16"/>
              </w:rPr>
              <w:t>ОКОПФ 97</w:t>
            </w:r>
            <w:r>
              <w:rPr>
                <w:rFonts w:ascii="Arial" w:hAnsi="Arial" w:cs="Arial"/>
                <w:bCs/>
                <w:sz w:val="16"/>
                <w:szCs w:val="16"/>
              </w:rPr>
              <w:t xml:space="preserve">   </w:t>
            </w:r>
            <w:r w:rsidRPr="00974186">
              <w:rPr>
                <w:rFonts w:ascii="Arial" w:hAnsi="Arial" w:cs="Arial"/>
                <w:bCs/>
                <w:sz w:val="16"/>
                <w:szCs w:val="16"/>
              </w:rPr>
              <w:t>ОКФС 16</w:t>
            </w:r>
          </w:p>
          <w:p w:rsidR="00974186" w:rsidRPr="00974186" w:rsidRDefault="00974186" w:rsidP="00974186">
            <w:pPr>
              <w:spacing w:after="0" w:line="240" w:lineRule="auto"/>
              <w:rPr>
                <w:rFonts w:ascii="Arial" w:hAnsi="Arial" w:cs="Arial"/>
                <w:b/>
                <w:bCs/>
                <w:sz w:val="16"/>
                <w:szCs w:val="16"/>
              </w:rPr>
            </w:pPr>
          </w:p>
          <w:p w:rsidR="00974186" w:rsidRPr="00974186" w:rsidRDefault="00974186" w:rsidP="00974186">
            <w:pPr>
              <w:spacing w:after="0" w:line="240" w:lineRule="auto"/>
              <w:rPr>
                <w:rFonts w:ascii="Arial" w:hAnsi="Arial" w:cs="Arial"/>
                <w:b/>
                <w:bCs/>
                <w:sz w:val="16"/>
                <w:szCs w:val="16"/>
              </w:rPr>
            </w:pPr>
          </w:p>
        </w:tc>
      </w:tr>
      <w:tr w:rsidR="00974186" w:rsidRPr="00974186" w:rsidTr="00840CCA">
        <w:tc>
          <w:tcPr>
            <w:tcW w:w="2568" w:type="pct"/>
          </w:tcPr>
          <w:p w:rsidR="00974186" w:rsidRPr="00974186" w:rsidRDefault="00974186" w:rsidP="00974186">
            <w:pPr>
              <w:spacing w:after="0" w:line="240" w:lineRule="auto"/>
              <w:rPr>
                <w:rFonts w:ascii="Arial" w:hAnsi="Arial" w:cs="Arial"/>
                <w:sz w:val="16"/>
                <w:szCs w:val="16"/>
              </w:rPr>
            </w:pPr>
            <w:r w:rsidRPr="00974186">
              <w:rPr>
                <w:rFonts w:ascii="Arial" w:hAnsi="Arial" w:cs="Arial"/>
                <w:snapToGrid w:val="0"/>
                <w:sz w:val="16"/>
                <w:szCs w:val="16"/>
              </w:rPr>
              <w:t>ЗАКАЗЧИК</w:t>
            </w:r>
            <w:r w:rsidRPr="00974186">
              <w:rPr>
                <w:rFonts w:ascii="Arial" w:hAnsi="Arial" w:cs="Arial"/>
                <w:sz w:val="16"/>
                <w:szCs w:val="16"/>
              </w:rPr>
              <w:t>:</w:t>
            </w:r>
          </w:p>
        </w:tc>
        <w:tc>
          <w:tcPr>
            <w:tcW w:w="2432" w:type="pct"/>
          </w:tcPr>
          <w:p w:rsidR="00974186" w:rsidRPr="00974186" w:rsidRDefault="00974186" w:rsidP="00974186">
            <w:pPr>
              <w:spacing w:after="0" w:line="240" w:lineRule="auto"/>
              <w:rPr>
                <w:rFonts w:ascii="Arial" w:hAnsi="Arial" w:cs="Arial"/>
                <w:b/>
                <w:bCs/>
                <w:sz w:val="16"/>
                <w:szCs w:val="16"/>
              </w:rPr>
            </w:pPr>
            <w:r w:rsidRPr="00974186">
              <w:rPr>
                <w:rFonts w:ascii="Arial" w:hAnsi="Arial" w:cs="Arial"/>
                <w:sz w:val="16"/>
                <w:szCs w:val="16"/>
              </w:rPr>
              <w:t>ИСПОЛНИТЕЛЬ:</w:t>
            </w:r>
          </w:p>
        </w:tc>
      </w:tr>
      <w:tr w:rsidR="00974186" w:rsidRPr="00974186" w:rsidTr="00840CCA">
        <w:tc>
          <w:tcPr>
            <w:tcW w:w="2568" w:type="pct"/>
          </w:tcPr>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Ректор СГУПС</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__________________ А. Л. Манаков</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 xml:space="preserve">               </w:t>
            </w:r>
            <w:proofErr w:type="spellStart"/>
            <w:r w:rsidRPr="00974186">
              <w:rPr>
                <w:rFonts w:ascii="Arial" w:hAnsi="Arial" w:cs="Arial"/>
                <w:sz w:val="16"/>
                <w:szCs w:val="16"/>
              </w:rPr>
              <w:t>м.п</w:t>
            </w:r>
            <w:proofErr w:type="spellEnd"/>
            <w:r w:rsidRPr="00974186">
              <w:rPr>
                <w:rFonts w:ascii="Arial" w:hAnsi="Arial" w:cs="Arial"/>
                <w:sz w:val="16"/>
                <w:szCs w:val="16"/>
              </w:rPr>
              <w:t>.</w:t>
            </w:r>
          </w:p>
        </w:tc>
        <w:tc>
          <w:tcPr>
            <w:tcW w:w="2432" w:type="pct"/>
          </w:tcPr>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Генеральный директор</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__________________ А.А. Ермолаев</w:t>
            </w:r>
          </w:p>
          <w:p w:rsidR="00974186" w:rsidRPr="00974186" w:rsidRDefault="00974186" w:rsidP="00974186">
            <w:pPr>
              <w:spacing w:after="0" w:line="240" w:lineRule="auto"/>
              <w:rPr>
                <w:rFonts w:ascii="Arial" w:hAnsi="Arial" w:cs="Arial"/>
                <w:sz w:val="16"/>
                <w:szCs w:val="16"/>
              </w:rPr>
            </w:pPr>
            <w:r w:rsidRPr="00974186">
              <w:rPr>
                <w:rFonts w:ascii="Arial" w:hAnsi="Arial" w:cs="Arial"/>
                <w:sz w:val="16"/>
                <w:szCs w:val="16"/>
              </w:rPr>
              <w:t xml:space="preserve">                   </w:t>
            </w:r>
            <w:proofErr w:type="spellStart"/>
            <w:r w:rsidRPr="00974186">
              <w:rPr>
                <w:rFonts w:ascii="Arial" w:hAnsi="Arial" w:cs="Arial"/>
                <w:sz w:val="16"/>
                <w:szCs w:val="16"/>
              </w:rPr>
              <w:t>м.п</w:t>
            </w:r>
            <w:proofErr w:type="spellEnd"/>
            <w:r w:rsidRPr="00974186">
              <w:rPr>
                <w:rFonts w:ascii="Arial" w:hAnsi="Arial" w:cs="Arial"/>
                <w:sz w:val="16"/>
                <w:szCs w:val="16"/>
              </w:rPr>
              <w:t>.</w:t>
            </w:r>
          </w:p>
        </w:tc>
      </w:tr>
    </w:tbl>
    <w:p w:rsidR="00974186" w:rsidRPr="00974186" w:rsidRDefault="00974186" w:rsidP="00974186">
      <w:pPr>
        <w:pStyle w:val="26"/>
        <w:rPr>
          <w:rFonts w:ascii="Arial" w:hAnsi="Arial" w:cs="Arial"/>
          <w:sz w:val="16"/>
          <w:szCs w:val="16"/>
        </w:rPr>
      </w:pPr>
    </w:p>
    <w:p w:rsidR="00974186" w:rsidRDefault="00974186" w:rsidP="00974186">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974186"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91" w:rsidRDefault="00F56F91">
      <w:pPr>
        <w:spacing w:after="0" w:line="240" w:lineRule="auto"/>
      </w:pPr>
      <w:r>
        <w:separator/>
      </w:r>
    </w:p>
  </w:endnote>
  <w:endnote w:type="continuationSeparator" w:id="0">
    <w:p w:rsidR="00F56F91" w:rsidRDefault="00F5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91" w:rsidRDefault="00F56F91">
      <w:pPr>
        <w:spacing w:after="0" w:line="240" w:lineRule="auto"/>
      </w:pPr>
      <w:r>
        <w:separator/>
      </w:r>
    </w:p>
  </w:footnote>
  <w:footnote w:type="continuationSeparator" w:id="0">
    <w:p w:rsidR="00F56F91" w:rsidRDefault="00F56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A2220"/>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D2299"/>
    <w:rsid w:val="006E6FFB"/>
    <w:rsid w:val="00723CBD"/>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A3995"/>
    <w:rsid w:val="00BB116E"/>
    <w:rsid w:val="00BB5020"/>
    <w:rsid w:val="00BC11DA"/>
    <w:rsid w:val="00BC7055"/>
    <w:rsid w:val="00BF22F2"/>
    <w:rsid w:val="00C30B9F"/>
    <w:rsid w:val="00C62F51"/>
    <w:rsid w:val="00CD350B"/>
    <w:rsid w:val="00D36B6C"/>
    <w:rsid w:val="00D96D8F"/>
    <w:rsid w:val="00DA4E9B"/>
    <w:rsid w:val="00DC3FB2"/>
    <w:rsid w:val="00E04D06"/>
    <w:rsid w:val="00E93215"/>
    <w:rsid w:val="00EE49A2"/>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2018-07-02T02:37:00Z</cp:lastPrinted>
  <dcterms:created xsi:type="dcterms:W3CDTF">2018-07-23T07:25:00Z</dcterms:created>
  <dcterms:modified xsi:type="dcterms:W3CDTF">2018-07-23T07:25:00Z</dcterms:modified>
</cp:coreProperties>
</file>