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8B1972" w:rsidRPr="008B1972">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8B1972" w:rsidP="00974186">
            <w:pPr>
              <w:jc w:val="both"/>
              <w:rPr>
                <w:rFonts w:ascii="Arial" w:hAnsi="Arial" w:cs="Arial"/>
                <w:sz w:val="18"/>
                <w:szCs w:val="18"/>
              </w:rPr>
            </w:pPr>
            <w:r w:rsidRPr="008B1972">
              <w:rPr>
                <w:rFonts w:ascii="Arial" w:hAnsi="Arial" w:cs="Arial"/>
                <w:sz w:val="18"/>
                <w:szCs w:val="18"/>
              </w:rPr>
              <w:t xml:space="preserve">Услуги по проживанию делегации города центрального подчинения </w:t>
            </w:r>
            <w:proofErr w:type="spellStart"/>
            <w:r w:rsidRPr="008B1972">
              <w:rPr>
                <w:rFonts w:ascii="Arial" w:hAnsi="Arial" w:cs="Arial"/>
                <w:sz w:val="18"/>
                <w:szCs w:val="18"/>
              </w:rPr>
              <w:t>Чунцин</w:t>
            </w:r>
            <w:proofErr w:type="spellEnd"/>
            <w:r w:rsidRPr="008B1972">
              <w:rPr>
                <w:rFonts w:ascii="Arial" w:hAnsi="Arial" w:cs="Arial"/>
                <w:sz w:val="18"/>
                <w:szCs w:val="18"/>
              </w:rPr>
              <w:t xml:space="preserve"> Китайской народной республики и федеральных экспертов Общероссийской общественной организации «Российский Союз Молодёжи» (в рамках реализации проектов по итогам Всероссийского конкурса грантов среди образовательных организаций высшего образования) – 9 </w:t>
            </w:r>
            <w:r>
              <w:rPr>
                <w:rFonts w:ascii="Arial" w:hAnsi="Arial" w:cs="Arial"/>
                <w:sz w:val="18"/>
                <w:szCs w:val="18"/>
              </w:rPr>
              <w:t>чел.</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8B1972" w:rsidP="008B1972">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С момента заключения договора до 01.09.2018г.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 xml:space="preserve">согласно </w:t>
            </w:r>
            <w:r>
              <w:rPr>
                <w:rFonts w:ascii="Arial" w:eastAsia="Times New Roman" w:hAnsi="Arial" w:cs="Arial"/>
                <w:kern w:val="1"/>
                <w:sz w:val="18"/>
                <w:szCs w:val="18"/>
                <w:lang w:eastAsia="ar-SA"/>
              </w:rPr>
              <w:t>приложения</w:t>
            </w:r>
            <w:proofErr w:type="gramEnd"/>
            <w:r>
              <w:rPr>
                <w:rFonts w:ascii="Arial" w:eastAsia="Times New Roman" w:hAnsi="Arial" w:cs="Arial"/>
                <w:kern w:val="1"/>
                <w:sz w:val="18"/>
                <w:szCs w:val="18"/>
                <w:lang w:eastAsia="ar-SA"/>
              </w:rPr>
              <w:t xml:space="preserve"> 1 </w:t>
            </w:r>
            <w:r w:rsidR="00974186" w:rsidRPr="006B2E31">
              <w:rPr>
                <w:rFonts w:ascii="Arial" w:eastAsia="Times New Roman" w:hAnsi="Arial" w:cs="Arial"/>
                <w:kern w:val="1"/>
                <w:sz w:val="18"/>
                <w:szCs w:val="18"/>
                <w:lang w:eastAsia="ar-SA"/>
              </w:rPr>
              <w:t>проект</w:t>
            </w:r>
            <w:r w:rsidR="006B2E31" w:rsidRPr="006B2E31">
              <w:rPr>
                <w:rFonts w:ascii="Arial" w:eastAsia="Times New Roman" w:hAnsi="Arial" w:cs="Arial"/>
                <w:kern w:val="1"/>
                <w:sz w:val="18"/>
                <w:szCs w:val="18"/>
                <w:lang w:eastAsia="ar-SA"/>
              </w:rPr>
              <w:t>а</w:t>
            </w:r>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8B1972">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8B1972" w:rsidRPr="008B1972">
              <w:rPr>
                <w:rFonts w:ascii="Arial" w:hAnsi="Arial" w:cs="Arial"/>
                <w:sz w:val="18"/>
                <w:szCs w:val="18"/>
              </w:rPr>
              <w:t>242 130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E77849" w:rsidRPr="00E77849">
              <w:rPr>
                <w:rFonts w:ascii="Arial" w:hAnsi="Arial" w:cs="Arial"/>
                <w:sz w:val="18"/>
                <w:szCs w:val="18"/>
              </w:rPr>
              <w:t xml:space="preserve">Цена включает в себя стоимость </w:t>
            </w:r>
            <w:r w:rsidR="008B1972">
              <w:rPr>
                <w:rFonts w:ascii="Arial" w:hAnsi="Arial" w:cs="Arial"/>
                <w:sz w:val="18"/>
                <w:szCs w:val="18"/>
              </w:rPr>
              <w:t>услуг</w:t>
            </w:r>
            <w:r w:rsidR="00E77849" w:rsidRPr="00E77849">
              <w:rPr>
                <w:rFonts w:ascii="Arial" w:hAnsi="Arial" w:cs="Arial"/>
                <w:sz w:val="18"/>
                <w:szCs w:val="18"/>
              </w:rPr>
              <w:t>,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8B1972">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8B1972">
              <w:rPr>
                <w:rFonts w:ascii="Arial" w:hAnsi="Arial" w:cs="Arial"/>
                <w:sz w:val="18"/>
                <w:szCs w:val="18"/>
              </w:rPr>
              <w:t>аванс</w:t>
            </w:r>
            <w:r w:rsidR="008B1972" w:rsidRPr="008B1972">
              <w:rPr>
                <w:rFonts w:ascii="Arial" w:hAnsi="Arial" w:cs="Arial"/>
                <w:sz w:val="18"/>
                <w:szCs w:val="18"/>
              </w:rPr>
              <w:t xml:space="preserve"> 30 % от суммы договора в срок не менее чем за один банковский день до дня заезда </w:t>
            </w:r>
            <w:proofErr w:type="gramStart"/>
            <w:r w:rsidR="008B1972" w:rsidRPr="008B1972">
              <w:rPr>
                <w:rFonts w:ascii="Arial" w:hAnsi="Arial" w:cs="Arial"/>
                <w:sz w:val="18"/>
                <w:szCs w:val="18"/>
              </w:rPr>
              <w:t>клиентов</w:t>
            </w:r>
            <w:proofErr w:type="gramEnd"/>
            <w:r w:rsidR="008B1972" w:rsidRPr="008B1972">
              <w:rPr>
                <w:rFonts w:ascii="Arial" w:hAnsi="Arial" w:cs="Arial"/>
                <w:sz w:val="18"/>
                <w:szCs w:val="18"/>
              </w:rPr>
              <w:t xml:space="preserve"> на основании выставленного Исполнителем счета. Оставшуюся часть денежных средств в </w:t>
            </w:r>
            <w:proofErr w:type="gramStart"/>
            <w:r w:rsidR="008B1972" w:rsidRPr="008B1972">
              <w:rPr>
                <w:rFonts w:ascii="Arial" w:hAnsi="Arial" w:cs="Arial"/>
                <w:sz w:val="18"/>
                <w:szCs w:val="18"/>
              </w:rPr>
              <w:t>ра</w:t>
            </w:r>
            <w:bookmarkStart w:id="0" w:name="_GoBack"/>
            <w:r w:rsidR="008B1972" w:rsidRPr="008B1972">
              <w:rPr>
                <w:rFonts w:ascii="Arial" w:hAnsi="Arial" w:cs="Arial"/>
                <w:sz w:val="18"/>
                <w:szCs w:val="18"/>
              </w:rPr>
              <w:t>з</w:t>
            </w:r>
            <w:bookmarkEnd w:id="0"/>
            <w:r w:rsidR="008B1972" w:rsidRPr="008B1972">
              <w:rPr>
                <w:rFonts w:ascii="Arial" w:hAnsi="Arial" w:cs="Arial"/>
                <w:sz w:val="18"/>
                <w:szCs w:val="18"/>
              </w:rPr>
              <w:t>мере</w:t>
            </w:r>
            <w:proofErr w:type="gramEnd"/>
            <w:r w:rsidR="008B1972" w:rsidRPr="008B1972">
              <w:rPr>
                <w:rFonts w:ascii="Arial" w:hAnsi="Arial" w:cs="Arial"/>
                <w:sz w:val="18"/>
                <w:szCs w:val="18"/>
              </w:rPr>
              <w:t xml:space="preserve"> 70% Заказчик оплачивает в течение 20 календарных дней с момента оказания услуг Исполнителем на основании счета и подписанного акта оказанных услуг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 xml:space="preserve">Приложением к настоящей документации является </w:t>
      </w:r>
      <w:proofErr w:type="gramStart"/>
      <w:r>
        <w:rPr>
          <w:b/>
        </w:rPr>
        <w:t>заполненный</w:t>
      </w:r>
      <w:proofErr w:type="gramEnd"/>
      <w:r>
        <w:rPr>
          <w:b/>
        </w:rPr>
        <w:t xml:space="preserve">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lang w:val="en-US"/>
        </w:rPr>
      </w:pPr>
      <w:r w:rsidRPr="006B2E31">
        <w:rPr>
          <w:rFonts w:ascii="Times New Roman" w:hAnsi="Times New Roman" w:cs="Times New Roman"/>
          <w:b/>
          <w:sz w:val="16"/>
          <w:szCs w:val="16"/>
        </w:rPr>
        <w:t>ПРОЕКТ ДОГОВОРА</w:t>
      </w:r>
    </w:p>
    <w:p w:rsidR="008B1972" w:rsidRPr="008B1972" w:rsidRDefault="008B1972" w:rsidP="008B1972">
      <w:pPr>
        <w:spacing w:after="0" w:line="240" w:lineRule="auto"/>
        <w:jc w:val="center"/>
        <w:rPr>
          <w:rFonts w:ascii="Arial" w:eastAsia="Times New Roman" w:hAnsi="Arial" w:cs="Arial"/>
          <w:b/>
          <w:sz w:val="18"/>
          <w:szCs w:val="18"/>
          <w:lang w:eastAsia="ru-RU"/>
        </w:rPr>
      </w:pPr>
      <w:r w:rsidRPr="008B1972">
        <w:rPr>
          <w:rFonts w:ascii="Arial" w:eastAsia="Times New Roman" w:hAnsi="Arial" w:cs="Arial"/>
          <w:b/>
          <w:sz w:val="18"/>
          <w:szCs w:val="18"/>
          <w:lang w:eastAsia="ru-RU"/>
        </w:rPr>
        <w:t>возмездного оказания гостиничных услуг</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jc w:val="center"/>
        <w:rPr>
          <w:rFonts w:ascii="Arial" w:eastAsia="Times New Roman" w:hAnsi="Arial" w:cs="Arial"/>
          <w:b/>
          <w:sz w:val="18"/>
          <w:szCs w:val="18"/>
          <w:lang w:eastAsia="ru-RU"/>
        </w:rPr>
      </w:pPr>
      <w:r w:rsidRPr="008B1972">
        <w:rPr>
          <w:rFonts w:ascii="Arial" w:eastAsia="Times New Roman" w:hAnsi="Arial" w:cs="Arial"/>
          <w:b/>
          <w:sz w:val="18"/>
          <w:szCs w:val="18"/>
          <w:lang w:eastAsia="ru-RU"/>
        </w:rPr>
        <w:t>г. Новосибирск</w:t>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t xml:space="preserve">                               от «____»  ___________  2018 года</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jc w:val="both"/>
        <w:rPr>
          <w:rFonts w:ascii="Arial" w:eastAsia="Times New Roman" w:hAnsi="Arial" w:cs="Arial"/>
          <w:sz w:val="18"/>
          <w:szCs w:val="18"/>
          <w:lang w:eastAsia="ru-RU"/>
        </w:rPr>
      </w:pPr>
      <w:proofErr w:type="gramStart"/>
      <w:r w:rsidRPr="008B1972">
        <w:rPr>
          <w:rFonts w:ascii="Arial" w:eastAsia="Times New Roman" w:hAnsi="Arial" w:cs="Arial"/>
          <w:b/>
          <w:sz w:val="18"/>
          <w:szCs w:val="18"/>
          <w:lang w:eastAsia="ru-RU"/>
        </w:rPr>
        <w:t>Открытое акционерное общество «Ривер Парк»</w:t>
      </w:r>
      <w:r w:rsidRPr="008B1972">
        <w:rPr>
          <w:rFonts w:ascii="Arial" w:eastAsia="Times New Roman" w:hAnsi="Arial" w:cs="Arial"/>
          <w:sz w:val="18"/>
          <w:szCs w:val="18"/>
          <w:lang w:eastAsia="ru-RU"/>
        </w:rPr>
        <w:t xml:space="preserve">, именуемое в дальнейшем «Исполнитель», в лице Генерального директора </w:t>
      </w:r>
      <w:proofErr w:type="spellStart"/>
      <w:r w:rsidRPr="008B1972">
        <w:rPr>
          <w:rFonts w:ascii="Arial" w:eastAsia="Times New Roman" w:hAnsi="Arial" w:cs="Arial"/>
          <w:sz w:val="18"/>
          <w:szCs w:val="18"/>
          <w:lang w:eastAsia="ru-RU"/>
        </w:rPr>
        <w:t>Торопкина</w:t>
      </w:r>
      <w:proofErr w:type="spellEnd"/>
      <w:r w:rsidRPr="008B1972">
        <w:rPr>
          <w:rFonts w:ascii="Arial" w:eastAsia="Times New Roman" w:hAnsi="Arial" w:cs="Arial"/>
          <w:sz w:val="18"/>
          <w:szCs w:val="18"/>
          <w:lang w:eastAsia="ru-RU"/>
        </w:rPr>
        <w:t xml:space="preserve"> Олега Анатольевича, действующего на основании Устава, с одной стороны, и </w:t>
      </w:r>
      <w:r w:rsidRPr="008B1972">
        <w:rPr>
          <w:rFonts w:ascii="Arial" w:eastAsia="Helvetica Neue" w:hAnsi="Arial" w:cs="Arial"/>
          <w:b/>
          <w:bCs/>
          <w:sz w:val="18"/>
          <w:szCs w:val="18"/>
          <w:lang w:eastAsia="ru-RU"/>
        </w:rPr>
        <w:t>Федеральное</w:t>
      </w:r>
      <w:r w:rsidRPr="008B1972">
        <w:rPr>
          <w:rFonts w:ascii="Arial" w:eastAsia="Helvetica Neue" w:hAnsi="Arial" w:cs="Arial"/>
          <w:bCs/>
          <w:sz w:val="18"/>
          <w:szCs w:val="18"/>
          <w:lang w:eastAsia="ru-RU"/>
        </w:rPr>
        <w:t xml:space="preserve"> г</w:t>
      </w:r>
      <w:r w:rsidRPr="008B1972">
        <w:rPr>
          <w:rFonts w:ascii="Arial" w:eastAsia="Helvetica Neue" w:hAnsi="Arial" w:cs="Arial"/>
          <w:b/>
          <w:bCs/>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8B1972">
        <w:rPr>
          <w:rFonts w:ascii="Arial" w:eastAsia="Times New Roman" w:hAnsi="Arial" w:cs="Arial"/>
          <w:sz w:val="18"/>
          <w:szCs w:val="18"/>
          <w:lang w:eastAsia="ru-RU"/>
        </w:rPr>
        <w:t>,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w:t>
      </w:r>
      <w:proofErr w:type="gramEnd"/>
      <w:r w:rsidRPr="008B1972">
        <w:rPr>
          <w:rFonts w:ascii="Arial" w:eastAsia="Times New Roman" w:hAnsi="Arial" w:cs="Arial"/>
          <w:sz w:val="18"/>
          <w:szCs w:val="18"/>
          <w:lang w:eastAsia="ru-RU"/>
        </w:rPr>
        <w:t xml:space="preserve"> целью осуществления закупки на основании Федерального закона от 18.07.2011г. №223-ФЗ и в соответствии с подпунктом 18 пункта 5.1. Положения о закупке Заказчика, заключили настоящий договор о нижеследующем:</w:t>
      </w: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numPr>
          <w:ilvl w:val="0"/>
          <w:numId w:val="41"/>
        </w:numPr>
        <w:spacing w:after="0" w:line="240" w:lineRule="auto"/>
        <w:ind w:left="0"/>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lastRenderedPageBreak/>
        <w:t>ПРЕДМЕТ ДОГОВОРА.</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ind w:firstLine="60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1.1. Исполнитель обязуется по поручению Заказчика оказать гостиничные услуги – осуществлять деятельность по обеспечению временного проживания в гостинице  «</w:t>
      </w:r>
      <w:proofErr w:type="spellStart"/>
      <w:r w:rsidRPr="008B1972">
        <w:rPr>
          <w:rFonts w:ascii="Arial" w:eastAsia="Times New Roman" w:hAnsi="Arial" w:cs="Arial"/>
          <w:sz w:val="18"/>
          <w:szCs w:val="18"/>
          <w:lang w:eastAsia="ru-RU"/>
        </w:rPr>
        <w:t>River</w:t>
      </w:r>
      <w:proofErr w:type="spellEnd"/>
      <w:r w:rsidRPr="008B1972">
        <w:rPr>
          <w:rFonts w:ascii="Arial" w:eastAsia="Times New Roman" w:hAnsi="Arial" w:cs="Arial"/>
          <w:sz w:val="18"/>
          <w:szCs w:val="18"/>
          <w:lang w:eastAsia="ru-RU"/>
        </w:rPr>
        <w:t xml:space="preserve"> </w:t>
      </w:r>
      <w:proofErr w:type="spellStart"/>
      <w:r w:rsidRPr="008B1972">
        <w:rPr>
          <w:rFonts w:ascii="Arial" w:eastAsia="Times New Roman" w:hAnsi="Arial" w:cs="Arial"/>
          <w:sz w:val="18"/>
          <w:szCs w:val="18"/>
          <w:lang w:eastAsia="ru-RU"/>
        </w:rPr>
        <w:t>Park</w:t>
      </w:r>
      <w:proofErr w:type="spellEnd"/>
      <w:r w:rsidRPr="008B1972">
        <w:rPr>
          <w:rFonts w:ascii="Arial" w:eastAsia="Times New Roman" w:hAnsi="Arial" w:cs="Arial"/>
          <w:sz w:val="18"/>
          <w:szCs w:val="18"/>
          <w:lang w:eastAsia="ru-RU"/>
        </w:rPr>
        <w:t xml:space="preserve"> </w:t>
      </w:r>
      <w:proofErr w:type="spellStart"/>
      <w:r w:rsidRPr="008B1972">
        <w:rPr>
          <w:rFonts w:ascii="Arial" w:eastAsia="Times New Roman" w:hAnsi="Arial" w:cs="Arial"/>
          <w:sz w:val="18"/>
          <w:szCs w:val="18"/>
          <w:lang w:eastAsia="ru-RU"/>
        </w:rPr>
        <w:t>Hotel</w:t>
      </w:r>
      <w:proofErr w:type="spellEnd"/>
      <w:r w:rsidRPr="008B1972">
        <w:rPr>
          <w:rFonts w:ascii="Arial" w:eastAsia="Times New Roman" w:hAnsi="Arial" w:cs="Arial"/>
          <w:sz w:val="18"/>
          <w:szCs w:val="18"/>
          <w:lang w:eastAsia="ru-RU"/>
        </w:rPr>
        <w:t>» (далее – гостиница) лиц, указанных Заказчиком (далее – клиенты), а Заказчик обязуется оплатить эти услуги.</w:t>
      </w: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numPr>
          <w:ilvl w:val="0"/>
          <w:numId w:val="41"/>
        </w:numPr>
        <w:spacing w:after="0" w:line="240" w:lineRule="auto"/>
        <w:ind w:left="0"/>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ОБЯЗАННОСТИ СТОРОН. ПОРЯДОК ИСПОЛНЕНИЯ ДОГОВОРА.</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ind w:firstLine="567"/>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2.1. Заказчик обязан:</w:t>
      </w:r>
    </w:p>
    <w:p w:rsidR="008B1972" w:rsidRPr="008B1972" w:rsidRDefault="008B1972" w:rsidP="008B1972">
      <w:pPr>
        <w:spacing w:after="0" w:line="240" w:lineRule="auto"/>
        <w:ind w:firstLine="567"/>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2.1.1. Оплачивать услуги Исполнителя в </w:t>
      </w:r>
      <w:proofErr w:type="gramStart"/>
      <w:r w:rsidRPr="008B1972">
        <w:rPr>
          <w:rFonts w:ascii="Arial" w:eastAsia="Times New Roman" w:hAnsi="Arial" w:cs="Arial"/>
          <w:sz w:val="18"/>
          <w:szCs w:val="18"/>
          <w:lang w:eastAsia="ru-RU"/>
        </w:rPr>
        <w:t>порядке</w:t>
      </w:r>
      <w:proofErr w:type="gramEnd"/>
      <w:r w:rsidRPr="008B1972">
        <w:rPr>
          <w:rFonts w:ascii="Arial" w:eastAsia="Times New Roman" w:hAnsi="Arial" w:cs="Arial"/>
          <w:sz w:val="18"/>
          <w:szCs w:val="18"/>
          <w:lang w:eastAsia="ru-RU"/>
        </w:rPr>
        <w:t xml:space="preserve"> и в сроки, предусмотренные пунктом 4 настоящего договора.</w:t>
      </w:r>
    </w:p>
    <w:p w:rsidR="008B1972" w:rsidRPr="008B1972" w:rsidRDefault="008B1972" w:rsidP="008B1972">
      <w:pPr>
        <w:spacing w:after="0" w:line="240" w:lineRule="auto"/>
        <w:ind w:firstLine="567"/>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2.2.  Исполнитель обязан:</w:t>
      </w:r>
    </w:p>
    <w:p w:rsidR="008B1972" w:rsidRPr="008B1972" w:rsidRDefault="008B1972" w:rsidP="008B1972">
      <w:pPr>
        <w:spacing w:after="0" w:line="240" w:lineRule="auto"/>
        <w:ind w:firstLine="60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2.2.1. Предоставить клиентам места для проживания в гостинице.</w:t>
      </w:r>
    </w:p>
    <w:p w:rsidR="008B1972" w:rsidRPr="008B1972" w:rsidRDefault="008B1972" w:rsidP="008B1972">
      <w:pPr>
        <w:spacing w:after="0" w:line="240" w:lineRule="auto"/>
        <w:ind w:firstLine="60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2.2.2. Оказывать клиентам сопутствующие услуги, перечень которых определяется Исполнителем.</w:t>
      </w:r>
    </w:p>
    <w:p w:rsidR="008B1972" w:rsidRPr="008B1972" w:rsidRDefault="008B1972" w:rsidP="008B1972">
      <w:pPr>
        <w:spacing w:after="0" w:line="240" w:lineRule="auto"/>
        <w:ind w:firstLine="60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2.3. Исполнитель оказывает услуги в </w:t>
      </w:r>
      <w:proofErr w:type="gramStart"/>
      <w:r w:rsidRPr="008B1972">
        <w:rPr>
          <w:rFonts w:ascii="Arial" w:eastAsia="Times New Roman" w:hAnsi="Arial" w:cs="Arial"/>
          <w:sz w:val="18"/>
          <w:szCs w:val="18"/>
          <w:lang w:eastAsia="ru-RU"/>
        </w:rPr>
        <w:t>соответствии</w:t>
      </w:r>
      <w:proofErr w:type="gramEnd"/>
      <w:r w:rsidRPr="008B1972">
        <w:rPr>
          <w:rFonts w:ascii="Arial" w:eastAsia="Times New Roman" w:hAnsi="Arial" w:cs="Arial"/>
          <w:sz w:val="18"/>
          <w:szCs w:val="18"/>
          <w:lang w:eastAsia="ru-RU"/>
        </w:rPr>
        <w:t xml:space="preserve"> со Спецификацией Приложение 1 к настоящему договору.</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2.4. Изменения в согласованную Спецификацию  могут быть внесены Заказчиком  с согласия Исполнителя не менее чем за 24 часа до времени заезда клиентов в гостиницу.</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В случае если Заказчиком изменяются  даты заезда клиентов в гостиницу  либо   даты их выезда из гостиницы, либо уменьшается количество заявленных мест для проживания клиентов, - такие изменения признаются отказом (частичным отказом) от услуг Исполнителя, который должен оформляться путем подписания дополнительного соглашения к настоящему договору.     </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2.5. Исполнитель осуществляет гарантированное бронирование мест в гостинице для клиентов соответствии с п.15 Правил предоставления гостиничных услуг в Российской Федерации, утвержденных постановлением Правительства Российской Федерации от 09.10.2015 № 1085. </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2.6. Исполнитель предоставляет клиентам  места для проживания в гостинице при предъявлении ими   документов, перечисленных в п. 19 Правил предоставления гостиничных услуг в Российской Федерации, утвержденных постановлением Правительства Российской Федерации от 09.10.2015 № 1085. </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2.7. Исполнитель ожидает клиентов до расчетного часа дня, следующего за днем заезда, указанного в спецификации Заказчика. В случае опоздания или </w:t>
      </w:r>
      <w:proofErr w:type="spellStart"/>
      <w:r w:rsidRPr="008B1972">
        <w:rPr>
          <w:rFonts w:ascii="Arial" w:eastAsia="Times New Roman" w:hAnsi="Arial" w:cs="Arial"/>
          <w:sz w:val="18"/>
          <w:szCs w:val="18"/>
          <w:lang w:eastAsia="ru-RU"/>
        </w:rPr>
        <w:t>незаезда</w:t>
      </w:r>
      <w:proofErr w:type="spellEnd"/>
      <w:r w:rsidRPr="008B1972">
        <w:rPr>
          <w:rFonts w:ascii="Arial" w:eastAsia="Times New Roman" w:hAnsi="Arial" w:cs="Arial"/>
          <w:sz w:val="18"/>
          <w:szCs w:val="18"/>
          <w:lang w:eastAsia="ru-RU"/>
        </w:rPr>
        <w:t xml:space="preserve"> клиентов либо несвоевременного отказа от бронирования, с клиентов или с Заказчика взимается плата за фактический простой номера (места в номере), но не более чем за сутки. При опоздании более чем на сутки гарантированное бронирование аннулируется. Исполнитель в </w:t>
      </w:r>
      <w:proofErr w:type="gramStart"/>
      <w:r w:rsidRPr="008B1972">
        <w:rPr>
          <w:rFonts w:ascii="Arial" w:eastAsia="Times New Roman" w:hAnsi="Arial" w:cs="Arial"/>
          <w:sz w:val="18"/>
          <w:szCs w:val="18"/>
          <w:lang w:eastAsia="ru-RU"/>
        </w:rPr>
        <w:t>этом</w:t>
      </w:r>
      <w:proofErr w:type="gramEnd"/>
      <w:r w:rsidRPr="008B1972">
        <w:rPr>
          <w:rFonts w:ascii="Arial" w:eastAsia="Times New Roman" w:hAnsi="Arial" w:cs="Arial"/>
          <w:sz w:val="18"/>
          <w:szCs w:val="18"/>
          <w:lang w:eastAsia="ru-RU"/>
        </w:rPr>
        <w:t xml:space="preserve"> случае вправе в одностороннем порядке отказаться от предоставления гостиничных услуг по данной заявке. Места для проживания  могут быть предоставлены клиентам при их наличии в порядке общей очереди.   При этом   стоимость услуг по предоставлению мест для проживания может быть по согласованию с Заказчиком уменьшена либо увеличена в зависимости от категории имеющихся в наличии номеров (мест) для проживания.</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2.8. В течение пяти дней со дня оказания услуг, указанных в спецификации Заказчика (выезда из гостиницы всех клиентов), Исполнитель  направляет Заказчику акт  оказанных услуг, счет-фактуру и счет на оплату оказанных услуг. Заказчик обязан в течение пяти дней подписать акт и возвратить его Исполнителю, либо, в случае </w:t>
      </w:r>
      <w:proofErr w:type="spellStart"/>
      <w:r w:rsidRPr="008B1972">
        <w:rPr>
          <w:rFonts w:ascii="Arial" w:eastAsia="Times New Roman" w:hAnsi="Arial" w:cs="Arial"/>
          <w:sz w:val="18"/>
          <w:szCs w:val="18"/>
          <w:lang w:eastAsia="ru-RU"/>
        </w:rPr>
        <w:t>неподписания</w:t>
      </w:r>
      <w:proofErr w:type="spellEnd"/>
      <w:r w:rsidRPr="008B1972">
        <w:rPr>
          <w:rFonts w:ascii="Arial" w:eastAsia="Times New Roman" w:hAnsi="Arial" w:cs="Arial"/>
          <w:sz w:val="18"/>
          <w:szCs w:val="18"/>
          <w:lang w:eastAsia="ru-RU"/>
        </w:rPr>
        <w:t xml:space="preserve"> акта, представить Исполнителю в указанный срок свои мотивированные возражения по акту в письменной форме.</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В случае </w:t>
      </w:r>
      <w:proofErr w:type="spellStart"/>
      <w:r w:rsidRPr="008B1972">
        <w:rPr>
          <w:rFonts w:ascii="Arial" w:eastAsia="Times New Roman" w:hAnsi="Arial" w:cs="Arial"/>
          <w:sz w:val="18"/>
          <w:szCs w:val="18"/>
          <w:lang w:eastAsia="ru-RU"/>
        </w:rPr>
        <w:t>неподписания</w:t>
      </w:r>
      <w:proofErr w:type="spellEnd"/>
      <w:r w:rsidRPr="008B1972">
        <w:rPr>
          <w:rFonts w:ascii="Arial" w:eastAsia="Times New Roman" w:hAnsi="Arial" w:cs="Arial"/>
          <w:sz w:val="18"/>
          <w:szCs w:val="18"/>
          <w:lang w:eastAsia="ru-RU"/>
        </w:rPr>
        <w:t xml:space="preserve"> акта оказанных услуг и непредставления мотивированных возражений в указанный выше срок, услуги считаются оказанными Исполнителем в полном объеме.</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2.9. В случае  если в ходе исполнения договора возникают обстоятельства, могущие повлиять на надлежащее исполнение обязанностей Сторон по договору, Стороны обязуются информировать об этом другую Сторону незамедлительно, в течение 24 часов в письменной форме.</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b/>
          <w:sz w:val="18"/>
          <w:szCs w:val="18"/>
          <w:lang w:eastAsia="ru-RU"/>
        </w:rPr>
        <w:t xml:space="preserve">          </w:t>
      </w:r>
      <w:r w:rsidRPr="008B1972">
        <w:rPr>
          <w:rFonts w:ascii="Arial" w:eastAsia="Times New Roman" w:hAnsi="Arial" w:cs="Arial"/>
          <w:bCs/>
          <w:sz w:val="18"/>
          <w:szCs w:val="18"/>
          <w:lang w:eastAsia="ru-RU"/>
        </w:rPr>
        <w:t xml:space="preserve">2.10. Стороны согласны, что документы, предусмотренные настоящим договором, подписанные уполномоченными лицами и удостоверенные печатями Сторон </w:t>
      </w:r>
      <w:r w:rsidRPr="008B1972">
        <w:rPr>
          <w:rFonts w:ascii="Arial" w:eastAsia="Times New Roman" w:hAnsi="Arial" w:cs="Arial"/>
          <w:sz w:val="18"/>
          <w:szCs w:val="18"/>
          <w:lang w:eastAsia="ru-RU"/>
        </w:rPr>
        <w:t xml:space="preserve"> могут направляться Сторонами друг другу с использованием факсимильной связи и по электронной почте с использованием сети Интернет. Данные документы, полученные посредством факсимильной связи и по электронной почте,  имеют правовую силу и допускаются в качестве письменных доказательств по всем вопросам, касающимся существующих между Сторонами правоотношений.</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w:t>
      </w:r>
      <w:proofErr w:type="gramStart"/>
      <w:r w:rsidRPr="008B1972">
        <w:rPr>
          <w:rFonts w:ascii="Arial" w:eastAsia="Times New Roman" w:hAnsi="Arial" w:cs="Arial"/>
          <w:sz w:val="18"/>
          <w:szCs w:val="18"/>
          <w:lang w:eastAsia="ru-RU"/>
        </w:rPr>
        <w:t xml:space="preserve">Номер факса и адрес электронной почты для направления документов указаны в настоящем договоре. </w:t>
      </w:r>
      <w:proofErr w:type="gramEnd"/>
    </w:p>
    <w:p w:rsidR="008B1972" w:rsidRPr="008B1972" w:rsidRDefault="008B1972" w:rsidP="008B1972">
      <w:pPr>
        <w:spacing w:after="0" w:line="240" w:lineRule="auto"/>
        <w:ind w:firstLine="709"/>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При этом каждая из Сторон вправе направить другой Стороне подлинные документы, а в случае требования одной из Сторон о представлении подлинных документов другая Сторона обязана исполнить такое требование и представить подлинные документы в указанный в требовании срок.</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numPr>
          <w:ilvl w:val="0"/>
          <w:numId w:val="41"/>
        </w:numPr>
        <w:spacing w:after="0" w:line="240" w:lineRule="auto"/>
        <w:ind w:left="0"/>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КАЧЕСТВО УСЛУГ.</w:t>
      </w:r>
    </w:p>
    <w:p w:rsidR="008B1972" w:rsidRPr="008B1972" w:rsidRDefault="008B1972" w:rsidP="008B1972">
      <w:pPr>
        <w:spacing w:after="0" w:line="240" w:lineRule="auto"/>
        <w:ind w:firstLine="284"/>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3.1. Качество оказываемых Исполнителем гостиничных услуг должно соответствовать:</w:t>
      </w:r>
    </w:p>
    <w:p w:rsidR="008B1972" w:rsidRPr="008B1972" w:rsidRDefault="008B1972" w:rsidP="008B1972">
      <w:pPr>
        <w:spacing w:after="0" w:line="240" w:lineRule="auto"/>
        <w:ind w:firstLine="284"/>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 требованиям, установленным Правилами предоставления гостиничных услуг в Российской Федерации, утвержденными Постановлением Правительства Российской Федерации от 09.10.2015 № 1085;</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 результатам оценки соответствия гостиницы требованиям Государственной Системы классификации гостиниц и иных средств размещения (Свидетельство регистрационный номер 550000592 от 27.04.2015 о соответствии  категории «ТРИ ЗВЕЗДЫ»);</w:t>
      </w:r>
    </w:p>
    <w:p w:rsidR="008B1972" w:rsidRPr="008B1972" w:rsidRDefault="008B1972" w:rsidP="008B1972">
      <w:pPr>
        <w:spacing w:after="0" w:line="240" w:lineRule="auto"/>
        <w:ind w:firstLine="284"/>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  информации о гостинице и гостиничных услугах, раскрываемой Исполнителем в открытых источниках – на собственном сайте в сети Интернет </w:t>
      </w:r>
      <w:r w:rsidRPr="008B1972">
        <w:rPr>
          <w:rFonts w:ascii="Arial" w:eastAsia="Times New Roman" w:hAnsi="Arial" w:cs="Arial"/>
          <w:sz w:val="18"/>
          <w:szCs w:val="18"/>
          <w:lang w:val="en-US" w:eastAsia="ru-RU"/>
        </w:rPr>
        <w:t>http</w:t>
      </w:r>
      <w:r w:rsidRPr="008B1972">
        <w:rPr>
          <w:rFonts w:ascii="Arial" w:eastAsia="Times New Roman" w:hAnsi="Arial" w:cs="Arial"/>
          <w:sz w:val="18"/>
          <w:szCs w:val="18"/>
          <w:lang w:eastAsia="ru-RU"/>
        </w:rPr>
        <w:t>://</w:t>
      </w:r>
      <w:r w:rsidRPr="008B1972">
        <w:rPr>
          <w:rFonts w:ascii="Arial" w:eastAsia="Times New Roman" w:hAnsi="Arial" w:cs="Arial"/>
          <w:sz w:val="18"/>
          <w:szCs w:val="18"/>
          <w:lang w:val="en-US" w:eastAsia="ru-RU"/>
        </w:rPr>
        <w:t>www</w:t>
      </w:r>
      <w:r w:rsidRPr="008B1972">
        <w:rPr>
          <w:rFonts w:ascii="Arial" w:eastAsia="Times New Roman" w:hAnsi="Arial" w:cs="Arial"/>
          <w:sz w:val="18"/>
          <w:szCs w:val="18"/>
          <w:lang w:eastAsia="ru-RU"/>
        </w:rPr>
        <w:t>.</w:t>
      </w:r>
      <w:hyperlink r:id="rId11" w:tgtFrame="_blank" w:history="1">
        <w:r w:rsidRPr="008B1972">
          <w:rPr>
            <w:rFonts w:ascii="Arial" w:eastAsia="Times New Roman" w:hAnsi="Arial" w:cs="Arial"/>
            <w:bCs/>
            <w:color w:val="0000CC"/>
            <w:sz w:val="18"/>
            <w:szCs w:val="18"/>
            <w:u w:val="single"/>
            <w:lang w:val="en-US" w:eastAsia="ru-RU"/>
          </w:rPr>
          <w:t>r</w:t>
        </w:r>
        <w:proofErr w:type="spellStart"/>
        <w:r w:rsidRPr="008B1972">
          <w:rPr>
            <w:rFonts w:ascii="Arial" w:eastAsia="Times New Roman" w:hAnsi="Arial" w:cs="Arial"/>
            <w:bCs/>
            <w:color w:val="0000CC"/>
            <w:sz w:val="18"/>
            <w:szCs w:val="18"/>
            <w:u w:val="single"/>
            <w:lang w:eastAsia="ru-RU"/>
          </w:rPr>
          <w:t>iver</w:t>
        </w:r>
        <w:proofErr w:type="spellEnd"/>
        <w:r w:rsidRPr="008B1972">
          <w:rPr>
            <w:rFonts w:ascii="Arial" w:eastAsia="Times New Roman" w:hAnsi="Arial" w:cs="Arial"/>
            <w:bCs/>
            <w:color w:val="0000CC"/>
            <w:sz w:val="18"/>
            <w:szCs w:val="18"/>
            <w:u w:val="single"/>
            <w:lang w:val="en-US" w:eastAsia="ru-RU"/>
          </w:rPr>
          <w:t>p</w:t>
        </w:r>
        <w:r w:rsidRPr="008B1972">
          <w:rPr>
            <w:rFonts w:ascii="Arial" w:eastAsia="Times New Roman" w:hAnsi="Arial" w:cs="Arial"/>
            <w:bCs/>
            <w:color w:val="0000CC"/>
            <w:sz w:val="18"/>
            <w:szCs w:val="18"/>
            <w:u w:val="single"/>
            <w:lang w:eastAsia="ru-RU"/>
          </w:rPr>
          <w:t>ark</w:t>
        </w:r>
        <w:r w:rsidRPr="008B1972">
          <w:rPr>
            <w:rFonts w:ascii="Arial" w:eastAsia="Times New Roman" w:hAnsi="Arial" w:cs="Arial"/>
            <w:color w:val="0000CC"/>
            <w:sz w:val="18"/>
            <w:szCs w:val="18"/>
            <w:u w:val="single"/>
            <w:lang w:eastAsia="ru-RU"/>
          </w:rPr>
          <w:t>.ru</w:t>
        </w:r>
      </w:hyperlink>
      <w:r w:rsidRPr="008B1972">
        <w:rPr>
          <w:rFonts w:ascii="Arial" w:eastAsia="Times New Roman" w:hAnsi="Arial" w:cs="Arial"/>
          <w:sz w:val="18"/>
          <w:szCs w:val="18"/>
          <w:lang w:eastAsia="ru-RU"/>
        </w:rPr>
        <w:t>, в рекламных проспектах, в коммерческом предложении.</w:t>
      </w:r>
    </w:p>
    <w:p w:rsidR="008B1972" w:rsidRPr="008B1972" w:rsidRDefault="008B1972" w:rsidP="008B1972">
      <w:pPr>
        <w:spacing w:after="0" w:line="240" w:lineRule="auto"/>
        <w:ind w:firstLine="284"/>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3.2. В случае некачественного оказания гостиничных услуг Исполнитель гарантирует Заказчику соразмерное уменьшение стоимости услуг в следующем порядке:</w:t>
      </w: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w:t>
      </w:r>
      <w:proofErr w:type="gramStart"/>
      <w:r w:rsidRPr="008B1972">
        <w:rPr>
          <w:rFonts w:ascii="Arial" w:eastAsia="Times New Roman" w:hAnsi="Arial" w:cs="Arial"/>
          <w:sz w:val="18"/>
          <w:szCs w:val="18"/>
          <w:lang w:eastAsia="ru-RU"/>
        </w:rPr>
        <w:t xml:space="preserve">По требованию Заказчика Исполнитель возвращает Заказчику  стоимость оказанных  </w:t>
      </w:r>
      <w:r w:rsidRPr="008B1972">
        <w:rPr>
          <w:rFonts w:ascii="Arial" w:eastAsia="Times New Roman" w:hAnsi="Arial" w:cs="Arial"/>
          <w:sz w:val="18"/>
          <w:szCs w:val="18"/>
          <w:lang w:val="en-US" w:eastAsia="ru-RU"/>
        </w:rPr>
        <w:t>c</w:t>
      </w:r>
      <w:r w:rsidRPr="008B1972">
        <w:rPr>
          <w:rFonts w:ascii="Arial" w:eastAsia="Times New Roman" w:hAnsi="Arial" w:cs="Arial"/>
          <w:sz w:val="18"/>
          <w:szCs w:val="18"/>
          <w:lang w:eastAsia="ru-RU"/>
        </w:rPr>
        <w:t xml:space="preserve"> нарушением требований к качеству гостиничных услуг в размере стоимости услуг, оказываемых одному клиенту за сутки, либо стоимость сопутствующих, связанных с гостиничными, услуг (услуг общественного питания, сауны и др.), оказанных клиенту с нарушением требований к качеству.</w:t>
      </w:r>
      <w:proofErr w:type="gramEnd"/>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numPr>
          <w:ilvl w:val="0"/>
          <w:numId w:val="41"/>
        </w:numPr>
        <w:spacing w:after="0" w:line="240" w:lineRule="auto"/>
        <w:ind w:left="0"/>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ЦЕНА ДОГОВОРА. ПОРЯДОК РАСЧЕТОВ.</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ind w:firstLine="567"/>
        <w:jc w:val="both"/>
        <w:rPr>
          <w:rFonts w:ascii="Arial" w:eastAsia="Calibri" w:hAnsi="Arial" w:cs="Arial"/>
          <w:sz w:val="18"/>
          <w:szCs w:val="18"/>
          <w:lang w:eastAsia="ru-RU"/>
        </w:rPr>
      </w:pPr>
      <w:r w:rsidRPr="008B1972">
        <w:rPr>
          <w:rFonts w:ascii="Arial" w:eastAsia="Times New Roman" w:hAnsi="Arial" w:cs="Arial"/>
          <w:sz w:val="18"/>
          <w:szCs w:val="18"/>
          <w:lang w:eastAsia="ru-RU"/>
        </w:rPr>
        <w:t xml:space="preserve">4 .1. Стоимость оказываемых по настоящему договору  услуг составляет 242 130  </w:t>
      </w:r>
      <w:r w:rsidRPr="008B1972">
        <w:rPr>
          <w:rFonts w:ascii="Arial" w:eastAsia="Calibri" w:hAnsi="Arial" w:cs="Arial"/>
          <w:sz w:val="18"/>
          <w:szCs w:val="18"/>
          <w:lang w:eastAsia="ru-RU"/>
        </w:rPr>
        <w:t xml:space="preserve">(двести   сорок две тысячи сто тридцать  рублей, 00 коп.), в том числе НДС – </w:t>
      </w:r>
      <w:r w:rsidRPr="008B1972">
        <w:rPr>
          <w:rFonts w:ascii="Arial" w:eastAsia="Times New Roman" w:hAnsi="Arial" w:cs="Arial"/>
          <w:color w:val="000000"/>
          <w:sz w:val="18"/>
          <w:szCs w:val="18"/>
          <w:lang w:eastAsia="ru-RU"/>
        </w:rPr>
        <w:t xml:space="preserve">36935.08 </w:t>
      </w:r>
      <w:r w:rsidRPr="008B1972">
        <w:rPr>
          <w:rFonts w:ascii="Arial" w:eastAsia="Calibri" w:hAnsi="Arial" w:cs="Arial"/>
          <w:sz w:val="18"/>
          <w:szCs w:val="18"/>
          <w:lang w:eastAsia="ru-RU"/>
        </w:rPr>
        <w:t>руб.</w:t>
      </w:r>
      <w:r w:rsidRPr="008B1972">
        <w:rPr>
          <w:rFonts w:ascii="Arial" w:eastAsia="Times New Roman" w:hAnsi="Arial" w:cs="Arial"/>
          <w:sz w:val="18"/>
          <w:szCs w:val="18"/>
          <w:lang w:eastAsia="ru-RU"/>
        </w:rPr>
        <w:t xml:space="preserve">,  согласно Спецификации Приложение №1 к настоящему контракту.  </w:t>
      </w:r>
    </w:p>
    <w:p w:rsidR="008B1972" w:rsidRPr="008B1972" w:rsidRDefault="008B1972" w:rsidP="008B1972">
      <w:pPr>
        <w:spacing w:after="0" w:line="240" w:lineRule="auto"/>
        <w:ind w:firstLine="567"/>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4.2.  Оплата услуг Исполнителя производится по ценам согласованным в </w:t>
      </w:r>
      <w:proofErr w:type="gramStart"/>
      <w:r w:rsidRPr="008B1972">
        <w:rPr>
          <w:rFonts w:ascii="Arial" w:eastAsia="Times New Roman" w:hAnsi="Arial" w:cs="Arial"/>
          <w:sz w:val="18"/>
          <w:szCs w:val="18"/>
          <w:lang w:eastAsia="ru-RU"/>
        </w:rPr>
        <w:t>Приложении</w:t>
      </w:r>
      <w:proofErr w:type="gramEnd"/>
      <w:r w:rsidRPr="008B1972">
        <w:rPr>
          <w:rFonts w:ascii="Arial" w:eastAsia="Times New Roman" w:hAnsi="Arial" w:cs="Arial"/>
          <w:sz w:val="18"/>
          <w:szCs w:val="18"/>
          <w:lang w:eastAsia="ru-RU"/>
        </w:rPr>
        <w:t xml:space="preserve"> 1 к настоящему договору. </w:t>
      </w:r>
    </w:p>
    <w:p w:rsidR="008B1972" w:rsidRPr="008B1972" w:rsidRDefault="008B1972" w:rsidP="008B1972">
      <w:pPr>
        <w:spacing w:after="0" w:line="240" w:lineRule="auto"/>
        <w:ind w:firstLine="567"/>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Счет на оплату услуг Исполнитель направляет Заказчику в срок не менее чем за четыре банковских дня до дня заезда клиентов. </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4.3. Услуги по предоставлению мест для проживания клиентов  оказываются и оплачиваются в </w:t>
      </w:r>
      <w:proofErr w:type="gramStart"/>
      <w:r w:rsidRPr="008B1972">
        <w:rPr>
          <w:rFonts w:ascii="Arial" w:eastAsia="Times New Roman" w:hAnsi="Arial" w:cs="Arial"/>
          <w:sz w:val="18"/>
          <w:szCs w:val="18"/>
          <w:lang w:eastAsia="ru-RU"/>
        </w:rPr>
        <w:t>соответствии</w:t>
      </w:r>
      <w:proofErr w:type="gramEnd"/>
      <w:r w:rsidRPr="008B1972">
        <w:rPr>
          <w:rFonts w:ascii="Arial" w:eastAsia="Times New Roman" w:hAnsi="Arial" w:cs="Arial"/>
          <w:sz w:val="18"/>
          <w:szCs w:val="18"/>
          <w:lang w:eastAsia="ru-RU"/>
        </w:rPr>
        <w:t xml:space="preserve"> с единым расчетным часом – с 12 часов текущих суток по местному (новосибирскому) времени.</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При проживании клиентов не более суток (24 часов) оплата взимается за сутки независимо от расчетного часа.</w:t>
      </w:r>
    </w:p>
    <w:p w:rsidR="008B1972" w:rsidRPr="008B1972" w:rsidRDefault="008B1972" w:rsidP="008B1972">
      <w:pPr>
        <w:autoSpaceDE w:val="0"/>
        <w:autoSpaceDN w:val="0"/>
        <w:adjustRightInd w:val="0"/>
        <w:spacing w:after="0" w:line="240" w:lineRule="auto"/>
        <w:ind w:firstLine="54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В случае задержки выезда клиентов после установленного расчетного часа плата за проживание взимается  в следующем порядке:</w:t>
      </w:r>
    </w:p>
    <w:p w:rsidR="008B1972" w:rsidRPr="008B1972" w:rsidRDefault="008B1972" w:rsidP="008B1972">
      <w:pPr>
        <w:widowControl w:val="0"/>
        <w:numPr>
          <w:ilvl w:val="0"/>
          <w:numId w:val="40"/>
        </w:numPr>
        <w:tabs>
          <w:tab w:val="num" w:pos="0"/>
          <w:tab w:val="left" w:pos="851"/>
        </w:tabs>
        <w:autoSpaceDE w:val="0"/>
        <w:autoSpaceDN w:val="0"/>
        <w:adjustRightInd w:val="0"/>
        <w:spacing w:after="0" w:line="240" w:lineRule="auto"/>
        <w:ind w:left="0" w:firstLine="567"/>
        <w:contextualSpacing/>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при задержке выезда не более 12 часов после расчетного часа – взимается  плата за половину суток;</w:t>
      </w:r>
    </w:p>
    <w:p w:rsidR="008B1972" w:rsidRPr="008B1972" w:rsidRDefault="008B1972" w:rsidP="008B1972">
      <w:pPr>
        <w:widowControl w:val="0"/>
        <w:numPr>
          <w:ilvl w:val="0"/>
          <w:numId w:val="40"/>
        </w:numPr>
        <w:tabs>
          <w:tab w:val="num" w:pos="0"/>
          <w:tab w:val="left" w:pos="851"/>
        </w:tabs>
        <w:autoSpaceDE w:val="0"/>
        <w:autoSpaceDN w:val="0"/>
        <w:adjustRightInd w:val="0"/>
        <w:spacing w:after="0" w:line="240" w:lineRule="auto"/>
        <w:ind w:left="0" w:firstLine="567"/>
        <w:contextualSpacing/>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при задержке выезда от 12 до 24 часов после расчетного часа – взимается плата за полные сутки.</w:t>
      </w:r>
    </w:p>
    <w:p w:rsidR="008B1972" w:rsidRPr="008B1972" w:rsidRDefault="008B1972" w:rsidP="008B1972">
      <w:pPr>
        <w:autoSpaceDE w:val="0"/>
        <w:autoSpaceDN w:val="0"/>
        <w:adjustRightInd w:val="0"/>
        <w:spacing w:after="0" w:line="240" w:lineRule="auto"/>
        <w:ind w:firstLine="54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При размещении клиентов с 0 часов 00 минут до установленного расчетного часа  взимается плата за проживание  за половину суток при условии дальнейшего проживания в гостинице после расчетного часа.</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4.4. Порядок оплаты – безналичный расчет:</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Заказчик оплачивает услуги  путем перечисления денежных средств на расчетный счет  Исполнителя в размере 30 % от суммы договора в срок не менее чем за один банковский день до дня заезда </w:t>
      </w:r>
      <w:proofErr w:type="gramStart"/>
      <w:r w:rsidRPr="008B1972">
        <w:rPr>
          <w:rFonts w:ascii="Arial" w:eastAsia="Times New Roman" w:hAnsi="Arial" w:cs="Arial"/>
          <w:sz w:val="18"/>
          <w:szCs w:val="18"/>
          <w:lang w:eastAsia="ru-RU"/>
        </w:rPr>
        <w:t>клиентов</w:t>
      </w:r>
      <w:proofErr w:type="gramEnd"/>
      <w:r w:rsidRPr="008B1972">
        <w:rPr>
          <w:rFonts w:ascii="Arial" w:eastAsia="Times New Roman" w:hAnsi="Arial" w:cs="Arial"/>
          <w:sz w:val="18"/>
          <w:szCs w:val="18"/>
          <w:lang w:eastAsia="ru-RU"/>
        </w:rPr>
        <w:t xml:space="preserve"> на основании выставленного Исполнителем счета. Оставшуюся часть денежных средств в </w:t>
      </w:r>
      <w:proofErr w:type="gramStart"/>
      <w:r w:rsidRPr="008B1972">
        <w:rPr>
          <w:rFonts w:ascii="Arial" w:eastAsia="Times New Roman" w:hAnsi="Arial" w:cs="Arial"/>
          <w:sz w:val="18"/>
          <w:szCs w:val="18"/>
          <w:lang w:eastAsia="ru-RU"/>
        </w:rPr>
        <w:t>размере</w:t>
      </w:r>
      <w:proofErr w:type="gramEnd"/>
      <w:r w:rsidRPr="008B1972">
        <w:rPr>
          <w:rFonts w:ascii="Arial" w:eastAsia="Times New Roman" w:hAnsi="Arial" w:cs="Arial"/>
          <w:sz w:val="18"/>
          <w:szCs w:val="18"/>
          <w:lang w:eastAsia="ru-RU"/>
        </w:rPr>
        <w:t xml:space="preserve"> 70% Заказчик оплачивает в течение 20 календарных дней с момента оказания услуг Исполнителем на основании счета и подписанного акта оказанных услуг.</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Днем выполнения Заказчиком обязанности по оплате услуг является день зачисления денежных средств на расчетный счет Исполнителя.</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4.5. Дополнительные услуги, не указанные в спецификации Заказчика, в том числе услуги химчистки, прачечной, междугородние и международные телефонные переговоры и т.д., оплачиваются клиентами самостоятельно.</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4.6. В случае задержки выезда клиентов оплата за проживание сверх времени, установленного в  спецификации Заказчика, осуществляется клиентами самостоятельно.</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4.7. В случае опоздания клиентов с Заказчика взимается  плата за фактический простой номера (места в номере), но не более чем за сутки. </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При опоздании клиентов более чем на сутки бронь аннулируется. При этом полученная от Заказчика при безналичных расчетах сумма предварительной оплаты услуг возвращается Заказчику за вычетом указанной в настоящем пункте  платы за простой за одни сутки. Возврат предварительной оплаты производится Исполнителем при наличии соответствующего требования Заказчика в срок не позднее 10 дней  со дня получения требования Заказчика. При отсутствии требования Заказчика о возврате денежных средств, соответствующая сумма засчитывается в счет оплаты услуг Исполнителя по последующим услугам Заказчика.</w:t>
      </w:r>
    </w:p>
    <w:p w:rsidR="008B1972" w:rsidRPr="008B1972" w:rsidRDefault="008B1972" w:rsidP="008B1972">
      <w:pPr>
        <w:spacing w:after="0" w:line="240" w:lineRule="auto"/>
        <w:ind w:firstLine="284"/>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В предусмотренных настоящим пунктом случаях  последующие, после завершения расчетов с Исполнителем,  расчеты с клиентами Заказчик производит самостоятельно.</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4.8. В случае отказа Заказчика от услуг Исполнителя в соответствии с  пунктом 2.4 настоящего договора, Исполнитель возвращает Заказчику полученную сумму предварительной оплаты за услуги в течение 10 дней со дня получения требования Заказчика. При отсутствии требования Заказчика о возврате денежных средств, соответствующая сумма засчитывается в счет оплаты услуг Исполнителя по последующим услугам Заказчика.</w:t>
      </w: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numPr>
          <w:ilvl w:val="0"/>
          <w:numId w:val="41"/>
        </w:numPr>
        <w:spacing w:after="0" w:line="240" w:lineRule="auto"/>
        <w:ind w:left="0"/>
        <w:jc w:val="both"/>
        <w:rPr>
          <w:rFonts w:ascii="Arial" w:eastAsia="Times New Roman" w:hAnsi="Arial" w:cs="Arial"/>
          <w:sz w:val="18"/>
          <w:szCs w:val="18"/>
          <w:lang w:eastAsia="ru-RU"/>
        </w:rPr>
      </w:pPr>
      <w:r w:rsidRPr="008B1972">
        <w:rPr>
          <w:rFonts w:ascii="Arial" w:eastAsia="Times New Roman" w:hAnsi="Arial" w:cs="Arial"/>
          <w:b/>
          <w:sz w:val="18"/>
          <w:szCs w:val="18"/>
          <w:lang w:eastAsia="ru-RU"/>
        </w:rPr>
        <w:t>ОТВЕТСТВЕННОСТЬ СТОРОН.</w:t>
      </w:r>
      <w:r w:rsidRPr="008B1972">
        <w:rPr>
          <w:rFonts w:ascii="Arial" w:eastAsia="Times New Roman" w:hAnsi="Arial" w:cs="Arial"/>
          <w:sz w:val="18"/>
          <w:szCs w:val="18"/>
          <w:lang w:eastAsia="ru-RU"/>
        </w:rPr>
        <w:t xml:space="preserve">  </w:t>
      </w: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8B1972">
        <w:rPr>
          <w:rFonts w:ascii="Arial" w:eastAsia="Times New Roman" w:hAnsi="Arial" w:cs="Arial"/>
          <w:sz w:val="18"/>
          <w:szCs w:val="18"/>
          <w:lang w:eastAsia="ru-RU"/>
        </w:rPr>
        <w:t>размере</w:t>
      </w:r>
      <w:proofErr w:type="gramEnd"/>
      <w:r w:rsidRPr="008B1972">
        <w:rPr>
          <w:rFonts w:ascii="Arial" w:eastAsia="Times New Roman" w:hAnsi="Arial" w:cs="Arial"/>
          <w:sz w:val="18"/>
          <w:szCs w:val="18"/>
          <w:lang w:eastAsia="ru-RU"/>
        </w:rPr>
        <w:t xml:space="preserve"> 0,1 % от цены договора</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 цены договора.</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5.4. </w:t>
      </w:r>
      <w:proofErr w:type="gramStart"/>
      <w:r w:rsidRPr="008B1972">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8B1972">
        <w:rPr>
          <w:rFonts w:ascii="Arial" w:eastAsia="Times New Roman" w:hAnsi="Arial" w:cs="Arial"/>
          <w:sz w:val="18"/>
          <w:szCs w:val="18"/>
          <w:lang w:eastAsia="ru-RU"/>
        </w:rPr>
        <w:t>объеме</w:t>
      </w:r>
      <w:proofErr w:type="gramEnd"/>
      <w:r w:rsidRPr="008B1972">
        <w:rPr>
          <w:rFonts w:ascii="Arial" w:eastAsia="Times New Roman" w:hAnsi="Arial" w:cs="Arial"/>
          <w:sz w:val="18"/>
          <w:szCs w:val="18"/>
          <w:lang w:eastAsia="ru-RU"/>
        </w:rPr>
        <w:t>.</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lastRenderedPageBreak/>
        <w:t>5.7. Возмещение причиненных убытков, уплата неустойки виновной стороной осуществляется  на основании письменной претензии другой стороны.</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5.8. Исполнитель не имеет право на получение с Заказчика процентов по денежным обязательствам в </w:t>
      </w:r>
      <w:proofErr w:type="gramStart"/>
      <w:r w:rsidRPr="008B1972">
        <w:rPr>
          <w:rFonts w:ascii="Arial" w:eastAsia="Times New Roman" w:hAnsi="Arial" w:cs="Arial"/>
          <w:sz w:val="18"/>
          <w:szCs w:val="18"/>
          <w:lang w:eastAsia="ru-RU"/>
        </w:rPr>
        <w:t>порядке</w:t>
      </w:r>
      <w:proofErr w:type="gramEnd"/>
      <w:r w:rsidRPr="008B1972">
        <w:rPr>
          <w:rFonts w:ascii="Arial" w:eastAsia="Times New Roman" w:hAnsi="Arial" w:cs="Arial"/>
          <w:sz w:val="18"/>
          <w:szCs w:val="18"/>
          <w:lang w:eastAsia="ru-RU"/>
        </w:rPr>
        <w:t>, предусмотренном пунктом 1 ст. 317.1 ГК РФ.</w:t>
      </w: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p>
    <w:p w:rsidR="008B1972" w:rsidRPr="008B1972" w:rsidRDefault="008B1972" w:rsidP="008B1972">
      <w:pPr>
        <w:spacing w:after="0" w:line="240" w:lineRule="auto"/>
        <w:ind w:firstLine="495"/>
        <w:jc w:val="both"/>
        <w:rPr>
          <w:rFonts w:ascii="Arial" w:eastAsia="Times New Roman" w:hAnsi="Arial" w:cs="Arial"/>
          <w:sz w:val="18"/>
          <w:szCs w:val="18"/>
          <w:lang w:eastAsia="ru-RU"/>
        </w:rPr>
      </w:pPr>
    </w:p>
    <w:p w:rsidR="008B1972" w:rsidRPr="008B1972" w:rsidRDefault="008B1972" w:rsidP="008B1972">
      <w:pPr>
        <w:numPr>
          <w:ilvl w:val="0"/>
          <w:numId w:val="41"/>
        </w:numPr>
        <w:spacing w:after="0" w:line="240" w:lineRule="auto"/>
        <w:ind w:left="0"/>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СРОК ДЕЙСТВИЯ ДОГОВОРА.</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ind w:firstLine="513"/>
        <w:jc w:val="both"/>
        <w:rPr>
          <w:rFonts w:ascii="Arial" w:eastAsia="Calibri" w:hAnsi="Arial" w:cs="Arial"/>
          <w:sz w:val="18"/>
          <w:szCs w:val="18"/>
          <w:lang w:eastAsia="ar-SA"/>
        </w:rPr>
      </w:pPr>
      <w:r w:rsidRPr="008B1972">
        <w:rPr>
          <w:rFonts w:ascii="Arial" w:eastAsia="Times New Roman" w:hAnsi="Arial" w:cs="Arial"/>
          <w:sz w:val="18"/>
          <w:szCs w:val="18"/>
          <w:lang w:eastAsia="ru-RU"/>
        </w:rPr>
        <w:t xml:space="preserve">6.1. Договор вступает в силу с момента его подписания и действует </w:t>
      </w:r>
      <w:r w:rsidRPr="008B1972">
        <w:rPr>
          <w:rFonts w:ascii="Arial" w:eastAsia="Calibri" w:hAnsi="Arial" w:cs="Arial"/>
          <w:sz w:val="18"/>
          <w:szCs w:val="18"/>
          <w:lang w:eastAsia="ar-SA"/>
        </w:rPr>
        <w:t>до 01 сентября 2018г. при условии полного исполнения сторонами своих обязательств по настоящему Договору.</w:t>
      </w:r>
    </w:p>
    <w:p w:rsidR="008B1972" w:rsidRPr="008B1972" w:rsidRDefault="008B1972" w:rsidP="008B1972">
      <w:pPr>
        <w:spacing w:after="0" w:line="240" w:lineRule="auto"/>
        <w:ind w:firstLine="513"/>
        <w:jc w:val="both"/>
        <w:rPr>
          <w:rFonts w:ascii="Arial" w:hAnsi="Arial" w:cs="Arial"/>
          <w:bCs/>
          <w:sz w:val="18"/>
          <w:szCs w:val="18"/>
        </w:rPr>
      </w:pPr>
      <w:r w:rsidRPr="008B1972">
        <w:rPr>
          <w:rFonts w:ascii="Arial" w:eastAsia="Calibri" w:hAnsi="Arial" w:cs="Arial"/>
          <w:sz w:val="18"/>
          <w:szCs w:val="18"/>
          <w:lang w:eastAsia="ar-SA"/>
        </w:rPr>
        <w:t xml:space="preserve">  </w:t>
      </w:r>
      <w:r w:rsidRPr="008B1972">
        <w:rPr>
          <w:rFonts w:ascii="Arial" w:hAnsi="Arial" w:cs="Arial"/>
          <w:bCs/>
          <w:sz w:val="18"/>
          <w:szCs w:val="18"/>
        </w:rPr>
        <w:t>Окончание срока действия настоящего Договора не освобождает стороны от исполнения принятых на себя обязательств.</w:t>
      </w:r>
    </w:p>
    <w:p w:rsidR="008B1972" w:rsidRPr="008B1972" w:rsidRDefault="008B1972" w:rsidP="008B1972">
      <w:pPr>
        <w:spacing w:after="0" w:line="240" w:lineRule="auto"/>
        <w:ind w:firstLine="513"/>
        <w:jc w:val="both"/>
        <w:rPr>
          <w:rFonts w:ascii="Arial" w:hAnsi="Arial" w:cs="Arial"/>
          <w:bCs/>
          <w:color w:val="620000"/>
          <w:sz w:val="18"/>
          <w:szCs w:val="18"/>
        </w:rPr>
      </w:pPr>
    </w:p>
    <w:p w:rsidR="008B1972" w:rsidRPr="008B1972" w:rsidRDefault="008B1972" w:rsidP="008B1972">
      <w:pPr>
        <w:spacing w:after="0" w:line="240" w:lineRule="auto"/>
        <w:ind w:firstLine="513"/>
        <w:jc w:val="both"/>
        <w:rPr>
          <w:rFonts w:ascii="Arial" w:eastAsia="Times New Roman" w:hAnsi="Arial" w:cs="Arial"/>
          <w:sz w:val="18"/>
          <w:szCs w:val="18"/>
          <w:lang w:eastAsia="ru-RU"/>
        </w:rPr>
      </w:pPr>
    </w:p>
    <w:p w:rsidR="008B1972" w:rsidRPr="008B1972" w:rsidRDefault="008B1972" w:rsidP="008B1972">
      <w:pPr>
        <w:numPr>
          <w:ilvl w:val="0"/>
          <w:numId w:val="41"/>
        </w:numPr>
        <w:spacing w:after="0" w:line="240" w:lineRule="auto"/>
        <w:ind w:left="0"/>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ИЗМЕНЕНИЕ И ПРЕКРАЩЕНИЕ ДОГОВОРА.</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autoSpaceDE w:val="0"/>
        <w:autoSpaceDN w:val="0"/>
        <w:adjustRightInd w:val="0"/>
        <w:spacing w:after="0" w:line="240" w:lineRule="auto"/>
        <w:ind w:firstLine="567"/>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7.1.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1972" w:rsidRPr="008B1972" w:rsidRDefault="008B1972" w:rsidP="008B1972">
      <w:pPr>
        <w:autoSpaceDE w:val="0"/>
        <w:autoSpaceDN w:val="0"/>
        <w:adjustRightInd w:val="0"/>
        <w:spacing w:after="0" w:line="240" w:lineRule="auto"/>
        <w:ind w:firstLine="567"/>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7.2.Настоящий </w:t>
      </w:r>
      <w:proofErr w:type="gramStart"/>
      <w:r w:rsidRPr="008B1972">
        <w:rPr>
          <w:rFonts w:ascii="Arial" w:eastAsia="Times New Roman" w:hAnsi="Arial" w:cs="Arial"/>
          <w:sz w:val="18"/>
          <w:szCs w:val="18"/>
          <w:lang w:eastAsia="ru-RU"/>
        </w:rPr>
        <w:t>договор</w:t>
      </w:r>
      <w:proofErr w:type="gramEnd"/>
      <w:r w:rsidRPr="008B1972">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B1972" w:rsidRPr="008B1972" w:rsidRDefault="008B1972" w:rsidP="008B1972">
      <w:pPr>
        <w:spacing w:after="0" w:line="240" w:lineRule="auto"/>
        <w:ind w:firstLine="567"/>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7.3. Настоящий договор составлен в двух экземплярах, имеющих одинаковую юридическую силу, по одному для каждой из сторон. </w:t>
      </w: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numPr>
          <w:ilvl w:val="0"/>
          <w:numId w:val="41"/>
        </w:numPr>
        <w:spacing w:after="0" w:line="240" w:lineRule="auto"/>
        <w:ind w:left="0"/>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РАЗРЕШЕНИЕ СПОРОВ.</w:t>
      </w: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spacing w:after="0" w:line="240" w:lineRule="auto"/>
        <w:ind w:firstLine="51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B1972" w:rsidRPr="008B1972" w:rsidRDefault="008B1972" w:rsidP="008B1972">
      <w:pPr>
        <w:spacing w:after="0" w:line="240" w:lineRule="auto"/>
        <w:ind w:firstLine="51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8.2. Любые споры, не урегулированные во внесудебном порядке, разрешаются арбитражным судом Новосибирской области.</w:t>
      </w:r>
    </w:p>
    <w:p w:rsidR="008B1972" w:rsidRPr="008B1972" w:rsidRDefault="008B1972" w:rsidP="008B1972">
      <w:pPr>
        <w:spacing w:after="0" w:line="240" w:lineRule="auto"/>
        <w:ind w:firstLine="510"/>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8.3. До передачи спора на разрешение арбитражного суда стороны должны принять меры к его урегулированию в претензионном </w:t>
      </w:r>
      <w:proofErr w:type="gramStart"/>
      <w:r w:rsidRPr="008B1972">
        <w:rPr>
          <w:rFonts w:ascii="Arial" w:eastAsia="Times New Roman" w:hAnsi="Arial" w:cs="Arial"/>
          <w:sz w:val="18"/>
          <w:szCs w:val="18"/>
          <w:lang w:eastAsia="ru-RU"/>
        </w:rPr>
        <w:t>порядке</w:t>
      </w:r>
      <w:proofErr w:type="gramEnd"/>
      <w:r w:rsidRPr="008B1972">
        <w:rPr>
          <w:rFonts w:ascii="Arial" w:eastAsia="Times New Roman" w:hAnsi="Arial" w:cs="Arial"/>
          <w:sz w:val="18"/>
          <w:szCs w:val="18"/>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B1972" w:rsidRPr="008B1972" w:rsidRDefault="008B1972" w:rsidP="008B1972">
      <w:pPr>
        <w:spacing w:after="0" w:line="240" w:lineRule="auto"/>
        <w:ind w:firstLine="510"/>
        <w:jc w:val="both"/>
        <w:rPr>
          <w:rFonts w:ascii="Arial" w:eastAsia="Times New Roman" w:hAnsi="Arial" w:cs="Arial"/>
          <w:sz w:val="18"/>
          <w:szCs w:val="18"/>
          <w:lang w:eastAsia="ru-RU"/>
        </w:rPr>
      </w:pP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9. ЮРИДИЧЕСКИЕ АДРЕСА И РЕКВИЗИТЫ СТОРОН.</w:t>
      </w:r>
    </w:p>
    <w:p w:rsidR="008B1972" w:rsidRPr="008B1972" w:rsidRDefault="008B1972" w:rsidP="008B1972">
      <w:pPr>
        <w:spacing w:after="0" w:line="240" w:lineRule="auto"/>
        <w:jc w:val="both"/>
        <w:rPr>
          <w:rFonts w:ascii="Arial" w:eastAsia="Times New Roman" w:hAnsi="Arial" w:cs="Arial"/>
          <w:b/>
          <w:sz w:val="18"/>
          <w:szCs w:val="18"/>
          <w:lang w:eastAsia="ru-RU"/>
        </w:rPr>
      </w:pPr>
    </w:p>
    <w:tbl>
      <w:tblPr>
        <w:tblStyle w:val="ac"/>
        <w:tblW w:w="9923" w:type="dxa"/>
        <w:tblInd w:w="-176" w:type="dxa"/>
        <w:tblLook w:val="04A0" w:firstRow="1" w:lastRow="0" w:firstColumn="1" w:lastColumn="0" w:noHBand="0" w:noVBand="1"/>
      </w:tblPr>
      <w:tblGrid>
        <w:gridCol w:w="4953"/>
        <w:gridCol w:w="4970"/>
      </w:tblGrid>
      <w:tr w:rsidR="008B1972" w:rsidRPr="008B1972" w:rsidTr="00EC3279">
        <w:tc>
          <w:tcPr>
            <w:tcW w:w="4953" w:type="dxa"/>
          </w:tcPr>
          <w:p w:rsidR="008B1972" w:rsidRPr="008B1972" w:rsidRDefault="008B1972" w:rsidP="008B1972">
            <w:pPr>
              <w:rPr>
                <w:rFonts w:ascii="Arial" w:eastAsia="Times New Roman" w:hAnsi="Arial" w:cs="Arial"/>
                <w:b/>
                <w:sz w:val="18"/>
                <w:szCs w:val="18"/>
              </w:rPr>
            </w:pPr>
            <w:r w:rsidRPr="008B1972">
              <w:rPr>
                <w:rFonts w:ascii="Arial" w:eastAsia="Times New Roman" w:hAnsi="Arial" w:cs="Arial"/>
                <w:sz w:val="18"/>
                <w:szCs w:val="18"/>
              </w:rPr>
              <w:t xml:space="preserve">Заказчик: </w:t>
            </w:r>
            <w:r w:rsidRPr="008B1972">
              <w:rPr>
                <w:rFonts w:ascii="Arial" w:eastAsia="Times New Roman" w:hAnsi="Arial" w:cs="Arial"/>
                <w:b/>
                <w:sz w:val="18"/>
                <w:szCs w:val="18"/>
              </w:rPr>
              <w:t>ФГБОУ ВО СГУПС</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Почтовый адрес: 630049 г. Новосибирск, ул. Дуси Ковальчук, д 191</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Юридический адрес: 630049 г. Новосибирск, ул. Дуси Ковальчук, д 191</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 xml:space="preserve">Платежные реквизиты:                             ИНН/КПП 5402113155/540201001,                            </w:t>
            </w:r>
            <w:proofErr w:type="gramStart"/>
            <w:r w:rsidRPr="008B1972">
              <w:rPr>
                <w:rFonts w:ascii="Arial" w:eastAsia="Times New Roman" w:hAnsi="Arial" w:cs="Arial"/>
                <w:sz w:val="18"/>
                <w:szCs w:val="18"/>
              </w:rPr>
              <w:t>Р</w:t>
            </w:r>
            <w:proofErr w:type="gramEnd"/>
            <w:r w:rsidRPr="008B1972">
              <w:rPr>
                <w:rFonts w:ascii="Arial" w:eastAsia="Times New Roman" w:hAnsi="Arial" w:cs="Arial"/>
                <w:sz w:val="18"/>
                <w:szCs w:val="18"/>
              </w:rPr>
              <w:t>/С 40501810700042000002  в СИБИРСКОЕ ГУ БАНКА РОССИИ Г.НОВОСИБИРСК</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Л/С 20516Х38290, БИК 045004001</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 xml:space="preserve"> Тел./Факс  8 (383) 236-01-19</w:t>
            </w:r>
          </w:p>
          <w:p w:rsidR="008B1972" w:rsidRPr="008B1972" w:rsidRDefault="008B1972" w:rsidP="008B1972">
            <w:pPr>
              <w:rPr>
                <w:rFonts w:ascii="Arial" w:eastAsia="Times New Roman" w:hAnsi="Arial" w:cs="Arial"/>
                <w:sz w:val="18"/>
                <w:szCs w:val="18"/>
              </w:rPr>
            </w:pPr>
          </w:p>
        </w:tc>
        <w:tc>
          <w:tcPr>
            <w:tcW w:w="4970" w:type="dxa"/>
          </w:tcPr>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 xml:space="preserve">Исполнитель: </w:t>
            </w:r>
            <w:r w:rsidRPr="008B1972">
              <w:rPr>
                <w:rFonts w:ascii="Arial" w:eastAsia="Times New Roman" w:hAnsi="Arial" w:cs="Arial"/>
                <w:b/>
                <w:sz w:val="18"/>
                <w:szCs w:val="18"/>
              </w:rPr>
              <w:t>ОАО «Ривер Парк»</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Почтовый адрес: 630009, г. Новосибирск, ул. Добролюбова,  дом 2.</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Юридический адрес: 630009, г. Новосибирск, ул. Добролюбова,  дом 2.</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Платежные реквизиты:</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ИНН/КПП 5405113594/540501001,</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Дата регистрации: 21.05.1993 г. Новосибирская городская регистрационная палата.</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Перерегистрация: 13.08.2002г. Инспекцией МНС России по Октябрьскому району г. Новосибирска Новосибирской области</w:t>
            </w:r>
          </w:p>
          <w:p w:rsidR="008B1972" w:rsidRPr="008B1972" w:rsidRDefault="008B1972" w:rsidP="008B1972">
            <w:pPr>
              <w:rPr>
                <w:rFonts w:ascii="Arial" w:eastAsia="Times New Roman" w:hAnsi="Arial" w:cs="Arial"/>
                <w:sz w:val="18"/>
                <w:szCs w:val="18"/>
              </w:rPr>
            </w:pPr>
            <w:proofErr w:type="gramStart"/>
            <w:r w:rsidRPr="008B1972">
              <w:rPr>
                <w:rFonts w:ascii="Arial" w:eastAsia="Times New Roman" w:hAnsi="Arial" w:cs="Arial"/>
                <w:sz w:val="18"/>
                <w:szCs w:val="18"/>
              </w:rPr>
              <w:t>р</w:t>
            </w:r>
            <w:proofErr w:type="gramEnd"/>
            <w:r w:rsidRPr="008B1972">
              <w:rPr>
                <w:rFonts w:ascii="Arial" w:eastAsia="Times New Roman" w:hAnsi="Arial" w:cs="Arial"/>
                <w:sz w:val="18"/>
                <w:szCs w:val="18"/>
              </w:rPr>
              <w:t>/с 40702810100000001929</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В АО «</w:t>
            </w:r>
            <w:proofErr w:type="spellStart"/>
            <w:r w:rsidRPr="008B1972">
              <w:rPr>
                <w:rFonts w:ascii="Arial" w:eastAsia="Times New Roman" w:hAnsi="Arial" w:cs="Arial"/>
                <w:sz w:val="18"/>
                <w:szCs w:val="18"/>
              </w:rPr>
              <w:t>Финсервис</w:t>
            </w:r>
            <w:proofErr w:type="spellEnd"/>
            <w:r w:rsidRPr="008B1972">
              <w:rPr>
                <w:rFonts w:ascii="Arial" w:eastAsia="Times New Roman" w:hAnsi="Arial" w:cs="Arial"/>
                <w:sz w:val="18"/>
                <w:szCs w:val="18"/>
              </w:rPr>
              <w:t xml:space="preserve">»,  </w:t>
            </w:r>
            <w:proofErr w:type="gramStart"/>
            <w:r w:rsidRPr="008B1972">
              <w:rPr>
                <w:rFonts w:ascii="Arial" w:eastAsia="Times New Roman" w:hAnsi="Arial" w:cs="Arial"/>
                <w:sz w:val="18"/>
                <w:szCs w:val="18"/>
              </w:rPr>
              <w:t>к</w:t>
            </w:r>
            <w:proofErr w:type="gramEnd"/>
            <w:r w:rsidRPr="008B1972">
              <w:rPr>
                <w:rFonts w:ascii="Arial" w:eastAsia="Times New Roman" w:hAnsi="Arial" w:cs="Arial"/>
                <w:sz w:val="18"/>
                <w:szCs w:val="18"/>
              </w:rPr>
              <w:t>/с 30101810545250000079 БИК 044525079</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ОКПО 35552463</w:t>
            </w:r>
            <w:r w:rsidRPr="008B1972">
              <w:rPr>
                <w:rFonts w:ascii="Arial" w:eastAsia="Times New Roman" w:hAnsi="Arial" w:cs="Arial"/>
                <w:sz w:val="18"/>
                <w:szCs w:val="18"/>
              </w:rPr>
              <w:t xml:space="preserve">   </w:t>
            </w:r>
            <w:r w:rsidRPr="008B1972">
              <w:rPr>
                <w:rFonts w:ascii="Arial" w:eastAsia="Times New Roman" w:hAnsi="Arial" w:cs="Arial"/>
                <w:sz w:val="18"/>
                <w:szCs w:val="18"/>
              </w:rPr>
              <w:t xml:space="preserve">ОКТМО </w:t>
            </w:r>
            <w:r w:rsidRPr="008B1972">
              <w:rPr>
                <w:rFonts w:ascii="Arial" w:eastAsia="Times New Roman" w:hAnsi="Arial" w:cs="Arial"/>
                <w:color w:val="333333"/>
                <w:sz w:val="18"/>
                <w:szCs w:val="18"/>
                <w:shd w:val="clear" w:color="auto" w:fill="FFFFFF"/>
              </w:rPr>
              <w:t>5</w:t>
            </w:r>
            <w:r w:rsidRPr="008B1972">
              <w:rPr>
                <w:rFonts w:ascii="Arial" w:eastAsia="Times New Roman" w:hAnsi="Arial" w:cs="Arial"/>
                <w:sz w:val="18"/>
                <w:szCs w:val="18"/>
                <w:shd w:val="clear" w:color="auto" w:fill="FFFFFF"/>
              </w:rPr>
              <w:t>0701000001</w:t>
            </w:r>
          </w:p>
          <w:p w:rsidR="008B1972" w:rsidRPr="008B1972" w:rsidRDefault="008B1972" w:rsidP="008B1972">
            <w:pPr>
              <w:tabs>
                <w:tab w:val="num" w:pos="360"/>
              </w:tabs>
              <w:rPr>
                <w:rFonts w:ascii="Arial" w:eastAsia="Times New Roman" w:hAnsi="Arial" w:cs="Arial"/>
                <w:sz w:val="18"/>
                <w:szCs w:val="18"/>
              </w:rPr>
            </w:pPr>
            <w:r w:rsidRPr="008B1972">
              <w:rPr>
                <w:rFonts w:ascii="Arial" w:eastAsia="Times New Roman" w:hAnsi="Arial" w:cs="Arial"/>
                <w:sz w:val="18"/>
                <w:szCs w:val="18"/>
              </w:rPr>
              <w:t>Тел. (383) 266-96-66</w:t>
            </w:r>
            <w:r w:rsidRPr="008B1972">
              <w:rPr>
                <w:rFonts w:ascii="Arial" w:eastAsia="Times New Roman" w:hAnsi="Arial" w:cs="Arial"/>
                <w:sz w:val="18"/>
                <w:szCs w:val="18"/>
              </w:rPr>
              <w:t xml:space="preserve">  </w:t>
            </w:r>
            <w:r w:rsidRPr="008B1972">
              <w:rPr>
                <w:rFonts w:ascii="Arial" w:eastAsia="Times New Roman" w:hAnsi="Arial" w:cs="Arial"/>
                <w:sz w:val="18"/>
                <w:szCs w:val="18"/>
              </w:rPr>
              <w:t>Факс: (383) 266-61-00</w:t>
            </w:r>
          </w:p>
          <w:p w:rsidR="008B1972" w:rsidRPr="008B1972" w:rsidRDefault="008B1972" w:rsidP="008B1972">
            <w:pPr>
              <w:rPr>
                <w:rFonts w:ascii="Arial" w:eastAsia="Times New Roman" w:hAnsi="Arial" w:cs="Arial"/>
                <w:sz w:val="18"/>
                <w:szCs w:val="18"/>
              </w:rPr>
            </w:pPr>
            <w:r w:rsidRPr="008B1972">
              <w:rPr>
                <w:rFonts w:ascii="Arial" w:eastAsia="Times New Roman" w:hAnsi="Arial" w:cs="Arial"/>
                <w:sz w:val="18"/>
                <w:szCs w:val="18"/>
              </w:rPr>
              <w:t xml:space="preserve">Электронный адрес: </w:t>
            </w:r>
            <w:proofErr w:type="spellStart"/>
            <w:r w:rsidRPr="008B1972">
              <w:rPr>
                <w:rFonts w:ascii="Arial" w:eastAsia="Times New Roman" w:hAnsi="Arial" w:cs="Arial"/>
                <w:sz w:val="18"/>
                <w:szCs w:val="18"/>
                <w:lang w:val="en-US"/>
              </w:rPr>
              <w:t>bronir</w:t>
            </w:r>
            <w:proofErr w:type="spellEnd"/>
            <w:r w:rsidRPr="008B1972">
              <w:rPr>
                <w:rFonts w:ascii="Arial" w:eastAsia="Times New Roman" w:hAnsi="Arial" w:cs="Arial"/>
                <w:sz w:val="18"/>
                <w:szCs w:val="18"/>
              </w:rPr>
              <w:t>@</w:t>
            </w:r>
            <w:proofErr w:type="spellStart"/>
            <w:r w:rsidRPr="008B1972">
              <w:rPr>
                <w:rFonts w:ascii="Arial" w:eastAsia="Times New Roman" w:hAnsi="Arial" w:cs="Arial"/>
                <w:sz w:val="18"/>
                <w:szCs w:val="18"/>
                <w:lang w:val="en-US"/>
              </w:rPr>
              <w:t>riverpark</w:t>
            </w:r>
            <w:proofErr w:type="spellEnd"/>
            <w:r w:rsidRPr="008B1972">
              <w:rPr>
                <w:rFonts w:ascii="Arial" w:eastAsia="Times New Roman" w:hAnsi="Arial" w:cs="Arial"/>
                <w:sz w:val="18"/>
                <w:szCs w:val="18"/>
              </w:rPr>
              <w:t>.</w:t>
            </w:r>
            <w:proofErr w:type="spellStart"/>
            <w:r w:rsidRPr="008B1972">
              <w:rPr>
                <w:rFonts w:ascii="Arial" w:eastAsia="Times New Roman" w:hAnsi="Arial" w:cs="Arial"/>
                <w:sz w:val="18"/>
                <w:szCs w:val="18"/>
                <w:lang w:val="en-US"/>
              </w:rPr>
              <w:t>ru</w:t>
            </w:r>
            <w:proofErr w:type="spellEnd"/>
          </w:p>
        </w:tc>
      </w:tr>
    </w:tbl>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spacing w:after="0" w:line="240" w:lineRule="auto"/>
        <w:jc w:val="both"/>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w:t>
      </w: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sz w:val="18"/>
          <w:szCs w:val="18"/>
          <w:lang w:eastAsia="ru-RU"/>
        </w:rPr>
        <w:t xml:space="preserve">                  </w:t>
      </w:r>
      <w:r w:rsidRPr="008B1972">
        <w:rPr>
          <w:rFonts w:ascii="Arial" w:eastAsia="Times New Roman" w:hAnsi="Arial" w:cs="Arial"/>
          <w:b/>
          <w:sz w:val="18"/>
          <w:szCs w:val="18"/>
          <w:lang w:eastAsia="ru-RU"/>
        </w:rPr>
        <w:t>ПОДПИСИ И ПЕЧАТИ СТОРОН:</w:t>
      </w: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sz w:val="18"/>
          <w:szCs w:val="18"/>
          <w:lang w:eastAsia="ru-RU"/>
        </w:rPr>
        <w:t xml:space="preserve">          </w:t>
      </w:r>
      <w:r w:rsidRPr="008B1972">
        <w:rPr>
          <w:rFonts w:ascii="Arial" w:eastAsia="Times New Roman" w:hAnsi="Arial" w:cs="Arial"/>
          <w:b/>
          <w:sz w:val="18"/>
          <w:szCs w:val="18"/>
          <w:lang w:eastAsia="ru-RU"/>
        </w:rPr>
        <w:t xml:space="preserve">            ЗАКАЗЧИК</w:t>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t>ИСПОЛНИТЕЛЬ</w:t>
      </w: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 xml:space="preserve"> </w:t>
      </w: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 xml:space="preserve">     Ректор                                                              Генеральный директор</w:t>
      </w: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 xml:space="preserve">     ФГБОУ ВО СГУПС                                      ОАО «Ривер Парк» </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rPr>
          <w:rFonts w:ascii="Arial" w:eastAsia="Times New Roman" w:hAnsi="Arial" w:cs="Arial"/>
          <w:b/>
          <w:sz w:val="18"/>
          <w:szCs w:val="18"/>
          <w:lang w:eastAsia="ru-RU"/>
        </w:rPr>
      </w:pPr>
      <w:r w:rsidRPr="008B1972">
        <w:rPr>
          <w:rFonts w:ascii="Arial" w:eastAsia="Times New Roman" w:hAnsi="Arial" w:cs="Arial"/>
          <w:b/>
          <w:sz w:val="18"/>
          <w:szCs w:val="18"/>
          <w:lang w:eastAsia="ru-RU"/>
        </w:rPr>
        <w:t xml:space="preserve">  ___________________ Манаков А.Л.              _________________</w:t>
      </w:r>
      <w:proofErr w:type="spellStart"/>
      <w:r w:rsidRPr="008B1972">
        <w:rPr>
          <w:rFonts w:ascii="Arial" w:eastAsia="Times New Roman" w:hAnsi="Arial" w:cs="Arial"/>
          <w:b/>
          <w:sz w:val="18"/>
          <w:szCs w:val="18"/>
          <w:lang w:eastAsia="ru-RU"/>
        </w:rPr>
        <w:t>Торопкин</w:t>
      </w:r>
      <w:proofErr w:type="spellEnd"/>
      <w:r w:rsidRPr="008B1972">
        <w:rPr>
          <w:rFonts w:ascii="Arial" w:eastAsia="Times New Roman" w:hAnsi="Arial" w:cs="Arial"/>
          <w:b/>
          <w:sz w:val="18"/>
          <w:szCs w:val="18"/>
          <w:lang w:eastAsia="ru-RU"/>
        </w:rPr>
        <w:t xml:space="preserve"> О.А.</w:t>
      </w: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spacing w:after="0" w:line="240" w:lineRule="auto"/>
        <w:rPr>
          <w:rFonts w:ascii="Arial" w:eastAsia="Times New Roman" w:hAnsi="Arial" w:cs="Arial"/>
          <w:sz w:val="18"/>
          <w:szCs w:val="18"/>
          <w:lang w:eastAsia="ru-RU"/>
        </w:rPr>
      </w:pP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Default="008B1972" w:rsidP="008B1972">
      <w:pPr>
        <w:spacing w:after="0" w:line="240" w:lineRule="auto"/>
        <w:jc w:val="right"/>
        <w:rPr>
          <w:rFonts w:ascii="Arial" w:eastAsia="Times New Roman" w:hAnsi="Arial" w:cs="Arial"/>
          <w:sz w:val="18"/>
          <w:szCs w:val="18"/>
          <w:lang w:val="en-US" w:eastAsia="ru-RU"/>
        </w:rPr>
      </w:pPr>
    </w:p>
    <w:p w:rsidR="008B1972" w:rsidRPr="008B1972" w:rsidRDefault="008B1972" w:rsidP="008B1972">
      <w:pPr>
        <w:spacing w:after="0" w:line="240" w:lineRule="auto"/>
        <w:jc w:val="right"/>
        <w:rPr>
          <w:rFonts w:ascii="Arial" w:eastAsia="Times New Roman" w:hAnsi="Arial" w:cs="Arial"/>
          <w:sz w:val="18"/>
          <w:szCs w:val="18"/>
          <w:lang w:val="en-US" w:eastAsia="ru-RU"/>
        </w:rPr>
      </w:pP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spacing w:after="0" w:line="240" w:lineRule="auto"/>
        <w:jc w:val="right"/>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Приложение 1 </w:t>
      </w:r>
    </w:p>
    <w:p w:rsidR="008B1972" w:rsidRPr="008B1972" w:rsidRDefault="008B1972" w:rsidP="008B1972">
      <w:pPr>
        <w:spacing w:after="0" w:line="240" w:lineRule="auto"/>
        <w:jc w:val="right"/>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к договору возмездного оказания </w:t>
      </w:r>
      <w:proofErr w:type="gramStart"/>
      <w:r w:rsidRPr="008B1972">
        <w:rPr>
          <w:rFonts w:ascii="Arial" w:eastAsia="Times New Roman" w:hAnsi="Arial" w:cs="Arial"/>
          <w:sz w:val="18"/>
          <w:szCs w:val="18"/>
          <w:lang w:eastAsia="ru-RU"/>
        </w:rPr>
        <w:t>гостиничных</w:t>
      </w:r>
      <w:proofErr w:type="gramEnd"/>
    </w:p>
    <w:p w:rsidR="008B1972" w:rsidRPr="008B1972" w:rsidRDefault="008B1972" w:rsidP="008B1972">
      <w:pPr>
        <w:spacing w:after="0" w:line="240" w:lineRule="auto"/>
        <w:jc w:val="right"/>
        <w:rPr>
          <w:rFonts w:ascii="Arial" w:eastAsia="Times New Roman" w:hAnsi="Arial" w:cs="Arial"/>
          <w:sz w:val="18"/>
          <w:szCs w:val="18"/>
          <w:lang w:eastAsia="ru-RU"/>
        </w:rPr>
      </w:pPr>
      <w:r w:rsidRPr="008B1972">
        <w:rPr>
          <w:rFonts w:ascii="Arial" w:eastAsia="Times New Roman" w:hAnsi="Arial" w:cs="Arial"/>
          <w:sz w:val="18"/>
          <w:szCs w:val="18"/>
          <w:lang w:eastAsia="ru-RU"/>
        </w:rPr>
        <w:t>услуг  № ___________</w:t>
      </w:r>
      <w:r w:rsidRPr="008B1972">
        <w:rPr>
          <w:rFonts w:ascii="Arial" w:eastAsia="Times New Roman" w:hAnsi="Arial" w:cs="Arial"/>
          <w:b/>
          <w:sz w:val="18"/>
          <w:szCs w:val="18"/>
          <w:lang w:eastAsia="ru-RU"/>
        </w:rPr>
        <w:t xml:space="preserve"> </w:t>
      </w:r>
      <w:r w:rsidRPr="008B1972">
        <w:rPr>
          <w:rFonts w:ascii="Arial" w:eastAsia="Times New Roman" w:hAnsi="Arial" w:cs="Arial"/>
          <w:sz w:val="18"/>
          <w:szCs w:val="18"/>
          <w:lang w:eastAsia="ru-RU"/>
        </w:rPr>
        <w:t>от _______________ 2018 г.</w:t>
      </w: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spacing w:after="0" w:line="240" w:lineRule="auto"/>
        <w:jc w:val="center"/>
        <w:rPr>
          <w:rFonts w:ascii="Arial" w:eastAsia="Times New Roman" w:hAnsi="Arial" w:cs="Arial"/>
          <w:b/>
          <w:sz w:val="18"/>
          <w:szCs w:val="18"/>
          <w:lang w:eastAsia="ru-RU"/>
        </w:rPr>
      </w:pPr>
      <w:r w:rsidRPr="008B1972">
        <w:rPr>
          <w:rFonts w:ascii="Arial" w:eastAsia="Times New Roman" w:hAnsi="Arial" w:cs="Arial"/>
          <w:b/>
          <w:sz w:val="18"/>
          <w:szCs w:val="18"/>
          <w:lang w:eastAsia="ru-RU"/>
        </w:rPr>
        <w:t>Спецификация</w:t>
      </w:r>
    </w:p>
    <w:p w:rsidR="008B1972" w:rsidRPr="008B1972" w:rsidRDefault="008B1972" w:rsidP="008B1972">
      <w:pPr>
        <w:spacing w:after="0" w:line="240" w:lineRule="auto"/>
        <w:jc w:val="center"/>
        <w:outlineLvl w:val="0"/>
        <w:rPr>
          <w:rFonts w:ascii="Arial" w:eastAsia="Times New Roman" w:hAnsi="Arial" w:cs="Arial"/>
          <w:b/>
          <w:sz w:val="18"/>
          <w:szCs w:val="18"/>
          <w:lang w:eastAsia="ru-RU"/>
        </w:rPr>
      </w:pPr>
    </w:p>
    <w:tbl>
      <w:tblPr>
        <w:tblW w:w="8080" w:type="dxa"/>
        <w:tblInd w:w="3" w:type="dxa"/>
        <w:tblLayout w:type="fixed"/>
        <w:tblCellMar>
          <w:left w:w="0" w:type="dxa"/>
          <w:right w:w="0" w:type="dxa"/>
        </w:tblCellMar>
        <w:tblLook w:val="0000" w:firstRow="0" w:lastRow="0" w:firstColumn="0" w:lastColumn="0" w:noHBand="0" w:noVBand="0"/>
      </w:tblPr>
      <w:tblGrid>
        <w:gridCol w:w="614"/>
        <w:gridCol w:w="36"/>
        <w:gridCol w:w="2604"/>
        <w:gridCol w:w="1193"/>
        <w:gridCol w:w="1410"/>
        <w:gridCol w:w="947"/>
        <w:gridCol w:w="1276"/>
      </w:tblGrid>
      <w:tr w:rsidR="008B1972" w:rsidRPr="008B1972" w:rsidTr="00EC3279">
        <w:tc>
          <w:tcPr>
            <w:tcW w:w="65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w:t>
            </w:r>
          </w:p>
        </w:tc>
        <w:tc>
          <w:tcPr>
            <w:tcW w:w="260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Гость</w:t>
            </w:r>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Кол-во суток</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Тип Комнаты</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 xml:space="preserve">Чел в </w:t>
            </w:r>
            <w:proofErr w:type="gramStart"/>
            <w:r w:rsidRPr="008B1972">
              <w:rPr>
                <w:rFonts w:ascii="Arial" w:eastAsia="Times New Roman" w:hAnsi="Arial" w:cs="Arial"/>
                <w:color w:val="000000"/>
                <w:sz w:val="18"/>
                <w:szCs w:val="18"/>
                <w:lang w:eastAsia="ru-RU"/>
              </w:rPr>
              <w:t>номере</w:t>
            </w:r>
            <w:proofErr w:type="gramEnd"/>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Стоимость</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Chen</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Yao</w:t>
            </w:r>
            <w:proofErr w:type="spellEnd"/>
          </w:p>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13</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33800</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2</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Qu</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Zhaohui</w:t>
            </w:r>
            <w:proofErr w:type="spellEnd"/>
          </w:p>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13</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33800</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3</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Tang</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Gucheng</w:t>
            </w:r>
            <w:proofErr w:type="spellEnd"/>
          </w:p>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Xu</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Yongqiang</w:t>
            </w:r>
            <w:proofErr w:type="spellEnd"/>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13</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2</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39000</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4</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Wang</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Zhenhong</w:t>
            </w:r>
            <w:proofErr w:type="spellEnd"/>
          </w:p>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Zhou</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Yan</w:t>
            </w:r>
            <w:proofErr w:type="spellEnd"/>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13</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2</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39000</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5</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Yuan</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Yuling</w:t>
            </w:r>
            <w:proofErr w:type="spellEnd"/>
          </w:p>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Li</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Yunshu</w:t>
            </w:r>
            <w:proofErr w:type="spellEnd"/>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13</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2</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39000</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6</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Zhong</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Yiling</w:t>
            </w:r>
            <w:proofErr w:type="spellEnd"/>
          </w:p>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proofErr w:type="spellStart"/>
            <w:r w:rsidRPr="008B1972">
              <w:rPr>
                <w:rFonts w:ascii="Arial" w:eastAsia="Times New Roman" w:hAnsi="Arial" w:cs="Arial"/>
                <w:color w:val="000000"/>
                <w:sz w:val="18"/>
                <w:szCs w:val="18"/>
                <w:lang w:eastAsia="ru-RU"/>
              </w:rPr>
              <w:t>Shu</w:t>
            </w:r>
            <w:proofErr w:type="spellEnd"/>
            <w:r w:rsidRPr="008B1972">
              <w:rPr>
                <w:rFonts w:ascii="Arial" w:eastAsia="Times New Roman" w:hAnsi="Arial" w:cs="Arial"/>
                <w:color w:val="000000"/>
                <w:sz w:val="18"/>
                <w:szCs w:val="18"/>
                <w:lang w:eastAsia="ru-RU"/>
              </w:rPr>
              <w:t xml:space="preserve">, </w:t>
            </w:r>
            <w:proofErr w:type="spellStart"/>
            <w:r w:rsidRPr="008B1972">
              <w:rPr>
                <w:rFonts w:ascii="Arial" w:eastAsia="Times New Roman" w:hAnsi="Arial" w:cs="Arial"/>
                <w:color w:val="000000"/>
                <w:sz w:val="18"/>
                <w:szCs w:val="18"/>
                <w:lang w:eastAsia="ru-RU"/>
              </w:rPr>
              <w:t>Xinrong</w:t>
            </w:r>
            <w:proofErr w:type="spellEnd"/>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13</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2</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39000</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val="en-US" w:eastAsia="ru-RU"/>
              </w:rPr>
            </w:pPr>
            <w:r>
              <w:rPr>
                <w:rFonts w:ascii="Arial" w:eastAsia="Times New Roman" w:hAnsi="Arial" w:cs="Arial"/>
                <w:color w:val="000000"/>
                <w:sz w:val="18"/>
                <w:szCs w:val="18"/>
                <w:lang w:val="en-US" w:eastAsia="ru-RU"/>
              </w:rPr>
              <w:t>7</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Соболев Евгений Евгеньевич</w:t>
            </w:r>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2</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5365</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val="en-US" w:eastAsia="ru-RU"/>
              </w:rPr>
            </w:pPr>
            <w:r>
              <w:rPr>
                <w:rFonts w:ascii="Arial" w:eastAsia="Times New Roman" w:hAnsi="Arial" w:cs="Arial"/>
                <w:color w:val="000000"/>
                <w:sz w:val="18"/>
                <w:szCs w:val="18"/>
                <w:lang w:val="en-US" w:eastAsia="ru-RU"/>
              </w:rPr>
              <w:t>8</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Здоренко Владислав Викторович</w:t>
            </w:r>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3</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7800</w:t>
            </w:r>
          </w:p>
        </w:tc>
      </w:tr>
      <w:tr w:rsidR="008B1972" w:rsidRPr="008B1972" w:rsidTr="00EC3279">
        <w:tc>
          <w:tcPr>
            <w:tcW w:w="614"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val="en-US" w:eastAsia="ru-RU"/>
              </w:rPr>
            </w:pPr>
            <w:r>
              <w:rPr>
                <w:rFonts w:ascii="Arial" w:eastAsia="Times New Roman" w:hAnsi="Arial" w:cs="Arial"/>
                <w:color w:val="000000"/>
                <w:sz w:val="18"/>
                <w:szCs w:val="18"/>
                <w:lang w:val="en-US" w:eastAsia="ru-RU"/>
              </w:rPr>
              <w:t>9</w:t>
            </w:r>
          </w:p>
        </w:tc>
        <w:tc>
          <w:tcPr>
            <w:tcW w:w="2640" w:type="dxa"/>
            <w:gridSpan w:val="2"/>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Прохорович Андрей Анатольевич</w:t>
            </w:r>
          </w:p>
        </w:tc>
        <w:tc>
          <w:tcPr>
            <w:tcW w:w="1193"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2</w:t>
            </w:r>
          </w:p>
        </w:tc>
        <w:tc>
          <w:tcPr>
            <w:tcW w:w="1410"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 (STD)</w:t>
            </w:r>
          </w:p>
        </w:tc>
        <w:tc>
          <w:tcPr>
            <w:tcW w:w="947" w:type="dxa"/>
            <w:tcBorders>
              <w:top w:val="single" w:sz="6" w:space="0" w:color="auto"/>
              <w:left w:val="single" w:sz="2" w:space="0" w:color="auto"/>
              <w:bottom w:val="single" w:sz="6" w:space="0" w:color="auto"/>
              <w:right w:val="nil"/>
            </w:tcBorders>
          </w:tcPr>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1</w:t>
            </w:r>
          </w:p>
        </w:tc>
        <w:tc>
          <w:tcPr>
            <w:tcW w:w="1276" w:type="dxa"/>
            <w:tcBorders>
              <w:top w:val="single" w:sz="6" w:space="0" w:color="auto"/>
              <w:left w:val="single" w:sz="6" w:space="0" w:color="auto"/>
              <w:bottom w:val="single" w:sz="6" w:space="0" w:color="auto"/>
              <w:right w:val="single" w:sz="2" w:space="0" w:color="auto"/>
            </w:tcBorders>
          </w:tcPr>
          <w:p w:rsidR="008B1972" w:rsidRPr="008B1972" w:rsidRDefault="008B1972" w:rsidP="008B1972">
            <w:pPr>
              <w:widowControl w:val="0"/>
              <w:autoSpaceDE w:val="0"/>
              <w:autoSpaceDN w:val="0"/>
              <w:adjustRightInd w:val="0"/>
              <w:spacing w:after="0" w:line="240" w:lineRule="auto"/>
              <w:rPr>
                <w:rFonts w:ascii="Arial" w:eastAsia="Times New Roman" w:hAnsi="Arial" w:cs="Arial"/>
                <w:color w:val="000000"/>
                <w:sz w:val="18"/>
                <w:szCs w:val="18"/>
                <w:lang w:eastAsia="ru-RU"/>
              </w:rPr>
            </w:pPr>
            <w:r w:rsidRPr="008B1972">
              <w:rPr>
                <w:rFonts w:ascii="Arial" w:eastAsia="Times New Roman" w:hAnsi="Arial" w:cs="Arial"/>
                <w:color w:val="000000"/>
                <w:sz w:val="18"/>
                <w:szCs w:val="18"/>
                <w:lang w:eastAsia="ru-RU"/>
              </w:rPr>
              <w:t>5365</w:t>
            </w:r>
          </w:p>
        </w:tc>
      </w:tr>
    </w:tbl>
    <w:p w:rsidR="008B1972" w:rsidRPr="008B1972" w:rsidRDefault="008B1972" w:rsidP="008B1972">
      <w:pPr>
        <w:widowControl w:val="0"/>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8B1972" w:rsidRPr="008B1972" w:rsidRDefault="008B1972" w:rsidP="008B1972">
      <w:pPr>
        <w:widowControl w:val="0"/>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8B1972">
        <w:rPr>
          <w:rFonts w:ascii="Arial" w:eastAsia="Times New Roman" w:hAnsi="Arial" w:cs="Arial"/>
          <w:b/>
          <w:bCs/>
          <w:color w:val="000000"/>
          <w:sz w:val="18"/>
          <w:szCs w:val="18"/>
          <w:lang w:eastAsia="ru-RU"/>
        </w:rPr>
        <w:t xml:space="preserve">                                                                           Итого: 242 130 р.</w:t>
      </w:r>
    </w:p>
    <w:p w:rsidR="008B1972" w:rsidRPr="008B1972" w:rsidRDefault="008B1972" w:rsidP="008B1972">
      <w:pPr>
        <w:spacing w:after="0" w:line="240" w:lineRule="auto"/>
        <w:jc w:val="center"/>
        <w:outlineLvl w:val="0"/>
        <w:rPr>
          <w:rFonts w:ascii="Arial" w:eastAsia="Times New Roman" w:hAnsi="Arial" w:cs="Arial"/>
          <w:b/>
          <w:sz w:val="18"/>
          <w:szCs w:val="18"/>
          <w:lang w:eastAsia="ru-RU"/>
        </w:rPr>
      </w:pPr>
    </w:p>
    <w:p w:rsidR="008B1972" w:rsidRPr="008B1972" w:rsidRDefault="008B1972" w:rsidP="008B1972">
      <w:pPr>
        <w:spacing w:after="0" w:line="240" w:lineRule="auto"/>
        <w:rPr>
          <w:rFonts w:ascii="Arial" w:eastAsia="Times New Roman" w:hAnsi="Arial" w:cs="Arial"/>
          <w:b/>
          <w:sz w:val="18"/>
          <w:szCs w:val="18"/>
          <w:lang w:eastAsia="ru-RU"/>
        </w:rPr>
      </w:pPr>
      <w:r w:rsidRPr="008B1972">
        <w:rPr>
          <w:rFonts w:ascii="Arial" w:eastAsia="Times New Roman" w:hAnsi="Arial" w:cs="Arial"/>
          <w:sz w:val="18"/>
          <w:szCs w:val="18"/>
          <w:lang w:eastAsia="ru-RU"/>
        </w:rPr>
        <w:t xml:space="preserve">Всего к оплате:  242 130  руб.  (Двести сорок две тысячи сто тридцать  рублей 00 коп.), в том числе  НДС </w:t>
      </w:r>
      <w:r w:rsidRPr="008B1972">
        <w:rPr>
          <w:rFonts w:ascii="Arial" w:eastAsia="Times New Roman" w:hAnsi="Arial" w:cs="Arial"/>
          <w:color w:val="000000"/>
          <w:sz w:val="18"/>
          <w:szCs w:val="18"/>
          <w:lang w:eastAsia="ru-RU"/>
        </w:rPr>
        <w:t xml:space="preserve">36935.08 </w:t>
      </w:r>
      <w:r w:rsidRPr="008B1972">
        <w:rPr>
          <w:rFonts w:ascii="Arial" w:eastAsia="Times New Roman" w:hAnsi="Arial" w:cs="Arial"/>
          <w:sz w:val="18"/>
          <w:szCs w:val="18"/>
          <w:lang w:eastAsia="ru-RU"/>
        </w:rPr>
        <w:t xml:space="preserve">руб. </w:t>
      </w: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spacing w:after="0" w:line="240" w:lineRule="auto"/>
        <w:rPr>
          <w:rFonts w:ascii="Arial" w:eastAsia="Times New Roman" w:hAnsi="Arial" w:cs="Arial"/>
          <w:sz w:val="18"/>
          <w:szCs w:val="18"/>
          <w:lang w:eastAsia="ru-RU"/>
        </w:rPr>
      </w:pPr>
      <w:r w:rsidRPr="008B1972">
        <w:rPr>
          <w:rFonts w:ascii="Arial" w:eastAsia="Times New Roman" w:hAnsi="Arial" w:cs="Arial"/>
          <w:sz w:val="18"/>
          <w:szCs w:val="18"/>
          <w:lang w:eastAsia="ru-RU"/>
        </w:rPr>
        <w:t xml:space="preserve">                                         </w:t>
      </w:r>
    </w:p>
    <w:p w:rsidR="008B1972" w:rsidRPr="008B1972" w:rsidRDefault="008B1972" w:rsidP="008B1972">
      <w:pPr>
        <w:spacing w:after="0" w:line="240" w:lineRule="auto"/>
        <w:jc w:val="both"/>
        <w:rPr>
          <w:rFonts w:ascii="Arial" w:eastAsia="Times New Roman" w:hAnsi="Arial" w:cs="Arial"/>
          <w:sz w:val="18"/>
          <w:szCs w:val="18"/>
          <w:lang w:eastAsia="ru-RU"/>
        </w:rPr>
      </w:pP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sz w:val="18"/>
          <w:szCs w:val="18"/>
          <w:lang w:eastAsia="ru-RU"/>
        </w:rPr>
        <w:t xml:space="preserve">          </w:t>
      </w:r>
      <w:r w:rsidRPr="008B1972">
        <w:rPr>
          <w:rFonts w:ascii="Arial" w:eastAsia="Times New Roman" w:hAnsi="Arial" w:cs="Arial"/>
          <w:b/>
          <w:sz w:val="18"/>
          <w:szCs w:val="18"/>
          <w:lang w:eastAsia="ru-RU"/>
        </w:rPr>
        <w:t xml:space="preserve">            ЗАКАЗЧИК</w:t>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r>
      <w:r w:rsidRPr="008B1972">
        <w:rPr>
          <w:rFonts w:ascii="Arial" w:eastAsia="Times New Roman" w:hAnsi="Arial" w:cs="Arial"/>
          <w:b/>
          <w:sz w:val="18"/>
          <w:szCs w:val="18"/>
          <w:lang w:eastAsia="ru-RU"/>
        </w:rPr>
        <w:tab/>
        <w:t>ИСПОЛНИТЕЛЬ</w:t>
      </w: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 xml:space="preserve"> </w:t>
      </w: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 xml:space="preserve">     Ректор                                                              Генеральный директор</w:t>
      </w:r>
    </w:p>
    <w:p w:rsidR="008B1972" w:rsidRPr="008B1972" w:rsidRDefault="008B1972" w:rsidP="008B1972">
      <w:pPr>
        <w:spacing w:after="0" w:line="240" w:lineRule="auto"/>
        <w:jc w:val="both"/>
        <w:rPr>
          <w:rFonts w:ascii="Arial" w:eastAsia="Times New Roman" w:hAnsi="Arial" w:cs="Arial"/>
          <w:b/>
          <w:sz w:val="18"/>
          <w:szCs w:val="18"/>
          <w:lang w:eastAsia="ru-RU"/>
        </w:rPr>
      </w:pPr>
      <w:r w:rsidRPr="008B1972">
        <w:rPr>
          <w:rFonts w:ascii="Arial" w:eastAsia="Times New Roman" w:hAnsi="Arial" w:cs="Arial"/>
          <w:b/>
          <w:sz w:val="18"/>
          <w:szCs w:val="18"/>
          <w:lang w:eastAsia="ru-RU"/>
        </w:rPr>
        <w:t xml:space="preserve">     ФГБОУ ВО СГУПС                                      ОАО «Ривер Парк» </w:t>
      </w:r>
    </w:p>
    <w:p w:rsidR="008B1972" w:rsidRPr="008B1972" w:rsidRDefault="008B1972" w:rsidP="008B1972">
      <w:pPr>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rPr>
          <w:rFonts w:ascii="Arial" w:eastAsia="Times New Roman" w:hAnsi="Arial" w:cs="Arial"/>
          <w:b/>
          <w:sz w:val="18"/>
          <w:szCs w:val="18"/>
          <w:lang w:eastAsia="ru-RU"/>
        </w:rPr>
      </w:pPr>
      <w:r w:rsidRPr="008B1972">
        <w:rPr>
          <w:rFonts w:ascii="Arial" w:eastAsia="Times New Roman" w:hAnsi="Arial" w:cs="Arial"/>
          <w:b/>
          <w:sz w:val="18"/>
          <w:szCs w:val="18"/>
          <w:lang w:eastAsia="ru-RU"/>
        </w:rPr>
        <w:t xml:space="preserve">  ___________________ Манаков А.Л.              _________________</w:t>
      </w:r>
      <w:proofErr w:type="spellStart"/>
      <w:r w:rsidRPr="008B1972">
        <w:rPr>
          <w:rFonts w:ascii="Arial" w:eastAsia="Times New Roman" w:hAnsi="Arial" w:cs="Arial"/>
          <w:b/>
          <w:sz w:val="18"/>
          <w:szCs w:val="18"/>
          <w:lang w:eastAsia="ru-RU"/>
        </w:rPr>
        <w:t>Торопкин</w:t>
      </w:r>
      <w:proofErr w:type="spellEnd"/>
      <w:r w:rsidRPr="008B1972">
        <w:rPr>
          <w:rFonts w:ascii="Arial" w:eastAsia="Times New Roman" w:hAnsi="Arial" w:cs="Arial"/>
          <w:b/>
          <w:sz w:val="18"/>
          <w:szCs w:val="18"/>
          <w:lang w:eastAsia="ru-RU"/>
        </w:rPr>
        <w:t xml:space="preserve"> О.А.</w:t>
      </w:r>
    </w:p>
    <w:p w:rsidR="008B1972" w:rsidRPr="008B1972" w:rsidRDefault="008B1972" w:rsidP="008B1972">
      <w:pPr>
        <w:tabs>
          <w:tab w:val="left" w:pos="6765"/>
        </w:tabs>
        <w:spacing w:after="0" w:line="240" w:lineRule="auto"/>
        <w:jc w:val="both"/>
        <w:rPr>
          <w:rFonts w:ascii="Arial" w:eastAsia="Times New Roman" w:hAnsi="Arial" w:cs="Arial"/>
          <w:b/>
          <w:sz w:val="18"/>
          <w:szCs w:val="18"/>
          <w:lang w:eastAsia="ru-RU"/>
        </w:rPr>
      </w:pPr>
    </w:p>
    <w:p w:rsidR="008B1972" w:rsidRPr="008B1972" w:rsidRDefault="008B1972" w:rsidP="008B1972">
      <w:pPr>
        <w:spacing w:after="0" w:line="240" w:lineRule="auto"/>
        <w:jc w:val="right"/>
        <w:rPr>
          <w:rFonts w:ascii="Arial" w:eastAsia="Times New Roman" w:hAnsi="Arial" w:cs="Arial"/>
          <w:sz w:val="18"/>
          <w:szCs w:val="18"/>
          <w:lang w:eastAsia="ru-RU"/>
        </w:rPr>
      </w:pPr>
    </w:p>
    <w:p w:rsidR="008B1972" w:rsidRPr="008B1972" w:rsidRDefault="008B1972" w:rsidP="008B1972">
      <w:pPr>
        <w:overflowPunct w:val="0"/>
        <w:autoSpaceDE w:val="0"/>
        <w:autoSpaceDN w:val="0"/>
        <w:adjustRightInd w:val="0"/>
        <w:spacing w:after="0" w:line="240" w:lineRule="auto"/>
        <w:textAlignment w:val="baseline"/>
        <w:rPr>
          <w:rFonts w:ascii="Arial" w:hAnsi="Arial" w:cs="Arial"/>
          <w:b/>
          <w:sz w:val="18"/>
          <w:szCs w:val="18"/>
        </w:rPr>
      </w:pPr>
    </w:p>
    <w:sectPr w:rsidR="008B1972" w:rsidRPr="008B1972"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D9" w:rsidRDefault="00C962D9">
      <w:pPr>
        <w:spacing w:after="0" w:line="240" w:lineRule="auto"/>
      </w:pPr>
      <w:r>
        <w:separator/>
      </w:r>
    </w:p>
  </w:endnote>
  <w:endnote w:type="continuationSeparator" w:id="0">
    <w:p w:rsidR="00C962D9" w:rsidRDefault="00C9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D9" w:rsidRDefault="00C962D9">
      <w:pPr>
        <w:spacing w:after="0" w:line="240" w:lineRule="auto"/>
      </w:pPr>
      <w:r>
        <w:separator/>
      </w:r>
    </w:p>
  </w:footnote>
  <w:footnote w:type="continuationSeparator" w:id="0">
    <w:p w:rsidR="00C962D9" w:rsidRDefault="00C96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2FB0F38"/>
    <w:multiLevelType w:val="hybridMultilevel"/>
    <w:tmpl w:val="CE9C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5">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6">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7">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0123D28"/>
    <w:multiLevelType w:val="hybridMultilevel"/>
    <w:tmpl w:val="BB2CFC98"/>
    <w:lvl w:ilvl="0" w:tplc="B3C40DAC">
      <w:start w:val="1"/>
      <w:numFmt w:val="bullet"/>
      <w:lvlText w:val=""/>
      <w:lvlJc w:val="left"/>
      <w:pPr>
        <w:tabs>
          <w:tab w:val="num" w:pos="960"/>
        </w:tabs>
        <w:ind w:left="960" w:hanging="360"/>
      </w:pPr>
      <w:rPr>
        <w:rFonts w:ascii="Symbol" w:hAnsi="Symbol" w:hint="default"/>
        <w:sz w:val="22"/>
        <w:szCs w:val="22"/>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0">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4">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9"/>
  </w:num>
  <w:num w:numId="4">
    <w:abstractNumId w:val="25"/>
  </w:num>
  <w:num w:numId="5">
    <w:abstractNumId w:val="27"/>
  </w:num>
  <w:num w:numId="6">
    <w:abstractNumId w:val="18"/>
  </w:num>
  <w:num w:numId="7">
    <w:abstractNumId w:val="37"/>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5"/>
  </w:num>
  <w:num w:numId="19">
    <w:abstractNumId w:val="17"/>
  </w:num>
  <w:num w:numId="20">
    <w:abstractNumId w:val="16"/>
  </w:num>
  <w:num w:numId="21">
    <w:abstractNumId w:val="10"/>
  </w:num>
  <w:num w:numId="22">
    <w:abstractNumId w:val="11"/>
  </w:num>
  <w:num w:numId="23">
    <w:abstractNumId w:val="26"/>
  </w:num>
  <w:num w:numId="24">
    <w:abstractNumId w:val="36"/>
  </w:num>
  <w:num w:numId="25">
    <w:abstractNumId w:val="23"/>
  </w:num>
  <w:num w:numId="26">
    <w:abstractNumId w:val="31"/>
  </w:num>
  <w:num w:numId="27">
    <w:abstractNumId w:val="13"/>
  </w:num>
  <w:num w:numId="28">
    <w:abstractNumId w:val="19"/>
  </w:num>
  <w:num w:numId="29">
    <w:abstractNumId w:val="33"/>
  </w:num>
  <w:num w:numId="30">
    <w:abstractNumId w:val="24"/>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2"/>
  </w:num>
  <w:num w:numId="40">
    <w:abstractNumId w:val="28"/>
  </w:num>
  <w:num w:numId="4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A3FBE"/>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A282D"/>
    <w:rsid w:val="008B1972"/>
    <w:rsid w:val="008B661C"/>
    <w:rsid w:val="008C27F5"/>
    <w:rsid w:val="008E1DB1"/>
    <w:rsid w:val="00974186"/>
    <w:rsid w:val="009B5973"/>
    <w:rsid w:val="009C5523"/>
    <w:rsid w:val="009F169B"/>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F51"/>
    <w:rsid w:val="00C962D9"/>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verPark.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F646-147E-4952-B8E6-AB99E3C1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2947</Words>
  <Characters>16800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2018-07-26T02:51:00Z</cp:lastPrinted>
  <dcterms:created xsi:type="dcterms:W3CDTF">2018-08-09T03:53:00Z</dcterms:created>
  <dcterms:modified xsi:type="dcterms:W3CDTF">2018-08-09T03:53:00Z</dcterms:modified>
</cp:coreProperties>
</file>